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D5" w:rsidRDefault="009556D5" w:rsidP="009556D5">
      <w:pPr>
        <w:pStyle w:val="NoSpacing"/>
      </w:pPr>
      <w:r>
        <w:t>Problem 1</w:t>
      </w:r>
    </w:p>
    <w:p w:rsidR="009556D5" w:rsidRDefault="009556D5" w:rsidP="009556D5">
      <w:pPr>
        <w:pStyle w:val="NoSpacing"/>
        <w:numPr>
          <w:ilvl w:val="0"/>
          <w:numId w:val="1"/>
        </w:numPr>
      </w:pPr>
      <w:r>
        <w:t xml:space="preserve">Each of the following 20 spectrograms represents an audio clip for a recording of me saying “testing one two three”.  The spectrograms can be separated into groups each with a different window size increasing from 5ms, to 10ms, 25ms, 50ms, and 100ms. Within each group, four different FFT sizes were used by padding the windowed data to match a data size matching an increasing power of two. </w:t>
      </w:r>
    </w:p>
    <w:p w:rsidR="007E32EA" w:rsidRDefault="00FA476C" w:rsidP="009556D5">
      <w:pPr>
        <w:pStyle w:val="NoSpacing"/>
      </w:pPr>
      <w:r w:rsidRPr="00FA476C">
        <w:rPr>
          <w:noProof/>
        </w:rPr>
        <w:drawing>
          <wp:inline distT="0" distB="0" distL="0" distR="0" wp14:anchorId="74AA6828" wp14:editId="7E3EF90E">
            <wp:extent cx="29718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1B5C3D38" wp14:editId="5CD45674">
            <wp:extent cx="29718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3B742626" wp14:editId="1BEBBAB4">
            <wp:extent cx="29718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228850"/>
                    </a:xfrm>
                    <a:prstGeom prst="rect">
                      <a:avLst/>
                    </a:prstGeom>
                  </pic:spPr>
                </pic:pic>
              </a:graphicData>
            </a:graphic>
          </wp:inline>
        </w:drawing>
      </w:r>
      <w:r w:rsidR="00905A32" w:rsidRPr="00905A32">
        <w:rPr>
          <w:noProof/>
        </w:rPr>
        <w:drawing>
          <wp:inline distT="0" distB="0" distL="0" distR="0" wp14:anchorId="1DEBB559" wp14:editId="5CD51009">
            <wp:extent cx="29718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2228850"/>
                    </a:xfrm>
                    <a:prstGeom prst="rect">
                      <a:avLst/>
                    </a:prstGeom>
                  </pic:spPr>
                </pic:pic>
              </a:graphicData>
            </a:graphic>
          </wp:inline>
        </w:drawing>
      </w:r>
    </w:p>
    <w:p w:rsidR="007E32EA" w:rsidRDefault="00FA476C" w:rsidP="009556D5">
      <w:pPr>
        <w:pStyle w:val="NoSpacing"/>
      </w:pPr>
      <w:r w:rsidRPr="00FA476C">
        <w:rPr>
          <w:noProof/>
        </w:rPr>
        <w:lastRenderedPageBreak/>
        <w:drawing>
          <wp:inline distT="0" distB="0" distL="0" distR="0" wp14:anchorId="24D642E0" wp14:editId="05D23199">
            <wp:extent cx="2682240" cy="2011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1B942DE1" wp14:editId="51DDBBB6">
            <wp:extent cx="2682240" cy="2011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FE5B0F8" wp14:editId="1CC6110A">
            <wp:extent cx="2682240"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BFCB344" wp14:editId="0204BC98">
            <wp:extent cx="2682240" cy="2011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2240" cy="2011680"/>
                    </a:xfrm>
                    <a:prstGeom prst="rect">
                      <a:avLst/>
                    </a:prstGeom>
                  </pic:spPr>
                </pic:pic>
              </a:graphicData>
            </a:graphic>
          </wp:inline>
        </w:drawing>
      </w:r>
      <w:r w:rsidRPr="00FA476C">
        <w:rPr>
          <w:noProof/>
        </w:rPr>
        <w:drawing>
          <wp:inline distT="0" distB="0" distL="0" distR="0" wp14:anchorId="25AC0127" wp14:editId="6C31EDC6">
            <wp:extent cx="2682240" cy="2011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1509598D" wp14:editId="110F6B9F">
            <wp:extent cx="2682240" cy="2011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01183F39" wp14:editId="63166D20">
            <wp:extent cx="2682240" cy="20116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5EF26694" wp14:editId="770509D3">
            <wp:extent cx="26822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240" cy="2011680"/>
                    </a:xfrm>
                    <a:prstGeom prst="rect">
                      <a:avLst/>
                    </a:prstGeom>
                  </pic:spPr>
                </pic:pic>
              </a:graphicData>
            </a:graphic>
          </wp:inline>
        </w:drawing>
      </w:r>
      <w:r w:rsidRPr="00FA476C">
        <w:rPr>
          <w:noProof/>
        </w:rPr>
        <w:lastRenderedPageBreak/>
        <w:drawing>
          <wp:inline distT="0" distB="0" distL="0" distR="0" wp14:anchorId="5BDA44F9" wp14:editId="23DA863F">
            <wp:extent cx="2682240" cy="2011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4DCC20E3" wp14:editId="192C6FCD">
            <wp:extent cx="2682240" cy="2011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742925DD" wp14:editId="60550FC3">
            <wp:extent cx="2682240" cy="20116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2706D98F" wp14:editId="4EFC5AFB">
            <wp:extent cx="2682240" cy="2011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240" cy="2011680"/>
                    </a:xfrm>
                    <a:prstGeom prst="rect">
                      <a:avLst/>
                    </a:prstGeom>
                  </pic:spPr>
                </pic:pic>
              </a:graphicData>
            </a:graphic>
          </wp:inline>
        </w:drawing>
      </w:r>
      <w:r w:rsidRPr="00FA476C">
        <w:rPr>
          <w:noProof/>
        </w:rPr>
        <w:drawing>
          <wp:inline distT="0" distB="0" distL="0" distR="0" wp14:anchorId="604710CB" wp14:editId="0FE822E3">
            <wp:extent cx="2682240" cy="2011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628B96D6" wp14:editId="6F26E94C">
            <wp:extent cx="2682240" cy="2011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3F79FE27" wp14:editId="632B314E">
            <wp:extent cx="2682240" cy="2011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240" cy="2011680"/>
                    </a:xfrm>
                    <a:prstGeom prst="rect">
                      <a:avLst/>
                    </a:prstGeom>
                  </pic:spPr>
                </pic:pic>
              </a:graphicData>
            </a:graphic>
          </wp:inline>
        </w:drawing>
      </w:r>
      <w:r w:rsidR="00905A32" w:rsidRPr="00905A32">
        <w:rPr>
          <w:noProof/>
        </w:rPr>
        <w:drawing>
          <wp:inline distT="0" distB="0" distL="0" distR="0" wp14:anchorId="078527B4" wp14:editId="540427FF">
            <wp:extent cx="2682240" cy="2011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240" cy="2011680"/>
                    </a:xfrm>
                    <a:prstGeom prst="rect">
                      <a:avLst/>
                    </a:prstGeom>
                  </pic:spPr>
                </pic:pic>
              </a:graphicData>
            </a:graphic>
          </wp:inline>
        </w:drawing>
      </w:r>
    </w:p>
    <w:p w:rsidR="009556D5" w:rsidRDefault="009556D5" w:rsidP="009556D5">
      <w:pPr>
        <w:pStyle w:val="NoSpacing"/>
        <w:numPr>
          <w:ilvl w:val="0"/>
          <w:numId w:val="1"/>
        </w:numPr>
      </w:pPr>
      <w:r>
        <w:lastRenderedPageBreak/>
        <w:t>The following is a grid of all the spectrograms in a single figure.  Each row represents a different window size with the top row using a 5ms window and the bottom row using a 100ms window.  Each column represents a different FFT size with the left most column using the smallest power of two that is also bigger than the windowed sample size.</w:t>
      </w:r>
    </w:p>
    <w:p w:rsidR="001F79FA" w:rsidRDefault="009556D5" w:rsidP="009556D5">
      <w:pPr>
        <w:pStyle w:val="NoSpacing"/>
        <w:jc w:val="center"/>
      </w:pPr>
      <w:r w:rsidRPr="009556D5">
        <w:rPr>
          <w:noProof/>
        </w:rPr>
        <w:drawing>
          <wp:inline distT="0" distB="0" distL="0" distR="0" wp14:anchorId="7EF3E5A2" wp14:editId="19125E7E">
            <wp:extent cx="5500688" cy="733425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3108" cy="7364145"/>
                    </a:xfrm>
                    <a:prstGeom prst="rect">
                      <a:avLst/>
                    </a:prstGeom>
                  </pic:spPr>
                </pic:pic>
              </a:graphicData>
            </a:graphic>
          </wp:inline>
        </w:drawing>
      </w:r>
    </w:p>
    <w:p w:rsidR="009556D5" w:rsidRDefault="009556D5">
      <w:pPr>
        <w:rPr>
          <w:rFonts w:ascii="Arial" w:eastAsia="Times New Roman" w:hAnsi="Arial" w:cs="Arial"/>
          <w:color w:val="000000"/>
          <w:sz w:val="25"/>
          <w:szCs w:val="25"/>
        </w:rPr>
      </w:pPr>
      <w:r>
        <w:rPr>
          <w:rFonts w:ascii="Arial" w:eastAsia="Times New Roman" w:hAnsi="Arial" w:cs="Arial"/>
          <w:color w:val="000000"/>
          <w:sz w:val="25"/>
          <w:szCs w:val="25"/>
        </w:rPr>
        <w:br w:type="page"/>
      </w:r>
    </w:p>
    <w:p w:rsidR="009556D5" w:rsidRPr="002E372B" w:rsidRDefault="009556D5" w:rsidP="009556D5">
      <w:pPr>
        <w:pStyle w:val="NoSpacing"/>
        <w:numPr>
          <w:ilvl w:val="0"/>
          <w:numId w:val="1"/>
        </w:numPr>
        <w:rPr>
          <w:rFonts w:ascii="Arial" w:eastAsia="Times New Roman" w:hAnsi="Arial" w:cs="Arial"/>
          <w:color w:val="000000"/>
          <w:sz w:val="25"/>
          <w:szCs w:val="25"/>
        </w:rPr>
      </w:pPr>
      <w:r>
        <w:lastRenderedPageBreak/>
        <w:t>When using small window sizes, the frequency resolution seems to be lower.  Many of the harmonic features that can be seen with the larger window sizes can’t be seen with the smaller window size. The features seem to blur together.</w:t>
      </w:r>
    </w:p>
    <w:p w:rsidR="002E372B" w:rsidRDefault="002E372B" w:rsidP="00A80D98">
      <w:pPr>
        <w:pStyle w:val="NoSpacing"/>
        <w:numPr>
          <w:ilvl w:val="0"/>
          <w:numId w:val="1"/>
        </w:numPr>
        <w:rPr>
          <w:rFonts w:ascii="Arial" w:eastAsia="Times New Roman" w:hAnsi="Arial" w:cs="Arial"/>
          <w:color w:val="000000"/>
          <w:sz w:val="25"/>
          <w:szCs w:val="25"/>
        </w:rPr>
      </w:pPr>
      <w:r>
        <w:t xml:space="preserve">The differences between the graphs that used the same window size but different FFT sizes seemed to be very small.  There were small areas occasionally that seemed to have some slight differences in how the intensity varies, but there were no major differences that </w:t>
      </w:r>
      <w:r w:rsidR="001F79FA">
        <w:t>would prevent me from visually differentiating one spectrogram from another as long as the window sizes were the same.</w:t>
      </w:r>
      <w:r w:rsidR="00FF20D8" w:rsidRPr="00FF20D8">
        <w:rPr>
          <w:rFonts w:ascii="Arial" w:eastAsia="Times New Roman" w:hAnsi="Arial" w:cs="Arial"/>
          <w:color w:val="000000"/>
          <w:sz w:val="25"/>
          <w:szCs w:val="25"/>
        </w:rPr>
        <w:t xml:space="preserve"> </w:t>
      </w:r>
    </w:p>
    <w:p w:rsidR="00FF20D8" w:rsidRDefault="00FF20D8" w:rsidP="00FF20D8">
      <w:pPr>
        <w:pStyle w:val="NoSpacing"/>
        <w:rPr>
          <w:rFonts w:ascii="Arial" w:eastAsia="Times New Roman" w:hAnsi="Arial" w:cs="Arial"/>
          <w:color w:val="000000"/>
          <w:sz w:val="25"/>
          <w:szCs w:val="25"/>
        </w:rPr>
      </w:pPr>
    </w:p>
    <w:p w:rsidR="00FF20D8" w:rsidRDefault="00FF20D8" w:rsidP="00FF20D8">
      <w:pPr>
        <w:pStyle w:val="NoSpacing"/>
      </w:pPr>
      <w:r w:rsidRPr="00FF20D8">
        <w:t>Problem 2</w:t>
      </w:r>
    </w:p>
    <w:p w:rsidR="00FF20D8" w:rsidRDefault="00FF20D8" w:rsidP="00FF20D8">
      <w:pPr>
        <w:pStyle w:val="NoSpacing"/>
        <w:numPr>
          <w:ilvl w:val="0"/>
          <w:numId w:val="3"/>
        </w:numPr>
      </w:pPr>
      <w:r>
        <w:t>A</w:t>
      </w:r>
    </w:p>
    <w:p w:rsidR="00FF20D8" w:rsidRDefault="00FF20D8" w:rsidP="00FF20D8">
      <w:pPr>
        <w:pStyle w:val="NoSpacing"/>
        <w:numPr>
          <w:ilvl w:val="0"/>
          <w:numId w:val="3"/>
        </w:numPr>
      </w:pPr>
      <w:r>
        <w:t>B</w:t>
      </w:r>
    </w:p>
    <w:p w:rsidR="00FF20D8" w:rsidRDefault="00FF20D8" w:rsidP="00FF20D8">
      <w:pPr>
        <w:pStyle w:val="NoSpacing"/>
        <w:numPr>
          <w:ilvl w:val="0"/>
          <w:numId w:val="3"/>
        </w:numPr>
      </w:pPr>
      <w:r>
        <w:t>C</w:t>
      </w:r>
    </w:p>
    <w:p w:rsidR="00FF20D8" w:rsidRDefault="00FF20D8" w:rsidP="00FF20D8">
      <w:pPr>
        <w:pStyle w:val="NoSpacing"/>
      </w:pPr>
    </w:p>
    <w:p w:rsidR="00FF20D8" w:rsidRDefault="00FF20D8" w:rsidP="00FF20D8">
      <w:pPr>
        <w:pStyle w:val="NoSpacing"/>
      </w:pPr>
      <w:r>
        <w:t>Problem 3</w:t>
      </w:r>
    </w:p>
    <w:p w:rsidR="00FF20D8" w:rsidRDefault="00FF20D8" w:rsidP="00FF20D8">
      <w:pPr>
        <w:pStyle w:val="NoSpacing"/>
      </w:pPr>
      <w:r>
        <w:t xml:space="preserve">Can use python </w:t>
      </w:r>
      <w:proofErr w:type="spellStart"/>
      <w:r>
        <w:t>fft</w:t>
      </w:r>
      <w:proofErr w:type="spellEnd"/>
    </w:p>
    <w:p w:rsidR="00FF20D8" w:rsidRDefault="00FF20D8" w:rsidP="00FF20D8">
      <w:pPr>
        <w:pStyle w:val="NoSpacing"/>
      </w:pPr>
      <w:r>
        <w:t xml:space="preserve">Create own: speech windowing, calling </w:t>
      </w:r>
      <w:proofErr w:type="spellStart"/>
      <w:r>
        <w:t>fft</w:t>
      </w:r>
      <w:proofErr w:type="spellEnd"/>
      <w:r>
        <w:t xml:space="preserve">, taking magnitudes, </w:t>
      </w:r>
      <w:proofErr w:type="spellStart"/>
      <w:r>
        <w:t>mel</w:t>
      </w:r>
      <w:proofErr w:type="spellEnd"/>
      <w:r>
        <w:t xml:space="preserve">-warping, </w:t>
      </w:r>
      <w:proofErr w:type="spellStart"/>
      <w:r>
        <w:t>avging</w:t>
      </w:r>
      <w:proofErr w:type="spellEnd"/>
      <w:r>
        <w:t xml:space="preserve"> </w:t>
      </w:r>
      <w:proofErr w:type="spellStart"/>
      <w:r>
        <w:t>fft</w:t>
      </w:r>
      <w:proofErr w:type="spellEnd"/>
      <w:r>
        <w:t xml:space="preserve"> magnitude outputs, log transforms, calling </w:t>
      </w:r>
      <w:proofErr w:type="spellStart"/>
      <w:r>
        <w:t>ifft</w:t>
      </w:r>
      <w:proofErr w:type="spellEnd"/>
      <w:r>
        <w:t xml:space="preserve"> transform (same as </w:t>
      </w:r>
      <w:proofErr w:type="spellStart"/>
      <w:r>
        <w:t>dct</w:t>
      </w:r>
      <w:proofErr w:type="spellEnd"/>
      <w:r>
        <w:t>), compare delta features.</w:t>
      </w:r>
    </w:p>
    <w:p w:rsidR="00FF20D8" w:rsidRDefault="00FF20D8" w:rsidP="00FF20D8">
      <w:pPr>
        <w:pStyle w:val="NoSpacing"/>
      </w:pPr>
    </w:p>
    <w:p w:rsidR="002A5D3E" w:rsidRDefault="002A5D3E" w:rsidP="002A5D3E">
      <w:pPr>
        <w:pStyle w:val="NoSpacing"/>
        <w:numPr>
          <w:ilvl w:val="0"/>
          <w:numId w:val="5"/>
        </w:numPr>
      </w:pPr>
      <w:r>
        <w:t>A</w:t>
      </w:r>
    </w:p>
    <w:p w:rsidR="002A5D3E" w:rsidRDefault="00DD6D31" w:rsidP="002A5D3E">
      <w:pPr>
        <w:pStyle w:val="NoSpacing"/>
        <w:numPr>
          <w:ilvl w:val="0"/>
          <w:numId w:val="5"/>
        </w:numPr>
      </w:pPr>
      <w:r>
        <w:t>I used a ha</w:t>
      </w:r>
      <w:r w:rsidR="00542D95">
        <w:t>mming window function:</w:t>
      </w:r>
    </w:p>
    <w:p w:rsidR="00542D95" w:rsidRPr="00542D95" w:rsidRDefault="00542D95" w:rsidP="00542D95">
      <w:pPr>
        <w:pStyle w:val="NoSpacing"/>
        <w:ind w:left="720"/>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f>
            <m:fPr>
              <m:ctrlPr>
                <w:rPr>
                  <w:rFonts w:ascii="Cambria Math" w:hAnsi="Cambria Math"/>
                  <w:i/>
                </w:rPr>
              </m:ctrlPr>
            </m:fPr>
            <m:num>
              <m:r>
                <w:rPr>
                  <w:rFonts w:ascii="Cambria Math" w:hAnsi="Cambria Math"/>
                </w:rPr>
                <m:t>2πn</m:t>
              </m:r>
            </m:num>
            <m:den>
              <m:r>
                <w:rPr>
                  <w:rFonts w:ascii="Cambria Math" w:hAnsi="Cambria Math"/>
                </w:rPr>
                <m:t>N-1</m:t>
              </m:r>
            </m:den>
          </m:f>
        </m:oMath>
      </m:oMathPara>
      <w:bookmarkStart w:id="0" w:name="_GoBack"/>
      <w:bookmarkEnd w:id="0"/>
    </w:p>
    <w:p w:rsidR="00542D95" w:rsidRDefault="00542D95" w:rsidP="00542D95">
      <w:pPr>
        <w:pStyle w:val="NoSpacing"/>
        <w:ind w:left="720"/>
      </w:pPr>
      <w:r>
        <w:rPr>
          <w:rFonts w:eastAsiaTheme="minorEastAsia"/>
        </w:rPr>
        <w:t>Where N = the width of the window which in this case is 25ms or 400 sample points.</w:t>
      </w:r>
      <w:r w:rsidR="00E37954">
        <w:rPr>
          <w:rFonts w:eastAsiaTheme="minorEastAsia"/>
        </w:rPr>
        <w:t xml:space="preserve">  With the windowed audio sample, I then ran it through the MFCC warping and filtering algorithms.</w:t>
      </w:r>
    </w:p>
    <w:p w:rsidR="002A5D3E" w:rsidRDefault="002A5D3E" w:rsidP="002A5D3E">
      <w:pPr>
        <w:pStyle w:val="NoSpacing"/>
        <w:numPr>
          <w:ilvl w:val="0"/>
          <w:numId w:val="5"/>
        </w:numPr>
      </w:pPr>
    </w:p>
    <w:p w:rsidR="002A5D3E" w:rsidRDefault="002A5D3E" w:rsidP="002A5D3E">
      <w:pPr>
        <w:pStyle w:val="NoSpacing"/>
        <w:numPr>
          <w:ilvl w:val="0"/>
          <w:numId w:val="5"/>
        </w:numPr>
      </w:pPr>
    </w:p>
    <w:p w:rsidR="002A5D3E" w:rsidRDefault="002A5D3E" w:rsidP="002A5D3E">
      <w:pPr>
        <w:pStyle w:val="NoSpacing"/>
        <w:numPr>
          <w:ilvl w:val="0"/>
          <w:numId w:val="5"/>
        </w:numPr>
      </w:pPr>
    </w:p>
    <w:p w:rsidR="002A5D3E" w:rsidRDefault="00E37954" w:rsidP="002A5D3E">
      <w:pPr>
        <w:pStyle w:val="NoSpacing"/>
        <w:numPr>
          <w:ilvl w:val="0"/>
          <w:numId w:val="5"/>
        </w:numPr>
      </w:pPr>
      <w:r>
        <w:t>The full matrix is of size 26 x (T – 2M) because of the parameters that were chosen.  When creating the MFCC, the first 13 coefficients were chosen to be kept for further analysis.  This means when the delta features are computed, there are 13 sets of features to analyze, one for each coefficient.  Also, the length of the matrix is determined by the size of the recorded audio data and the window size used when calculating the delta features.  With a window size of 2, there are two data points at the beginning and end of the data that the algorithm can’t compute since the algorithm would require reaching out of bounds in those areas. That leaves the overall length of the feature matrix to be T – 2M.</w:t>
      </w:r>
    </w:p>
    <w:p w:rsidR="002A5D3E" w:rsidRPr="00FF20D8" w:rsidRDefault="002A5D3E" w:rsidP="002A5D3E">
      <w:pPr>
        <w:pStyle w:val="NoSpacing"/>
        <w:numPr>
          <w:ilvl w:val="0"/>
          <w:numId w:val="5"/>
        </w:numPr>
      </w:pPr>
    </w:p>
    <w:sectPr w:rsidR="002A5D3E" w:rsidRPr="00FF2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5103"/>
    <w:multiLevelType w:val="hybridMultilevel"/>
    <w:tmpl w:val="D4ECD8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27D5F"/>
    <w:multiLevelType w:val="hybridMultilevel"/>
    <w:tmpl w:val="D07A7FB4"/>
    <w:lvl w:ilvl="0" w:tplc="9218424C">
      <w:start w:val="1"/>
      <w:numFmt w:val="low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00EC2"/>
    <w:multiLevelType w:val="hybridMultilevel"/>
    <w:tmpl w:val="B3D8FE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944DD"/>
    <w:multiLevelType w:val="hybridMultilevel"/>
    <w:tmpl w:val="DC8EE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4743A0"/>
    <w:multiLevelType w:val="hybridMultilevel"/>
    <w:tmpl w:val="49FA66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555"/>
    <w:rsid w:val="000E3CAA"/>
    <w:rsid w:val="001F79FA"/>
    <w:rsid w:val="00210133"/>
    <w:rsid w:val="002A5D3E"/>
    <w:rsid w:val="002E372B"/>
    <w:rsid w:val="00316E56"/>
    <w:rsid w:val="004522BE"/>
    <w:rsid w:val="00511C3C"/>
    <w:rsid w:val="00542D95"/>
    <w:rsid w:val="0057447C"/>
    <w:rsid w:val="007E32EA"/>
    <w:rsid w:val="00905A32"/>
    <w:rsid w:val="009556D5"/>
    <w:rsid w:val="009B7F66"/>
    <w:rsid w:val="00A641C2"/>
    <w:rsid w:val="00AA3C1A"/>
    <w:rsid w:val="00B527D8"/>
    <w:rsid w:val="00DD6D31"/>
    <w:rsid w:val="00E37954"/>
    <w:rsid w:val="00E440D1"/>
    <w:rsid w:val="00E86A77"/>
    <w:rsid w:val="00F01B58"/>
    <w:rsid w:val="00F77555"/>
    <w:rsid w:val="00FA476C"/>
    <w:rsid w:val="00FF2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24D79-884E-44E4-B71A-0AE863FC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2EA"/>
    <w:pPr>
      <w:ind w:left="720"/>
      <w:contextualSpacing/>
    </w:pPr>
  </w:style>
  <w:style w:type="paragraph" w:styleId="NoSpacing">
    <w:name w:val="No Spacing"/>
    <w:uiPriority w:val="1"/>
    <w:qFormat/>
    <w:rsid w:val="009556D5"/>
    <w:pPr>
      <w:spacing w:after="0" w:line="240" w:lineRule="auto"/>
    </w:pPr>
  </w:style>
  <w:style w:type="character" w:styleId="PlaceholderText">
    <w:name w:val="Placeholder Text"/>
    <w:basedOn w:val="DefaultParagraphFont"/>
    <w:uiPriority w:val="99"/>
    <w:semiHidden/>
    <w:rsid w:val="00542D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986177">
      <w:bodyDiv w:val="1"/>
      <w:marLeft w:val="0"/>
      <w:marRight w:val="0"/>
      <w:marTop w:val="0"/>
      <w:marBottom w:val="0"/>
      <w:divBdr>
        <w:top w:val="none" w:sz="0" w:space="0" w:color="auto"/>
        <w:left w:val="none" w:sz="0" w:space="0" w:color="auto"/>
        <w:bottom w:val="none" w:sz="0" w:space="0" w:color="auto"/>
        <w:right w:val="none" w:sz="0" w:space="0" w:color="auto"/>
      </w:divBdr>
      <w:divsChild>
        <w:div w:id="692537318">
          <w:marLeft w:val="0"/>
          <w:marRight w:val="0"/>
          <w:marTop w:val="240"/>
          <w:marBottom w:val="240"/>
          <w:divBdr>
            <w:top w:val="none" w:sz="0" w:space="0" w:color="auto"/>
            <w:left w:val="none" w:sz="0" w:space="0" w:color="auto"/>
            <w:bottom w:val="none" w:sz="0" w:space="0" w:color="auto"/>
            <w:right w:val="none" w:sz="0" w:space="0" w:color="auto"/>
          </w:divBdr>
          <w:divsChild>
            <w:div w:id="528224772">
              <w:marLeft w:val="0"/>
              <w:marRight w:val="0"/>
              <w:marTop w:val="0"/>
              <w:marBottom w:val="0"/>
              <w:divBdr>
                <w:top w:val="none" w:sz="0" w:space="0" w:color="auto"/>
                <w:left w:val="none" w:sz="0" w:space="0" w:color="auto"/>
                <w:bottom w:val="none" w:sz="0" w:space="0" w:color="auto"/>
                <w:right w:val="none" w:sz="0" w:space="0" w:color="auto"/>
              </w:divBdr>
              <w:divsChild>
                <w:div w:id="2127114354">
                  <w:marLeft w:val="0"/>
                  <w:marRight w:val="0"/>
                  <w:marTop w:val="0"/>
                  <w:marBottom w:val="0"/>
                  <w:divBdr>
                    <w:top w:val="none" w:sz="0" w:space="0" w:color="auto"/>
                    <w:left w:val="none" w:sz="0" w:space="0" w:color="auto"/>
                    <w:bottom w:val="none" w:sz="0" w:space="0" w:color="auto"/>
                    <w:right w:val="none" w:sz="0" w:space="0" w:color="auto"/>
                  </w:divBdr>
                  <w:divsChild>
                    <w:div w:id="667489448">
                      <w:marLeft w:val="0"/>
                      <w:marRight w:val="0"/>
                      <w:marTop w:val="0"/>
                      <w:marBottom w:val="0"/>
                      <w:divBdr>
                        <w:top w:val="none" w:sz="0" w:space="0" w:color="auto"/>
                        <w:left w:val="none" w:sz="0" w:space="0" w:color="auto"/>
                        <w:bottom w:val="none" w:sz="0" w:space="0" w:color="auto"/>
                        <w:right w:val="none" w:sz="0" w:space="0" w:color="auto"/>
                      </w:divBdr>
                      <w:divsChild>
                        <w:div w:id="1683319171">
                          <w:marLeft w:val="0"/>
                          <w:marRight w:val="0"/>
                          <w:marTop w:val="0"/>
                          <w:marBottom w:val="0"/>
                          <w:divBdr>
                            <w:top w:val="none" w:sz="0" w:space="0" w:color="auto"/>
                            <w:left w:val="none" w:sz="0" w:space="0" w:color="auto"/>
                            <w:bottom w:val="none" w:sz="0" w:space="0" w:color="auto"/>
                            <w:right w:val="none" w:sz="0" w:space="0" w:color="auto"/>
                          </w:divBdr>
                        </w:div>
                        <w:div w:id="2031222947">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868641064">
                          <w:marLeft w:val="0"/>
                          <w:marRight w:val="0"/>
                          <w:marTop w:val="0"/>
                          <w:marBottom w:val="0"/>
                          <w:divBdr>
                            <w:top w:val="none" w:sz="0" w:space="0" w:color="auto"/>
                            <w:left w:val="none" w:sz="0" w:space="0" w:color="auto"/>
                            <w:bottom w:val="none" w:sz="0" w:space="0" w:color="auto"/>
                            <w:right w:val="none" w:sz="0" w:space="0" w:color="auto"/>
                          </w:divBdr>
                        </w:div>
                        <w:div w:id="1073967970">
                          <w:marLeft w:val="0"/>
                          <w:marRight w:val="0"/>
                          <w:marTop w:val="0"/>
                          <w:marBottom w:val="0"/>
                          <w:divBdr>
                            <w:top w:val="none" w:sz="0" w:space="0" w:color="auto"/>
                            <w:left w:val="none" w:sz="0" w:space="0" w:color="auto"/>
                            <w:bottom w:val="none" w:sz="0" w:space="0" w:color="auto"/>
                            <w:right w:val="none" w:sz="0" w:space="0" w:color="auto"/>
                          </w:divBdr>
                        </w:div>
                        <w:div w:id="600532325">
                          <w:marLeft w:val="0"/>
                          <w:marRight w:val="0"/>
                          <w:marTop w:val="0"/>
                          <w:marBottom w:val="0"/>
                          <w:divBdr>
                            <w:top w:val="none" w:sz="0" w:space="0" w:color="auto"/>
                            <w:left w:val="none" w:sz="0" w:space="0" w:color="auto"/>
                            <w:bottom w:val="none" w:sz="0" w:space="0" w:color="auto"/>
                            <w:right w:val="none" w:sz="0" w:space="0" w:color="auto"/>
                          </w:divBdr>
                        </w:div>
                        <w:div w:id="2056999944">
                          <w:marLeft w:val="0"/>
                          <w:marRight w:val="0"/>
                          <w:marTop w:val="0"/>
                          <w:marBottom w:val="0"/>
                          <w:divBdr>
                            <w:top w:val="none" w:sz="0" w:space="0" w:color="auto"/>
                            <w:left w:val="none" w:sz="0" w:space="0" w:color="auto"/>
                            <w:bottom w:val="none" w:sz="0" w:space="0" w:color="auto"/>
                            <w:right w:val="none" w:sz="0" w:space="0" w:color="auto"/>
                          </w:divBdr>
                        </w:div>
                        <w:div w:id="12978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66855">
          <w:marLeft w:val="0"/>
          <w:marRight w:val="0"/>
          <w:marTop w:val="240"/>
          <w:marBottom w:val="240"/>
          <w:divBdr>
            <w:top w:val="none" w:sz="0" w:space="0" w:color="auto"/>
            <w:left w:val="none" w:sz="0" w:space="0" w:color="auto"/>
            <w:bottom w:val="none" w:sz="0" w:space="0" w:color="auto"/>
            <w:right w:val="none" w:sz="0" w:space="0" w:color="auto"/>
          </w:divBdr>
          <w:divsChild>
            <w:div w:id="1291281648">
              <w:marLeft w:val="0"/>
              <w:marRight w:val="0"/>
              <w:marTop w:val="0"/>
              <w:marBottom w:val="0"/>
              <w:divBdr>
                <w:top w:val="none" w:sz="0" w:space="0" w:color="auto"/>
                <w:left w:val="none" w:sz="0" w:space="0" w:color="auto"/>
                <w:bottom w:val="none" w:sz="0" w:space="0" w:color="auto"/>
                <w:right w:val="none" w:sz="0" w:space="0" w:color="auto"/>
              </w:divBdr>
              <w:divsChild>
                <w:div w:id="128979848">
                  <w:marLeft w:val="0"/>
                  <w:marRight w:val="0"/>
                  <w:marTop w:val="0"/>
                  <w:marBottom w:val="0"/>
                  <w:divBdr>
                    <w:top w:val="none" w:sz="0" w:space="0" w:color="auto"/>
                    <w:left w:val="none" w:sz="0" w:space="0" w:color="auto"/>
                    <w:bottom w:val="none" w:sz="0" w:space="0" w:color="auto"/>
                    <w:right w:val="none" w:sz="0" w:space="0" w:color="auto"/>
                  </w:divBdr>
                  <w:divsChild>
                    <w:div w:id="75830373">
                      <w:marLeft w:val="0"/>
                      <w:marRight w:val="0"/>
                      <w:marTop w:val="0"/>
                      <w:marBottom w:val="0"/>
                      <w:divBdr>
                        <w:top w:val="none" w:sz="0" w:space="0" w:color="auto"/>
                        <w:left w:val="none" w:sz="0" w:space="0" w:color="auto"/>
                        <w:bottom w:val="none" w:sz="0" w:space="0" w:color="auto"/>
                        <w:right w:val="none" w:sz="0" w:space="0" w:color="auto"/>
                      </w:divBdr>
                      <w:divsChild>
                        <w:div w:id="1441222548">
                          <w:marLeft w:val="0"/>
                          <w:marRight w:val="0"/>
                          <w:marTop w:val="0"/>
                          <w:marBottom w:val="0"/>
                          <w:divBdr>
                            <w:top w:val="none" w:sz="0" w:space="0" w:color="auto"/>
                            <w:left w:val="none" w:sz="0" w:space="0" w:color="auto"/>
                            <w:bottom w:val="none" w:sz="0" w:space="0" w:color="auto"/>
                            <w:right w:val="none" w:sz="0" w:space="0" w:color="auto"/>
                          </w:divBdr>
                        </w:div>
                        <w:div w:id="163861599">
                          <w:marLeft w:val="0"/>
                          <w:marRight w:val="0"/>
                          <w:marTop w:val="0"/>
                          <w:marBottom w:val="0"/>
                          <w:divBdr>
                            <w:top w:val="none" w:sz="0" w:space="0" w:color="auto"/>
                            <w:left w:val="none" w:sz="0" w:space="0" w:color="auto"/>
                            <w:bottom w:val="none" w:sz="0" w:space="0" w:color="auto"/>
                            <w:right w:val="none" w:sz="0" w:space="0" w:color="auto"/>
                          </w:divBdr>
                        </w:div>
                        <w:div w:id="1782914596">
                          <w:marLeft w:val="0"/>
                          <w:marRight w:val="0"/>
                          <w:marTop w:val="0"/>
                          <w:marBottom w:val="0"/>
                          <w:divBdr>
                            <w:top w:val="none" w:sz="0" w:space="0" w:color="auto"/>
                            <w:left w:val="none" w:sz="0" w:space="0" w:color="auto"/>
                            <w:bottom w:val="none" w:sz="0" w:space="0" w:color="auto"/>
                            <w:right w:val="none" w:sz="0" w:space="0" w:color="auto"/>
                          </w:divBdr>
                        </w:div>
                        <w:div w:id="1295019974">
                          <w:marLeft w:val="0"/>
                          <w:marRight w:val="0"/>
                          <w:marTop w:val="0"/>
                          <w:marBottom w:val="0"/>
                          <w:divBdr>
                            <w:top w:val="none" w:sz="0" w:space="0" w:color="auto"/>
                            <w:left w:val="none" w:sz="0" w:space="0" w:color="auto"/>
                            <w:bottom w:val="none" w:sz="0" w:space="0" w:color="auto"/>
                            <w:right w:val="none" w:sz="0" w:space="0" w:color="auto"/>
                          </w:divBdr>
                        </w:div>
                        <w:div w:id="3976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3B3CE-213E-4DDC-A41C-E97C9B6E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Trinh</dc:creator>
  <cp:keywords/>
  <dc:description/>
  <cp:lastModifiedBy>Trinh, Alan L</cp:lastModifiedBy>
  <cp:revision>2</cp:revision>
  <dcterms:created xsi:type="dcterms:W3CDTF">2018-02-22T20:56:00Z</dcterms:created>
  <dcterms:modified xsi:type="dcterms:W3CDTF">2018-02-22T20:56:00Z</dcterms:modified>
</cp:coreProperties>
</file>