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1638C" w14:textId="77777777" w:rsidR="007A1E28" w:rsidRPr="00AA2C4E" w:rsidRDefault="00065750" w:rsidP="004E3B0C">
      <w:pPr>
        <w:contextualSpacing/>
        <w:jc w:val="left"/>
        <w:rPr>
          <w:sz w:val="32"/>
          <w:szCs w:val="32"/>
        </w:rPr>
      </w:pPr>
      <w:r w:rsidRPr="00AA2C4E">
        <w:rPr>
          <w:b/>
          <w:sz w:val="32"/>
          <w:szCs w:val="32"/>
          <w:u w:val="single"/>
        </w:rPr>
        <w:t>Problem #1</w:t>
      </w:r>
      <w:r w:rsidRPr="00AA2C4E">
        <w:rPr>
          <w:sz w:val="32"/>
          <w:szCs w:val="32"/>
        </w:rPr>
        <w:t>:</w:t>
      </w:r>
    </w:p>
    <w:p w14:paraId="501490F4" w14:textId="77777777" w:rsidR="00065750" w:rsidRDefault="00065750" w:rsidP="004E3B0C">
      <w:pPr>
        <w:contextualSpacing/>
        <w:jc w:val="left"/>
        <w:rPr>
          <w:i/>
        </w:rPr>
      </w:pPr>
      <w:r>
        <w:rPr>
          <w:i/>
        </w:rPr>
        <w:t>Exercise 2 from section 2.4 of ITSL textbook</w:t>
      </w:r>
    </w:p>
    <w:p w14:paraId="4009C918" w14:textId="77777777" w:rsidR="00065750" w:rsidRDefault="00065750" w:rsidP="004E3B0C">
      <w:pPr>
        <w:contextualSpacing/>
        <w:jc w:val="left"/>
      </w:pPr>
    </w:p>
    <w:p w14:paraId="52747024" w14:textId="0015477E" w:rsidR="00172C3C" w:rsidRDefault="00065750" w:rsidP="00172C3C">
      <w:pPr>
        <w:contextualSpacing/>
        <w:jc w:val="left"/>
      </w:pPr>
      <w:r>
        <w:t xml:space="preserve">Explain whether each scenario is a classification or regression </w:t>
      </w:r>
      <w:proofErr w:type="gramStart"/>
      <w:r>
        <w:t>problem, and</w:t>
      </w:r>
      <w:proofErr w:type="gramEnd"/>
      <w:r>
        <w:t xml:space="preserve"> indicate whether we are most interested in inference or prediction. Finally, provide </w:t>
      </w:r>
      <w:r>
        <w:rPr>
          <w:i/>
        </w:rPr>
        <w:t>n</w:t>
      </w:r>
      <w:r>
        <w:t xml:space="preserve"> and </w:t>
      </w:r>
      <w:r>
        <w:rPr>
          <w:i/>
        </w:rPr>
        <w:t>p</w:t>
      </w:r>
      <w:r>
        <w:t>.</w:t>
      </w:r>
    </w:p>
    <w:p w14:paraId="4B64529D" w14:textId="62C22075" w:rsidR="001221A9" w:rsidRDefault="001221A9" w:rsidP="00172C3C">
      <w:pPr>
        <w:contextualSpacing/>
        <w:jc w:val="left"/>
      </w:pPr>
    </w:p>
    <w:p w14:paraId="4C6424A9" w14:textId="62EC134B" w:rsidR="001221A9" w:rsidRPr="00307AC4" w:rsidRDefault="001221A9" w:rsidP="00172C3C">
      <w:pPr>
        <w:contextualSpacing/>
        <w:jc w:val="left"/>
        <w:rPr>
          <w:i/>
        </w:rPr>
      </w:pPr>
      <w:r w:rsidRPr="00307AC4">
        <w:rPr>
          <w:i/>
        </w:rPr>
        <w:t>** Note, that the problem asks that for pasts A</w:t>
      </w:r>
      <w:r w:rsidR="00202B3A" w:rsidRPr="00307AC4">
        <w:rPr>
          <w:i/>
        </w:rPr>
        <w:t xml:space="preserve"> through </w:t>
      </w:r>
      <w:r w:rsidRPr="00307AC4">
        <w:rPr>
          <w:i/>
        </w:rPr>
        <w:t xml:space="preserve">C we state whether we are </w:t>
      </w:r>
      <w:r w:rsidRPr="00307AC4">
        <w:rPr>
          <w:b/>
          <w:i/>
        </w:rPr>
        <w:t>most</w:t>
      </w:r>
      <w:r w:rsidRPr="00307AC4">
        <w:rPr>
          <w:i/>
        </w:rPr>
        <w:t xml:space="preserve"> interested in inference or prediction. I will assume the option “we are interested in both inference and prediction” is not a suitable option. I would argue that “part C” possibly falls into this </w:t>
      </w:r>
      <w:r w:rsidR="00202B3A" w:rsidRPr="00307AC4">
        <w:rPr>
          <w:i/>
        </w:rPr>
        <w:t>category,</w:t>
      </w:r>
      <w:r w:rsidRPr="00307AC4">
        <w:rPr>
          <w:i/>
        </w:rPr>
        <w:t xml:space="preserve"> depending on the interpretation of the wording of the problem. </w:t>
      </w:r>
      <w:proofErr w:type="gramStart"/>
      <w:r w:rsidRPr="00307AC4">
        <w:rPr>
          <w:i/>
        </w:rPr>
        <w:t>That being said, for</w:t>
      </w:r>
      <w:proofErr w:type="gramEnd"/>
      <w:r w:rsidRPr="00307AC4">
        <w:rPr>
          <w:i/>
        </w:rPr>
        <w:t xml:space="preserve"> Part C I choose the </w:t>
      </w:r>
      <w:r w:rsidR="00202B3A" w:rsidRPr="00307AC4">
        <w:rPr>
          <w:i/>
        </w:rPr>
        <w:t>response I thought most appropriate assuming I can only choose one.</w:t>
      </w:r>
    </w:p>
    <w:p w14:paraId="57FEE76C" w14:textId="77777777" w:rsidR="00172C3C" w:rsidRDefault="00065750" w:rsidP="00172C3C">
      <w:pPr>
        <w:pStyle w:val="ListParagraph"/>
        <w:numPr>
          <w:ilvl w:val="0"/>
          <w:numId w:val="1"/>
        </w:numPr>
        <w:jc w:val="left"/>
      </w:pPr>
      <w:r>
        <w:t>We collect a set of data on the top 500 firms in the US. For each firm, we record profit, number of employees, industry and the CEO salary. We are interested in understanding which factors affect CEO salary.</w:t>
      </w:r>
    </w:p>
    <w:p w14:paraId="69010BF9" w14:textId="77777777" w:rsidR="00026C9F" w:rsidRPr="008E4B77" w:rsidRDefault="00172C3C" w:rsidP="00026C9F">
      <w:pPr>
        <w:ind w:firstLine="720"/>
        <w:contextualSpacing/>
        <w:jc w:val="left"/>
        <w:rPr>
          <w:b/>
          <w:i/>
          <w:highlight w:val="yellow"/>
        </w:rPr>
      </w:pPr>
      <w:r w:rsidRPr="008E4B77">
        <w:rPr>
          <w:b/>
          <w:i/>
          <w:highlight w:val="yellow"/>
        </w:rPr>
        <w:t>Answer:</w:t>
      </w:r>
    </w:p>
    <w:p w14:paraId="68354551" w14:textId="6715E30D" w:rsidR="00172C3C" w:rsidRPr="00AA2C4E" w:rsidRDefault="003139E6" w:rsidP="00026C9F">
      <w:pPr>
        <w:pStyle w:val="ListParagraph"/>
        <w:numPr>
          <w:ilvl w:val="0"/>
          <w:numId w:val="2"/>
        </w:numPr>
        <w:jc w:val="left"/>
      </w:pPr>
      <w:r w:rsidRPr="00AA2C4E">
        <w:t>This is a regression problem. The outcome of interest is CEO salary, which is a continuous variable</w:t>
      </w:r>
      <w:r w:rsidR="006825EC" w:rsidRPr="00AA2C4E">
        <w:t>.</w:t>
      </w:r>
    </w:p>
    <w:p w14:paraId="66E5E960" w14:textId="5794CB80" w:rsidR="006825EC" w:rsidRPr="00AA2C4E" w:rsidRDefault="003139E6" w:rsidP="006825EC">
      <w:pPr>
        <w:pStyle w:val="ListParagraph"/>
        <w:numPr>
          <w:ilvl w:val="0"/>
          <w:numId w:val="2"/>
        </w:numPr>
        <w:jc w:val="left"/>
      </w:pPr>
      <w:r w:rsidRPr="00AA2C4E">
        <w:t xml:space="preserve">In this scenario we are more interested in inference. </w:t>
      </w:r>
      <w:r w:rsidR="006825EC" w:rsidRPr="00AA2C4E">
        <w:t>From the problem statements, we are most interested in understanding the way that CEO salary is affected as firm profit, firm employee count, and firm industry change. Our goal is not particularly to make predictions for CEO salary, but rather to understand how CEO salary changes as a function of the predictors (firm profit, firm employee count, firm industry)</w:t>
      </w:r>
    </w:p>
    <w:p w14:paraId="4DA1C8A7" w14:textId="77777777" w:rsidR="003139E6" w:rsidRPr="00AA2C4E" w:rsidRDefault="003139E6" w:rsidP="003139E6">
      <w:pPr>
        <w:pStyle w:val="ListParagraph"/>
        <w:numPr>
          <w:ilvl w:val="0"/>
          <w:numId w:val="2"/>
        </w:numPr>
        <w:jc w:val="left"/>
      </w:pPr>
      <w:r w:rsidRPr="00AA2C4E">
        <w:t xml:space="preserve">n = 500 observations </w:t>
      </w:r>
      <w:r w:rsidRPr="00AA2C4E">
        <w:rPr>
          <w:i/>
        </w:rPr>
        <w:t>(500 firms)</w:t>
      </w:r>
    </w:p>
    <w:p w14:paraId="529B95EB" w14:textId="20026794" w:rsidR="00172C3C" w:rsidRPr="00AA2C4E" w:rsidRDefault="003139E6" w:rsidP="00172C3C">
      <w:pPr>
        <w:pStyle w:val="ListParagraph"/>
        <w:numPr>
          <w:ilvl w:val="0"/>
          <w:numId w:val="2"/>
        </w:numPr>
        <w:jc w:val="left"/>
      </w:pPr>
      <w:r w:rsidRPr="00AA2C4E">
        <w:t xml:space="preserve">p = 3 </w:t>
      </w:r>
      <w:r w:rsidRPr="00AA2C4E">
        <w:rPr>
          <w:i/>
        </w:rPr>
        <w:t>(</w:t>
      </w:r>
      <w:r w:rsidR="006825EC" w:rsidRPr="00AA2C4E">
        <w:rPr>
          <w:i/>
        </w:rPr>
        <w:t xml:space="preserve">firm </w:t>
      </w:r>
      <w:r w:rsidRPr="00AA2C4E">
        <w:rPr>
          <w:i/>
        </w:rPr>
        <w:t xml:space="preserve">profit, </w:t>
      </w:r>
      <w:r w:rsidR="006825EC" w:rsidRPr="00AA2C4E">
        <w:rPr>
          <w:i/>
        </w:rPr>
        <w:t xml:space="preserve">firm </w:t>
      </w:r>
      <w:r w:rsidRPr="00AA2C4E">
        <w:rPr>
          <w:i/>
        </w:rPr>
        <w:t xml:space="preserve">number of employees, and </w:t>
      </w:r>
      <w:r w:rsidR="006825EC" w:rsidRPr="00AA2C4E">
        <w:rPr>
          <w:i/>
        </w:rPr>
        <w:t xml:space="preserve">firm </w:t>
      </w:r>
      <w:r w:rsidRPr="00AA2C4E">
        <w:rPr>
          <w:i/>
        </w:rPr>
        <w:t>industry)</w:t>
      </w:r>
      <w:r w:rsidRPr="00AA2C4E">
        <w:t xml:space="preserve">  </w:t>
      </w:r>
    </w:p>
    <w:p w14:paraId="35D33DC0" w14:textId="77777777" w:rsidR="00026C9F" w:rsidRDefault="00026C9F" w:rsidP="00026C9F">
      <w:pPr>
        <w:pStyle w:val="ListParagraph"/>
        <w:ind w:left="1440"/>
        <w:jc w:val="left"/>
      </w:pPr>
    </w:p>
    <w:p w14:paraId="03F4BF60" w14:textId="77777777" w:rsidR="00026C9F" w:rsidRDefault="00065750" w:rsidP="00026C9F">
      <w:pPr>
        <w:pStyle w:val="ListParagraph"/>
        <w:numPr>
          <w:ilvl w:val="0"/>
          <w:numId w:val="1"/>
        </w:numPr>
        <w:jc w:val="left"/>
      </w:pPr>
      <w:r>
        <w:t xml:space="preserve">We are considering launching a new product and wish to know whether it will be a </w:t>
      </w:r>
      <w:r>
        <w:rPr>
          <w:i/>
        </w:rPr>
        <w:t>success</w:t>
      </w:r>
      <w:r>
        <w:t xml:space="preserve"> or a </w:t>
      </w:r>
      <w:r>
        <w:rPr>
          <w:i/>
        </w:rPr>
        <w:t>failure</w:t>
      </w:r>
      <w:r>
        <w:t>. We collect data on 20 similar products that were previously launched. For each product we have recorded whether it was a success or failure, price charged for the product, marketing budget, competition price, and ten other variables.</w:t>
      </w:r>
    </w:p>
    <w:p w14:paraId="5F5E8A6F" w14:textId="77777777" w:rsidR="00D12888" w:rsidRPr="003E157E" w:rsidRDefault="00D12888" w:rsidP="00D12888">
      <w:pPr>
        <w:ind w:firstLine="720"/>
        <w:contextualSpacing/>
        <w:jc w:val="left"/>
        <w:rPr>
          <w:b/>
          <w:i/>
          <w:highlight w:val="yellow"/>
        </w:rPr>
      </w:pPr>
      <w:r w:rsidRPr="003E157E">
        <w:rPr>
          <w:b/>
          <w:i/>
          <w:highlight w:val="yellow"/>
        </w:rPr>
        <w:t>Answer:</w:t>
      </w:r>
    </w:p>
    <w:p w14:paraId="48F1A5E1" w14:textId="08D49F87" w:rsidR="00D12888" w:rsidRPr="00AA2C4E" w:rsidRDefault="00D12888" w:rsidP="00D12888">
      <w:pPr>
        <w:pStyle w:val="ListParagraph"/>
        <w:numPr>
          <w:ilvl w:val="0"/>
          <w:numId w:val="2"/>
        </w:numPr>
        <w:jc w:val="left"/>
      </w:pPr>
      <w:r w:rsidRPr="00AA2C4E">
        <w:t xml:space="preserve">This is a </w:t>
      </w:r>
      <w:r w:rsidR="003A43B0" w:rsidRPr="00AA2C4E">
        <w:t>classification</w:t>
      </w:r>
      <w:r w:rsidRPr="00AA2C4E">
        <w:t xml:space="preserve"> problem. The outcome of interest is </w:t>
      </w:r>
      <w:r w:rsidR="003A43B0" w:rsidRPr="00AA2C4E">
        <w:t>“success” or “failure” of a new product in the market place, which is a categorical (and in this case</w:t>
      </w:r>
      <w:r w:rsidR="00E02E15" w:rsidRPr="00AA2C4E">
        <w:t xml:space="preserve"> a</w:t>
      </w:r>
      <w:r w:rsidR="003A43B0" w:rsidRPr="00AA2C4E">
        <w:t xml:space="preserve"> binary) variable.</w:t>
      </w:r>
    </w:p>
    <w:p w14:paraId="7975959B" w14:textId="422EFFC0" w:rsidR="003A43B0" w:rsidRPr="00AA2C4E" w:rsidRDefault="00D12888" w:rsidP="00D12888">
      <w:pPr>
        <w:pStyle w:val="ListParagraph"/>
        <w:numPr>
          <w:ilvl w:val="0"/>
          <w:numId w:val="2"/>
        </w:numPr>
        <w:jc w:val="left"/>
      </w:pPr>
      <w:r w:rsidRPr="00AA2C4E">
        <w:t xml:space="preserve">In this scenario we are more interested in </w:t>
      </w:r>
      <w:r w:rsidR="003A43B0" w:rsidRPr="00AA2C4E">
        <w:t>prediction</w:t>
      </w:r>
      <w:r w:rsidRPr="00AA2C4E">
        <w:t xml:space="preserve">. </w:t>
      </w:r>
      <w:r w:rsidR="00F71DCF" w:rsidRPr="00AA2C4E">
        <w:t xml:space="preserve">We are treated the functional form of the model as a “black-box”. We are not </w:t>
      </w:r>
      <w:r w:rsidR="00474D62" w:rsidRPr="00AA2C4E">
        <w:t>particularly interested in understanding</w:t>
      </w:r>
      <w:r w:rsidR="00955850" w:rsidRPr="00AA2C4E">
        <w:t xml:space="preserve"> exactly</w:t>
      </w:r>
      <w:r w:rsidR="00474D62" w:rsidRPr="00AA2C4E">
        <w:t xml:space="preserve"> how the outcome changes as a function of the predictors. Rather we are most interested in being able to predict</w:t>
      </w:r>
      <w:r w:rsidR="002912BF" w:rsidRPr="00AA2C4E">
        <w:t xml:space="preserve"> the outcome</w:t>
      </w:r>
      <w:r w:rsidR="00474D62" w:rsidRPr="00AA2C4E">
        <w:t xml:space="preserve"> as well as possible</w:t>
      </w:r>
      <w:r w:rsidR="002912BF" w:rsidRPr="00AA2C4E">
        <w:t xml:space="preserve"> </w:t>
      </w:r>
      <w:r w:rsidR="002912BF" w:rsidRPr="00AA2C4E">
        <w:rPr>
          <w:i/>
        </w:rPr>
        <w:t>(i.e.</w:t>
      </w:r>
      <w:r w:rsidR="00474D62" w:rsidRPr="00AA2C4E">
        <w:rPr>
          <w:i/>
        </w:rPr>
        <w:t xml:space="preserve"> whether the new product will be a success or failure</w:t>
      </w:r>
      <w:r w:rsidR="002912BF" w:rsidRPr="00AA2C4E">
        <w:rPr>
          <w:i/>
        </w:rPr>
        <w:t>)</w:t>
      </w:r>
      <w:r w:rsidR="00474D62" w:rsidRPr="00AA2C4E">
        <w:t xml:space="preserve">. </w:t>
      </w:r>
    </w:p>
    <w:p w14:paraId="2EF95897" w14:textId="77777777" w:rsidR="00D12888" w:rsidRPr="00AA2C4E" w:rsidRDefault="00D12888" w:rsidP="00D12888">
      <w:pPr>
        <w:pStyle w:val="ListParagraph"/>
        <w:numPr>
          <w:ilvl w:val="0"/>
          <w:numId w:val="2"/>
        </w:numPr>
        <w:jc w:val="left"/>
      </w:pPr>
      <w:r w:rsidRPr="00AA2C4E">
        <w:t xml:space="preserve">n = </w:t>
      </w:r>
      <w:r w:rsidR="003A43B0" w:rsidRPr="00AA2C4E">
        <w:t>20</w:t>
      </w:r>
      <w:r w:rsidRPr="00AA2C4E">
        <w:t xml:space="preserve"> observations </w:t>
      </w:r>
      <w:r w:rsidRPr="00AA2C4E">
        <w:rPr>
          <w:i/>
        </w:rPr>
        <w:t>(</w:t>
      </w:r>
      <w:r w:rsidR="003A43B0" w:rsidRPr="00AA2C4E">
        <w:rPr>
          <w:i/>
        </w:rPr>
        <w:t>20 products</w:t>
      </w:r>
      <w:r w:rsidRPr="00AA2C4E">
        <w:rPr>
          <w:i/>
        </w:rPr>
        <w:t>)</w:t>
      </w:r>
    </w:p>
    <w:p w14:paraId="2EC8674F" w14:textId="77777777" w:rsidR="00D12888" w:rsidRPr="00AA2C4E" w:rsidRDefault="00D12888" w:rsidP="00D12888">
      <w:pPr>
        <w:pStyle w:val="ListParagraph"/>
        <w:numPr>
          <w:ilvl w:val="0"/>
          <w:numId w:val="2"/>
        </w:numPr>
        <w:jc w:val="left"/>
      </w:pPr>
      <w:r w:rsidRPr="00AA2C4E">
        <w:t xml:space="preserve">p = </w:t>
      </w:r>
      <w:r w:rsidR="003A43B0" w:rsidRPr="00AA2C4E">
        <w:t>1</w:t>
      </w:r>
      <w:r w:rsidR="003740FD" w:rsidRPr="00AA2C4E">
        <w:t>3</w:t>
      </w:r>
      <w:r w:rsidR="003A43B0" w:rsidRPr="00AA2C4E">
        <w:t xml:space="preserve"> variables</w:t>
      </w:r>
      <w:r w:rsidRPr="00AA2C4E">
        <w:t xml:space="preserve"> </w:t>
      </w:r>
      <w:r w:rsidR="003A43B0" w:rsidRPr="00AA2C4E">
        <w:rPr>
          <w:i/>
        </w:rPr>
        <w:t>(price charged for the product, marketing budget, competition price, and ten other variables</w:t>
      </w:r>
      <w:r w:rsidRPr="00AA2C4E">
        <w:rPr>
          <w:i/>
        </w:rPr>
        <w:t>)</w:t>
      </w:r>
      <w:r w:rsidRPr="00AA2C4E">
        <w:t xml:space="preserve">  </w:t>
      </w:r>
    </w:p>
    <w:p w14:paraId="39E24582" w14:textId="77777777" w:rsidR="00065750" w:rsidRPr="00065750" w:rsidRDefault="00065750" w:rsidP="00172C3C">
      <w:pPr>
        <w:pStyle w:val="ListParagraph"/>
        <w:numPr>
          <w:ilvl w:val="0"/>
          <w:numId w:val="1"/>
        </w:numPr>
        <w:jc w:val="left"/>
      </w:pPr>
      <w:r>
        <w:lastRenderedPageBreak/>
        <w:t xml:space="preserve">We are interested in predicting the % change in the USD/Euro exchange rate in relation to the weekly changes in the world stock markets. </w:t>
      </w:r>
      <w:proofErr w:type="gramStart"/>
      <w:r>
        <w:t>Hence</w:t>
      </w:r>
      <w:proofErr w:type="gramEnd"/>
      <w:r>
        <w:t xml:space="preserve"> we collect weekly data for all of 2012. For each week we record the % change in the USD/Euro, the % change in the US market, the % change in the British market, and the % change in the German market.</w:t>
      </w:r>
    </w:p>
    <w:p w14:paraId="38916159" w14:textId="77777777" w:rsidR="00652C91" w:rsidRDefault="00652C91" w:rsidP="00652C91">
      <w:pPr>
        <w:ind w:firstLine="720"/>
        <w:contextualSpacing/>
        <w:jc w:val="left"/>
        <w:rPr>
          <w:b/>
          <w:i/>
        </w:rPr>
      </w:pPr>
      <w:r w:rsidRPr="00AA2C4E">
        <w:rPr>
          <w:b/>
          <w:i/>
          <w:highlight w:val="yellow"/>
        </w:rPr>
        <w:t>Answer:</w:t>
      </w:r>
    </w:p>
    <w:p w14:paraId="54A0469B" w14:textId="19E76511" w:rsidR="00955850" w:rsidRPr="00AA2C4E" w:rsidRDefault="00955850" w:rsidP="00955850">
      <w:pPr>
        <w:pStyle w:val="ListParagraph"/>
        <w:numPr>
          <w:ilvl w:val="0"/>
          <w:numId w:val="2"/>
        </w:numPr>
        <w:jc w:val="left"/>
      </w:pPr>
      <w:r w:rsidRPr="00AA2C4E">
        <w:t>This is a regression problem. The outcome of interest is % change in the USD/Euro exchange rate, which is a continuous variable.</w:t>
      </w:r>
    </w:p>
    <w:p w14:paraId="0667BA54" w14:textId="6CC90A5C" w:rsidR="00955850" w:rsidRPr="00AA2C4E" w:rsidRDefault="00955850" w:rsidP="00955850">
      <w:pPr>
        <w:pStyle w:val="ListParagraph"/>
        <w:numPr>
          <w:ilvl w:val="0"/>
          <w:numId w:val="2"/>
        </w:numPr>
        <w:jc w:val="left"/>
      </w:pPr>
      <w:r w:rsidRPr="00AA2C4E">
        <w:t xml:space="preserve">In this scenario we are more interested in prediction. We are treated the functional form of the model as a “black-box”. We are not particularly interested in understanding exactly how the outcome changes as a function of the predictors. Rather we are most interested in being able to predict the outcome as well as possible </w:t>
      </w:r>
      <w:r w:rsidRPr="00AA2C4E">
        <w:rPr>
          <w:i/>
        </w:rPr>
        <w:t>(i.e. the % change in the USD/Euro exchange rate)</w:t>
      </w:r>
      <w:r w:rsidRPr="00AA2C4E">
        <w:t xml:space="preserve">. </w:t>
      </w:r>
    </w:p>
    <w:p w14:paraId="24FCC529" w14:textId="77777777" w:rsidR="00652C91" w:rsidRPr="00AA2C4E" w:rsidRDefault="00652C91" w:rsidP="00652C91">
      <w:pPr>
        <w:pStyle w:val="ListParagraph"/>
        <w:numPr>
          <w:ilvl w:val="0"/>
          <w:numId w:val="2"/>
        </w:numPr>
        <w:jc w:val="left"/>
      </w:pPr>
      <w:r w:rsidRPr="00AA2C4E">
        <w:t xml:space="preserve">n = </w:t>
      </w:r>
      <w:r w:rsidR="0034718D" w:rsidRPr="00AA2C4E">
        <w:t>52</w:t>
      </w:r>
      <w:r w:rsidRPr="00AA2C4E">
        <w:t xml:space="preserve"> observations </w:t>
      </w:r>
      <w:r w:rsidRPr="00AA2C4E">
        <w:rPr>
          <w:i/>
        </w:rPr>
        <w:t>(</w:t>
      </w:r>
      <w:r w:rsidR="0034718D" w:rsidRPr="00AA2C4E">
        <w:rPr>
          <w:i/>
        </w:rPr>
        <w:t>weekly data (52) for all of 2012</w:t>
      </w:r>
      <w:r w:rsidRPr="00AA2C4E">
        <w:rPr>
          <w:i/>
        </w:rPr>
        <w:t>)</w:t>
      </w:r>
    </w:p>
    <w:p w14:paraId="10247968" w14:textId="77777777" w:rsidR="00652C91" w:rsidRPr="00AA2C4E" w:rsidRDefault="00652C91" w:rsidP="00652C91">
      <w:pPr>
        <w:pStyle w:val="ListParagraph"/>
        <w:numPr>
          <w:ilvl w:val="0"/>
          <w:numId w:val="2"/>
        </w:numPr>
        <w:jc w:val="left"/>
      </w:pPr>
      <w:r w:rsidRPr="00AA2C4E">
        <w:t xml:space="preserve">p = </w:t>
      </w:r>
      <w:r w:rsidR="0034718D" w:rsidRPr="00AA2C4E">
        <w:t>3</w:t>
      </w:r>
      <w:r w:rsidRPr="00AA2C4E">
        <w:t xml:space="preserve"> variables</w:t>
      </w:r>
      <w:r w:rsidR="0034718D" w:rsidRPr="00AA2C4E">
        <w:t xml:space="preserve"> </w:t>
      </w:r>
      <w:r w:rsidR="0034718D" w:rsidRPr="00AA2C4E">
        <w:rPr>
          <w:i/>
        </w:rPr>
        <w:t>(% change in the US market, the % change in the British market, and the % change in the German market)</w:t>
      </w:r>
      <w:r w:rsidRPr="00AA2C4E">
        <w:t xml:space="preserve">  </w:t>
      </w:r>
    </w:p>
    <w:p w14:paraId="62525782" w14:textId="77777777" w:rsidR="003464A8" w:rsidRDefault="003464A8" w:rsidP="00172C3C">
      <w:pPr>
        <w:contextualSpacing/>
        <w:jc w:val="left"/>
      </w:pPr>
    </w:p>
    <w:p w14:paraId="0BF3F012" w14:textId="77777777" w:rsidR="003464A8" w:rsidRDefault="003464A8" w:rsidP="00172C3C">
      <w:pPr>
        <w:contextualSpacing/>
        <w:jc w:val="left"/>
      </w:pPr>
    </w:p>
    <w:p w14:paraId="284D8DD9" w14:textId="77777777" w:rsidR="003464A8" w:rsidRDefault="003464A8" w:rsidP="00172C3C">
      <w:pPr>
        <w:contextualSpacing/>
        <w:jc w:val="left"/>
      </w:pPr>
    </w:p>
    <w:p w14:paraId="42479739" w14:textId="77777777" w:rsidR="003464A8" w:rsidRDefault="003464A8" w:rsidP="00172C3C">
      <w:pPr>
        <w:contextualSpacing/>
        <w:jc w:val="left"/>
      </w:pPr>
    </w:p>
    <w:p w14:paraId="4F8133EE" w14:textId="5D1CEF27" w:rsidR="003464A8" w:rsidRDefault="003464A8" w:rsidP="00172C3C">
      <w:pPr>
        <w:contextualSpacing/>
        <w:jc w:val="left"/>
      </w:pPr>
    </w:p>
    <w:p w14:paraId="3A0F8AED" w14:textId="77777777" w:rsidR="00955850" w:rsidRDefault="00955850" w:rsidP="00172C3C">
      <w:pPr>
        <w:contextualSpacing/>
        <w:jc w:val="left"/>
      </w:pPr>
    </w:p>
    <w:p w14:paraId="2AB22394" w14:textId="77777777" w:rsidR="00EE05A0" w:rsidRDefault="00EE05A0" w:rsidP="00172C3C">
      <w:pPr>
        <w:contextualSpacing/>
        <w:jc w:val="left"/>
      </w:pPr>
    </w:p>
    <w:p w14:paraId="0F0BB0BF" w14:textId="77777777" w:rsidR="00EE05A0" w:rsidRDefault="00EE05A0" w:rsidP="00172C3C">
      <w:pPr>
        <w:contextualSpacing/>
        <w:jc w:val="left"/>
      </w:pPr>
    </w:p>
    <w:p w14:paraId="4E8849E8" w14:textId="77777777" w:rsidR="00EE05A0" w:rsidRDefault="00EE05A0" w:rsidP="00172C3C">
      <w:pPr>
        <w:contextualSpacing/>
        <w:jc w:val="left"/>
      </w:pPr>
    </w:p>
    <w:p w14:paraId="5D881DCD" w14:textId="77777777" w:rsidR="00EE05A0" w:rsidRDefault="00EE05A0" w:rsidP="00172C3C">
      <w:pPr>
        <w:contextualSpacing/>
        <w:jc w:val="left"/>
      </w:pPr>
    </w:p>
    <w:p w14:paraId="49EC171E" w14:textId="77777777" w:rsidR="00EE05A0" w:rsidRDefault="00EE05A0" w:rsidP="00172C3C">
      <w:pPr>
        <w:contextualSpacing/>
        <w:jc w:val="left"/>
      </w:pPr>
    </w:p>
    <w:p w14:paraId="013FA4FB" w14:textId="77777777" w:rsidR="00EE05A0" w:rsidRDefault="00EE05A0" w:rsidP="00172C3C">
      <w:pPr>
        <w:contextualSpacing/>
        <w:jc w:val="left"/>
      </w:pPr>
    </w:p>
    <w:p w14:paraId="01A8E4D0" w14:textId="77777777" w:rsidR="00EE05A0" w:rsidRDefault="00EE05A0" w:rsidP="00172C3C">
      <w:pPr>
        <w:contextualSpacing/>
        <w:jc w:val="left"/>
      </w:pPr>
    </w:p>
    <w:p w14:paraId="475EB8CF" w14:textId="77777777" w:rsidR="00EE05A0" w:rsidRDefault="00EE05A0" w:rsidP="00172C3C">
      <w:pPr>
        <w:contextualSpacing/>
        <w:jc w:val="left"/>
      </w:pPr>
    </w:p>
    <w:p w14:paraId="17E4B9D9" w14:textId="77777777" w:rsidR="00EE05A0" w:rsidRDefault="00EE05A0" w:rsidP="00172C3C">
      <w:pPr>
        <w:contextualSpacing/>
        <w:jc w:val="left"/>
      </w:pPr>
    </w:p>
    <w:p w14:paraId="3CBA807D" w14:textId="77777777" w:rsidR="00EE05A0" w:rsidRDefault="00EE05A0" w:rsidP="00172C3C">
      <w:pPr>
        <w:contextualSpacing/>
        <w:jc w:val="left"/>
      </w:pPr>
    </w:p>
    <w:p w14:paraId="59E02043" w14:textId="77777777" w:rsidR="00EE05A0" w:rsidRDefault="00EE05A0" w:rsidP="00172C3C">
      <w:pPr>
        <w:contextualSpacing/>
        <w:jc w:val="left"/>
      </w:pPr>
    </w:p>
    <w:p w14:paraId="064296EA" w14:textId="77777777" w:rsidR="00EE05A0" w:rsidRDefault="00EE05A0" w:rsidP="00172C3C">
      <w:pPr>
        <w:contextualSpacing/>
        <w:jc w:val="left"/>
      </w:pPr>
    </w:p>
    <w:p w14:paraId="43A44A0D" w14:textId="77777777" w:rsidR="00EE05A0" w:rsidRDefault="00EE05A0" w:rsidP="00172C3C">
      <w:pPr>
        <w:contextualSpacing/>
        <w:jc w:val="left"/>
      </w:pPr>
    </w:p>
    <w:p w14:paraId="10B9B3A9" w14:textId="77777777" w:rsidR="00EE05A0" w:rsidRDefault="00EE05A0" w:rsidP="00172C3C">
      <w:pPr>
        <w:contextualSpacing/>
        <w:jc w:val="left"/>
      </w:pPr>
    </w:p>
    <w:p w14:paraId="3F2E1331" w14:textId="77777777" w:rsidR="00EE05A0" w:rsidRDefault="00EE05A0" w:rsidP="00172C3C">
      <w:pPr>
        <w:contextualSpacing/>
        <w:jc w:val="left"/>
      </w:pPr>
    </w:p>
    <w:p w14:paraId="65A30C80" w14:textId="77777777" w:rsidR="00EE05A0" w:rsidRDefault="00EE05A0" w:rsidP="00172C3C">
      <w:pPr>
        <w:contextualSpacing/>
        <w:jc w:val="left"/>
      </w:pPr>
    </w:p>
    <w:p w14:paraId="3B237234" w14:textId="77777777" w:rsidR="00EE05A0" w:rsidRDefault="00EE05A0" w:rsidP="00172C3C">
      <w:pPr>
        <w:contextualSpacing/>
        <w:jc w:val="left"/>
      </w:pPr>
    </w:p>
    <w:p w14:paraId="59E0F75A" w14:textId="77777777" w:rsidR="00EE05A0" w:rsidRDefault="00EE05A0" w:rsidP="00172C3C">
      <w:pPr>
        <w:contextualSpacing/>
        <w:jc w:val="left"/>
      </w:pPr>
    </w:p>
    <w:p w14:paraId="267E15F5" w14:textId="77777777" w:rsidR="00EE05A0" w:rsidRDefault="00EE05A0" w:rsidP="00172C3C">
      <w:pPr>
        <w:contextualSpacing/>
        <w:jc w:val="left"/>
      </w:pPr>
    </w:p>
    <w:p w14:paraId="4E1D1ED0" w14:textId="77777777" w:rsidR="00EE05A0" w:rsidRDefault="00EE05A0" w:rsidP="00172C3C">
      <w:pPr>
        <w:contextualSpacing/>
        <w:jc w:val="left"/>
      </w:pPr>
    </w:p>
    <w:p w14:paraId="4E33DDFD" w14:textId="77777777" w:rsidR="00EE05A0" w:rsidRDefault="00EE05A0" w:rsidP="00172C3C">
      <w:pPr>
        <w:contextualSpacing/>
        <w:jc w:val="left"/>
      </w:pPr>
    </w:p>
    <w:p w14:paraId="4F2959A8" w14:textId="77777777" w:rsidR="00EE05A0" w:rsidRPr="00AA2C4E" w:rsidRDefault="00EE05A0" w:rsidP="00EE05A0">
      <w:pPr>
        <w:contextualSpacing/>
        <w:jc w:val="left"/>
        <w:rPr>
          <w:sz w:val="32"/>
          <w:szCs w:val="32"/>
        </w:rPr>
      </w:pPr>
      <w:r w:rsidRPr="00AA2C4E">
        <w:rPr>
          <w:b/>
          <w:sz w:val="32"/>
          <w:szCs w:val="32"/>
          <w:u w:val="single"/>
        </w:rPr>
        <w:lastRenderedPageBreak/>
        <w:t>Problem #</w:t>
      </w:r>
      <w:r w:rsidR="003B108E" w:rsidRPr="00AA2C4E">
        <w:rPr>
          <w:b/>
          <w:sz w:val="32"/>
          <w:szCs w:val="32"/>
          <w:u w:val="single"/>
        </w:rPr>
        <w:t>2</w:t>
      </w:r>
      <w:r w:rsidRPr="00AA2C4E">
        <w:rPr>
          <w:sz w:val="32"/>
          <w:szCs w:val="32"/>
        </w:rPr>
        <w:t>:</w:t>
      </w:r>
    </w:p>
    <w:p w14:paraId="006173B4" w14:textId="77777777" w:rsidR="00EE05A0" w:rsidRDefault="00EE05A0" w:rsidP="00EE05A0">
      <w:pPr>
        <w:contextualSpacing/>
        <w:jc w:val="left"/>
        <w:rPr>
          <w:i/>
        </w:rPr>
      </w:pPr>
      <w:r>
        <w:rPr>
          <w:i/>
        </w:rPr>
        <w:t>Exercise 5 from section 2.4 of ITSL textbook</w:t>
      </w:r>
    </w:p>
    <w:p w14:paraId="35A0628F" w14:textId="77777777" w:rsidR="00EE05A0" w:rsidRDefault="00EE05A0" w:rsidP="00EE05A0">
      <w:pPr>
        <w:contextualSpacing/>
        <w:jc w:val="left"/>
      </w:pPr>
    </w:p>
    <w:p w14:paraId="64F1DB32" w14:textId="77777777" w:rsidR="00EE05A0" w:rsidRDefault="00EE05A0" w:rsidP="00EE05A0">
      <w:pPr>
        <w:contextualSpacing/>
        <w:jc w:val="left"/>
      </w:pPr>
      <w:r>
        <w:t>What are the advantages and disadvantages of a very flexible (versus a less flexible) approach for regression or classification? Under what circumstances might a more flexible approach be preferred to a less flexible approach? When might a less flexible approach be preferred?</w:t>
      </w:r>
    </w:p>
    <w:p w14:paraId="2D72EDD3" w14:textId="77777777" w:rsidR="004803D6" w:rsidRDefault="004803D6" w:rsidP="00EE05A0">
      <w:pPr>
        <w:contextualSpacing/>
        <w:jc w:val="left"/>
      </w:pPr>
    </w:p>
    <w:p w14:paraId="2D1A7745" w14:textId="77777777" w:rsidR="003B108E" w:rsidRPr="00164895" w:rsidRDefault="003B108E" w:rsidP="003B108E">
      <w:pPr>
        <w:contextualSpacing/>
        <w:jc w:val="left"/>
        <w:rPr>
          <w:b/>
          <w:i/>
          <w:highlight w:val="yellow"/>
        </w:rPr>
      </w:pPr>
      <w:r w:rsidRPr="00164895">
        <w:rPr>
          <w:b/>
          <w:i/>
          <w:highlight w:val="yellow"/>
        </w:rPr>
        <w:t>Answer:</w:t>
      </w:r>
    </w:p>
    <w:p w14:paraId="71761D38" w14:textId="1EFCE3FC" w:rsidR="002F453B" w:rsidRPr="00AA2C4E" w:rsidRDefault="00C93EB1" w:rsidP="00EE05A0">
      <w:pPr>
        <w:contextualSpacing/>
        <w:jc w:val="left"/>
        <w:rPr>
          <w:rFonts w:eastAsiaTheme="minorEastAsia"/>
        </w:rPr>
      </w:pPr>
      <w:r w:rsidRPr="00AA2C4E">
        <w:tab/>
      </w:r>
      <w:r w:rsidR="002F453B" w:rsidRPr="00AA2C4E">
        <w:t xml:space="preserve">The advantage of using a very flexible modeling approach (i.e. a nonparametric method) over a less flexible approach (i.e. a parametric method) is that you are not supplementing the analysis with as many rigid parametric assumptions about what the functional form of </w:t>
      </w:r>
      <m:oMath>
        <m:r>
          <m:rPr>
            <m:sty m:val="bi"/>
          </m:rPr>
          <w:rPr>
            <w:rFonts w:ascii="Cambria Math" w:hAnsi="Cambria Math"/>
          </w:rPr>
          <m:t>f</m:t>
        </m:r>
      </m:oMath>
      <w:r w:rsidR="002F453B" w:rsidRPr="00AA2C4E">
        <w:rPr>
          <w:rFonts w:eastAsiaTheme="minorEastAsia"/>
        </w:rPr>
        <w:t xml:space="preserve"> </w:t>
      </w:r>
      <w:proofErr w:type="gramStart"/>
      <w:r w:rsidR="002F453B" w:rsidRPr="00AA2C4E">
        <w:rPr>
          <w:rFonts w:eastAsiaTheme="minorEastAsia"/>
        </w:rPr>
        <w:t>actually is</w:t>
      </w:r>
      <w:proofErr w:type="gramEnd"/>
      <w:r w:rsidR="002F453B" w:rsidRPr="00AA2C4E">
        <w:t xml:space="preserve">. </w:t>
      </w:r>
      <w:proofErr w:type="gramStart"/>
      <w:r w:rsidR="002F453B" w:rsidRPr="00AA2C4E">
        <w:t>Therefore</w:t>
      </w:r>
      <w:proofErr w:type="gramEnd"/>
      <w:r w:rsidR="002F453B" w:rsidRPr="00AA2C4E">
        <w:t xml:space="preserve"> you are not relying on those underlying parametric assumptions to hold-true in order for </w:t>
      </w:r>
      <w:r w:rsidR="003D0672" w:rsidRPr="00AA2C4E">
        <w:t>the</w:t>
      </w:r>
      <w:r w:rsidR="002F453B" w:rsidRPr="00AA2C4E">
        <w:t xml:space="preserve"> analysis to </w:t>
      </w:r>
      <w:r w:rsidR="00CA2061" w:rsidRPr="00AA2C4E">
        <w:t>recover</w:t>
      </w:r>
      <w:r w:rsidR="002F453B" w:rsidRPr="00AA2C4E">
        <w:t xml:space="preserve"> accurate results</w:t>
      </w:r>
      <w:r w:rsidR="00CA2061" w:rsidRPr="00AA2C4E">
        <w:t xml:space="preserve"> and accurate parameter estimates</w:t>
      </w:r>
      <w:r w:rsidR="002F453B" w:rsidRPr="00AA2C4E">
        <w:t xml:space="preserve">. </w:t>
      </w:r>
      <w:proofErr w:type="gramStart"/>
      <w:r w:rsidR="002F453B" w:rsidRPr="00AA2C4E">
        <w:t>In particular, if</w:t>
      </w:r>
      <w:proofErr w:type="gramEnd"/>
      <w:r w:rsidR="002F453B" w:rsidRPr="00AA2C4E">
        <w:t xml:space="preserve"> the true functional form of </w:t>
      </w:r>
      <m:oMath>
        <m:r>
          <m:rPr>
            <m:sty m:val="bi"/>
          </m:rPr>
          <w:rPr>
            <w:rFonts w:ascii="Cambria Math" w:hAnsi="Cambria Math"/>
          </w:rPr>
          <m:t>f</m:t>
        </m:r>
      </m:oMath>
      <w:r w:rsidR="002F453B" w:rsidRPr="00AA2C4E">
        <w:rPr>
          <w:rFonts w:eastAsiaTheme="minorEastAsia"/>
        </w:rPr>
        <w:t xml:space="preserve"> is highly complex and/or highly non-linear, and one is going into the analysis with very little prior expert subject-matter knowledge, attempting to a-priori specify the functional form of </w:t>
      </w:r>
      <m:oMath>
        <m:r>
          <m:rPr>
            <m:sty m:val="bi"/>
          </m:rPr>
          <w:rPr>
            <w:rFonts w:ascii="Cambria Math" w:hAnsi="Cambria Math"/>
          </w:rPr>
          <m:t>f</m:t>
        </m:r>
      </m:oMath>
      <w:r w:rsidR="002F453B" w:rsidRPr="00AA2C4E">
        <w:rPr>
          <w:rFonts w:eastAsiaTheme="minorEastAsia"/>
        </w:rPr>
        <w:t xml:space="preserve"> using a rigid parametric approach can be very challenging. It is in these scenarios leveraging a very flexible modeling approach can be beneficial in the interest of recovering accurate results.</w:t>
      </w:r>
    </w:p>
    <w:p w14:paraId="1533C395" w14:textId="4847B81D" w:rsidR="002F453B" w:rsidRPr="00AA2C4E" w:rsidRDefault="002F453B" w:rsidP="00EE05A0">
      <w:pPr>
        <w:contextualSpacing/>
        <w:jc w:val="left"/>
        <w:rPr>
          <w:rFonts w:eastAsiaTheme="minorEastAsia"/>
        </w:rPr>
      </w:pPr>
      <w:r w:rsidRPr="00AA2C4E">
        <w:rPr>
          <w:rFonts w:eastAsiaTheme="minorEastAsia"/>
        </w:rPr>
        <w:tab/>
        <w:t>The disadvantage of using a very flexible modeling approach over a less flexible approach is that the results</w:t>
      </w:r>
      <w:r w:rsidR="00CA2061" w:rsidRPr="00AA2C4E">
        <w:rPr>
          <w:rFonts w:eastAsiaTheme="minorEastAsia"/>
        </w:rPr>
        <w:t xml:space="preserve"> and estimated parameters</w:t>
      </w:r>
      <w:r w:rsidRPr="00AA2C4E">
        <w:rPr>
          <w:rFonts w:eastAsiaTheme="minorEastAsia"/>
        </w:rPr>
        <w:t>, while theoretically more like</w:t>
      </w:r>
      <w:r w:rsidR="003D0672" w:rsidRPr="00AA2C4E">
        <w:rPr>
          <w:rFonts w:eastAsiaTheme="minorEastAsia"/>
        </w:rPr>
        <w:t>ly</w:t>
      </w:r>
      <w:r w:rsidRPr="00AA2C4E">
        <w:rPr>
          <w:rFonts w:eastAsiaTheme="minorEastAsia"/>
        </w:rPr>
        <w:t xml:space="preserve"> to be accurate due to fewer</w:t>
      </w:r>
      <w:r w:rsidR="00CA2061" w:rsidRPr="00AA2C4E">
        <w:rPr>
          <w:rFonts w:eastAsiaTheme="minorEastAsia"/>
        </w:rPr>
        <w:t xml:space="preserve"> parametric assumptions required to assume to hold to recover accurate results, are in turn less likely to recover results as precise as those recovered from a less flexible modeling approach. This is often referred to as the “bias-variance tradeoff”. </w:t>
      </w:r>
      <w:r w:rsidR="00216EE4" w:rsidRPr="00AA2C4E">
        <w:rPr>
          <w:rFonts w:eastAsiaTheme="minorEastAsia"/>
        </w:rPr>
        <w:t xml:space="preserve">Essentially, </w:t>
      </w:r>
      <w:r w:rsidR="003D0672" w:rsidRPr="00AA2C4E">
        <w:rPr>
          <w:rFonts w:eastAsiaTheme="minorEastAsia"/>
        </w:rPr>
        <w:t xml:space="preserve">because we are supplementing the analysis with far more parametric assumptions with a parametric approach, we are not relying on the data as much to inform the model specification of </w:t>
      </w:r>
      <m:oMath>
        <m:r>
          <m:rPr>
            <m:sty m:val="bi"/>
          </m:rPr>
          <w:rPr>
            <w:rFonts w:ascii="Cambria Math" w:hAnsi="Cambria Math"/>
          </w:rPr>
          <m:t>f</m:t>
        </m:r>
      </m:oMath>
      <w:r w:rsidR="003D0672" w:rsidRPr="00AA2C4E">
        <w:rPr>
          <w:rFonts w:eastAsiaTheme="minorEastAsia"/>
        </w:rPr>
        <w:t>. This in turn typically leads to more “precise” results than one would have with a non-parametric approach.</w:t>
      </w:r>
    </w:p>
    <w:p w14:paraId="026EFA45" w14:textId="6FEBDCD7" w:rsidR="00E1451E" w:rsidRPr="003C5F73" w:rsidRDefault="00E1451E" w:rsidP="00EE05A0">
      <w:pPr>
        <w:contextualSpacing/>
        <w:jc w:val="left"/>
        <w:rPr>
          <w:rFonts w:eastAsiaTheme="minorEastAsia"/>
        </w:rPr>
      </w:pPr>
      <w:r w:rsidRPr="00AA2C4E">
        <w:rPr>
          <w:rFonts w:eastAsiaTheme="minorEastAsia"/>
        </w:rPr>
        <w:tab/>
        <w:t xml:space="preserve">Circumstances where we may prefer a </w:t>
      </w:r>
      <w:r w:rsidR="0097228D" w:rsidRPr="00AA2C4E">
        <w:rPr>
          <w:rFonts w:eastAsiaTheme="minorEastAsia"/>
        </w:rPr>
        <w:t xml:space="preserve">very </w:t>
      </w:r>
      <w:r w:rsidRPr="00AA2C4E">
        <w:rPr>
          <w:rFonts w:eastAsiaTheme="minorEastAsia"/>
        </w:rPr>
        <w:t xml:space="preserve">flexible approach are when we believe the true functional form of </w:t>
      </w:r>
      <m:oMath>
        <m:r>
          <m:rPr>
            <m:sty m:val="bi"/>
          </m:rPr>
          <w:rPr>
            <w:rFonts w:ascii="Cambria Math" w:hAnsi="Cambria Math"/>
          </w:rPr>
          <m:t>f</m:t>
        </m:r>
      </m:oMath>
      <w:r w:rsidRPr="00AA2C4E">
        <w:rPr>
          <w:rFonts w:eastAsiaTheme="minorEastAsia"/>
        </w:rPr>
        <w:t xml:space="preserve"> is highly complex and/or highly non-linear, but we are not confident in our understanding or ability to specify </w:t>
      </w:r>
      <m:oMath>
        <m:r>
          <m:rPr>
            <m:sty m:val="bi"/>
          </m:rPr>
          <w:rPr>
            <w:rFonts w:ascii="Cambria Math" w:hAnsi="Cambria Math"/>
          </w:rPr>
          <m:t>f</m:t>
        </m:r>
      </m:oMath>
      <w:r w:rsidRPr="00AA2C4E">
        <w:rPr>
          <w:rFonts w:eastAsiaTheme="minorEastAsia"/>
        </w:rPr>
        <w:t xml:space="preserve"> a</w:t>
      </w:r>
      <w:r w:rsidR="0097228D" w:rsidRPr="00AA2C4E">
        <w:rPr>
          <w:rFonts w:eastAsiaTheme="minorEastAsia"/>
        </w:rPr>
        <w:t xml:space="preserve"> </w:t>
      </w:r>
      <w:r w:rsidRPr="00AA2C4E">
        <w:rPr>
          <w:rFonts w:eastAsiaTheme="minorEastAsia"/>
        </w:rPr>
        <w:t>prior</w:t>
      </w:r>
      <w:r w:rsidR="0097228D" w:rsidRPr="00AA2C4E">
        <w:rPr>
          <w:rFonts w:eastAsiaTheme="minorEastAsia"/>
        </w:rPr>
        <w:t>i</w:t>
      </w:r>
      <w:r w:rsidRPr="00AA2C4E">
        <w:rPr>
          <w:rFonts w:eastAsiaTheme="minorEastAsia"/>
        </w:rPr>
        <w:t xml:space="preserve">. </w:t>
      </w:r>
      <w:r w:rsidR="003C5F73" w:rsidRPr="00AA2C4E">
        <w:rPr>
          <w:rFonts w:eastAsiaTheme="minorEastAsia"/>
        </w:rPr>
        <w:t xml:space="preserve">Circumstances where we may prefer a less flexible approach are when we are more confident in our prior-understanding of the functional form of </w:t>
      </w:r>
      <m:oMath>
        <m:r>
          <m:rPr>
            <m:sty m:val="bi"/>
          </m:rPr>
          <w:rPr>
            <w:rFonts w:ascii="Cambria Math" w:hAnsi="Cambria Math"/>
          </w:rPr>
          <m:t>f</m:t>
        </m:r>
      </m:oMath>
      <w:r w:rsidR="003C5F73" w:rsidRPr="00AA2C4E">
        <w:rPr>
          <w:rFonts w:eastAsiaTheme="minorEastAsia"/>
        </w:rPr>
        <w:t xml:space="preserve">, and are more comfortable supplementing the analysis with hard parametric assumptions with confidence. We may also prefer a less flexible approach if we are highly interested in being able to </w:t>
      </w:r>
      <w:r w:rsidR="0097228D" w:rsidRPr="00AA2C4E">
        <w:rPr>
          <w:rFonts w:eastAsiaTheme="minorEastAsia"/>
        </w:rPr>
        <w:t>give estimated model parameters a descriptive and actionable interpretation. The more complex and non-linear models become, typically the harder it is to interpret the resulting estimated model parameters in a descriptive or actionable manner.</w:t>
      </w:r>
    </w:p>
    <w:p w14:paraId="0590025A" w14:textId="00B6DB31" w:rsidR="002F453B" w:rsidRDefault="002F453B" w:rsidP="00EE05A0">
      <w:pPr>
        <w:contextualSpacing/>
        <w:jc w:val="left"/>
      </w:pPr>
    </w:p>
    <w:p w14:paraId="02038587" w14:textId="5C262B4A" w:rsidR="002F453B" w:rsidRDefault="002F453B" w:rsidP="00EE05A0">
      <w:pPr>
        <w:contextualSpacing/>
        <w:jc w:val="left"/>
      </w:pPr>
    </w:p>
    <w:p w14:paraId="526B3549" w14:textId="77777777" w:rsidR="003464A8" w:rsidRDefault="003464A8" w:rsidP="00172C3C">
      <w:pPr>
        <w:contextualSpacing/>
        <w:jc w:val="left"/>
      </w:pPr>
    </w:p>
    <w:p w14:paraId="75E81F49" w14:textId="77777777" w:rsidR="003464A8" w:rsidRDefault="003464A8" w:rsidP="00172C3C">
      <w:pPr>
        <w:contextualSpacing/>
        <w:jc w:val="left"/>
      </w:pPr>
    </w:p>
    <w:p w14:paraId="650537B1" w14:textId="77777777" w:rsidR="003464A8" w:rsidRDefault="003464A8" w:rsidP="00172C3C">
      <w:pPr>
        <w:contextualSpacing/>
        <w:jc w:val="left"/>
      </w:pPr>
    </w:p>
    <w:p w14:paraId="14366B07" w14:textId="77777777" w:rsidR="003464A8" w:rsidRDefault="003464A8" w:rsidP="004E3B0C">
      <w:pPr>
        <w:contextualSpacing/>
        <w:jc w:val="left"/>
      </w:pPr>
    </w:p>
    <w:p w14:paraId="06B4AA56" w14:textId="77777777" w:rsidR="003464A8" w:rsidRDefault="003464A8" w:rsidP="004E3B0C">
      <w:pPr>
        <w:contextualSpacing/>
        <w:jc w:val="left"/>
      </w:pPr>
    </w:p>
    <w:p w14:paraId="5BF760F5" w14:textId="77777777" w:rsidR="003464A8" w:rsidRDefault="003464A8" w:rsidP="004E3B0C">
      <w:pPr>
        <w:contextualSpacing/>
        <w:jc w:val="left"/>
      </w:pPr>
    </w:p>
    <w:p w14:paraId="3C4F8E4A" w14:textId="77777777" w:rsidR="003464A8" w:rsidRDefault="003464A8" w:rsidP="004E3B0C">
      <w:pPr>
        <w:contextualSpacing/>
        <w:jc w:val="left"/>
      </w:pPr>
    </w:p>
    <w:p w14:paraId="53128D51" w14:textId="77777777" w:rsidR="003464A8" w:rsidRDefault="003464A8" w:rsidP="004E3B0C">
      <w:pPr>
        <w:contextualSpacing/>
        <w:jc w:val="left"/>
      </w:pPr>
    </w:p>
    <w:p w14:paraId="336A72D2" w14:textId="77777777" w:rsidR="00CC779C" w:rsidRPr="00AA2C4E" w:rsidRDefault="00CC779C" w:rsidP="00CC779C">
      <w:pPr>
        <w:contextualSpacing/>
        <w:jc w:val="left"/>
        <w:rPr>
          <w:sz w:val="32"/>
          <w:szCs w:val="32"/>
        </w:rPr>
      </w:pPr>
      <w:r w:rsidRPr="00AA2C4E">
        <w:rPr>
          <w:b/>
          <w:sz w:val="32"/>
          <w:szCs w:val="32"/>
          <w:u w:val="single"/>
        </w:rPr>
        <w:lastRenderedPageBreak/>
        <w:t>Problem #3</w:t>
      </w:r>
      <w:r w:rsidRPr="00AA2C4E">
        <w:rPr>
          <w:sz w:val="32"/>
          <w:szCs w:val="32"/>
        </w:rPr>
        <w:t>:</w:t>
      </w:r>
    </w:p>
    <w:p w14:paraId="15C3B58A" w14:textId="77777777" w:rsidR="00CC779C" w:rsidRDefault="00CC779C" w:rsidP="00CC779C">
      <w:pPr>
        <w:contextualSpacing/>
        <w:jc w:val="left"/>
        <w:rPr>
          <w:i/>
        </w:rPr>
      </w:pPr>
      <w:r>
        <w:rPr>
          <w:i/>
        </w:rPr>
        <w:t>Exercise 4 from section 2.4 of ITSL textbook</w:t>
      </w:r>
    </w:p>
    <w:p w14:paraId="10181B0B" w14:textId="77777777" w:rsidR="00CC779C" w:rsidRDefault="00CC779C" w:rsidP="00CC779C">
      <w:pPr>
        <w:contextualSpacing/>
        <w:jc w:val="left"/>
      </w:pPr>
    </w:p>
    <w:p w14:paraId="07D23969" w14:textId="77777777" w:rsidR="00CC779C" w:rsidRDefault="00CC779C" w:rsidP="00CC779C">
      <w:pPr>
        <w:contextualSpacing/>
        <w:jc w:val="left"/>
      </w:pPr>
      <w:r>
        <w:t>You will now think of some real-life applications for statistical learning.</w:t>
      </w:r>
    </w:p>
    <w:p w14:paraId="26F11E67" w14:textId="641160E0" w:rsidR="00CC779C" w:rsidRDefault="00CC779C" w:rsidP="00CC779C">
      <w:pPr>
        <w:pStyle w:val="ListParagraph"/>
        <w:numPr>
          <w:ilvl w:val="0"/>
          <w:numId w:val="3"/>
        </w:numPr>
        <w:jc w:val="left"/>
      </w:pPr>
      <w:r>
        <w:t xml:space="preserve">Describe three real-life applications in which </w:t>
      </w:r>
      <w:r>
        <w:rPr>
          <w:i/>
        </w:rPr>
        <w:t>classification</w:t>
      </w:r>
      <w:r>
        <w:t xml:space="preserve"> might be useful. Describe the response, as well as the predictors. Is the goal of each application inference or prediction? Explain your answer</w:t>
      </w:r>
      <w:r w:rsidR="006D0856">
        <w:t>.</w:t>
      </w:r>
    </w:p>
    <w:p w14:paraId="09BE569B" w14:textId="2A273EB1" w:rsidR="00CA773E" w:rsidRPr="00F45FFF" w:rsidRDefault="000E275C" w:rsidP="000E275C">
      <w:pPr>
        <w:ind w:left="720"/>
        <w:jc w:val="left"/>
        <w:rPr>
          <w:b/>
          <w:i/>
          <w:highlight w:val="yellow"/>
        </w:rPr>
      </w:pPr>
      <w:r w:rsidRPr="00F45FFF">
        <w:rPr>
          <w:b/>
          <w:i/>
          <w:highlight w:val="yellow"/>
        </w:rPr>
        <w:t>Answer:</w:t>
      </w:r>
    </w:p>
    <w:p w14:paraId="3E9CE1A5" w14:textId="36C33509" w:rsidR="000E275C" w:rsidRPr="00AA2C4E" w:rsidRDefault="00856D31" w:rsidP="000E275C">
      <w:pPr>
        <w:pStyle w:val="ListParagraph"/>
        <w:numPr>
          <w:ilvl w:val="0"/>
          <w:numId w:val="9"/>
        </w:numPr>
        <w:jc w:val="left"/>
      </w:pPr>
      <w:r w:rsidRPr="00AA2C4E">
        <w:t>Market research on soda vs non-soda drinkers</w:t>
      </w:r>
    </w:p>
    <w:p w14:paraId="79D6669E" w14:textId="6B6CF7F6" w:rsidR="00856D31" w:rsidRPr="00AA2C4E" w:rsidRDefault="007C7825" w:rsidP="00856D31">
      <w:pPr>
        <w:pStyle w:val="ListParagraph"/>
        <w:numPr>
          <w:ilvl w:val="1"/>
          <w:numId w:val="9"/>
        </w:numPr>
        <w:jc w:val="left"/>
      </w:pPr>
      <w:r w:rsidRPr="00AA2C4E">
        <w:t>Taking a representative random sample among the United States population, assess how demographics affect the likelihood of being a soda-drinker or not.</w:t>
      </w:r>
    </w:p>
    <w:p w14:paraId="30CA18AA" w14:textId="123F9D19" w:rsidR="007C7825" w:rsidRPr="00AA2C4E" w:rsidRDefault="007C7825" w:rsidP="00856D31">
      <w:pPr>
        <w:pStyle w:val="ListParagraph"/>
        <w:numPr>
          <w:ilvl w:val="1"/>
          <w:numId w:val="9"/>
        </w:numPr>
        <w:jc w:val="left"/>
      </w:pPr>
      <w:r w:rsidRPr="00AA2C4E">
        <w:t>The outcome variable is binary (soda drinker: 1, non-soda drinker: 0)</w:t>
      </w:r>
    </w:p>
    <w:p w14:paraId="2D7A9064" w14:textId="4790721F" w:rsidR="007C7825" w:rsidRPr="00AA2C4E" w:rsidRDefault="007C7825" w:rsidP="00856D31">
      <w:pPr>
        <w:pStyle w:val="ListParagraph"/>
        <w:numPr>
          <w:ilvl w:val="1"/>
          <w:numId w:val="9"/>
        </w:numPr>
        <w:jc w:val="left"/>
      </w:pPr>
      <w:r w:rsidRPr="00AA2C4E">
        <w:t xml:space="preserve">Predictor variables: age, gender, race, level of education, </w:t>
      </w:r>
      <w:r w:rsidR="00FF30BF" w:rsidRPr="00AA2C4E">
        <w:t xml:space="preserve">diet, </w:t>
      </w:r>
      <w:r w:rsidRPr="00AA2C4E">
        <w:t>socioeconomic status, region of the country where they live in, type of statistical area they live</w:t>
      </w:r>
      <w:r w:rsidR="00FF30BF" w:rsidRPr="00AA2C4E">
        <w:t xml:space="preserve"> in</w:t>
      </w:r>
      <w:r w:rsidRPr="00AA2C4E">
        <w:t xml:space="preserve"> (rural, suburb, urban)</w:t>
      </w:r>
    </w:p>
    <w:p w14:paraId="4C8B9161" w14:textId="56FA8B0F" w:rsidR="007C7825" w:rsidRPr="00AA2C4E" w:rsidRDefault="007C7825" w:rsidP="00856D31">
      <w:pPr>
        <w:pStyle w:val="ListParagraph"/>
        <w:numPr>
          <w:ilvl w:val="1"/>
          <w:numId w:val="9"/>
        </w:numPr>
        <w:jc w:val="left"/>
      </w:pPr>
      <w:r w:rsidRPr="00AA2C4E">
        <w:t>The goal in this case is inference. We would like to understand how the likelihood of being a soda drinker changes as a function of the demographic related predictor variables</w:t>
      </w:r>
    </w:p>
    <w:p w14:paraId="17257F10" w14:textId="39729486" w:rsidR="007C7825" w:rsidRPr="00AA2C4E" w:rsidRDefault="007C7825" w:rsidP="007C7825">
      <w:pPr>
        <w:pStyle w:val="ListParagraph"/>
        <w:numPr>
          <w:ilvl w:val="0"/>
          <w:numId w:val="9"/>
        </w:numPr>
        <w:jc w:val="left"/>
      </w:pPr>
      <w:r w:rsidRPr="00AA2C4E">
        <w:t xml:space="preserve">Predicting risk of breast cancer </w:t>
      </w:r>
      <w:r w:rsidR="00A45E3B" w:rsidRPr="00AA2C4E">
        <w:t>among USA residents</w:t>
      </w:r>
    </w:p>
    <w:p w14:paraId="7BDA7193" w14:textId="2B7075D9" w:rsidR="007C7825" w:rsidRPr="00AA2C4E" w:rsidRDefault="007C7825" w:rsidP="007C7825">
      <w:pPr>
        <w:pStyle w:val="ListParagraph"/>
        <w:numPr>
          <w:ilvl w:val="1"/>
          <w:numId w:val="9"/>
        </w:numPr>
        <w:jc w:val="left"/>
      </w:pPr>
      <w:r w:rsidRPr="00AA2C4E">
        <w:t xml:space="preserve">Develop a prediction model to assess the risk of breast cancer </w:t>
      </w:r>
      <w:r w:rsidR="00A45E3B" w:rsidRPr="00AA2C4E">
        <w:t>among USA residents</w:t>
      </w:r>
    </w:p>
    <w:p w14:paraId="5E203EDD" w14:textId="00175BE6" w:rsidR="007C7825" w:rsidRPr="00AA2C4E" w:rsidRDefault="007C7825" w:rsidP="007C7825">
      <w:pPr>
        <w:pStyle w:val="ListParagraph"/>
        <w:numPr>
          <w:ilvl w:val="1"/>
          <w:numId w:val="9"/>
        </w:numPr>
        <w:jc w:val="left"/>
      </w:pPr>
      <w:r w:rsidRPr="00AA2C4E">
        <w:t>The outcome variable is binary (breast cancer: 1, no breast cancer: 0)</w:t>
      </w:r>
    </w:p>
    <w:p w14:paraId="1B2D4306" w14:textId="192309F1" w:rsidR="007C7825" w:rsidRPr="00AA2C4E" w:rsidRDefault="00FF30BF" w:rsidP="007C7825">
      <w:pPr>
        <w:pStyle w:val="ListParagraph"/>
        <w:numPr>
          <w:ilvl w:val="1"/>
          <w:numId w:val="9"/>
        </w:numPr>
        <w:jc w:val="left"/>
      </w:pPr>
      <w:r w:rsidRPr="00AA2C4E">
        <w:t xml:space="preserve">Predictor variables: race, age, gender, genetics, BMI, family history of cancer, history of tobacco use, use of NSAIDS, </w:t>
      </w:r>
      <w:r w:rsidR="00B876F9" w:rsidRPr="00AA2C4E">
        <w:t>use of HRT, history of cancer screenings, dietary factors</w:t>
      </w:r>
    </w:p>
    <w:p w14:paraId="506462CD" w14:textId="0CACF17D" w:rsidR="00B876F9" w:rsidRPr="00AA2C4E" w:rsidRDefault="00B876F9" w:rsidP="00B876F9">
      <w:pPr>
        <w:pStyle w:val="ListParagraph"/>
        <w:numPr>
          <w:ilvl w:val="1"/>
          <w:numId w:val="9"/>
        </w:numPr>
        <w:jc w:val="left"/>
      </w:pPr>
      <w:r w:rsidRPr="00AA2C4E">
        <w:t xml:space="preserve">The goal in this case is prediction. We are most interested in predicting the outcome (likelihood of breast cancer) as well as possible. We are not as concerned with the </w:t>
      </w:r>
      <w:r w:rsidR="00542245" w:rsidRPr="00AA2C4E">
        <w:t xml:space="preserve">descriptive </w:t>
      </w:r>
      <w:r w:rsidRPr="00AA2C4E">
        <w:t xml:space="preserve">interpretability of model parameters or interpretability of the functional form of </w:t>
      </w:r>
      <m:oMath>
        <m:r>
          <m:rPr>
            <m:sty m:val="bi"/>
          </m:rPr>
          <w:rPr>
            <w:rFonts w:ascii="Cambria Math" w:hAnsi="Cambria Math"/>
          </w:rPr>
          <m:t>f</m:t>
        </m:r>
      </m:oMath>
      <w:r w:rsidRPr="00AA2C4E">
        <w:rPr>
          <w:rFonts w:eastAsiaTheme="minorEastAsia"/>
        </w:rPr>
        <w:t>.</w:t>
      </w:r>
    </w:p>
    <w:p w14:paraId="1EB53D1E" w14:textId="3F32714C" w:rsidR="00B876F9" w:rsidRPr="00AA2C4E" w:rsidRDefault="00542245" w:rsidP="00B876F9">
      <w:pPr>
        <w:pStyle w:val="ListParagraph"/>
        <w:numPr>
          <w:ilvl w:val="0"/>
          <w:numId w:val="9"/>
        </w:numPr>
        <w:jc w:val="left"/>
      </w:pPr>
      <w:r w:rsidRPr="00AA2C4E">
        <w:t>Predicting if a credit card transaction is fraudulent or not</w:t>
      </w:r>
    </w:p>
    <w:p w14:paraId="6AE66825" w14:textId="54246399" w:rsidR="00542245" w:rsidRPr="00AA2C4E" w:rsidRDefault="00542245" w:rsidP="00542245">
      <w:pPr>
        <w:pStyle w:val="ListParagraph"/>
        <w:numPr>
          <w:ilvl w:val="1"/>
          <w:numId w:val="9"/>
        </w:numPr>
        <w:jc w:val="left"/>
      </w:pPr>
      <w:r w:rsidRPr="00AA2C4E">
        <w:t>Develop a prediction model to assess if a credit card transaction is fraudulent or not.</w:t>
      </w:r>
    </w:p>
    <w:p w14:paraId="130DBF53" w14:textId="0D6053A3" w:rsidR="00542245" w:rsidRPr="00AA2C4E" w:rsidRDefault="00542245" w:rsidP="00542245">
      <w:pPr>
        <w:pStyle w:val="ListParagraph"/>
        <w:numPr>
          <w:ilvl w:val="1"/>
          <w:numId w:val="9"/>
        </w:numPr>
        <w:jc w:val="left"/>
      </w:pPr>
      <w:r w:rsidRPr="00AA2C4E">
        <w:t>The outcome variable is binary (fraudulent: 1, not fraudulent: 0)</w:t>
      </w:r>
    </w:p>
    <w:p w14:paraId="43753F56" w14:textId="7FA74C6E" w:rsidR="00542245" w:rsidRPr="00AA2C4E" w:rsidRDefault="00542245" w:rsidP="00542245">
      <w:pPr>
        <w:pStyle w:val="ListParagraph"/>
        <w:numPr>
          <w:ilvl w:val="1"/>
          <w:numId w:val="9"/>
        </w:numPr>
        <w:jc w:val="left"/>
      </w:pPr>
      <w:r w:rsidRPr="00AA2C4E">
        <w:t>Predictor variables: credit history, past purchases, timing and frequency of credit-card use, size of purchase in dollars, location of credit-card use</w:t>
      </w:r>
      <w:r w:rsidR="004913D6" w:rsidRPr="00AA2C4E">
        <w:t>.</w:t>
      </w:r>
    </w:p>
    <w:p w14:paraId="66B42E3E" w14:textId="63A7CBCC" w:rsidR="004913D6" w:rsidRPr="00AA2C4E" w:rsidRDefault="004913D6" w:rsidP="004913D6">
      <w:pPr>
        <w:pStyle w:val="ListParagraph"/>
        <w:numPr>
          <w:ilvl w:val="1"/>
          <w:numId w:val="9"/>
        </w:numPr>
        <w:jc w:val="left"/>
      </w:pPr>
      <w:r w:rsidRPr="00AA2C4E">
        <w:t xml:space="preserve">The goal in this case is prediction. We are most interested in predicting the outcome (likelihood a credit card transaction is fraudulent) as well as possible. We are not as concerned with the descriptive interpretability of model parameters or interpretability of the functional form of </w:t>
      </w:r>
      <m:oMath>
        <m:r>
          <m:rPr>
            <m:sty m:val="bi"/>
          </m:rPr>
          <w:rPr>
            <w:rFonts w:ascii="Cambria Math" w:hAnsi="Cambria Math"/>
          </w:rPr>
          <m:t>f</m:t>
        </m:r>
      </m:oMath>
      <w:r w:rsidRPr="00AA2C4E">
        <w:rPr>
          <w:rFonts w:eastAsiaTheme="minorEastAsia"/>
        </w:rPr>
        <w:t>.</w:t>
      </w:r>
    </w:p>
    <w:p w14:paraId="502C1AA3" w14:textId="77777777" w:rsidR="004913D6" w:rsidRPr="000E275C" w:rsidRDefault="004913D6" w:rsidP="004913D6">
      <w:pPr>
        <w:pStyle w:val="ListParagraph"/>
        <w:ind w:left="1800"/>
        <w:jc w:val="left"/>
      </w:pPr>
    </w:p>
    <w:p w14:paraId="5B90FE3A" w14:textId="6475EB48" w:rsidR="00CA773E" w:rsidRDefault="00CA773E" w:rsidP="00CA773E">
      <w:pPr>
        <w:jc w:val="left"/>
      </w:pPr>
    </w:p>
    <w:p w14:paraId="1AD01ECC" w14:textId="3D3A3254" w:rsidR="00CA773E" w:rsidRDefault="00CA773E" w:rsidP="00CA773E">
      <w:pPr>
        <w:jc w:val="left"/>
      </w:pPr>
    </w:p>
    <w:p w14:paraId="7CA99F85" w14:textId="1259BDCF" w:rsidR="00CA773E" w:rsidRDefault="00CA773E" w:rsidP="00CA773E">
      <w:pPr>
        <w:jc w:val="left"/>
      </w:pPr>
    </w:p>
    <w:p w14:paraId="0B28242C" w14:textId="2F791202" w:rsidR="006D0856" w:rsidRDefault="006D0856" w:rsidP="006D0856">
      <w:pPr>
        <w:pStyle w:val="ListParagraph"/>
        <w:numPr>
          <w:ilvl w:val="0"/>
          <w:numId w:val="3"/>
        </w:numPr>
        <w:jc w:val="left"/>
      </w:pPr>
      <w:r>
        <w:t xml:space="preserve">Describe three real-life applications in which </w:t>
      </w:r>
      <w:r>
        <w:rPr>
          <w:i/>
        </w:rPr>
        <w:t>regression</w:t>
      </w:r>
      <w:r>
        <w:t xml:space="preserve"> might be useful. Describe the response, as well as the predictors. Is the goal of each application inference or prediction? Explain your answer.</w:t>
      </w:r>
    </w:p>
    <w:p w14:paraId="6667CAF1" w14:textId="77777777" w:rsidR="00407BC6" w:rsidRPr="00C42AA8" w:rsidRDefault="00407BC6" w:rsidP="00407BC6">
      <w:pPr>
        <w:ind w:left="720"/>
        <w:jc w:val="left"/>
        <w:rPr>
          <w:b/>
          <w:i/>
          <w:highlight w:val="yellow"/>
        </w:rPr>
      </w:pPr>
      <w:r w:rsidRPr="00C42AA8">
        <w:rPr>
          <w:b/>
          <w:i/>
          <w:highlight w:val="yellow"/>
        </w:rPr>
        <w:t>Answer:</w:t>
      </w:r>
    </w:p>
    <w:p w14:paraId="36E17770" w14:textId="760C5B18" w:rsidR="00407BC6" w:rsidRPr="00AA2C4E" w:rsidRDefault="004D314F" w:rsidP="00407BC6">
      <w:pPr>
        <w:pStyle w:val="ListParagraph"/>
        <w:numPr>
          <w:ilvl w:val="0"/>
          <w:numId w:val="10"/>
        </w:numPr>
        <w:jc w:val="left"/>
      </w:pPr>
      <w:bookmarkStart w:id="0" w:name="_Hlk526544146"/>
      <w:r w:rsidRPr="00AA2C4E">
        <w:t>Research on relationship between student demographics and SAT scores</w:t>
      </w:r>
    </w:p>
    <w:p w14:paraId="02AFCF25" w14:textId="1C449CA0" w:rsidR="00407BC6" w:rsidRPr="00AA2C4E" w:rsidRDefault="00407BC6" w:rsidP="00407BC6">
      <w:pPr>
        <w:pStyle w:val="ListParagraph"/>
        <w:numPr>
          <w:ilvl w:val="1"/>
          <w:numId w:val="9"/>
        </w:numPr>
        <w:jc w:val="left"/>
      </w:pPr>
      <w:r w:rsidRPr="00AA2C4E">
        <w:t>Taking a representative random sample among the United States population</w:t>
      </w:r>
      <w:r w:rsidR="004D314F" w:rsidRPr="00AA2C4E">
        <w:t xml:space="preserve"> of high school students</w:t>
      </w:r>
      <w:r w:rsidRPr="00AA2C4E">
        <w:t xml:space="preserve">, assess how demographics affect </w:t>
      </w:r>
      <w:r w:rsidR="004D314F" w:rsidRPr="00AA2C4E">
        <w:t>SAT score performance</w:t>
      </w:r>
    </w:p>
    <w:p w14:paraId="2DAA6E8C" w14:textId="4F0675C0" w:rsidR="00407BC6" w:rsidRPr="00AA2C4E" w:rsidRDefault="00407BC6" w:rsidP="00407BC6">
      <w:pPr>
        <w:pStyle w:val="ListParagraph"/>
        <w:numPr>
          <w:ilvl w:val="1"/>
          <w:numId w:val="9"/>
        </w:numPr>
        <w:jc w:val="left"/>
      </w:pPr>
      <w:r w:rsidRPr="00AA2C4E">
        <w:t xml:space="preserve">The outcome variable is </w:t>
      </w:r>
      <w:r w:rsidR="004D314F" w:rsidRPr="00AA2C4E">
        <w:t>SAT score</w:t>
      </w:r>
      <w:r w:rsidRPr="00AA2C4E">
        <w:t xml:space="preserve"> (</w:t>
      </w:r>
      <w:r w:rsidR="004D314F" w:rsidRPr="00AA2C4E">
        <w:t>continuous variable</w:t>
      </w:r>
      <w:r w:rsidRPr="00AA2C4E">
        <w:t>)</w:t>
      </w:r>
    </w:p>
    <w:p w14:paraId="7E5FBBDD" w14:textId="149A5496" w:rsidR="00407BC6" w:rsidRPr="00AA2C4E" w:rsidRDefault="00407BC6" w:rsidP="00407BC6">
      <w:pPr>
        <w:pStyle w:val="ListParagraph"/>
        <w:numPr>
          <w:ilvl w:val="1"/>
          <w:numId w:val="9"/>
        </w:numPr>
        <w:jc w:val="left"/>
      </w:pPr>
      <w:r w:rsidRPr="00AA2C4E">
        <w:t>Predictor variables: age, gender, race,</w:t>
      </w:r>
      <w:r w:rsidR="004D314F" w:rsidRPr="00AA2C4E">
        <w:t xml:space="preserve"> high-school rank, private school indicator,</w:t>
      </w:r>
      <w:r w:rsidRPr="00AA2C4E">
        <w:t xml:space="preserve"> level of education, socioeconomic status, region of the country where they live in, type of statistical area they live in (rural, suburb, urban)</w:t>
      </w:r>
    </w:p>
    <w:p w14:paraId="39B6F74F" w14:textId="530F9689" w:rsidR="00407BC6" w:rsidRPr="00AA2C4E" w:rsidRDefault="00407BC6" w:rsidP="00407BC6">
      <w:pPr>
        <w:pStyle w:val="ListParagraph"/>
        <w:numPr>
          <w:ilvl w:val="1"/>
          <w:numId w:val="9"/>
        </w:numPr>
        <w:jc w:val="left"/>
      </w:pPr>
      <w:r w:rsidRPr="00AA2C4E">
        <w:t xml:space="preserve">The goal in this case is inference. We would like to understand how the </w:t>
      </w:r>
      <w:r w:rsidR="004D314F" w:rsidRPr="00AA2C4E">
        <w:t>predicted SAT performance</w:t>
      </w:r>
      <w:r w:rsidRPr="00AA2C4E">
        <w:t xml:space="preserve"> changes as a function of the demographic related predictor variables</w:t>
      </w:r>
    </w:p>
    <w:bookmarkEnd w:id="0"/>
    <w:p w14:paraId="079541CB" w14:textId="2EA24F7F" w:rsidR="004D314F" w:rsidRPr="00AA2C4E" w:rsidRDefault="004D314F" w:rsidP="004D314F">
      <w:pPr>
        <w:pStyle w:val="ListParagraph"/>
        <w:numPr>
          <w:ilvl w:val="0"/>
          <w:numId w:val="10"/>
        </w:numPr>
        <w:jc w:val="left"/>
      </w:pPr>
      <w:r w:rsidRPr="00AA2C4E">
        <w:t xml:space="preserve">Research on track-athlete performance in the </w:t>
      </w:r>
      <w:r w:rsidR="00E45F45" w:rsidRPr="00AA2C4E">
        <w:t>long</w:t>
      </w:r>
      <w:r w:rsidRPr="00AA2C4E">
        <w:t xml:space="preserve">-jump </w:t>
      </w:r>
    </w:p>
    <w:p w14:paraId="0409B64E" w14:textId="295BA0C8" w:rsidR="004D314F" w:rsidRPr="00AA2C4E" w:rsidRDefault="004D314F" w:rsidP="004D314F">
      <w:pPr>
        <w:pStyle w:val="ListParagraph"/>
        <w:numPr>
          <w:ilvl w:val="1"/>
          <w:numId w:val="9"/>
        </w:numPr>
        <w:jc w:val="left"/>
      </w:pPr>
      <w:r w:rsidRPr="00AA2C4E">
        <w:t xml:space="preserve">Taking a representative random sample among the United States track </w:t>
      </w:r>
      <w:r w:rsidR="00E45F45" w:rsidRPr="00AA2C4E">
        <w:t>long</w:t>
      </w:r>
      <w:r w:rsidRPr="00AA2C4E">
        <w:t xml:space="preserve">-jumpers, assess how predictors affect </w:t>
      </w:r>
      <w:r w:rsidR="00E45F45" w:rsidRPr="00AA2C4E">
        <w:t>long</w:t>
      </w:r>
      <w:r w:rsidRPr="00AA2C4E">
        <w:t>-jump performance</w:t>
      </w:r>
    </w:p>
    <w:p w14:paraId="03A3929A" w14:textId="78CEA92F" w:rsidR="004D314F" w:rsidRPr="00AA2C4E" w:rsidRDefault="004D314F" w:rsidP="004D314F">
      <w:pPr>
        <w:pStyle w:val="ListParagraph"/>
        <w:numPr>
          <w:ilvl w:val="1"/>
          <w:numId w:val="9"/>
        </w:numPr>
        <w:jc w:val="left"/>
      </w:pPr>
      <w:r w:rsidRPr="00AA2C4E">
        <w:t xml:space="preserve">The outcome variable is </w:t>
      </w:r>
      <w:r w:rsidR="00E45F45" w:rsidRPr="00AA2C4E">
        <w:t>long</w:t>
      </w:r>
      <w:r w:rsidRPr="00AA2C4E">
        <w:t>-jump performance (continuous variable: distance in feet)</w:t>
      </w:r>
    </w:p>
    <w:p w14:paraId="353BBD44" w14:textId="6B136F96" w:rsidR="004D314F" w:rsidRPr="00AA2C4E" w:rsidRDefault="004D314F" w:rsidP="004D314F">
      <w:pPr>
        <w:pStyle w:val="ListParagraph"/>
        <w:numPr>
          <w:ilvl w:val="1"/>
          <w:numId w:val="9"/>
        </w:numPr>
        <w:jc w:val="left"/>
      </w:pPr>
      <w:r w:rsidRPr="00AA2C4E">
        <w:t xml:space="preserve">Predictor variables: age, gender, race, BMI, body fat percentage, blood pressure, height, </w:t>
      </w:r>
      <w:r w:rsidR="00E45F45" w:rsidRPr="00AA2C4E">
        <w:t>years of practice</w:t>
      </w:r>
      <w:r w:rsidR="00D86EF0" w:rsidRPr="00AA2C4E">
        <w:t>, physical fitness regimen</w:t>
      </w:r>
      <w:r w:rsidRPr="00AA2C4E">
        <w:t xml:space="preserve"> </w:t>
      </w:r>
    </w:p>
    <w:p w14:paraId="4FD8B0B2" w14:textId="120225F9" w:rsidR="004D314F" w:rsidRPr="00AA2C4E" w:rsidRDefault="004D314F" w:rsidP="004D314F">
      <w:pPr>
        <w:pStyle w:val="ListParagraph"/>
        <w:numPr>
          <w:ilvl w:val="1"/>
          <w:numId w:val="9"/>
        </w:numPr>
        <w:jc w:val="left"/>
      </w:pPr>
      <w:r w:rsidRPr="00AA2C4E">
        <w:t xml:space="preserve">The goal in this case is inference. We would like to understand how the predicted </w:t>
      </w:r>
      <w:r w:rsidR="00E45F45" w:rsidRPr="00AA2C4E">
        <w:t>long-jump</w:t>
      </w:r>
      <w:r w:rsidRPr="00AA2C4E">
        <w:t xml:space="preserve"> performance changes as a function of the demographic related predictor variables</w:t>
      </w:r>
    </w:p>
    <w:p w14:paraId="4E98EA5C" w14:textId="72260798" w:rsidR="00D86EF0" w:rsidRPr="00AA2C4E" w:rsidRDefault="00AB7BE2" w:rsidP="00D86EF0">
      <w:pPr>
        <w:pStyle w:val="ListParagraph"/>
        <w:numPr>
          <w:ilvl w:val="0"/>
          <w:numId w:val="10"/>
        </w:numPr>
        <w:jc w:val="left"/>
      </w:pPr>
      <w:r w:rsidRPr="00AA2C4E">
        <w:t>Research on the relationship of demographics and income among white-collar workers</w:t>
      </w:r>
    </w:p>
    <w:p w14:paraId="5B63A26A" w14:textId="63719EEF" w:rsidR="00D86EF0" w:rsidRPr="00AA2C4E" w:rsidRDefault="00D86EF0" w:rsidP="00D86EF0">
      <w:pPr>
        <w:pStyle w:val="ListParagraph"/>
        <w:numPr>
          <w:ilvl w:val="1"/>
          <w:numId w:val="9"/>
        </w:numPr>
        <w:jc w:val="left"/>
      </w:pPr>
      <w:r w:rsidRPr="00AA2C4E">
        <w:t>Taking a representative random sample among the United</w:t>
      </w:r>
      <w:r w:rsidR="00AB7BE2" w:rsidRPr="00AA2C4E">
        <w:t xml:space="preserve"> States</w:t>
      </w:r>
      <w:r w:rsidRPr="00AA2C4E">
        <w:t xml:space="preserve"> </w:t>
      </w:r>
      <w:r w:rsidR="00AB7BE2" w:rsidRPr="00AA2C4E">
        <w:t>white-collar workers</w:t>
      </w:r>
      <w:r w:rsidRPr="00AA2C4E">
        <w:t xml:space="preserve">, assess how predictors affect </w:t>
      </w:r>
      <w:r w:rsidR="00AB7BE2" w:rsidRPr="00AA2C4E">
        <w:t>predict yearly income</w:t>
      </w:r>
    </w:p>
    <w:p w14:paraId="185A91EE" w14:textId="7BABB8F7" w:rsidR="00D86EF0" w:rsidRPr="00AA2C4E" w:rsidRDefault="00D86EF0" w:rsidP="00D86EF0">
      <w:pPr>
        <w:pStyle w:val="ListParagraph"/>
        <w:numPr>
          <w:ilvl w:val="1"/>
          <w:numId w:val="9"/>
        </w:numPr>
        <w:jc w:val="left"/>
      </w:pPr>
      <w:r w:rsidRPr="00AA2C4E">
        <w:t xml:space="preserve">The outcome variable is </w:t>
      </w:r>
      <w:r w:rsidR="00AB7BE2" w:rsidRPr="00AA2C4E">
        <w:t>yearly income</w:t>
      </w:r>
      <w:r w:rsidRPr="00AA2C4E">
        <w:t xml:space="preserve"> (continuous variable: </w:t>
      </w:r>
      <w:r w:rsidR="00AB7BE2" w:rsidRPr="00AA2C4E">
        <w:t>US dollars</w:t>
      </w:r>
      <w:r w:rsidRPr="00AA2C4E">
        <w:t>)</w:t>
      </w:r>
    </w:p>
    <w:p w14:paraId="659D0DA2" w14:textId="294DAF8A" w:rsidR="00D86EF0" w:rsidRPr="00AA2C4E" w:rsidRDefault="00D86EF0" w:rsidP="00D86EF0">
      <w:pPr>
        <w:pStyle w:val="ListParagraph"/>
        <w:numPr>
          <w:ilvl w:val="1"/>
          <w:numId w:val="9"/>
        </w:numPr>
        <w:jc w:val="left"/>
      </w:pPr>
      <w:r w:rsidRPr="00AA2C4E">
        <w:t>Predictor variables: age, gender, race,</w:t>
      </w:r>
      <w:r w:rsidR="00AB7BE2" w:rsidRPr="00AA2C4E">
        <w:t xml:space="preserve"> level of education, degree category, industry, job status (part time, contractor, full-time employee), years of employment at present company</w:t>
      </w:r>
      <w:r w:rsidRPr="00AA2C4E">
        <w:t xml:space="preserve"> </w:t>
      </w:r>
    </w:p>
    <w:p w14:paraId="5520E634" w14:textId="18E03C42" w:rsidR="00D86EF0" w:rsidRPr="00AA2C4E" w:rsidRDefault="00D86EF0" w:rsidP="00D86EF0">
      <w:pPr>
        <w:pStyle w:val="ListParagraph"/>
        <w:numPr>
          <w:ilvl w:val="1"/>
          <w:numId w:val="9"/>
        </w:numPr>
        <w:jc w:val="left"/>
      </w:pPr>
      <w:r w:rsidRPr="00AA2C4E">
        <w:t xml:space="preserve">The goal in this case is inference. We would like to understand how the predicted </w:t>
      </w:r>
      <w:r w:rsidR="00AB7BE2" w:rsidRPr="00AA2C4E">
        <w:t>income</w:t>
      </w:r>
      <w:r w:rsidRPr="00AA2C4E">
        <w:t xml:space="preserve"> changes as a function of the demographic related predictor variables</w:t>
      </w:r>
      <w:r w:rsidR="00C42AA8" w:rsidRPr="00AA2C4E">
        <w:t>.</w:t>
      </w:r>
    </w:p>
    <w:p w14:paraId="52B4A494" w14:textId="38C5DDC5" w:rsidR="00407BC6" w:rsidRDefault="00407BC6" w:rsidP="00407BC6">
      <w:pPr>
        <w:jc w:val="left"/>
      </w:pPr>
    </w:p>
    <w:p w14:paraId="19D994DA" w14:textId="4B303135" w:rsidR="00C42AA8" w:rsidRDefault="00C42AA8" w:rsidP="00407BC6">
      <w:pPr>
        <w:jc w:val="left"/>
      </w:pPr>
    </w:p>
    <w:p w14:paraId="12DC9912" w14:textId="33E900B6" w:rsidR="00C42AA8" w:rsidRDefault="00C42AA8" w:rsidP="00407BC6">
      <w:pPr>
        <w:jc w:val="left"/>
      </w:pPr>
    </w:p>
    <w:p w14:paraId="0CCD104D" w14:textId="77777777" w:rsidR="00C42AA8" w:rsidRDefault="00C42AA8" w:rsidP="00407BC6">
      <w:pPr>
        <w:jc w:val="left"/>
      </w:pPr>
    </w:p>
    <w:p w14:paraId="03942BFA" w14:textId="77777777" w:rsidR="00407BC6" w:rsidRDefault="00407BC6" w:rsidP="00407BC6">
      <w:pPr>
        <w:jc w:val="left"/>
      </w:pPr>
    </w:p>
    <w:p w14:paraId="1E005BCB" w14:textId="77777777" w:rsidR="006D0856" w:rsidRDefault="006D0856" w:rsidP="00CC779C">
      <w:pPr>
        <w:pStyle w:val="ListParagraph"/>
        <w:numPr>
          <w:ilvl w:val="0"/>
          <w:numId w:val="3"/>
        </w:numPr>
        <w:jc w:val="left"/>
      </w:pPr>
      <w:r>
        <w:lastRenderedPageBreak/>
        <w:t xml:space="preserve">Describe three real-life applications in which </w:t>
      </w:r>
      <w:r>
        <w:rPr>
          <w:i/>
        </w:rPr>
        <w:t>cluster analysis</w:t>
      </w:r>
      <w:r>
        <w:t xml:space="preserve"> might be useful.</w:t>
      </w:r>
    </w:p>
    <w:p w14:paraId="7B452154" w14:textId="77777777" w:rsidR="00C42AA8" w:rsidRPr="00B45810" w:rsidRDefault="00C42AA8" w:rsidP="00C42AA8">
      <w:pPr>
        <w:ind w:left="720"/>
        <w:jc w:val="left"/>
        <w:rPr>
          <w:b/>
          <w:i/>
          <w:highlight w:val="yellow"/>
        </w:rPr>
      </w:pPr>
      <w:r w:rsidRPr="00B45810">
        <w:rPr>
          <w:b/>
          <w:i/>
          <w:highlight w:val="yellow"/>
        </w:rPr>
        <w:t>Answer:</w:t>
      </w:r>
    </w:p>
    <w:p w14:paraId="23F6D8FA" w14:textId="66D0780D" w:rsidR="0031234C" w:rsidRPr="00AA2C4E" w:rsidRDefault="009F34FF" w:rsidP="0031234C">
      <w:pPr>
        <w:pStyle w:val="ListParagraph"/>
        <w:numPr>
          <w:ilvl w:val="0"/>
          <w:numId w:val="13"/>
        </w:numPr>
        <w:jc w:val="left"/>
      </w:pPr>
      <w:r w:rsidRPr="00AA2C4E">
        <w:t>Customer</w:t>
      </w:r>
      <w:r w:rsidR="0031234C" w:rsidRPr="00AA2C4E">
        <w:t xml:space="preserve"> </w:t>
      </w:r>
      <w:r w:rsidRPr="00AA2C4E">
        <w:t>segmentation at Walmart</w:t>
      </w:r>
    </w:p>
    <w:p w14:paraId="4FE2E048" w14:textId="500ABCF0" w:rsidR="0031234C" w:rsidRPr="00AA2C4E" w:rsidRDefault="00714615" w:rsidP="0031234C">
      <w:pPr>
        <w:pStyle w:val="ListParagraph"/>
        <w:numPr>
          <w:ilvl w:val="1"/>
          <w:numId w:val="9"/>
        </w:numPr>
        <w:jc w:val="left"/>
      </w:pPr>
      <w:r w:rsidRPr="00AA2C4E">
        <w:t xml:space="preserve">Clustering </w:t>
      </w:r>
      <w:r w:rsidR="009F34FF" w:rsidRPr="00AA2C4E">
        <w:t>analysis on Walmart customers to identify distinct groups within Walmart’s customer base. This could be informative to later determining where and how to spend targeted marketing dollars. Variables in the cluster analysis may include: age, gender, race, level of education, socioeconomic status, region of the country where they live in, type of statistical area they live in (rural, suburb, urban)</w:t>
      </w:r>
    </w:p>
    <w:p w14:paraId="46FF184E" w14:textId="739FF448" w:rsidR="009F34FF" w:rsidRPr="00AA2C4E" w:rsidRDefault="00B45810" w:rsidP="009F34FF">
      <w:pPr>
        <w:pStyle w:val="ListParagraph"/>
        <w:numPr>
          <w:ilvl w:val="0"/>
          <w:numId w:val="13"/>
        </w:numPr>
        <w:jc w:val="left"/>
      </w:pPr>
      <w:r w:rsidRPr="00AA2C4E">
        <w:t>Cluster</w:t>
      </w:r>
      <w:r w:rsidR="003F5B26" w:rsidRPr="00AA2C4E">
        <w:t xml:space="preserve"> </w:t>
      </w:r>
      <w:r w:rsidR="005F11D2" w:rsidRPr="00AA2C4E">
        <w:t>patients in a clinic</w:t>
      </w:r>
    </w:p>
    <w:p w14:paraId="1AFBB5DC" w14:textId="563D524C" w:rsidR="003F5B26" w:rsidRPr="00AA2C4E" w:rsidRDefault="003F5B26" w:rsidP="003F5B26">
      <w:pPr>
        <w:pStyle w:val="ListParagraph"/>
        <w:numPr>
          <w:ilvl w:val="1"/>
          <w:numId w:val="9"/>
        </w:numPr>
        <w:jc w:val="left"/>
      </w:pPr>
      <w:r w:rsidRPr="00AA2C4E">
        <w:t xml:space="preserve">Clustering analysis </w:t>
      </w:r>
      <w:r w:rsidR="005F11D2" w:rsidRPr="00AA2C4E">
        <w:t xml:space="preserve">of patients in a medical clinic </w:t>
      </w:r>
      <w:r w:rsidR="00B45810" w:rsidRPr="00AA2C4E">
        <w:t xml:space="preserve">to identify distinct groups with similar symptoms. This could be informative </w:t>
      </w:r>
      <w:r w:rsidR="00A94278">
        <w:t>in</w:t>
      </w:r>
      <w:r w:rsidR="00B45810" w:rsidRPr="00AA2C4E">
        <w:t xml:space="preserve"> later determining the most effective interventions to provide and how to provide </w:t>
      </w:r>
      <w:r w:rsidR="00A94278">
        <w:t>said</w:t>
      </w:r>
      <w:r w:rsidR="00B45810" w:rsidRPr="00AA2C4E">
        <w:t xml:space="preserve"> interventions in a targeted </w:t>
      </w:r>
      <w:r w:rsidR="00A94278">
        <w:t>manner</w:t>
      </w:r>
      <w:r w:rsidR="00B45810" w:rsidRPr="00AA2C4E">
        <w:t>.</w:t>
      </w:r>
      <w:r w:rsidR="00A94278">
        <w:t xml:space="preserve"> Variables in the cluster analysis may include: </w:t>
      </w:r>
      <w:r w:rsidR="00A94278" w:rsidRPr="00AA2C4E">
        <w:t>race, age, gender, genetics,</w:t>
      </w:r>
      <w:r w:rsidR="00A94278">
        <w:t xml:space="preserve"> current symptoms, </w:t>
      </w:r>
      <w:r w:rsidR="00CB464B">
        <w:t>drug-use, medical history</w:t>
      </w:r>
    </w:p>
    <w:p w14:paraId="451E5B88" w14:textId="6FAF41E3" w:rsidR="00B45810" w:rsidRPr="00AA2C4E" w:rsidRDefault="00B45810" w:rsidP="00B45810">
      <w:pPr>
        <w:pStyle w:val="ListParagraph"/>
        <w:numPr>
          <w:ilvl w:val="0"/>
          <w:numId w:val="13"/>
        </w:numPr>
        <w:jc w:val="left"/>
      </w:pPr>
      <w:r w:rsidRPr="00AA2C4E">
        <w:t xml:space="preserve">Segment </w:t>
      </w:r>
      <w:r w:rsidRPr="00AA2C4E">
        <w:t>students in a school system</w:t>
      </w:r>
    </w:p>
    <w:p w14:paraId="38AA4C58" w14:textId="6F5BDE74" w:rsidR="00B45810" w:rsidRPr="00AA2C4E" w:rsidRDefault="00B45810" w:rsidP="00B45810">
      <w:pPr>
        <w:pStyle w:val="ListParagraph"/>
        <w:numPr>
          <w:ilvl w:val="1"/>
          <w:numId w:val="9"/>
        </w:numPr>
        <w:jc w:val="left"/>
      </w:pPr>
      <w:r w:rsidRPr="00AA2C4E">
        <w:t xml:space="preserve">Clustering analysis of </w:t>
      </w:r>
      <w:r w:rsidRPr="00AA2C4E">
        <w:t xml:space="preserve">students in a school system to determine distinct clusters of students. This could help determine which clusters of students need special attention or special needs. Variables in the cluster analysis may include: age, gender, race, grades, </w:t>
      </w:r>
      <w:r w:rsidRPr="00AA2C4E">
        <w:t>socioeconomic status, region of the country where they live in</w:t>
      </w:r>
      <w:r w:rsidRPr="00AA2C4E">
        <w:t>, primary language.</w:t>
      </w:r>
    </w:p>
    <w:p w14:paraId="0ECE29E1" w14:textId="5B13DC4A" w:rsidR="006D0856" w:rsidRPr="00C42AA8" w:rsidRDefault="006D0856" w:rsidP="0031234C">
      <w:pPr>
        <w:jc w:val="left"/>
      </w:pPr>
    </w:p>
    <w:p w14:paraId="162959E2" w14:textId="77777777" w:rsidR="006D0856" w:rsidRDefault="00513FA1" w:rsidP="006D0856">
      <w:pPr>
        <w:jc w:val="left"/>
      </w:pPr>
      <w:r>
        <w:br/>
      </w:r>
    </w:p>
    <w:p w14:paraId="4B69EEF8" w14:textId="77777777" w:rsidR="00513FA1" w:rsidRDefault="00513FA1" w:rsidP="006D0856">
      <w:pPr>
        <w:jc w:val="left"/>
      </w:pPr>
    </w:p>
    <w:p w14:paraId="3A017EF4" w14:textId="77777777" w:rsidR="00513FA1" w:rsidRDefault="00513FA1" w:rsidP="006D0856">
      <w:pPr>
        <w:jc w:val="left"/>
      </w:pPr>
    </w:p>
    <w:p w14:paraId="66702ED4" w14:textId="77777777" w:rsidR="00513FA1" w:rsidRDefault="00513FA1" w:rsidP="006D0856">
      <w:pPr>
        <w:jc w:val="left"/>
      </w:pPr>
    </w:p>
    <w:p w14:paraId="78C17333" w14:textId="77777777" w:rsidR="00513FA1" w:rsidRDefault="00513FA1" w:rsidP="006D0856">
      <w:pPr>
        <w:jc w:val="left"/>
      </w:pPr>
    </w:p>
    <w:p w14:paraId="306D52DB" w14:textId="77777777" w:rsidR="00513FA1" w:rsidRDefault="00513FA1" w:rsidP="006D0856">
      <w:pPr>
        <w:jc w:val="left"/>
      </w:pPr>
    </w:p>
    <w:p w14:paraId="6D10619D" w14:textId="77777777" w:rsidR="00513FA1" w:rsidRDefault="00513FA1" w:rsidP="006D0856">
      <w:pPr>
        <w:jc w:val="left"/>
      </w:pPr>
    </w:p>
    <w:p w14:paraId="287DBDDF" w14:textId="77777777" w:rsidR="00513FA1" w:rsidRDefault="00513FA1" w:rsidP="006D0856">
      <w:pPr>
        <w:jc w:val="left"/>
      </w:pPr>
    </w:p>
    <w:p w14:paraId="7AE9D4F9" w14:textId="77777777" w:rsidR="00513FA1" w:rsidRDefault="00513FA1" w:rsidP="006D0856">
      <w:pPr>
        <w:jc w:val="left"/>
      </w:pPr>
    </w:p>
    <w:p w14:paraId="779C40CD" w14:textId="77777777" w:rsidR="00513FA1" w:rsidRDefault="00513FA1" w:rsidP="006D0856">
      <w:pPr>
        <w:jc w:val="left"/>
      </w:pPr>
    </w:p>
    <w:p w14:paraId="406EEB7D" w14:textId="77777777" w:rsidR="00513FA1" w:rsidRDefault="00513FA1" w:rsidP="006D0856">
      <w:pPr>
        <w:jc w:val="left"/>
      </w:pPr>
    </w:p>
    <w:p w14:paraId="7A4CED5A" w14:textId="77777777" w:rsidR="00513FA1" w:rsidRDefault="00513FA1" w:rsidP="006D0856">
      <w:pPr>
        <w:jc w:val="left"/>
      </w:pPr>
    </w:p>
    <w:p w14:paraId="743A98D1" w14:textId="77777777" w:rsidR="00513FA1" w:rsidRDefault="00513FA1" w:rsidP="006D0856">
      <w:pPr>
        <w:jc w:val="left"/>
      </w:pPr>
    </w:p>
    <w:p w14:paraId="07058556" w14:textId="77777777" w:rsidR="00513FA1" w:rsidRDefault="00513FA1" w:rsidP="006D0856">
      <w:pPr>
        <w:jc w:val="left"/>
      </w:pPr>
    </w:p>
    <w:p w14:paraId="748C2EE4" w14:textId="77777777" w:rsidR="00513FA1" w:rsidRPr="00AA2C4E" w:rsidRDefault="00513FA1" w:rsidP="00513FA1">
      <w:pPr>
        <w:contextualSpacing/>
        <w:jc w:val="left"/>
        <w:rPr>
          <w:sz w:val="32"/>
          <w:szCs w:val="32"/>
        </w:rPr>
      </w:pPr>
      <w:r w:rsidRPr="00AA2C4E">
        <w:rPr>
          <w:b/>
          <w:sz w:val="32"/>
          <w:szCs w:val="32"/>
          <w:u w:val="single"/>
        </w:rPr>
        <w:t>Problem #4</w:t>
      </w:r>
      <w:r w:rsidRPr="00AA2C4E">
        <w:rPr>
          <w:sz w:val="32"/>
          <w:szCs w:val="32"/>
        </w:rPr>
        <w:t>:</w:t>
      </w:r>
    </w:p>
    <w:p w14:paraId="40EFE4ED" w14:textId="77777777" w:rsidR="00513FA1" w:rsidRDefault="00513FA1" w:rsidP="00513FA1">
      <w:pPr>
        <w:contextualSpacing/>
        <w:jc w:val="left"/>
        <w:rPr>
          <w:i/>
        </w:rPr>
      </w:pPr>
      <w:r>
        <w:rPr>
          <w:i/>
        </w:rPr>
        <w:t>Exercise 7 from section 2.4 of ITSL textbook</w:t>
      </w:r>
    </w:p>
    <w:p w14:paraId="4E2E3AED" w14:textId="77777777" w:rsidR="00513FA1" w:rsidRDefault="00513FA1" w:rsidP="00513FA1">
      <w:pPr>
        <w:contextualSpacing/>
        <w:jc w:val="left"/>
      </w:pPr>
    </w:p>
    <w:p w14:paraId="5E978657" w14:textId="77777777" w:rsidR="00513FA1" w:rsidRDefault="00513FA1" w:rsidP="00513FA1">
      <w:pPr>
        <w:contextualSpacing/>
        <w:jc w:val="left"/>
      </w:pPr>
      <w:r>
        <w:t>The table below provides a training data set containing six observations, three predictors, and one qualitative response variable.</w:t>
      </w:r>
    </w:p>
    <w:p w14:paraId="76099530" w14:textId="77777777" w:rsidR="00D9204D" w:rsidRDefault="00D9204D" w:rsidP="00513FA1">
      <w:pPr>
        <w:contextualSpacing/>
        <w:jc w:val="left"/>
      </w:pPr>
    </w:p>
    <w:tbl>
      <w:tblPr>
        <w:tblStyle w:val="TableGrid"/>
        <w:tblpPr w:leftFromText="180" w:rightFromText="180" w:vertAnchor="text" w:horzAnchor="margin" w:tblpXSpec="center"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gridCol w:w="915"/>
        <w:gridCol w:w="900"/>
        <w:gridCol w:w="900"/>
        <w:gridCol w:w="990"/>
      </w:tblGrid>
      <w:tr w:rsidR="00D9204D" w14:paraId="6B3943F8" w14:textId="77777777" w:rsidTr="00D9204D">
        <w:tc>
          <w:tcPr>
            <w:tcW w:w="975" w:type="dxa"/>
            <w:tcBorders>
              <w:bottom w:val="single" w:sz="4" w:space="0" w:color="auto"/>
              <w:right w:val="single" w:sz="4" w:space="0" w:color="auto"/>
            </w:tcBorders>
          </w:tcPr>
          <w:p w14:paraId="68AD4D9E" w14:textId="77777777" w:rsidR="00D9204D" w:rsidRPr="00E36977" w:rsidRDefault="00D9204D" w:rsidP="00D9204D">
            <w:pPr>
              <w:contextualSpacing/>
              <w:rPr>
                <w:b/>
              </w:rPr>
            </w:pPr>
            <w:r w:rsidRPr="00E36977">
              <w:rPr>
                <w:b/>
              </w:rPr>
              <w:t>Obs.</w:t>
            </w:r>
          </w:p>
        </w:tc>
        <w:tc>
          <w:tcPr>
            <w:tcW w:w="915" w:type="dxa"/>
            <w:tcBorders>
              <w:left w:val="single" w:sz="4" w:space="0" w:color="auto"/>
              <w:bottom w:val="single" w:sz="4" w:space="0" w:color="auto"/>
              <w:right w:val="single" w:sz="4" w:space="0" w:color="auto"/>
            </w:tcBorders>
          </w:tcPr>
          <w:p w14:paraId="5B8797EA" w14:textId="77777777" w:rsidR="00D9204D" w:rsidRPr="00E36977" w:rsidRDefault="005F11D2" w:rsidP="00D9204D">
            <w:pPr>
              <w:contextualSpacing/>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tc>
        <w:tc>
          <w:tcPr>
            <w:tcW w:w="900" w:type="dxa"/>
            <w:tcBorders>
              <w:left w:val="single" w:sz="4" w:space="0" w:color="auto"/>
              <w:bottom w:val="single" w:sz="4" w:space="0" w:color="auto"/>
              <w:right w:val="single" w:sz="4" w:space="0" w:color="auto"/>
            </w:tcBorders>
          </w:tcPr>
          <w:p w14:paraId="7BDBCCF6" w14:textId="77777777" w:rsidR="00D9204D" w:rsidRPr="00E36977" w:rsidRDefault="005F11D2" w:rsidP="00D9204D">
            <w:pPr>
              <w:contextualSpacing/>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900" w:type="dxa"/>
            <w:tcBorders>
              <w:left w:val="single" w:sz="4" w:space="0" w:color="auto"/>
              <w:bottom w:val="single" w:sz="4" w:space="0" w:color="auto"/>
              <w:right w:val="single" w:sz="4" w:space="0" w:color="auto"/>
            </w:tcBorders>
          </w:tcPr>
          <w:p w14:paraId="3A52FB38" w14:textId="77777777" w:rsidR="00D9204D" w:rsidRPr="00E36977" w:rsidRDefault="005F11D2" w:rsidP="00D9204D">
            <w:pPr>
              <w:contextualSpacing/>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oMath>
            </m:oMathPara>
          </w:p>
        </w:tc>
        <w:tc>
          <w:tcPr>
            <w:tcW w:w="990" w:type="dxa"/>
            <w:tcBorders>
              <w:left w:val="single" w:sz="4" w:space="0" w:color="auto"/>
              <w:bottom w:val="single" w:sz="4" w:space="0" w:color="auto"/>
            </w:tcBorders>
          </w:tcPr>
          <w:p w14:paraId="1C7C64F1" w14:textId="77777777" w:rsidR="00D9204D" w:rsidRPr="00E36977" w:rsidRDefault="00E36977" w:rsidP="00D9204D">
            <w:pPr>
              <w:contextualSpacing/>
              <w:rPr>
                <w:b/>
              </w:rPr>
            </w:pPr>
            <m:oMathPara>
              <m:oMath>
                <m:r>
                  <m:rPr>
                    <m:sty m:val="bi"/>
                  </m:rPr>
                  <w:rPr>
                    <w:rFonts w:ascii="Cambria Math" w:hAnsi="Cambria Math"/>
                  </w:rPr>
                  <m:t>Y</m:t>
                </m:r>
              </m:oMath>
            </m:oMathPara>
          </w:p>
        </w:tc>
      </w:tr>
      <w:tr w:rsidR="00D9204D" w14:paraId="7A3B2D16" w14:textId="77777777" w:rsidTr="00D9204D">
        <w:tc>
          <w:tcPr>
            <w:tcW w:w="975" w:type="dxa"/>
            <w:tcBorders>
              <w:top w:val="single" w:sz="4" w:space="0" w:color="auto"/>
              <w:right w:val="single" w:sz="4" w:space="0" w:color="auto"/>
            </w:tcBorders>
          </w:tcPr>
          <w:p w14:paraId="0EF179CE" w14:textId="77777777" w:rsidR="00D9204D" w:rsidRDefault="00D9204D" w:rsidP="00D9204D">
            <w:pPr>
              <w:contextualSpacing/>
            </w:pPr>
            <w:r>
              <w:t>1</w:t>
            </w:r>
          </w:p>
        </w:tc>
        <w:tc>
          <w:tcPr>
            <w:tcW w:w="915" w:type="dxa"/>
            <w:tcBorders>
              <w:top w:val="single" w:sz="4" w:space="0" w:color="auto"/>
              <w:left w:val="single" w:sz="4" w:space="0" w:color="auto"/>
              <w:right w:val="single" w:sz="4" w:space="0" w:color="auto"/>
            </w:tcBorders>
          </w:tcPr>
          <w:p w14:paraId="60DA9F49" w14:textId="77777777" w:rsidR="00D9204D" w:rsidRDefault="00D9204D" w:rsidP="00D9204D">
            <w:pPr>
              <w:contextualSpacing/>
            </w:pPr>
            <w:r>
              <w:t>0</w:t>
            </w:r>
          </w:p>
        </w:tc>
        <w:tc>
          <w:tcPr>
            <w:tcW w:w="900" w:type="dxa"/>
            <w:tcBorders>
              <w:top w:val="single" w:sz="4" w:space="0" w:color="auto"/>
              <w:left w:val="single" w:sz="4" w:space="0" w:color="auto"/>
              <w:right w:val="single" w:sz="4" w:space="0" w:color="auto"/>
            </w:tcBorders>
          </w:tcPr>
          <w:p w14:paraId="3E1DB05A" w14:textId="77777777" w:rsidR="00D9204D" w:rsidRDefault="00D9204D" w:rsidP="00D9204D">
            <w:pPr>
              <w:contextualSpacing/>
            </w:pPr>
            <w:r>
              <w:t>3</w:t>
            </w:r>
          </w:p>
        </w:tc>
        <w:tc>
          <w:tcPr>
            <w:tcW w:w="900" w:type="dxa"/>
            <w:tcBorders>
              <w:top w:val="single" w:sz="4" w:space="0" w:color="auto"/>
              <w:left w:val="single" w:sz="4" w:space="0" w:color="auto"/>
              <w:right w:val="single" w:sz="4" w:space="0" w:color="auto"/>
            </w:tcBorders>
          </w:tcPr>
          <w:p w14:paraId="140337B4" w14:textId="77777777" w:rsidR="00D9204D" w:rsidRDefault="00D9204D" w:rsidP="00D9204D">
            <w:pPr>
              <w:contextualSpacing/>
            </w:pPr>
            <w:r>
              <w:t>0</w:t>
            </w:r>
          </w:p>
        </w:tc>
        <w:tc>
          <w:tcPr>
            <w:tcW w:w="990" w:type="dxa"/>
            <w:tcBorders>
              <w:top w:val="single" w:sz="4" w:space="0" w:color="auto"/>
              <w:left w:val="single" w:sz="4" w:space="0" w:color="auto"/>
            </w:tcBorders>
          </w:tcPr>
          <w:p w14:paraId="5A7CA10C" w14:textId="77777777" w:rsidR="00D9204D" w:rsidRDefault="00D9204D" w:rsidP="00D9204D">
            <w:pPr>
              <w:contextualSpacing/>
            </w:pPr>
            <w:r>
              <w:t>Red</w:t>
            </w:r>
          </w:p>
        </w:tc>
      </w:tr>
      <w:tr w:rsidR="00D9204D" w14:paraId="19A6AB5B" w14:textId="77777777" w:rsidTr="00D9204D">
        <w:tc>
          <w:tcPr>
            <w:tcW w:w="975" w:type="dxa"/>
            <w:tcBorders>
              <w:right w:val="single" w:sz="4" w:space="0" w:color="auto"/>
            </w:tcBorders>
          </w:tcPr>
          <w:p w14:paraId="4B3D9C21" w14:textId="77777777" w:rsidR="00D9204D" w:rsidRDefault="00D9204D" w:rsidP="00D9204D">
            <w:pPr>
              <w:contextualSpacing/>
            </w:pPr>
            <w:r>
              <w:t>2</w:t>
            </w:r>
          </w:p>
        </w:tc>
        <w:tc>
          <w:tcPr>
            <w:tcW w:w="915" w:type="dxa"/>
            <w:tcBorders>
              <w:left w:val="single" w:sz="4" w:space="0" w:color="auto"/>
              <w:right w:val="single" w:sz="4" w:space="0" w:color="auto"/>
            </w:tcBorders>
          </w:tcPr>
          <w:p w14:paraId="159B70A3" w14:textId="77777777" w:rsidR="00D9204D" w:rsidRDefault="00D9204D" w:rsidP="00D9204D">
            <w:pPr>
              <w:contextualSpacing/>
            </w:pPr>
            <w:r>
              <w:t>2</w:t>
            </w:r>
          </w:p>
        </w:tc>
        <w:tc>
          <w:tcPr>
            <w:tcW w:w="900" w:type="dxa"/>
            <w:tcBorders>
              <w:left w:val="single" w:sz="4" w:space="0" w:color="auto"/>
              <w:right w:val="single" w:sz="4" w:space="0" w:color="auto"/>
            </w:tcBorders>
          </w:tcPr>
          <w:p w14:paraId="073CDE1B" w14:textId="77777777" w:rsidR="00D9204D" w:rsidRDefault="00D9204D" w:rsidP="00D9204D">
            <w:pPr>
              <w:contextualSpacing/>
            </w:pPr>
            <w:r>
              <w:t>0</w:t>
            </w:r>
          </w:p>
        </w:tc>
        <w:tc>
          <w:tcPr>
            <w:tcW w:w="900" w:type="dxa"/>
            <w:tcBorders>
              <w:left w:val="single" w:sz="4" w:space="0" w:color="auto"/>
              <w:right w:val="single" w:sz="4" w:space="0" w:color="auto"/>
            </w:tcBorders>
          </w:tcPr>
          <w:p w14:paraId="452170D3" w14:textId="77777777" w:rsidR="00D9204D" w:rsidRDefault="00D9204D" w:rsidP="00D9204D">
            <w:pPr>
              <w:contextualSpacing/>
            </w:pPr>
            <w:r>
              <w:t>0</w:t>
            </w:r>
          </w:p>
        </w:tc>
        <w:tc>
          <w:tcPr>
            <w:tcW w:w="990" w:type="dxa"/>
            <w:tcBorders>
              <w:left w:val="single" w:sz="4" w:space="0" w:color="auto"/>
            </w:tcBorders>
          </w:tcPr>
          <w:p w14:paraId="2EF21F47" w14:textId="77777777" w:rsidR="00D9204D" w:rsidRDefault="00D9204D" w:rsidP="00D9204D">
            <w:pPr>
              <w:contextualSpacing/>
            </w:pPr>
            <w:r>
              <w:t>Red</w:t>
            </w:r>
          </w:p>
        </w:tc>
      </w:tr>
      <w:tr w:rsidR="00D9204D" w14:paraId="4AC44C33" w14:textId="77777777" w:rsidTr="00D9204D">
        <w:tc>
          <w:tcPr>
            <w:tcW w:w="975" w:type="dxa"/>
            <w:tcBorders>
              <w:right w:val="single" w:sz="4" w:space="0" w:color="auto"/>
            </w:tcBorders>
          </w:tcPr>
          <w:p w14:paraId="2A087D41" w14:textId="77777777" w:rsidR="00D9204D" w:rsidRDefault="00D9204D" w:rsidP="00D9204D">
            <w:pPr>
              <w:contextualSpacing/>
            </w:pPr>
            <w:r>
              <w:t>3</w:t>
            </w:r>
          </w:p>
        </w:tc>
        <w:tc>
          <w:tcPr>
            <w:tcW w:w="915" w:type="dxa"/>
            <w:tcBorders>
              <w:left w:val="single" w:sz="4" w:space="0" w:color="auto"/>
              <w:right w:val="single" w:sz="4" w:space="0" w:color="auto"/>
            </w:tcBorders>
          </w:tcPr>
          <w:p w14:paraId="22B9ED1F" w14:textId="77777777" w:rsidR="00D9204D" w:rsidRDefault="00D9204D" w:rsidP="00D9204D">
            <w:pPr>
              <w:contextualSpacing/>
            </w:pPr>
            <w:r>
              <w:t>0</w:t>
            </w:r>
          </w:p>
        </w:tc>
        <w:tc>
          <w:tcPr>
            <w:tcW w:w="900" w:type="dxa"/>
            <w:tcBorders>
              <w:left w:val="single" w:sz="4" w:space="0" w:color="auto"/>
              <w:right w:val="single" w:sz="4" w:space="0" w:color="auto"/>
            </w:tcBorders>
          </w:tcPr>
          <w:p w14:paraId="51CA952E" w14:textId="77777777" w:rsidR="00D9204D" w:rsidRDefault="00D9204D" w:rsidP="00D9204D">
            <w:pPr>
              <w:contextualSpacing/>
            </w:pPr>
            <w:r>
              <w:t>1</w:t>
            </w:r>
          </w:p>
        </w:tc>
        <w:tc>
          <w:tcPr>
            <w:tcW w:w="900" w:type="dxa"/>
            <w:tcBorders>
              <w:left w:val="single" w:sz="4" w:space="0" w:color="auto"/>
              <w:right w:val="single" w:sz="4" w:space="0" w:color="auto"/>
            </w:tcBorders>
          </w:tcPr>
          <w:p w14:paraId="63C9D429" w14:textId="77777777" w:rsidR="00D9204D" w:rsidRDefault="00D9204D" w:rsidP="00D9204D">
            <w:pPr>
              <w:contextualSpacing/>
            </w:pPr>
            <w:r>
              <w:t>3</w:t>
            </w:r>
          </w:p>
        </w:tc>
        <w:tc>
          <w:tcPr>
            <w:tcW w:w="990" w:type="dxa"/>
            <w:tcBorders>
              <w:left w:val="single" w:sz="4" w:space="0" w:color="auto"/>
            </w:tcBorders>
          </w:tcPr>
          <w:p w14:paraId="50DD098D" w14:textId="77777777" w:rsidR="00D9204D" w:rsidRDefault="00D9204D" w:rsidP="00D9204D">
            <w:pPr>
              <w:contextualSpacing/>
            </w:pPr>
            <w:r>
              <w:t>Red</w:t>
            </w:r>
          </w:p>
        </w:tc>
      </w:tr>
      <w:tr w:rsidR="00D9204D" w14:paraId="587BE2D4" w14:textId="77777777" w:rsidTr="00D9204D">
        <w:tc>
          <w:tcPr>
            <w:tcW w:w="975" w:type="dxa"/>
            <w:tcBorders>
              <w:right w:val="single" w:sz="4" w:space="0" w:color="auto"/>
            </w:tcBorders>
          </w:tcPr>
          <w:p w14:paraId="67AC2288" w14:textId="77777777" w:rsidR="00D9204D" w:rsidRDefault="00D9204D" w:rsidP="00D9204D">
            <w:pPr>
              <w:contextualSpacing/>
            </w:pPr>
            <w:r>
              <w:t>4</w:t>
            </w:r>
          </w:p>
        </w:tc>
        <w:tc>
          <w:tcPr>
            <w:tcW w:w="915" w:type="dxa"/>
            <w:tcBorders>
              <w:left w:val="single" w:sz="4" w:space="0" w:color="auto"/>
              <w:right w:val="single" w:sz="4" w:space="0" w:color="auto"/>
            </w:tcBorders>
          </w:tcPr>
          <w:p w14:paraId="51B5ABB9" w14:textId="77777777" w:rsidR="00D9204D" w:rsidRDefault="00D9204D" w:rsidP="00D9204D">
            <w:pPr>
              <w:contextualSpacing/>
            </w:pPr>
            <w:r>
              <w:t>0</w:t>
            </w:r>
          </w:p>
        </w:tc>
        <w:tc>
          <w:tcPr>
            <w:tcW w:w="900" w:type="dxa"/>
            <w:tcBorders>
              <w:left w:val="single" w:sz="4" w:space="0" w:color="auto"/>
              <w:right w:val="single" w:sz="4" w:space="0" w:color="auto"/>
            </w:tcBorders>
          </w:tcPr>
          <w:p w14:paraId="4189BCC3" w14:textId="77777777" w:rsidR="00D9204D" w:rsidRDefault="00D9204D" w:rsidP="00D9204D">
            <w:pPr>
              <w:contextualSpacing/>
            </w:pPr>
            <w:r>
              <w:t>1</w:t>
            </w:r>
          </w:p>
        </w:tc>
        <w:tc>
          <w:tcPr>
            <w:tcW w:w="900" w:type="dxa"/>
            <w:tcBorders>
              <w:left w:val="single" w:sz="4" w:space="0" w:color="auto"/>
              <w:right w:val="single" w:sz="4" w:space="0" w:color="auto"/>
            </w:tcBorders>
          </w:tcPr>
          <w:p w14:paraId="5C1B5589" w14:textId="77777777" w:rsidR="00D9204D" w:rsidRDefault="00D9204D" w:rsidP="00D9204D">
            <w:pPr>
              <w:contextualSpacing/>
            </w:pPr>
            <w:r>
              <w:t>2</w:t>
            </w:r>
          </w:p>
        </w:tc>
        <w:tc>
          <w:tcPr>
            <w:tcW w:w="990" w:type="dxa"/>
            <w:tcBorders>
              <w:left w:val="single" w:sz="4" w:space="0" w:color="auto"/>
            </w:tcBorders>
          </w:tcPr>
          <w:p w14:paraId="1FAD5AAA" w14:textId="77777777" w:rsidR="00D9204D" w:rsidRDefault="00D9204D" w:rsidP="00D9204D">
            <w:pPr>
              <w:contextualSpacing/>
            </w:pPr>
            <w:r>
              <w:t>Green</w:t>
            </w:r>
          </w:p>
        </w:tc>
      </w:tr>
      <w:tr w:rsidR="00D9204D" w14:paraId="535C9C85" w14:textId="77777777" w:rsidTr="00D9204D">
        <w:tc>
          <w:tcPr>
            <w:tcW w:w="975" w:type="dxa"/>
            <w:tcBorders>
              <w:right w:val="single" w:sz="4" w:space="0" w:color="auto"/>
            </w:tcBorders>
          </w:tcPr>
          <w:p w14:paraId="23B9CC43" w14:textId="77777777" w:rsidR="00D9204D" w:rsidRDefault="00D9204D" w:rsidP="00D9204D">
            <w:pPr>
              <w:contextualSpacing/>
            </w:pPr>
            <w:r>
              <w:t>5</w:t>
            </w:r>
          </w:p>
        </w:tc>
        <w:tc>
          <w:tcPr>
            <w:tcW w:w="915" w:type="dxa"/>
            <w:tcBorders>
              <w:left w:val="single" w:sz="4" w:space="0" w:color="auto"/>
              <w:right w:val="single" w:sz="4" w:space="0" w:color="auto"/>
            </w:tcBorders>
          </w:tcPr>
          <w:p w14:paraId="29DDF9BD" w14:textId="77777777" w:rsidR="00D9204D" w:rsidRDefault="00D9204D" w:rsidP="00D9204D">
            <w:pPr>
              <w:contextualSpacing/>
            </w:pPr>
            <w:r>
              <w:t>-1</w:t>
            </w:r>
          </w:p>
        </w:tc>
        <w:tc>
          <w:tcPr>
            <w:tcW w:w="900" w:type="dxa"/>
            <w:tcBorders>
              <w:left w:val="single" w:sz="4" w:space="0" w:color="auto"/>
              <w:right w:val="single" w:sz="4" w:space="0" w:color="auto"/>
            </w:tcBorders>
          </w:tcPr>
          <w:p w14:paraId="43C28181" w14:textId="77777777" w:rsidR="00D9204D" w:rsidRDefault="00D9204D" w:rsidP="00D9204D">
            <w:pPr>
              <w:contextualSpacing/>
            </w:pPr>
            <w:r>
              <w:t>0</w:t>
            </w:r>
          </w:p>
        </w:tc>
        <w:tc>
          <w:tcPr>
            <w:tcW w:w="900" w:type="dxa"/>
            <w:tcBorders>
              <w:left w:val="single" w:sz="4" w:space="0" w:color="auto"/>
              <w:right w:val="single" w:sz="4" w:space="0" w:color="auto"/>
            </w:tcBorders>
          </w:tcPr>
          <w:p w14:paraId="17EF1466" w14:textId="77777777" w:rsidR="00D9204D" w:rsidRDefault="00D9204D" w:rsidP="00D9204D">
            <w:pPr>
              <w:contextualSpacing/>
            </w:pPr>
            <w:r>
              <w:t>1</w:t>
            </w:r>
          </w:p>
        </w:tc>
        <w:tc>
          <w:tcPr>
            <w:tcW w:w="990" w:type="dxa"/>
            <w:tcBorders>
              <w:left w:val="single" w:sz="4" w:space="0" w:color="auto"/>
            </w:tcBorders>
          </w:tcPr>
          <w:p w14:paraId="49EE3B0F" w14:textId="77777777" w:rsidR="00D9204D" w:rsidRDefault="00D9204D" w:rsidP="00D9204D">
            <w:pPr>
              <w:contextualSpacing/>
            </w:pPr>
            <w:r>
              <w:t>Green</w:t>
            </w:r>
          </w:p>
        </w:tc>
      </w:tr>
      <w:tr w:rsidR="00D9204D" w14:paraId="14ED212E" w14:textId="77777777" w:rsidTr="00D9204D">
        <w:tc>
          <w:tcPr>
            <w:tcW w:w="975" w:type="dxa"/>
            <w:tcBorders>
              <w:right w:val="single" w:sz="4" w:space="0" w:color="auto"/>
            </w:tcBorders>
          </w:tcPr>
          <w:p w14:paraId="22ED6DA4" w14:textId="77777777" w:rsidR="00D9204D" w:rsidRDefault="00D9204D" w:rsidP="00D9204D">
            <w:pPr>
              <w:contextualSpacing/>
            </w:pPr>
            <w:r>
              <w:t>6</w:t>
            </w:r>
          </w:p>
        </w:tc>
        <w:tc>
          <w:tcPr>
            <w:tcW w:w="915" w:type="dxa"/>
            <w:tcBorders>
              <w:left w:val="single" w:sz="4" w:space="0" w:color="auto"/>
              <w:right w:val="single" w:sz="4" w:space="0" w:color="auto"/>
            </w:tcBorders>
          </w:tcPr>
          <w:p w14:paraId="0993DF75" w14:textId="77777777" w:rsidR="00D9204D" w:rsidRDefault="00D9204D" w:rsidP="00D9204D">
            <w:pPr>
              <w:contextualSpacing/>
            </w:pPr>
            <w:r>
              <w:t>1</w:t>
            </w:r>
          </w:p>
        </w:tc>
        <w:tc>
          <w:tcPr>
            <w:tcW w:w="900" w:type="dxa"/>
            <w:tcBorders>
              <w:left w:val="single" w:sz="4" w:space="0" w:color="auto"/>
              <w:right w:val="single" w:sz="4" w:space="0" w:color="auto"/>
            </w:tcBorders>
          </w:tcPr>
          <w:p w14:paraId="08F04BCC" w14:textId="77777777" w:rsidR="00D9204D" w:rsidRDefault="00D9204D" w:rsidP="00D9204D">
            <w:pPr>
              <w:contextualSpacing/>
            </w:pPr>
            <w:r>
              <w:t>1</w:t>
            </w:r>
          </w:p>
        </w:tc>
        <w:tc>
          <w:tcPr>
            <w:tcW w:w="900" w:type="dxa"/>
            <w:tcBorders>
              <w:left w:val="single" w:sz="4" w:space="0" w:color="auto"/>
              <w:right w:val="single" w:sz="4" w:space="0" w:color="auto"/>
            </w:tcBorders>
          </w:tcPr>
          <w:p w14:paraId="05987EBF" w14:textId="77777777" w:rsidR="00D9204D" w:rsidRDefault="00D9204D" w:rsidP="00D9204D">
            <w:pPr>
              <w:contextualSpacing/>
            </w:pPr>
            <w:r>
              <w:t>1</w:t>
            </w:r>
          </w:p>
        </w:tc>
        <w:tc>
          <w:tcPr>
            <w:tcW w:w="990" w:type="dxa"/>
            <w:tcBorders>
              <w:left w:val="single" w:sz="4" w:space="0" w:color="auto"/>
            </w:tcBorders>
          </w:tcPr>
          <w:p w14:paraId="46430A40" w14:textId="77777777" w:rsidR="00D9204D" w:rsidRDefault="00D9204D" w:rsidP="00D9204D">
            <w:pPr>
              <w:contextualSpacing/>
            </w:pPr>
            <w:r>
              <w:t>Red</w:t>
            </w:r>
          </w:p>
        </w:tc>
      </w:tr>
    </w:tbl>
    <w:p w14:paraId="681E92B6" w14:textId="77777777" w:rsidR="00D9204D" w:rsidRDefault="00D9204D" w:rsidP="00513FA1">
      <w:pPr>
        <w:contextualSpacing/>
        <w:jc w:val="left"/>
      </w:pPr>
    </w:p>
    <w:p w14:paraId="77EF4860" w14:textId="77777777" w:rsidR="00D9204D" w:rsidRDefault="00D9204D" w:rsidP="00513FA1">
      <w:pPr>
        <w:contextualSpacing/>
        <w:jc w:val="left"/>
      </w:pPr>
    </w:p>
    <w:p w14:paraId="31B8792C" w14:textId="77777777" w:rsidR="00513FA1" w:rsidRDefault="00513FA1" w:rsidP="00513FA1">
      <w:pPr>
        <w:contextualSpacing/>
        <w:jc w:val="left"/>
      </w:pPr>
    </w:p>
    <w:p w14:paraId="0D0D4EDA" w14:textId="77777777" w:rsidR="00513FA1" w:rsidRDefault="00513FA1" w:rsidP="004E331E">
      <w:pPr>
        <w:contextualSpacing/>
      </w:pPr>
    </w:p>
    <w:p w14:paraId="5296A7B5" w14:textId="77777777" w:rsidR="00D9204D" w:rsidRDefault="00D9204D" w:rsidP="006D0856">
      <w:pPr>
        <w:jc w:val="left"/>
      </w:pPr>
    </w:p>
    <w:p w14:paraId="78ACB287" w14:textId="77777777" w:rsidR="00D9204D" w:rsidRDefault="00D9204D" w:rsidP="006D0856">
      <w:pPr>
        <w:jc w:val="left"/>
      </w:pPr>
    </w:p>
    <w:p w14:paraId="1449D4D7" w14:textId="77777777" w:rsidR="00D9204D" w:rsidRDefault="00D9204D" w:rsidP="006D0856">
      <w:pPr>
        <w:jc w:val="left"/>
      </w:pPr>
    </w:p>
    <w:p w14:paraId="6F76EFE1" w14:textId="77777777" w:rsidR="00A646C2" w:rsidRDefault="004E331E" w:rsidP="006D0856">
      <w:pPr>
        <w:jc w:val="left"/>
        <w:rPr>
          <w:rFonts w:eastAsiaTheme="minorEastAsia"/>
        </w:rPr>
      </w:pPr>
      <w:r>
        <w:t xml:space="preserve">Suppose we wish to use this data set to make a prediction for </w:t>
      </w:r>
      <m:oMath>
        <m:r>
          <w:rPr>
            <w:rFonts w:ascii="Cambria Math" w:hAnsi="Cambria Math"/>
          </w:rPr>
          <m:t>Y</m:t>
        </m:r>
      </m:oMath>
      <w:r>
        <w:rPr>
          <w:rFonts w:eastAsiaTheme="minorEastAsia"/>
        </w:rPr>
        <w:t xml:space="preserve"> 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oMath>
      <w:r>
        <w:rPr>
          <w:rFonts w:eastAsiaTheme="minorEastAsia"/>
        </w:rPr>
        <w:t xml:space="preserve"> using K-nearest </w:t>
      </w:r>
      <w:r w:rsidR="00A646C2">
        <w:rPr>
          <w:rFonts w:eastAsiaTheme="minorEastAsia"/>
        </w:rPr>
        <w:t>neighbors</w:t>
      </w:r>
      <w:r>
        <w:rPr>
          <w:rFonts w:eastAsiaTheme="minorEastAsia"/>
        </w:rPr>
        <w:t>.</w:t>
      </w:r>
    </w:p>
    <w:p w14:paraId="40DD7849" w14:textId="317F89EB" w:rsidR="00A646C2" w:rsidRDefault="00A646C2" w:rsidP="00A646C2">
      <w:pPr>
        <w:pStyle w:val="ListParagraph"/>
        <w:numPr>
          <w:ilvl w:val="0"/>
          <w:numId w:val="4"/>
        </w:numPr>
        <w:jc w:val="left"/>
        <w:rPr>
          <w:rFonts w:eastAsiaTheme="minorEastAsia"/>
        </w:rPr>
      </w:pPr>
      <w:r>
        <w:rPr>
          <w:rFonts w:eastAsiaTheme="minorEastAsia"/>
        </w:rPr>
        <w:t xml:space="preserve">Compute the Euclidean distance between each observation and the test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oMath>
      <w:r>
        <w:rPr>
          <w:rFonts w:eastAsiaTheme="minorEastAsia"/>
        </w:rPr>
        <w:t>.</w:t>
      </w:r>
    </w:p>
    <w:p w14:paraId="00C1F282" w14:textId="77777777" w:rsidR="00AA2C4E" w:rsidRDefault="00AA2C4E" w:rsidP="00AA2C4E">
      <w:pPr>
        <w:pStyle w:val="ListParagraph"/>
        <w:ind w:left="1080"/>
        <w:jc w:val="left"/>
        <w:rPr>
          <w:b/>
          <w:i/>
          <w:highlight w:val="yellow"/>
        </w:rPr>
      </w:pPr>
    </w:p>
    <w:p w14:paraId="04DAB7F1" w14:textId="2B8116FB" w:rsidR="00AA2C4E" w:rsidRPr="00AA2C4E" w:rsidRDefault="00AA2C4E" w:rsidP="00AA2C4E">
      <w:pPr>
        <w:pStyle w:val="ListParagraph"/>
        <w:ind w:left="1080"/>
        <w:jc w:val="left"/>
        <w:rPr>
          <w:b/>
          <w:i/>
          <w:highlight w:val="yellow"/>
        </w:rPr>
      </w:pPr>
      <w:r w:rsidRPr="00A51622">
        <w:rPr>
          <w:b/>
          <w:i/>
          <w:highlight w:val="yellow"/>
        </w:rPr>
        <w:t>Answer:</w:t>
      </w:r>
    </w:p>
    <w:tbl>
      <w:tblPr>
        <w:tblStyle w:val="TableGrid"/>
        <w:tblpPr w:leftFromText="180" w:rightFromText="180" w:vertAnchor="text" w:horzAnchor="margin" w:tblpXSpec="center"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gridCol w:w="915"/>
        <w:gridCol w:w="900"/>
        <w:gridCol w:w="900"/>
        <w:gridCol w:w="990"/>
        <w:gridCol w:w="3420"/>
      </w:tblGrid>
      <w:tr w:rsidR="00D9204D" w14:paraId="0DC82B8D" w14:textId="77777777" w:rsidTr="00E36977">
        <w:tc>
          <w:tcPr>
            <w:tcW w:w="975" w:type="dxa"/>
            <w:tcBorders>
              <w:bottom w:val="single" w:sz="4" w:space="0" w:color="auto"/>
              <w:right w:val="single" w:sz="4" w:space="0" w:color="auto"/>
            </w:tcBorders>
          </w:tcPr>
          <w:p w14:paraId="0B5C5194" w14:textId="77777777" w:rsidR="00D9204D" w:rsidRPr="00E36977" w:rsidRDefault="00D9204D" w:rsidP="005F11D2">
            <w:pPr>
              <w:contextualSpacing/>
              <w:rPr>
                <w:b/>
              </w:rPr>
            </w:pPr>
            <w:r w:rsidRPr="00E36977">
              <w:rPr>
                <w:b/>
              </w:rPr>
              <w:t>Obs.</w:t>
            </w:r>
          </w:p>
        </w:tc>
        <w:tc>
          <w:tcPr>
            <w:tcW w:w="915" w:type="dxa"/>
            <w:tcBorders>
              <w:left w:val="single" w:sz="4" w:space="0" w:color="auto"/>
              <w:bottom w:val="single" w:sz="4" w:space="0" w:color="auto"/>
              <w:right w:val="single" w:sz="4" w:space="0" w:color="auto"/>
            </w:tcBorders>
          </w:tcPr>
          <w:p w14:paraId="6FB2520F" w14:textId="77777777" w:rsidR="00D9204D" w:rsidRPr="00E36977" w:rsidRDefault="005F11D2" w:rsidP="005F11D2">
            <w:pPr>
              <w:contextualSpacing/>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tc>
        <w:tc>
          <w:tcPr>
            <w:tcW w:w="900" w:type="dxa"/>
            <w:tcBorders>
              <w:left w:val="single" w:sz="4" w:space="0" w:color="auto"/>
              <w:bottom w:val="single" w:sz="4" w:space="0" w:color="auto"/>
              <w:right w:val="single" w:sz="4" w:space="0" w:color="auto"/>
            </w:tcBorders>
          </w:tcPr>
          <w:p w14:paraId="27030B9A" w14:textId="77777777" w:rsidR="00D9204D" w:rsidRPr="00E36977" w:rsidRDefault="005F11D2" w:rsidP="005F11D2">
            <w:pPr>
              <w:contextualSpacing/>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900" w:type="dxa"/>
            <w:tcBorders>
              <w:left w:val="single" w:sz="4" w:space="0" w:color="auto"/>
              <w:bottom w:val="single" w:sz="4" w:space="0" w:color="auto"/>
              <w:right w:val="single" w:sz="4" w:space="0" w:color="auto"/>
            </w:tcBorders>
          </w:tcPr>
          <w:p w14:paraId="3AE0DA0E" w14:textId="77777777" w:rsidR="00D9204D" w:rsidRPr="00E36977" w:rsidRDefault="005F11D2" w:rsidP="005F11D2">
            <w:pPr>
              <w:contextualSpacing/>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oMath>
            </m:oMathPara>
          </w:p>
        </w:tc>
        <w:tc>
          <w:tcPr>
            <w:tcW w:w="990" w:type="dxa"/>
            <w:tcBorders>
              <w:left w:val="single" w:sz="4" w:space="0" w:color="auto"/>
              <w:bottom w:val="single" w:sz="4" w:space="0" w:color="auto"/>
            </w:tcBorders>
          </w:tcPr>
          <w:p w14:paraId="5F1A0D05" w14:textId="77777777" w:rsidR="00D9204D" w:rsidRPr="00E36977" w:rsidRDefault="00E36977" w:rsidP="005F11D2">
            <w:pPr>
              <w:contextualSpacing/>
              <w:rPr>
                <w:b/>
              </w:rPr>
            </w:pPr>
            <m:oMathPara>
              <m:oMath>
                <m:r>
                  <m:rPr>
                    <m:sty m:val="bi"/>
                  </m:rPr>
                  <w:rPr>
                    <w:rFonts w:ascii="Cambria Math" w:hAnsi="Cambria Math"/>
                  </w:rPr>
                  <m:t>Y</m:t>
                </m:r>
              </m:oMath>
            </m:oMathPara>
          </w:p>
        </w:tc>
        <w:tc>
          <w:tcPr>
            <w:tcW w:w="3420" w:type="dxa"/>
            <w:tcBorders>
              <w:left w:val="single" w:sz="4" w:space="0" w:color="auto"/>
              <w:bottom w:val="single" w:sz="4" w:space="0" w:color="auto"/>
            </w:tcBorders>
            <w:shd w:val="clear" w:color="auto" w:fill="FFFF00"/>
          </w:tcPr>
          <w:p w14:paraId="05727307" w14:textId="77777777" w:rsidR="00D9204D" w:rsidRPr="00E36977" w:rsidRDefault="00D9204D" w:rsidP="005F11D2">
            <w:pPr>
              <w:contextualSpacing/>
              <w:rPr>
                <w:rFonts w:ascii="Calibri" w:eastAsia="Calibri" w:hAnsi="Calibri" w:cs="Times New Roman"/>
                <w:b/>
              </w:rPr>
            </w:pPr>
            <w:r w:rsidRPr="00E36977">
              <w:rPr>
                <w:rFonts w:ascii="Calibri" w:eastAsia="Calibri" w:hAnsi="Calibri" w:cs="Times New Roman"/>
                <w:b/>
              </w:rPr>
              <w:t xml:space="preserve">Euclidean distance from </w:t>
            </w:r>
          </w:p>
          <w:p w14:paraId="12B390D6" w14:textId="77777777" w:rsidR="00D9204D" w:rsidRPr="00E36977" w:rsidRDefault="005F11D2" w:rsidP="005F11D2">
            <w:pPr>
              <w:contextualSpacing/>
              <w:rPr>
                <w:rFonts w:ascii="Calibri" w:eastAsia="Calibri" w:hAnsi="Calibri" w:cs="Times New Roman"/>
                <w:b/>
              </w:rPr>
            </w:pPr>
            <m:oMathPara>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3</m:t>
                    </m:r>
                  </m:sub>
                </m:sSub>
                <m:r>
                  <m:rPr>
                    <m:sty m:val="bi"/>
                  </m:rPr>
                  <w:rPr>
                    <w:rFonts w:ascii="Cambria Math" w:eastAsiaTheme="minorEastAsia" w:hAnsi="Cambria Math"/>
                  </w:rPr>
                  <m:t>=0</m:t>
                </m:r>
              </m:oMath>
            </m:oMathPara>
          </w:p>
        </w:tc>
      </w:tr>
      <w:tr w:rsidR="00D9204D" w14:paraId="2E257E29" w14:textId="77777777" w:rsidTr="00E36977">
        <w:tc>
          <w:tcPr>
            <w:tcW w:w="975" w:type="dxa"/>
            <w:tcBorders>
              <w:top w:val="single" w:sz="4" w:space="0" w:color="auto"/>
              <w:right w:val="single" w:sz="4" w:space="0" w:color="auto"/>
            </w:tcBorders>
          </w:tcPr>
          <w:p w14:paraId="533B707A" w14:textId="77777777" w:rsidR="00D9204D" w:rsidRDefault="00D9204D" w:rsidP="005F11D2">
            <w:pPr>
              <w:contextualSpacing/>
            </w:pPr>
            <w:r>
              <w:t>1</w:t>
            </w:r>
          </w:p>
        </w:tc>
        <w:tc>
          <w:tcPr>
            <w:tcW w:w="915" w:type="dxa"/>
            <w:tcBorders>
              <w:top w:val="single" w:sz="4" w:space="0" w:color="auto"/>
              <w:left w:val="single" w:sz="4" w:space="0" w:color="auto"/>
              <w:right w:val="single" w:sz="4" w:space="0" w:color="auto"/>
            </w:tcBorders>
          </w:tcPr>
          <w:p w14:paraId="2A56D143" w14:textId="77777777" w:rsidR="00D9204D" w:rsidRDefault="00D9204D" w:rsidP="005F11D2">
            <w:pPr>
              <w:contextualSpacing/>
            </w:pPr>
            <w:r>
              <w:t>0</w:t>
            </w:r>
          </w:p>
        </w:tc>
        <w:tc>
          <w:tcPr>
            <w:tcW w:w="900" w:type="dxa"/>
            <w:tcBorders>
              <w:top w:val="single" w:sz="4" w:space="0" w:color="auto"/>
              <w:left w:val="single" w:sz="4" w:space="0" w:color="auto"/>
              <w:right w:val="single" w:sz="4" w:space="0" w:color="auto"/>
            </w:tcBorders>
          </w:tcPr>
          <w:p w14:paraId="5FA6C21E" w14:textId="77777777" w:rsidR="00D9204D" w:rsidRDefault="00D9204D" w:rsidP="005F11D2">
            <w:pPr>
              <w:contextualSpacing/>
            </w:pPr>
            <w:r>
              <w:t>3</w:t>
            </w:r>
          </w:p>
        </w:tc>
        <w:tc>
          <w:tcPr>
            <w:tcW w:w="900" w:type="dxa"/>
            <w:tcBorders>
              <w:top w:val="single" w:sz="4" w:space="0" w:color="auto"/>
              <w:left w:val="single" w:sz="4" w:space="0" w:color="auto"/>
              <w:right w:val="single" w:sz="4" w:space="0" w:color="auto"/>
            </w:tcBorders>
          </w:tcPr>
          <w:p w14:paraId="1B71DD61" w14:textId="77777777" w:rsidR="00D9204D" w:rsidRDefault="00D9204D" w:rsidP="005F11D2">
            <w:pPr>
              <w:contextualSpacing/>
            </w:pPr>
            <w:r>
              <w:t>0</w:t>
            </w:r>
          </w:p>
        </w:tc>
        <w:tc>
          <w:tcPr>
            <w:tcW w:w="990" w:type="dxa"/>
            <w:tcBorders>
              <w:top w:val="single" w:sz="4" w:space="0" w:color="auto"/>
              <w:left w:val="single" w:sz="4" w:space="0" w:color="auto"/>
            </w:tcBorders>
          </w:tcPr>
          <w:p w14:paraId="7A469BF7" w14:textId="77777777" w:rsidR="00D9204D" w:rsidRDefault="00D9204D" w:rsidP="005F11D2">
            <w:pPr>
              <w:contextualSpacing/>
            </w:pPr>
            <w:r>
              <w:t>Red</w:t>
            </w:r>
          </w:p>
        </w:tc>
        <w:tc>
          <w:tcPr>
            <w:tcW w:w="3420" w:type="dxa"/>
            <w:tcBorders>
              <w:top w:val="single" w:sz="4" w:space="0" w:color="auto"/>
              <w:left w:val="single" w:sz="4" w:space="0" w:color="auto"/>
            </w:tcBorders>
            <w:shd w:val="clear" w:color="auto" w:fill="FFFF00"/>
          </w:tcPr>
          <w:p w14:paraId="01DA48BF" w14:textId="77777777" w:rsidR="00D9204D" w:rsidRPr="00E36977" w:rsidRDefault="00381AE1" w:rsidP="005F11D2">
            <w:pPr>
              <w:contextualSpacing/>
              <w:rPr>
                <w:highlight w:val="yellow"/>
              </w:rPr>
            </w:pPr>
            <w:r>
              <w:rPr>
                <w:highlight w:val="yellow"/>
              </w:rPr>
              <w:t>3</w:t>
            </w:r>
          </w:p>
        </w:tc>
      </w:tr>
      <w:tr w:rsidR="00D9204D" w14:paraId="40C1696E" w14:textId="77777777" w:rsidTr="00E36977">
        <w:tc>
          <w:tcPr>
            <w:tcW w:w="975" w:type="dxa"/>
            <w:tcBorders>
              <w:right w:val="single" w:sz="4" w:space="0" w:color="auto"/>
            </w:tcBorders>
          </w:tcPr>
          <w:p w14:paraId="6F65BC44" w14:textId="77777777" w:rsidR="00D9204D" w:rsidRDefault="00D9204D" w:rsidP="005F11D2">
            <w:pPr>
              <w:contextualSpacing/>
            </w:pPr>
            <w:r>
              <w:t>2</w:t>
            </w:r>
          </w:p>
        </w:tc>
        <w:tc>
          <w:tcPr>
            <w:tcW w:w="915" w:type="dxa"/>
            <w:tcBorders>
              <w:left w:val="single" w:sz="4" w:space="0" w:color="auto"/>
              <w:right w:val="single" w:sz="4" w:space="0" w:color="auto"/>
            </w:tcBorders>
          </w:tcPr>
          <w:p w14:paraId="2CF47796" w14:textId="77777777" w:rsidR="00D9204D" w:rsidRDefault="00D9204D" w:rsidP="005F11D2">
            <w:pPr>
              <w:contextualSpacing/>
            </w:pPr>
            <w:r>
              <w:t>2</w:t>
            </w:r>
          </w:p>
        </w:tc>
        <w:tc>
          <w:tcPr>
            <w:tcW w:w="900" w:type="dxa"/>
            <w:tcBorders>
              <w:left w:val="single" w:sz="4" w:space="0" w:color="auto"/>
              <w:right w:val="single" w:sz="4" w:space="0" w:color="auto"/>
            </w:tcBorders>
          </w:tcPr>
          <w:p w14:paraId="399C8B23" w14:textId="77777777" w:rsidR="00D9204D" w:rsidRDefault="00D9204D" w:rsidP="005F11D2">
            <w:pPr>
              <w:contextualSpacing/>
            </w:pPr>
            <w:r>
              <w:t>0</w:t>
            </w:r>
          </w:p>
        </w:tc>
        <w:tc>
          <w:tcPr>
            <w:tcW w:w="900" w:type="dxa"/>
            <w:tcBorders>
              <w:left w:val="single" w:sz="4" w:space="0" w:color="auto"/>
              <w:right w:val="single" w:sz="4" w:space="0" w:color="auto"/>
            </w:tcBorders>
          </w:tcPr>
          <w:p w14:paraId="459288CB" w14:textId="77777777" w:rsidR="00D9204D" w:rsidRDefault="00D9204D" w:rsidP="005F11D2">
            <w:pPr>
              <w:contextualSpacing/>
            </w:pPr>
            <w:r>
              <w:t>0</w:t>
            </w:r>
          </w:p>
        </w:tc>
        <w:tc>
          <w:tcPr>
            <w:tcW w:w="990" w:type="dxa"/>
            <w:tcBorders>
              <w:left w:val="single" w:sz="4" w:space="0" w:color="auto"/>
            </w:tcBorders>
          </w:tcPr>
          <w:p w14:paraId="2196ADBD" w14:textId="77777777" w:rsidR="00D9204D" w:rsidRDefault="00D9204D" w:rsidP="005F11D2">
            <w:pPr>
              <w:contextualSpacing/>
            </w:pPr>
            <w:r>
              <w:t>Red</w:t>
            </w:r>
          </w:p>
        </w:tc>
        <w:tc>
          <w:tcPr>
            <w:tcW w:w="3420" w:type="dxa"/>
            <w:tcBorders>
              <w:left w:val="single" w:sz="4" w:space="0" w:color="auto"/>
            </w:tcBorders>
            <w:shd w:val="clear" w:color="auto" w:fill="FFFF00"/>
          </w:tcPr>
          <w:p w14:paraId="2C93E4E8" w14:textId="77777777" w:rsidR="00D9204D" w:rsidRPr="00E36977" w:rsidRDefault="00381AE1" w:rsidP="005F11D2">
            <w:pPr>
              <w:contextualSpacing/>
              <w:rPr>
                <w:highlight w:val="yellow"/>
              </w:rPr>
            </w:pPr>
            <w:r>
              <w:rPr>
                <w:highlight w:val="yellow"/>
              </w:rPr>
              <w:t>2</w:t>
            </w:r>
          </w:p>
        </w:tc>
      </w:tr>
      <w:tr w:rsidR="00D9204D" w14:paraId="5F6BBFDF" w14:textId="77777777" w:rsidTr="00E36977">
        <w:tc>
          <w:tcPr>
            <w:tcW w:w="975" w:type="dxa"/>
            <w:tcBorders>
              <w:right w:val="single" w:sz="4" w:space="0" w:color="auto"/>
            </w:tcBorders>
          </w:tcPr>
          <w:p w14:paraId="56F66FEF" w14:textId="77777777" w:rsidR="00D9204D" w:rsidRDefault="00D9204D" w:rsidP="005F11D2">
            <w:pPr>
              <w:contextualSpacing/>
            </w:pPr>
            <w:r>
              <w:t>3</w:t>
            </w:r>
          </w:p>
        </w:tc>
        <w:tc>
          <w:tcPr>
            <w:tcW w:w="915" w:type="dxa"/>
            <w:tcBorders>
              <w:left w:val="single" w:sz="4" w:space="0" w:color="auto"/>
              <w:right w:val="single" w:sz="4" w:space="0" w:color="auto"/>
            </w:tcBorders>
          </w:tcPr>
          <w:p w14:paraId="47310EE6" w14:textId="77777777" w:rsidR="00D9204D" w:rsidRDefault="00D9204D" w:rsidP="005F11D2">
            <w:pPr>
              <w:contextualSpacing/>
            </w:pPr>
            <w:r>
              <w:t>0</w:t>
            </w:r>
          </w:p>
        </w:tc>
        <w:tc>
          <w:tcPr>
            <w:tcW w:w="900" w:type="dxa"/>
            <w:tcBorders>
              <w:left w:val="single" w:sz="4" w:space="0" w:color="auto"/>
              <w:right w:val="single" w:sz="4" w:space="0" w:color="auto"/>
            </w:tcBorders>
          </w:tcPr>
          <w:p w14:paraId="401556AF" w14:textId="77777777" w:rsidR="00D9204D" w:rsidRDefault="00D9204D" w:rsidP="005F11D2">
            <w:pPr>
              <w:contextualSpacing/>
            </w:pPr>
            <w:r>
              <w:t>1</w:t>
            </w:r>
          </w:p>
        </w:tc>
        <w:tc>
          <w:tcPr>
            <w:tcW w:w="900" w:type="dxa"/>
            <w:tcBorders>
              <w:left w:val="single" w:sz="4" w:space="0" w:color="auto"/>
              <w:right w:val="single" w:sz="4" w:space="0" w:color="auto"/>
            </w:tcBorders>
          </w:tcPr>
          <w:p w14:paraId="0DAB5C35" w14:textId="77777777" w:rsidR="00D9204D" w:rsidRDefault="00D9204D" w:rsidP="005F11D2">
            <w:pPr>
              <w:contextualSpacing/>
            </w:pPr>
            <w:r>
              <w:t>3</w:t>
            </w:r>
          </w:p>
        </w:tc>
        <w:tc>
          <w:tcPr>
            <w:tcW w:w="990" w:type="dxa"/>
            <w:tcBorders>
              <w:left w:val="single" w:sz="4" w:space="0" w:color="auto"/>
            </w:tcBorders>
          </w:tcPr>
          <w:p w14:paraId="01FD0E90" w14:textId="77777777" w:rsidR="00D9204D" w:rsidRDefault="00D9204D" w:rsidP="005F11D2">
            <w:pPr>
              <w:contextualSpacing/>
            </w:pPr>
            <w:r>
              <w:t>Red</w:t>
            </w:r>
          </w:p>
        </w:tc>
        <w:tc>
          <w:tcPr>
            <w:tcW w:w="3420" w:type="dxa"/>
            <w:tcBorders>
              <w:left w:val="single" w:sz="4" w:space="0" w:color="auto"/>
            </w:tcBorders>
            <w:shd w:val="clear" w:color="auto" w:fill="FFFF00"/>
          </w:tcPr>
          <w:p w14:paraId="64244B5B" w14:textId="77777777" w:rsidR="00D9204D" w:rsidRPr="00E36977" w:rsidRDefault="00381AE1" w:rsidP="005F11D2">
            <w:pPr>
              <w:contextualSpacing/>
              <w:rPr>
                <w:highlight w:val="yellow"/>
              </w:rPr>
            </w:pPr>
            <w:r w:rsidRPr="00381AE1">
              <w:t>3.162278</w:t>
            </w:r>
          </w:p>
        </w:tc>
      </w:tr>
      <w:tr w:rsidR="00D9204D" w14:paraId="482A3782" w14:textId="77777777" w:rsidTr="00E36977">
        <w:tc>
          <w:tcPr>
            <w:tcW w:w="975" w:type="dxa"/>
            <w:tcBorders>
              <w:right w:val="single" w:sz="4" w:space="0" w:color="auto"/>
            </w:tcBorders>
          </w:tcPr>
          <w:p w14:paraId="43ACA860" w14:textId="77777777" w:rsidR="00D9204D" w:rsidRDefault="00D9204D" w:rsidP="005F11D2">
            <w:pPr>
              <w:contextualSpacing/>
            </w:pPr>
            <w:r>
              <w:t>4</w:t>
            </w:r>
          </w:p>
        </w:tc>
        <w:tc>
          <w:tcPr>
            <w:tcW w:w="915" w:type="dxa"/>
            <w:tcBorders>
              <w:left w:val="single" w:sz="4" w:space="0" w:color="auto"/>
              <w:right w:val="single" w:sz="4" w:space="0" w:color="auto"/>
            </w:tcBorders>
          </w:tcPr>
          <w:p w14:paraId="51C446F6" w14:textId="77777777" w:rsidR="00D9204D" w:rsidRDefault="00D9204D" w:rsidP="005F11D2">
            <w:pPr>
              <w:contextualSpacing/>
            </w:pPr>
            <w:r>
              <w:t>0</w:t>
            </w:r>
          </w:p>
        </w:tc>
        <w:tc>
          <w:tcPr>
            <w:tcW w:w="900" w:type="dxa"/>
            <w:tcBorders>
              <w:left w:val="single" w:sz="4" w:space="0" w:color="auto"/>
              <w:right w:val="single" w:sz="4" w:space="0" w:color="auto"/>
            </w:tcBorders>
          </w:tcPr>
          <w:p w14:paraId="71E32E45" w14:textId="77777777" w:rsidR="00D9204D" w:rsidRDefault="00D9204D" w:rsidP="005F11D2">
            <w:pPr>
              <w:contextualSpacing/>
            </w:pPr>
            <w:r>
              <w:t>1</w:t>
            </w:r>
          </w:p>
        </w:tc>
        <w:tc>
          <w:tcPr>
            <w:tcW w:w="900" w:type="dxa"/>
            <w:tcBorders>
              <w:left w:val="single" w:sz="4" w:space="0" w:color="auto"/>
              <w:right w:val="single" w:sz="4" w:space="0" w:color="auto"/>
            </w:tcBorders>
          </w:tcPr>
          <w:p w14:paraId="33730447" w14:textId="77777777" w:rsidR="00D9204D" w:rsidRDefault="00D9204D" w:rsidP="005F11D2">
            <w:pPr>
              <w:contextualSpacing/>
            </w:pPr>
            <w:r>
              <w:t>2</w:t>
            </w:r>
          </w:p>
        </w:tc>
        <w:tc>
          <w:tcPr>
            <w:tcW w:w="990" w:type="dxa"/>
            <w:tcBorders>
              <w:left w:val="single" w:sz="4" w:space="0" w:color="auto"/>
            </w:tcBorders>
          </w:tcPr>
          <w:p w14:paraId="5E77F155" w14:textId="77777777" w:rsidR="00D9204D" w:rsidRDefault="00D9204D" w:rsidP="005F11D2">
            <w:pPr>
              <w:contextualSpacing/>
            </w:pPr>
            <w:r>
              <w:t>Green</w:t>
            </w:r>
          </w:p>
        </w:tc>
        <w:tc>
          <w:tcPr>
            <w:tcW w:w="3420" w:type="dxa"/>
            <w:tcBorders>
              <w:left w:val="single" w:sz="4" w:space="0" w:color="auto"/>
            </w:tcBorders>
            <w:shd w:val="clear" w:color="auto" w:fill="FFFF00"/>
          </w:tcPr>
          <w:p w14:paraId="3A72260B" w14:textId="77777777" w:rsidR="00D9204D" w:rsidRPr="00E36977" w:rsidRDefault="00381AE1" w:rsidP="005F11D2">
            <w:pPr>
              <w:contextualSpacing/>
              <w:rPr>
                <w:highlight w:val="yellow"/>
              </w:rPr>
            </w:pPr>
            <w:r w:rsidRPr="00381AE1">
              <w:t>2.236068</w:t>
            </w:r>
          </w:p>
        </w:tc>
      </w:tr>
      <w:tr w:rsidR="00D9204D" w14:paraId="242E4EE1" w14:textId="77777777" w:rsidTr="00E36977">
        <w:tc>
          <w:tcPr>
            <w:tcW w:w="975" w:type="dxa"/>
            <w:tcBorders>
              <w:right w:val="single" w:sz="4" w:space="0" w:color="auto"/>
            </w:tcBorders>
          </w:tcPr>
          <w:p w14:paraId="16A042F5" w14:textId="77777777" w:rsidR="00D9204D" w:rsidRDefault="00D9204D" w:rsidP="005F11D2">
            <w:pPr>
              <w:contextualSpacing/>
            </w:pPr>
            <w:r>
              <w:t>5</w:t>
            </w:r>
          </w:p>
        </w:tc>
        <w:tc>
          <w:tcPr>
            <w:tcW w:w="915" w:type="dxa"/>
            <w:tcBorders>
              <w:left w:val="single" w:sz="4" w:space="0" w:color="auto"/>
              <w:right w:val="single" w:sz="4" w:space="0" w:color="auto"/>
            </w:tcBorders>
          </w:tcPr>
          <w:p w14:paraId="1D35647B" w14:textId="77777777" w:rsidR="00D9204D" w:rsidRDefault="00D9204D" w:rsidP="005F11D2">
            <w:pPr>
              <w:contextualSpacing/>
            </w:pPr>
            <w:r>
              <w:t>-1</w:t>
            </w:r>
          </w:p>
        </w:tc>
        <w:tc>
          <w:tcPr>
            <w:tcW w:w="900" w:type="dxa"/>
            <w:tcBorders>
              <w:left w:val="single" w:sz="4" w:space="0" w:color="auto"/>
              <w:right w:val="single" w:sz="4" w:space="0" w:color="auto"/>
            </w:tcBorders>
          </w:tcPr>
          <w:p w14:paraId="245C945C" w14:textId="77777777" w:rsidR="00D9204D" w:rsidRDefault="00D9204D" w:rsidP="005F11D2">
            <w:pPr>
              <w:contextualSpacing/>
            </w:pPr>
            <w:r>
              <w:t>0</w:t>
            </w:r>
          </w:p>
        </w:tc>
        <w:tc>
          <w:tcPr>
            <w:tcW w:w="900" w:type="dxa"/>
            <w:tcBorders>
              <w:left w:val="single" w:sz="4" w:space="0" w:color="auto"/>
              <w:right w:val="single" w:sz="4" w:space="0" w:color="auto"/>
            </w:tcBorders>
          </w:tcPr>
          <w:p w14:paraId="0EB44074" w14:textId="77777777" w:rsidR="00D9204D" w:rsidRDefault="00D9204D" w:rsidP="005F11D2">
            <w:pPr>
              <w:contextualSpacing/>
            </w:pPr>
            <w:r>
              <w:t>1</w:t>
            </w:r>
          </w:p>
        </w:tc>
        <w:tc>
          <w:tcPr>
            <w:tcW w:w="990" w:type="dxa"/>
            <w:tcBorders>
              <w:left w:val="single" w:sz="4" w:space="0" w:color="auto"/>
            </w:tcBorders>
          </w:tcPr>
          <w:p w14:paraId="34194A01" w14:textId="77777777" w:rsidR="00D9204D" w:rsidRDefault="00D9204D" w:rsidP="005F11D2">
            <w:pPr>
              <w:contextualSpacing/>
            </w:pPr>
            <w:r>
              <w:t>Green</w:t>
            </w:r>
          </w:p>
        </w:tc>
        <w:tc>
          <w:tcPr>
            <w:tcW w:w="3420" w:type="dxa"/>
            <w:tcBorders>
              <w:left w:val="single" w:sz="4" w:space="0" w:color="auto"/>
            </w:tcBorders>
            <w:shd w:val="clear" w:color="auto" w:fill="FFFF00"/>
          </w:tcPr>
          <w:p w14:paraId="4938D41E" w14:textId="77777777" w:rsidR="00D9204D" w:rsidRPr="00E36977" w:rsidRDefault="00381AE1" w:rsidP="005F11D2">
            <w:pPr>
              <w:contextualSpacing/>
              <w:rPr>
                <w:highlight w:val="yellow"/>
              </w:rPr>
            </w:pPr>
            <w:r w:rsidRPr="00381AE1">
              <w:t>1.414214</w:t>
            </w:r>
          </w:p>
        </w:tc>
      </w:tr>
      <w:tr w:rsidR="00D9204D" w14:paraId="05882524" w14:textId="77777777" w:rsidTr="00E36977">
        <w:tc>
          <w:tcPr>
            <w:tcW w:w="975" w:type="dxa"/>
            <w:tcBorders>
              <w:right w:val="single" w:sz="4" w:space="0" w:color="auto"/>
            </w:tcBorders>
          </w:tcPr>
          <w:p w14:paraId="1F94C842" w14:textId="77777777" w:rsidR="00D9204D" w:rsidRDefault="00D9204D" w:rsidP="005F11D2">
            <w:pPr>
              <w:contextualSpacing/>
            </w:pPr>
            <w:r>
              <w:t>6</w:t>
            </w:r>
          </w:p>
        </w:tc>
        <w:tc>
          <w:tcPr>
            <w:tcW w:w="915" w:type="dxa"/>
            <w:tcBorders>
              <w:left w:val="single" w:sz="4" w:space="0" w:color="auto"/>
              <w:right w:val="single" w:sz="4" w:space="0" w:color="auto"/>
            </w:tcBorders>
          </w:tcPr>
          <w:p w14:paraId="29D3607F" w14:textId="77777777" w:rsidR="00D9204D" w:rsidRDefault="00D9204D" w:rsidP="005F11D2">
            <w:pPr>
              <w:contextualSpacing/>
            </w:pPr>
            <w:r>
              <w:t>1</w:t>
            </w:r>
          </w:p>
        </w:tc>
        <w:tc>
          <w:tcPr>
            <w:tcW w:w="900" w:type="dxa"/>
            <w:tcBorders>
              <w:left w:val="single" w:sz="4" w:space="0" w:color="auto"/>
              <w:right w:val="single" w:sz="4" w:space="0" w:color="auto"/>
            </w:tcBorders>
          </w:tcPr>
          <w:p w14:paraId="2D29BDC8" w14:textId="77777777" w:rsidR="00D9204D" w:rsidRDefault="00D9204D" w:rsidP="005F11D2">
            <w:pPr>
              <w:contextualSpacing/>
            </w:pPr>
            <w:r>
              <w:t>1</w:t>
            </w:r>
          </w:p>
        </w:tc>
        <w:tc>
          <w:tcPr>
            <w:tcW w:w="900" w:type="dxa"/>
            <w:tcBorders>
              <w:left w:val="single" w:sz="4" w:space="0" w:color="auto"/>
              <w:right w:val="single" w:sz="4" w:space="0" w:color="auto"/>
            </w:tcBorders>
          </w:tcPr>
          <w:p w14:paraId="35626CBC" w14:textId="77777777" w:rsidR="00D9204D" w:rsidRDefault="00D9204D" w:rsidP="005F11D2">
            <w:pPr>
              <w:contextualSpacing/>
            </w:pPr>
            <w:r>
              <w:t>1</w:t>
            </w:r>
          </w:p>
        </w:tc>
        <w:tc>
          <w:tcPr>
            <w:tcW w:w="990" w:type="dxa"/>
            <w:tcBorders>
              <w:left w:val="single" w:sz="4" w:space="0" w:color="auto"/>
            </w:tcBorders>
          </w:tcPr>
          <w:p w14:paraId="1BF2424A" w14:textId="77777777" w:rsidR="00D9204D" w:rsidRDefault="00D9204D" w:rsidP="005F11D2">
            <w:pPr>
              <w:contextualSpacing/>
            </w:pPr>
            <w:r>
              <w:t>Red</w:t>
            </w:r>
          </w:p>
        </w:tc>
        <w:tc>
          <w:tcPr>
            <w:tcW w:w="3420" w:type="dxa"/>
            <w:tcBorders>
              <w:left w:val="single" w:sz="4" w:space="0" w:color="auto"/>
            </w:tcBorders>
            <w:shd w:val="clear" w:color="auto" w:fill="FFFF00"/>
          </w:tcPr>
          <w:p w14:paraId="37E5CA21" w14:textId="77777777" w:rsidR="00D9204D" w:rsidRPr="00E36977" w:rsidRDefault="00381AE1" w:rsidP="005F11D2">
            <w:pPr>
              <w:contextualSpacing/>
              <w:rPr>
                <w:highlight w:val="yellow"/>
              </w:rPr>
            </w:pPr>
            <w:r w:rsidRPr="00381AE1">
              <w:t>1.732051</w:t>
            </w:r>
          </w:p>
        </w:tc>
      </w:tr>
    </w:tbl>
    <w:p w14:paraId="53057EB0" w14:textId="77777777" w:rsidR="00D9204D" w:rsidRDefault="00D9204D" w:rsidP="00D9204D">
      <w:pPr>
        <w:jc w:val="left"/>
        <w:rPr>
          <w:rFonts w:eastAsiaTheme="minorEastAsia"/>
        </w:rPr>
      </w:pPr>
    </w:p>
    <w:p w14:paraId="14DA1103" w14:textId="77777777" w:rsidR="00D9204D" w:rsidRDefault="00D9204D" w:rsidP="00D9204D">
      <w:pPr>
        <w:jc w:val="left"/>
        <w:rPr>
          <w:rFonts w:eastAsiaTheme="minorEastAsia"/>
        </w:rPr>
      </w:pPr>
    </w:p>
    <w:p w14:paraId="0CCB6939" w14:textId="77777777" w:rsidR="00D9204D" w:rsidRPr="00D9204D" w:rsidRDefault="00D9204D" w:rsidP="00D9204D">
      <w:pPr>
        <w:jc w:val="left"/>
        <w:rPr>
          <w:rFonts w:eastAsiaTheme="minorEastAsia"/>
        </w:rPr>
      </w:pPr>
    </w:p>
    <w:p w14:paraId="72906DF8" w14:textId="77777777" w:rsidR="00D9204D" w:rsidRDefault="00D9204D" w:rsidP="00D9204D">
      <w:pPr>
        <w:pStyle w:val="ListParagraph"/>
        <w:ind w:left="1080"/>
        <w:jc w:val="left"/>
        <w:rPr>
          <w:rFonts w:eastAsiaTheme="minorEastAsia"/>
        </w:rPr>
      </w:pPr>
    </w:p>
    <w:p w14:paraId="29D7C120" w14:textId="77777777" w:rsidR="00D9204D" w:rsidRDefault="00D9204D" w:rsidP="00D9204D">
      <w:pPr>
        <w:pStyle w:val="ListParagraph"/>
        <w:ind w:left="1080"/>
        <w:jc w:val="left"/>
        <w:rPr>
          <w:rFonts w:eastAsiaTheme="minorEastAsia"/>
        </w:rPr>
      </w:pPr>
    </w:p>
    <w:p w14:paraId="5518B02E" w14:textId="77777777" w:rsidR="00D9204D" w:rsidRDefault="00D9204D" w:rsidP="00D9204D">
      <w:pPr>
        <w:pStyle w:val="ListParagraph"/>
        <w:ind w:left="1080"/>
        <w:jc w:val="left"/>
        <w:rPr>
          <w:rFonts w:eastAsiaTheme="minorEastAsia"/>
        </w:rPr>
      </w:pPr>
    </w:p>
    <w:p w14:paraId="2F2BC076" w14:textId="77777777" w:rsidR="00E36977" w:rsidRDefault="00E36977" w:rsidP="00D9204D">
      <w:pPr>
        <w:pStyle w:val="ListParagraph"/>
        <w:ind w:left="1080"/>
        <w:jc w:val="left"/>
        <w:rPr>
          <w:rFonts w:eastAsiaTheme="minorEastAsia"/>
        </w:rPr>
      </w:pPr>
    </w:p>
    <w:p w14:paraId="3C8329FC" w14:textId="77777777" w:rsidR="00E36977" w:rsidRDefault="00E36977" w:rsidP="00D9204D">
      <w:pPr>
        <w:pStyle w:val="ListParagraph"/>
        <w:ind w:left="1080"/>
        <w:jc w:val="left"/>
        <w:rPr>
          <w:rFonts w:eastAsiaTheme="minorEastAsia"/>
        </w:rPr>
      </w:pPr>
    </w:p>
    <w:p w14:paraId="0EEE8E74" w14:textId="77777777" w:rsidR="00E36977" w:rsidRDefault="00E36977" w:rsidP="00D9204D">
      <w:pPr>
        <w:pStyle w:val="ListParagraph"/>
        <w:ind w:left="1080"/>
        <w:jc w:val="left"/>
        <w:rPr>
          <w:rFonts w:eastAsiaTheme="minorEastAsia"/>
        </w:rPr>
      </w:pPr>
    </w:p>
    <w:p w14:paraId="70DBACD0" w14:textId="77777777" w:rsidR="00E36977" w:rsidRDefault="00E36977" w:rsidP="00D9204D">
      <w:pPr>
        <w:pStyle w:val="ListParagraph"/>
        <w:ind w:left="1080"/>
        <w:jc w:val="left"/>
        <w:rPr>
          <w:rFonts w:eastAsiaTheme="minorEastAsia"/>
        </w:rPr>
      </w:pPr>
    </w:p>
    <w:p w14:paraId="36819C01" w14:textId="77777777" w:rsidR="00E36977" w:rsidRDefault="00E36977" w:rsidP="00D9204D">
      <w:pPr>
        <w:pStyle w:val="ListParagraph"/>
        <w:ind w:left="1080"/>
        <w:jc w:val="left"/>
        <w:rPr>
          <w:rFonts w:eastAsiaTheme="minorEastAsia"/>
        </w:rPr>
      </w:pPr>
    </w:p>
    <w:p w14:paraId="254A9055" w14:textId="77777777" w:rsidR="00E36977" w:rsidRDefault="00E36977" w:rsidP="00D9204D">
      <w:pPr>
        <w:pStyle w:val="ListParagraph"/>
        <w:ind w:left="1080"/>
        <w:jc w:val="left"/>
        <w:rPr>
          <w:rFonts w:eastAsiaTheme="minorEastAsia"/>
        </w:rPr>
      </w:pPr>
    </w:p>
    <w:p w14:paraId="388FC8AC" w14:textId="77777777" w:rsidR="00E36977" w:rsidRDefault="00E36977" w:rsidP="00D9204D">
      <w:pPr>
        <w:pStyle w:val="ListParagraph"/>
        <w:ind w:left="1080"/>
        <w:jc w:val="left"/>
        <w:rPr>
          <w:rFonts w:eastAsiaTheme="minorEastAsia"/>
        </w:rPr>
      </w:pPr>
    </w:p>
    <w:p w14:paraId="7F12465F" w14:textId="77777777" w:rsidR="00E36977" w:rsidRDefault="00E36977" w:rsidP="00D9204D">
      <w:pPr>
        <w:pStyle w:val="ListParagraph"/>
        <w:ind w:left="1080"/>
        <w:jc w:val="left"/>
        <w:rPr>
          <w:rFonts w:eastAsiaTheme="minorEastAsia"/>
        </w:rPr>
      </w:pPr>
    </w:p>
    <w:p w14:paraId="7B22AD2F" w14:textId="77777777" w:rsidR="00E36977" w:rsidRDefault="00E36977" w:rsidP="00D9204D">
      <w:pPr>
        <w:pStyle w:val="ListParagraph"/>
        <w:ind w:left="1080"/>
        <w:jc w:val="left"/>
        <w:rPr>
          <w:rFonts w:eastAsiaTheme="minorEastAsia"/>
        </w:rPr>
      </w:pPr>
    </w:p>
    <w:p w14:paraId="7C5ADBE2" w14:textId="77777777" w:rsidR="00E36977" w:rsidRDefault="00E36977" w:rsidP="00D9204D">
      <w:pPr>
        <w:pStyle w:val="ListParagraph"/>
        <w:ind w:left="1080"/>
        <w:jc w:val="left"/>
        <w:rPr>
          <w:rFonts w:eastAsiaTheme="minorEastAsia"/>
        </w:rPr>
      </w:pPr>
    </w:p>
    <w:p w14:paraId="44B25806" w14:textId="77777777" w:rsidR="00E36977" w:rsidRDefault="00E36977" w:rsidP="00D9204D">
      <w:pPr>
        <w:pStyle w:val="ListParagraph"/>
        <w:ind w:left="1080"/>
        <w:jc w:val="left"/>
        <w:rPr>
          <w:rFonts w:eastAsiaTheme="minorEastAsia"/>
        </w:rPr>
      </w:pPr>
    </w:p>
    <w:p w14:paraId="08E7BFD1" w14:textId="77777777" w:rsidR="00E36977" w:rsidRDefault="00E36977" w:rsidP="00D9204D">
      <w:pPr>
        <w:pStyle w:val="ListParagraph"/>
        <w:ind w:left="1080"/>
        <w:jc w:val="left"/>
        <w:rPr>
          <w:rFonts w:eastAsiaTheme="minorEastAsia"/>
        </w:rPr>
      </w:pPr>
    </w:p>
    <w:p w14:paraId="3DB65C0A" w14:textId="77777777" w:rsidR="00E36977" w:rsidRDefault="00E36977" w:rsidP="00D9204D">
      <w:pPr>
        <w:pStyle w:val="ListParagraph"/>
        <w:ind w:left="1080"/>
        <w:jc w:val="left"/>
        <w:rPr>
          <w:rFonts w:eastAsiaTheme="minorEastAsia"/>
        </w:rPr>
      </w:pPr>
    </w:p>
    <w:p w14:paraId="17F5BE6E" w14:textId="77777777" w:rsidR="00E36977" w:rsidRDefault="00E36977" w:rsidP="00D9204D">
      <w:pPr>
        <w:pStyle w:val="ListParagraph"/>
        <w:ind w:left="1080"/>
        <w:jc w:val="left"/>
        <w:rPr>
          <w:rFonts w:eastAsiaTheme="minorEastAsia"/>
        </w:rPr>
      </w:pPr>
    </w:p>
    <w:p w14:paraId="499750C9" w14:textId="77777777" w:rsidR="00E36977" w:rsidRDefault="00E36977" w:rsidP="00D9204D">
      <w:pPr>
        <w:pStyle w:val="ListParagraph"/>
        <w:ind w:left="1080"/>
        <w:jc w:val="left"/>
        <w:rPr>
          <w:rFonts w:eastAsiaTheme="minorEastAsia"/>
        </w:rPr>
      </w:pPr>
    </w:p>
    <w:p w14:paraId="66FF20CC" w14:textId="77777777" w:rsidR="00973A46" w:rsidRDefault="00BA690A" w:rsidP="00496FCB">
      <w:pPr>
        <w:pStyle w:val="ListParagraph"/>
        <w:numPr>
          <w:ilvl w:val="0"/>
          <w:numId w:val="4"/>
        </w:numPr>
        <w:jc w:val="left"/>
        <w:rPr>
          <w:rFonts w:eastAsiaTheme="minorEastAsia"/>
        </w:rPr>
      </w:pPr>
      <w:r>
        <w:rPr>
          <w:rFonts w:eastAsiaTheme="minorEastAsia"/>
        </w:rPr>
        <w:t>What is our prediction with K=1? Why?</w:t>
      </w:r>
    </w:p>
    <w:p w14:paraId="649A10D1" w14:textId="77777777" w:rsidR="00496FCB" w:rsidRPr="00496FCB" w:rsidRDefault="00496FCB" w:rsidP="00496FCB">
      <w:pPr>
        <w:pStyle w:val="ListParagraph"/>
        <w:ind w:left="1080"/>
        <w:jc w:val="left"/>
        <w:rPr>
          <w:rFonts w:eastAsiaTheme="minorEastAsia"/>
        </w:rPr>
      </w:pPr>
    </w:p>
    <w:p w14:paraId="0584128C" w14:textId="77777777" w:rsidR="00973A46" w:rsidRPr="00A51622" w:rsidRDefault="00973A46" w:rsidP="00973A46">
      <w:pPr>
        <w:pStyle w:val="ListParagraph"/>
        <w:ind w:left="1080"/>
        <w:jc w:val="left"/>
        <w:rPr>
          <w:b/>
          <w:i/>
          <w:highlight w:val="yellow"/>
        </w:rPr>
      </w:pPr>
      <w:r w:rsidRPr="00A51622">
        <w:rPr>
          <w:b/>
          <w:i/>
          <w:highlight w:val="yellow"/>
        </w:rPr>
        <w:t>Answer:</w:t>
      </w:r>
    </w:p>
    <w:p w14:paraId="4B6D77A8" w14:textId="38EE9EDA" w:rsidR="000D77F4" w:rsidRDefault="000D77F4" w:rsidP="00D07746">
      <w:pPr>
        <w:pStyle w:val="ListParagraph"/>
        <w:ind w:left="1080"/>
        <w:jc w:val="left"/>
      </w:pPr>
      <w:r w:rsidRPr="00AA2C4E">
        <w:t xml:space="preserve">The prediction for K=1 is </w:t>
      </w:r>
      <w:r w:rsidRPr="00AA2C4E">
        <w:rPr>
          <w:b/>
        </w:rPr>
        <w:t>green</w:t>
      </w:r>
      <w:r w:rsidRPr="00AA2C4E">
        <w:t xml:space="preserve">. We wish to predict the outcome “Y” for the point (0,0,0) using K-nearest neighbors with K=1. </w:t>
      </w:r>
      <w:proofErr w:type="gramStart"/>
      <w:r w:rsidRPr="00AA2C4E">
        <w:t>So</w:t>
      </w:r>
      <w:proofErr w:type="gramEnd"/>
      <w:r w:rsidRPr="00AA2C4E">
        <w:t xml:space="preserve"> among the “K” nearest points</w:t>
      </w:r>
      <w:r w:rsidR="00D07746" w:rsidRPr="00AA2C4E">
        <w:t xml:space="preserve"> in the training set</w:t>
      </w:r>
      <w:r w:rsidRPr="00AA2C4E">
        <w:t xml:space="preserve"> to</w:t>
      </w:r>
      <w:r w:rsidR="00D07746" w:rsidRPr="00AA2C4E">
        <w:t xml:space="preserve"> </w:t>
      </w:r>
      <w:r w:rsidRPr="00AA2C4E">
        <w:t xml:space="preserve">(0,0,0), we assign the class “Y” with the highest percentage as the prediction. With K=1, this means we are only using 1 point. The point in the training set with the closest Euclidean distance to (0,0,0) is observation “5” shown below. Because the “Y” for observation </w:t>
      </w:r>
      <w:r w:rsidR="004609D4" w:rsidRPr="00AA2C4E">
        <w:t>5 is green, this is what we specify as the prediction of the outcome for point (0,0,0).</w:t>
      </w:r>
    </w:p>
    <w:tbl>
      <w:tblPr>
        <w:tblStyle w:val="TableGrid"/>
        <w:tblpPr w:leftFromText="180" w:rightFromText="180" w:vertAnchor="text" w:horzAnchor="margin" w:tblpXSpec="center"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gridCol w:w="915"/>
        <w:gridCol w:w="900"/>
        <w:gridCol w:w="900"/>
        <w:gridCol w:w="990"/>
        <w:gridCol w:w="3420"/>
      </w:tblGrid>
      <w:tr w:rsidR="000D77F4" w:rsidRPr="004609D4" w14:paraId="66C14470" w14:textId="77777777" w:rsidTr="004609D4">
        <w:tc>
          <w:tcPr>
            <w:tcW w:w="975" w:type="dxa"/>
            <w:tcBorders>
              <w:bottom w:val="single" w:sz="4" w:space="0" w:color="auto"/>
              <w:right w:val="single" w:sz="4" w:space="0" w:color="auto"/>
            </w:tcBorders>
          </w:tcPr>
          <w:p w14:paraId="30926B73" w14:textId="77777777" w:rsidR="000D77F4" w:rsidRPr="004609D4" w:rsidRDefault="000D77F4" w:rsidP="00CA388A">
            <w:pPr>
              <w:contextualSpacing/>
              <w:rPr>
                <w:b/>
              </w:rPr>
            </w:pPr>
            <w:r w:rsidRPr="004609D4">
              <w:rPr>
                <w:b/>
              </w:rPr>
              <w:t>Obs.</w:t>
            </w:r>
          </w:p>
        </w:tc>
        <w:tc>
          <w:tcPr>
            <w:tcW w:w="915" w:type="dxa"/>
            <w:tcBorders>
              <w:left w:val="single" w:sz="4" w:space="0" w:color="auto"/>
              <w:bottom w:val="single" w:sz="4" w:space="0" w:color="auto"/>
              <w:right w:val="single" w:sz="4" w:space="0" w:color="auto"/>
            </w:tcBorders>
          </w:tcPr>
          <w:p w14:paraId="7C30F19E" w14:textId="77777777" w:rsidR="000D77F4" w:rsidRPr="004609D4" w:rsidRDefault="000D77F4" w:rsidP="00CA388A">
            <w:pPr>
              <w:contextualSpacing/>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tc>
        <w:tc>
          <w:tcPr>
            <w:tcW w:w="900" w:type="dxa"/>
            <w:tcBorders>
              <w:left w:val="single" w:sz="4" w:space="0" w:color="auto"/>
              <w:bottom w:val="single" w:sz="4" w:space="0" w:color="auto"/>
              <w:right w:val="single" w:sz="4" w:space="0" w:color="auto"/>
            </w:tcBorders>
          </w:tcPr>
          <w:p w14:paraId="7CB2283D" w14:textId="77777777" w:rsidR="000D77F4" w:rsidRPr="004609D4" w:rsidRDefault="000D77F4" w:rsidP="00CA388A">
            <w:pPr>
              <w:contextualSpacing/>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900" w:type="dxa"/>
            <w:tcBorders>
              <w:left w:val="single" w:sz="4" w:space="0" w:color="auto"/>
              <w:bottom w:val="single" w:sz="4" w:space="0" w:color="auto"/>
              <w:right w:val="single" w:sz="4" w:space="0" w:color="auto"/>
            </w:tcBorders>
          </w:tcPr>
          <w:p w14:paraId="59BEB773" w14:textId="77777777" w:rsidR="000D77F4" w:rsidRPr="004609D4" w:rsidRDefault="000D77F4" w:rsidP="00CA388A">
            <w:pPr>
              <w:contextualSpacing/>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oMath>
            </m:oMathPara>
          </w:p>
        </w:tc>
        <w:tc>
          <w:tcPr>
            <w:tcW w:w="990" w:type="dxa"/>
            <w:tcBorders>
              <w:left w:val="single" w:sz="4" w:space="0" w:color="auto"/>
              <w:bottom w:val="single" w:sz="4" w:space="0" w:color="auto"/>
            </w:tcBorders>
          </w:tcPr>
          <w:p w14:paraId="0490AA65" w14:textId="77777777" w:rsidR="000D77F4" w:rsidRPr="004609D4" w:rsidRDefault="000D77F4" w:rsidP="00CA388A">
            <w:pPr>
              <w:contextualSpacing/>
              <w:rPr>
                <w:b/>
              </w:rPr>
            </w:pPr>
            <m:oMathPara>
              <m:oMath>
                <m:r>
                  <m:rPr>
                    <m:sty m:val="bi"/>
                  </m:rPr>
                  <w:rPr>
                    <w:rFonts w:ascii="Cambria Math" w:hAnsi="Cambria Math"/>
                  </w:rPr>
                  <m:t>Y</m:t>
                </m:r>
              </m:oMath>
            </m:oMathPara>
          </w:p>
        </w:tc>
        <w:tc>
          <w:tcPr>
            <w:tcW w:w="3420" w:type="dxa"/>
            <w:tcBorders>
              <w:left w:val="single" w:sz="4" w:space="0" w:color="auto"/>
              <w:bottom w:val="single" w:sz="4" w:space="0" w:color="auto"/>
            </w:tcBorders>
            <w:shd w:val="clear" w:color="auto" w:fill="auto"/>
          </w:tcPr>
          <w:p w14:paraId="3CE5A295" w14:textId="77777777" w:rsidR="000D77F4" w:rsidRPr="004609D4" w:rsidRDefault="000D77F4" w:rsidP="00CA388A">
            <w:pPr>
              <w:contextualSpacing/>
              <w:rPr>
                <w:rFonts w:ascii="Calibri" w:eastAsia="Calibri" w:hAnsi="Calibri" w:cs="Times New Roman"/>
                <w:b/>
              </w:rPr>
            </w:pPr>
            <w:r w:rsidRPr="004609D4">
              <w:rPr>
                <w:rFonts w:ascii="Calibri" w:eastAsia="Calibri" w:hAnsi="Calibri" w:cs="Times New Roman"/>
                <w:b/>
              </w:rPr>
              <w:t xml:space="preserve">Euclidean distance from </w:t>
            </w:r>
          </w:p>
          <w:p w14:paraId="509B0951" w14:textId="77777777" w:rsidR="000D77F4" w:rsidRPr="004609D4" w:rsidRDefault="000D77F4" w:rsidP="00CA388A">
            <w:pPr>
              <w:contextualSpacing/>
              <w:rPr>
                <w:rFonts w:ascii="Calibri" w:eastAsia="Calibri" w:hAnsi="Calibri" w:cs="Times New Roman"/>
                <w:b/>
              </w:rPr>
            </w:pPr>
            <m:oMathPara>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3</m:t>
                    </m:r>
                  </m:sub>
                </m:sSub>
                <m:r>
                  <m:rPr>
                    <m:sty m:val="bi"/>
                  </m:rPr>
                  <w:rPr>
                    <w:rFonts w:ascii="Cambria Math" w:eastAsiaTheme="minorEastAsia" w:hAnsi="Cambria Math"/>
                  </w:rPr>
                  <m:t>=0</m:t>
                </m:r>
              </m:oMath>
            </m:oMathPara>
          </w:p>
        </w:tc>
      </w:tr>
      <w:tr w:rsidR="004609D4" w:rsidRPr="004609D4" w14:paraId="77084C2B" w14:textId="77777777" w:rsidTr="004609D4">
        <w:tc>
          <w:tcPr>
            <w:tcW w:w="975" w:type="dxa"/>
            <w:tcBorders>
              <w:top w:val="single" w:sz="4" w:space="0" w:color="auto"/>
              <w:right w:val="single" w:sz="4" w:space="0" w:color="auto"/>
            </w:tcBorders>
          </w:tcPr>
          <w:p w14:paraId="1F6B58A0" w14:textId="2382B061" w:rsidR="004609D4" w:rsidRPr="004609D4" w:rsidRDefault="004609D4" w:rsidP="004609D4">
            <w:pPr>
              <w:contextualSpacing/>
            </w:pPr>
            <w:r>
              <w:t>5</w:t>
            </w:r>
          </w:p>
        </w:tc>
        <w:tc>
          <w:tcPr>
            <w:tcW w:w="915" w:type="dxa"/>
            <w:tcBorders>
              <w:top w:val="single" w:sz="4" w:space="0" w:color="auto"/>
              <w:left w:val="single" w:sz="4" w:space="0" w:color="auto"/>
              <w:right w:val="single" w:sz="4" w:space="0" w:color="auto"/>
            </w:tcBorders>
          </w:tcPr>
          <w:p w14:paraId="7433C717" w14:textId="2F109CAB" w:rsidR="004609D4" w:rsidRPr="004609D4" w:rsidRDefault="004609D4" w:rsidP="004609D4">
            <w:pPr>
              <w:contextualSpacing/>
            </w:pPr>
            <w:r>
              <w:t>-1</w:t>
            </w:r>
          </w:p>
        </w:tc>
        <w:tc>
          <w:tcPr>
            <w:tcW w:w="900" w:type="dxa"/>
            <w:tcBorders>
              <w:top w:val="single" w:sz="4" w:space="0" w:color="auto"/>
              <w:left w:val="single" w:sz="4" w:space="0" w:color="auto"/>
              <w:right w:val="single" w:sz="4" w:space="0" w:color="auto"/>
            </w:tcBorders>
          </w:tcPr>
          <w:p w14:paraId="0169BCD0" w14:textId="46728168" w:rsidR="004609D4" w:rsidRPr="004609D4" w:rsidRDefault="004609D4" w:rsidP="004609D4">
            <w:pPr>
              <w:contextualSpacing/>
            </w:pPr>
            <w:r>
              <w:t>0</w:t>
            </w:r>
          </w:p>
        </w:tc>
        <w:tc>
          <w:tcPr>
            <w:tcW w:w="900" w:type="dxa"/>
            <w:tcBorders>
              <w:top w:val="single" w:sz="4" w:space="0" w:color="auto"/>
              <w:left w:val="single" w:sz="4" w:space="0" w:color="auto"/>
              <w:right w:val="single" w:sz="4" w:space="0" w:color="auto"/>
            </w:tcBorders>
          </w:tcPr>
          <w:p w14:paraId="507D29FD" w14:textId="43625517" w:rsidR="004609D4" w:rsidRPr="004609D4" w:rsidRDefault="004609D4" w:rsidP="004609D4">
            <w:pPr>
              <w:contextualSpacing/>
            </w:pPr>
            <w:r>
              <w:t>1</w:t>
            </w:r>
          </w:p>
        </w:tc>
        <w:tc>
          <w:tcPr>
            <w:tcW w:w="990" w:type="dxa"/>
            <w:tcBorders>
              <w:top w:val="single" w:sz="4" w:space="0" w:color="auto"/>
              <w:left w:val="single" w:sz="4" w:space="0" w:color="auto"/>
            </w:tcBorders>
          </w:tcPr>
          <w:p w14:paraId="6CC0B21D" w14:textId="490F53E3" w:rsidR="004609D4" w:rsidRPr="004609D4" w:rsidRDefault="004609D4" w:rsidP="004609D4">
            <w:pPr>
              <w:contextualSpacing/>
            </w:pPr>
            <w:r>
              <w:t>Green</w:t>
            </w:r>
          </w:p>
        </w:tc>
        <w:tc>
          <w:tcPr>
            <w:tcW w:w="3420" w:type="dxa"/>
            <w:tcBorders>
              <w:top w:val="single" w:sz="4" w:space="0" w:color="auto"/>
              <w:left w:val="single" w:sz="4" w:space="0" w:color="auto"/>
            </w:tcBorders>
            <w:shd w:val="clear" w:color="auto" w:fill="auto"/>
          </w:tcPr>
          <w:p w14:paraId="377DFAB9" w14:textId="0800EE6E" w:rsidR="004609D4" w:rsidRPr="004609D4" w:rsidRDefault="004609D4" w:rsidP="004609D4">
            <w:pPr>
              <w:contextualSpacing/>
            </w:pPr>
            <w:r w:rsidRPr="00381AE1">
              <w:t>1.414214</w:t>
            </w:r>
          </w:p>
        </w:tc>
      </w:tr>
    </w:tbl>
    <w:p w14:paraId="6FF1F6B5" w14:textId="16782C96" w:rsidR="000D77F4" w:rsidRDefault="000D77F4" w:rsidP="00973A46">
      <w:pPr>
        <w:pStyle w:val="ListParagraph"/>
        <w:ind w:left="1080"/>
        <w:jc w:val="left"/>
      </w:pPr>
    </w:p>
    <w:p w14:paraId="1B5321E1" w14:textId="5F476EBB" w:rsidR="000D77F4" w:rsidRDefault="000D77F4" w:rsidP="00973A46">
      <w:pPr>
        <w:pStyle w:val="ListParagraph"/>
        <w:ind w:left="1080"/>
        <w:jc w:val="left"/>
      </w:pPr>
    </w:p>
    <w:p w14:paraId="526FEC66" w14:textId="2ACCF78C" w:rsidR="000D77F4" w:rsidRDefault="000D77F4" w:rsidP="00973A46">
      <w:pPr>
        <w:pStyle w:val="ListParagraph"/>
        <w:ind w:left="1080"/>
        <w:jc w:val="left"/>
      </w:pPr>
    </w:p>
    <w:p w14:paraId="3A2EAC87" w14:textId="77777777" w:rsidR="00973A46" w:rsidRPr="004609D4" w:rsidRDefault="00973A46" w:rsidP="004609D4">
      <w:pPr>
        <w:jc w:val="left"/>
        <w:rPr>
          <w:rFonts w:eastAsiaTheme="minorEastAsia"/>
        </w:rPr>
      </w:pPr>
    </w:p>
    <w:p w14:paraId="2B9D8412" w14:textId="77777777" w:rsidR="00BA690A" w:rsidRDefault="00BA690A" w:rsidP="00A646C2">
      <w:pPr>
        <w:pStyle w:val="ListParagraph"/>
        <w:numPr>
          <w:ilvl w:val="0"/>
          <w:numId w:val="4"/>
        </w:numPr>
        <w:jc w:val="left"/>
        <w:rPr>
          <w:rFonts w:eastAsiaTheme="minorEastAsia"/>
        </w:rPr>
      </w:pPr>
      <w:r>
        <w:rPr>
          <w:rFonts w:eastAsiaTheme="minorEastAsia"/>
        </w:rPr>
        <w:t>What is our prediction with K=3? Why?</w:t>
      </w:r>
    </w:p>
    <w:p w14:paraId="114FAE49" w14:textId="77777777" w:rsidR="004609D4" w:rsidRDefault="004609D4" w:rsidP="004609D4">
      <w:pPr>
        <w:pStyle w:val="ListParagraph"/>
        <w:ind w:left="1080"/>
        <w:jc w:val="left"/>
        <w:rPr>
          <w:b/>
          <w:i/>
        </w:rPr>
      </w:pPr>
    </w:p>
    <w:p w14:paraId="6D94981F" w14:textId="30FDBD30" w:rsidR="004609D4" w:rsidRPr="00A51622" w:rsidRDefault="004609D4" w:rsidP="004609D4">
      <w:pPr>
        <w:pStyle w:val="ListParagraph"/>
        <w:ind w:left="1080"/>
        <w:jc w:val="left"/>
        <w:rPr>
          <w:b/>
          <w:i/>
          <w:highlight w:val="yellow"/>
        </w:rPr>
      </w:pPr>
      <w:r w:rsidRPr="00A51622">
        <w:rPr>
          <w:b/>
          <w:i/>
          <w:highlight w:val="yellow"/>
        </w:rPr>
        <w:t>Answer:</w:t>
      </w:r>
    </w:p>
    <w:p w14:paraId="30994623" w14:textId="7C1AD717" w:rsidR="00D07746" w:rsidRDefault="004609D4" w:rsidP="00D07746">
      <w:pPr>
        <w:pStyle w:val="ListParagraph"/>
        <w:ind w:left="1080"/>
        <w:jc w:val="left"/>
      </w:pPr>
      <w:r w:rsidRPr="00AA2C4E">
        <w:t>The prediction for K=</w:t>
      </w:r>
      <w:r w:rsidRPr="00AA2C4E">
        <w:t>3</w:t>
      </w:r>
      <w:r w:rsidRPr="00AA2C4E">
        <w:t xml:space="preserve"> is</w:t>
      </w:r>
      <w:r w:rsidRPr="00AA2C4E">
        <w:t xml:space="preserve"> </w:t>
      </w:r>
      <w:r w:rsidRPr="00AA2C4E">
        <w:rPr>
          <w:b/>
        </w:rPr>
        <w:t>red</w:t>
      </w:r>
      <w:r w:rsidRPr="00AA2C4E">
        <w:t>. We wish to predict the outcome “Y” for the point (0,0,0) using K-nearest neighbors with K=</w:t>
      </w:r>
      <w:r w:rsidR="00D07746" w:rsidRPr="00AA2C4E">
        <w:t>3</w:t>
      </w:r>
      <w:r w:rsidRPr="00AA2C4E">
        <w:t xml:space="preserve">. </w:t>
      </w:r>
      <w:r w:rsidR="00D07746" w:rsidRPr="00AA2C4E">
        <w:t>A</w:t>
      </w:r>
      <w:r w:rsidRPr="00AA2C4E">
        <w:t>mong the “K” nearest points</w:t>
      </w:r>
      <w:r w:rsidR="00D07746" w:rsidRPr="00AA2C4E">
        <w:t xml:space="preserve"> in the training set</w:t>
      </w:r>
      <w:r w:rsidRPr="00AA2C4E">
        <w:t xml:space="preserve"> to (0,0,0), we assign the class “Y” with the highest percentage as the prediction. The </w:t>
      </w:r>
      <w:r w:rsidR="00D07746" w:rsidRPr="00AA2C4E">
        <w:t xml:space="preserve">three </w:t>
      </w:r>
      <w:r w:rsidRPr="00AA2C4E">
        <w:t>point</w:t>
      </w:r>
      <w:r w:rsidR="00D07746" w:rsidRPr="00AA2C4E">
        <w:t>s</w:t>
      </w:r>
      <w:r w:rsidRPr="00AA2C4E">
        <w:t xml:space="preserve"> in the training set with the closest Euclidean distance to (0,0,0) </w:t>
      </w:r>
      <w:r w:rsidR="00D07746" w:rsidRPr="00AA2C4E">
        <w:t>are</w:t>
      </w:r>
      <w:r w:rsidRPr="00AA2C4E">
        <w:t xml:space="preserve"> observation</w:t>
      </w:r>
      <w:r w:rsidR="00D07746" w:rsidRPr="00AA2C4E">
        <w:t>s</w:t>
      </w:r>
      <w:r w:rsidRPr="00AA2C4E">
        <w:t xml:space="preserve"> “</w:t>
      </w:r>
      <w:r w:rsidR="00D07746" w:rsidRPr="00AA2C4E">
        <w:t>5, 6, and 2</w:t>
      </w:r>
      <w:r w:rsidRPr="00AA2C4E">
        <w:t>” shown below. Because</w:t>
      </w:r>
      <w:r w:rsidR="00D07746" w:rsidRPr="00AA2C4E">
        <w:t xml:space="preserve"> the majority (2/3) of </w:t>
      </w:r>
      <w:r w:rsidRPr="00AA2C4E">
        <w:t xml:space="preserve">the “Y” for </w:t>
      </w:r>
      <w:r w:rsidR="00D07746" w:rsidRPr="00AA2C4E">
        <w:t xml:space="preserve">these </w:t>
      </w:r>
      <w:r w:rsidRPr="00AA2C4E">
        <w:t>observation</w:t>
      </w:r>
      <w:r w:rsidR="00D07746" w:rsidRPr="00AA2C4E">
        <w:t>s are</w:t>
      </w:r>
      <w:r w:rsidRPr="00AA2C4E">
        <w:t xml:space="preserve"> </w:t>
      </w:r>
      <w:r w:rsidR="00D07746" w:rsidRPr="00AA2C4E">
        <w:t>red</w:t>
      </w:r>
      <w:r w:rsidRPr="00AA2C4E">
        <w:t>, this is what we specify as the prediction of the outcome for point (0,0,0).</w:t>
      </w:r>
    </w:p>
    <w:tbl>
      <w:tblPr>
        <w:tblStyle w:val="TableGrid"/>
        <w:tblpPr w:leftFromText="180" w:rightFromText="180" w:vertAnchor="text" w:horzAnchor="margin" w:tblpXSpec="center"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gridCol w:w="915"/>
        <w:gridCol w:w="900"/>
        <w:gridCol w:w="900"/>
        <w:gridCol w:w="990"/>
        <w:gridCol w:w="3420"/>
      </w:tblGrid>
      <w:tr w:rsidR="00D07746" w:rsidRPr="00E36977" w14:paraId="378AF8CA" w14:textId="77777777" w:rsidTr="00D07746">
        <w:tc>
          <w:tcPr>
            <w:tcW w:w="975" w:type="dxa"/>
            <w:tcBorders>
              <w:bottom w:val="single" w:sz="4" w:space="0" w:color="auto"/>
              <w:right w:val="single" w:sz="4" w:space="0" w:color="auto"/>
            </w:tcBorders>
          </w:tcPr>
          <w:p w14:paraId="67A14AF8" w14:textId="77777777" w:rsidR="00D07746" w:rsidRPr="00E36977" w:rsidRDefault="00D07746" w:rsidP="00CA388A">
            <w:pPr>
              <w:contextualSpacing/>
              <w:rPr>
                <w:b/>
              </w:rPr>
            </w:pPr>
            <w:r w:rsidRPr="00E36977">
              <w:rPr>
                <w:b/>
              </w:rPr>
              <w:t>Obs.</w:t>
            </w:r>
          </w:p>
        </w:tc>
        <w:tc>
          <w:tcPr>
            <w:tcW w:w="915" w:type="dxa"/>
            <w:tcBorders>
              <w:left w:val="single" w:sz="4" w:space="0" w:color="auto"/>
              <w:bottom w:val="single" w:sz="4" w:space="0" w:color="auto"/>
              <w:right w:val="single" w:sz="4" w:space="0" w:color="auto"/>
            </w:tcBorders>
          </w:tcPr>
          <w:p w14:paraId="31C5EBDA" w14:textId="77777777" w:rsidR="00D07746" w:rsidRPr="00E36977" w:rsidRDefault="00D07746" w:rsidP="00CA388A">
            <w:pPr>
              <w:contextualSpacing/>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tc>
        <w:tc>
          <w:tcPr>
            <w:tcW w:w="900" w:type="dxa"/>
            <w:tcBorders>
              <w:left w:val="single" w:sz="4" w:space="0" w:color="auto"/>
              <w:bottom w:val="single" w:sz="4" w:space="0" w:color="auto"/>
              <w:right w:val="single" w:sz="4" w:space="0" w:color="auto"/>
            </w:tcBorders>
          </w:tcPr>
          <w:p w14:paraId="10F5E948" w14:textId="77777777" w:rsidR="00D07746" w:rsidRPr="00E36977" w:rsidRDefault="00D07746" w:rsidP="00CA388A">
            <w:pPr>
              <w:contextualSpacing/>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900" w:type="dxa"/>
            <w:tcBorders>
              <w:left w:val="single" w:sz="4" w:space="0" w:color="auto"/>
              <w:bottom w:val="single" w:sz="4" w:space="0" w:color="auto"/>
              <w:right w:val="single" w:sz="4" w:space="0" w:color="auto"/>
            </w:tcBorders>
          </w:tcPr>
          <w:p w14:paraId="450335E3" w14:textId="77777777" w:rsidR="00D07746" w:rsidRPr="00E36977" w:rsidRDefault="00D07746" w:rsidP="00CA388A">
            <w:pPr>
              <w:contextualSpacing/>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oMath>
            </m:oMathPara>
          </w:p>
        </w:tc>
        <w:tc>
          <w:tcPr>
            <w:tcW w:w="990" w:type="dxa"/>
            <w:tcBorders>
              <w:left w:val="single" w:sz="4" w:space="0" w:color="auto"/>
              <w:bottom w:val="single" w:sz="4" w:space="0" w:color="auto"/>
            </w:tcBorders>
          </w:tcPr>
          <w:p w14:paraId="2737314A" w14:textId="77777777" w:rsidR="00D07746" w:rsidRPr="00E36977" w:rsidRDefault="00D07746" w:rsidP="00CA388A">
            <w:pPr>
              <w:contextualSpacing/>
              <w:rPr>
                <w:b/>
              </w:rPr>
            </w:pPr>
            <m:oMathPara>
              <m:oMath>
                <m:r>
                  <m:rPr>
                    <m:sty m:val="bi"/>
                  </m:rPr>
                  <w:rPr>
                    <w:rFonts w:ascii="Cambria Math" w:hAnsi="Cambria Math"/>
                  </w:rPr>
                  <m:t>Y</m:t>
                </m:r>
              </m:oMath>
            </m:oMathPara>
          </w:p>
        </w:tc>
        <w:tc>
          <w:tcPr>
            <w:tcW w:w="3420" w:type="dxa"/>
            <w:tcBorders>
              <w:left w:val="single" w:sz="4" w:space="0" w:color="auto"/>
              <w:bottom w:val="single" w:sz="4" w:space="0" w:color="auto"/>
            </w:tcBorders>
            <w:shd w:val="clear" w:color="auto" w:fill="auto"/>
          </w:tcPr>
          <w:p w14:paraId="0B6AA5F9" w14:textId="77777777" w:rsidR="00D07746" w:rsidRPr="00D07746" w:rsidRDefault="00D07746" w:rsidP="00CA388A">
            <w:pPr>
              <w:contextualSpacing/>
              <w:rPr>
                <w:rFonts w:ascii="Calibri" w:eastAsia="Calibri" w:hAnsi="Calibri" w:cs="Times New Roman"/>
                <w:b/>
              </w:rPr>
            </w:pPr>
            <w:r w:rsidRPr="00D07746">
              <w:rPr>
                <w:rFonts w:ascii="Calibri" w:eastAsia="Calibri" w:hAnsi="Calibri" w:cs="Times New Roman"/>
                <w:b/>
              </w:rPr>
              <w:t xml:space="preserve">Euclidean distance from </w:t>
            </w:r>
          </w:p>
          <w:p w14:paraId="156DFCE1" w14:textId="77777777" w:rsidR="00D07746" w:rsidRPr="00D07746" w:rsidRDefault="00D07746" w:rsidP="00CA388A">
            <w:pPr>
              <w:contextualSpacing/>
              <w:rPr>
                <w:rFonts w:ascii="Calibri" w:eastAsia="Calibri" w:hAnsi="Calibri" w:cs="Times New Roman"/>
                <w:b/>
              </w:rPr>
            </w:pPr>
            <m:oMathPara>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3</m:t>
                    </m:r>
                  </m:sub>
                </m:sSub>
                <m:r>
                  <m:rPr>
                    <m:sty m:val="bi"/>
                  </m:rPr>
                  <w:rPr>
                    <w:rFonts w:ascii="Cambria Math" w:eastAsiaTheme="minorEastAsia" w:hAnsi="Cambria Math"/>
                  </w:rPr>
                  <m:t>=0</m:t>
                </m:r>
              </m:oMath>
            </m:oMathPara>
          </w:p>
        </w:tc>
      </w:tr>
      <w:tr w:rsidR="00D07746" w:rsidRPr="00E36977" w14:paraId="5D699D4D" w14:textId="77777777" w:rsidTr="00D07746">
        <w:tc>
          <w:tcPr>
            <w:tcW w:w="975" w:type="dxa"/>
            <w:tcBorders>
              <w:top w:val="single" w:sz="4" w:space="0" w:color="auto"/>
              <w:right w:val="single" w:sz="4" w:space="0" w:color="auto"/>
            </w:tcBorders>
          </w:tcPr>
          <w:p w14:paraId="697727EF" w14:textId="4D26C165" w:rsidR="00D07746" w:rsidRDefault="00D07746" w:rsidP="00D07746">
            <w:pPr>
              <w:contextualSpacing/>
            </w:pPr>
            <w:r>
              <w:t>5</w:t>
            </w:r>
          </w:p>
        </w:tc>
        <w:tc>
          <w:tcPr>
            <w:tcW w:w="915" w:type="dxa"/>
            <w:tcBorders>
              <w:top w:val="single" w:sz="4" w:space="0" w:color="auto"/>
              <w:left w:val="single" w:sz="4" w:space="0" w:color="auto"/>
              <w:right w:val="single" w:sz="4" w:space="0" w:color="auto"/>
            </w:tcBorders>
          </w:tcPr>
          <w:p w14:paraId="1B43F1C4" w14:textId="497ED503" w:rsidR="00D07746" w:rsidRDefault="00D07746" w:rsidP="00D07746">
            <w:pPr>
              <w:contextualSpacing/>
            </w:pPr>
            <w:r>
              <w:t>-1</w:t>
            </w:r>
          </w:p>
        </w:tc>
        <w:tc>
          <w:tcPr>
            <w:tcW w:w="900" w:type="dxa"/>
            <w:tcBorders>
              <w:top w:val="single" w:sz="4" w:space="0" w:color="auto"/>
              <w:left w:val="single" w:sz="4" w:space="0" w:color="auto"/>
              <w:right w:val="single" w:sz="4" w:space="0" w:color="auto"/>
            </w:tcBorders>
          </w:tcPr>
          <w:p w14:paraId="189E9BEF" w14:textId="2996A6FB" w:rsidR="00D07746" w:rsidRDefault="00D07746" w:rsidP="00D07746">
            <w:pPr>
              <w:contextualSpacing/>
            </w:pPr>
            <w:r>
              <w:t>0</w:t>
            </w:r>
          </w:p>
        </w:tc>
        <w:tc>
          <w:tcPr>
            <w:tcW w:w="900" w:type="dxa"/>
            <w:tcBorders>
              <w:top w:val="single" w:sz="4" w:space="0" w:color="auto"/>
              <w:left w:val="single" w:sz="4" w:space="0" w:color="auto"/>
              <w:right w:val="single" w:sz="4" w:space="0" w:color="auto"/>
            </w:tcBorders>
          </w:tcPr>
          <w:p w14:paraId="17D0EE5A" w14:textId="32CF5545" w:rsidR="00D07746" w:rsidRDefault="00D07746" w:rsidP="00D07746">
            <w:pPr>
              <w:contextualSpacing/>
            </w:pPr>
            <w:r>
              <w:t>1</w:t>
            </w:r>
          </w:p>
        </w:tc>
        <w:tc>
          <w:tcPr>
            <w:tcW w:w="990" w:type="dxa"/>
            <w:tcBorders>
              <w:top w:val="single" w:sz="4" w:space="0" w:color="auto"/>
              <w:left w:val="single" w:sz="4" w:space="0" w:color="auto"/>
            </w:tcBorders>
          </w:tcPr>
          <w:p w14:paraId="4554B3F5" w14:textId="4141B141" w:rsidR="00D07746" w:rsidRDefault="00D07746" w:rsidP="00D07746">
            <w:pPr>
              <w:contextualSpacing/>
            </w:pPr>
            <w:r>
              <w:t>Green</w:t>
            </w:r>
          </w:p>
        </w:tc>
        <w:tc>
          <w:tcPr>
            <w:tcW w:w="3420" w:type="dxa"/>
            <w:tcBorders>
              <w:top w:val="single" w:sz="4" w:space="0" w:color="auto"/>
              <w:left w:val="single" w:sz="4" w:space="0" w:color="auto"/>
            </w:tcBorders>
            <w:shd w:val="clear" w:color="auto" w:fill="auto"/>
          </w:tcPr>
          <w:p w14:paraId="5D889FDC" w14:textId="14CDAC8B" w:rsidR="00D07746" w:rsidRPr="00D07746" w:rsidRDefault="00D07746" w:rsidP="00D07746">
            <w:pPr>
              <w:contextualSpacing/>
            </w:pPr>
            <w:r w:rsidRPr="00381AE1">
              <w:t>1.414214</w:t>
            </w:r>
          </w:p>
        </w:tc>
      </w:tr>
      <w:tr w:rsidR="00D07746" w:rsidRPr="00E36977" w14:paraId="21FC8FA3" w14:textId="77777777" w:rsidTr="00D07746">
        <w:tc>
          <w:tcPr>
            <w:tcW w:w="975" w:type="dxa"/>
            <w:tcBorders>
              <w:right w:val="single" w:sz="4" w:space="0" w:color="auto"/>
            </w:tcBorders>
          </w:tcPr>
          <w:p w14:paraId="37C47FC5" w14:textId="3318559D" w:rsidR="00D07746" w:rsidRDefault="00D07746" w:rsidP="00D07746">
            <w:pPr>
              <w:contextualSpacing/>
            </w:pPr>
            <w:r>
              <w:t>6</w:t>
            </w:r>
          </w:p>
        </w:tc>
        <w:tc>
          <w:tcPr>
            <w:tcW w:w="915" w:type="dxa"/>
            <w:tcBorders>
              <w:left w:val="single" w:sz="4" w:space="0" w:color="auto"/>
              <w:right w:val="single" w:sz="4" w:space="0" w:color="auto"/>
            </w:tcBorders>
          </w:tcPr>
          <w:p w14:paraId="08667885" w14:textId="59FA68A7" w:rsidR="00D07746" w:rsidRDefault="00D07746" w:rsidP="00D07746">
            <w:pPr>
              <w:contextualSpacing/>
            </w:pPr>
            <w:r>
              <w:t>1</w:t>
            </w:r>
          </w:p>
        </w:tc>
        <w:tc>
          <w:tcPr>
            <w:tcW w:w="900" w:type="dxa"/>
            <w:tcBorders>
              <w:left w:val="single" w:sz="4" w:space="0" w:color="auto"/>
              <w:right w:val="single" w:sz="4" w:space="0" w:color="auto"/>
            </w:tcBorders>
          </w:tcPr>
          <w:p w14:paraId="5E2A3286" w14:textId="37A8254F" w:rsidR="00D07746" w:rsidRDefault="00D07746" w:rsidP="00D07746">
            <w:pPr>
              <w:contextualSpacing/>
            </w:pPr>
            <w:r>
              <w:t>1</w:t>
            </w:r>
          </w:p>
        </w:tc>
        <w:tc>
          <w:tcPr>
            <w:tcW w:w="900" w:type="dxa"/>
            <w:tcBorders>
              <w:left w:val="single" w:sz="4" w:space="0" w:color="auto"/>
              <w:right w:val="single" w:sz="4" w:space="0" w:color="auto"/>
            </w:tcBorders>
          </w:tcPr>
          <w:p w14:paraId="13E11EF7" w14:textId="0B762081" w:rsidR="00D07746" w:rsidRDefault="00D07746" w:rsidP="00D07746">
            <w:pPr>
              <w:contextualSpacing/>
            </w:pPr>
            <w:r>
              <w:t>1</w:t>
            </w:r>
          </w:p>
        </w:tc>
        <w:tc>
          <w:tcPr>
            <w:tcW w:w="990" w:type="dxa"/>
            <w:tcBorders>
              <w:left w:val="single" w:sz="4" w:space="0" w:color="auto"/>
            </w:tcBorders>
          </w:tcPr>
          <w:p w14:paraId="3E6DACDE" w14:textId="4A353B55" w:rsidR="00D07746" w:rsidRDefault="00D07746" w:rsidP="00D07746">
            <w:pPr>
              <w:contextualSpacing/>
            </w:pPr>
            <w:r>
              <w:t>Red</w:t>
            </w:r>
          </w:p>
        </w:tc>
        <w:tc>
          <w:tcPr>
            <w:tcW w:w="3420" w:type="dxa"/>
            <w:tcBorders>
              <w:left w:val="single" w:sz="4" w:space="0" w:color="auto"/>
            </w:tcBorders>
            <w:shd w:val="clear" w:color="auto" w:fill="auto"/>
          </w:tcPr>
          <w:p w14:paraId="108D90E6" w14:textId="54E43795" w:rsidR="00D07746" w:rsidRPr="00D07746" w:rsidRDefault="00D07746" w:rsidP="00D07746">
            <w:pPr>
              <w:contextualSpacing/>
            </w:pPr>
            <w:r w:rsidRPr="00381AE1">
              <w:t>1.732051</w:t>
            </w:r>
          </w:p>
        </w:tc>
      </w:tr>
      <w:tr w:rsidR="00D07746" w:rsidRPr="00E36977" w14:paraId="7B747EEA" w14:textId="77777777" w:rsidTr="00D07746">
        <w:tc>
          <w:tcPr>
            <w:tcW w:w="975" w:type="dxa"/>
            <w:tcBorders>
              <w:right w:val="single" w:sz="4" w:space="0" w:color="auto"/>
            </w:tcBorders>
          </w:tcPr>
          <w:p w14:paraId="711F3003" w14:textId="47DEA385" w:rsidR="00D07746" w:rsidRDefault="00D07746" w:rsidP="00D07746">
            <w:pPr>
              <w:contextualSpacing/>
            </w:pPr>
            <w:r>
              <w:t>2</w:t>
            </w:r>
          </w:p>
        </w:tc>
        <w:tc>
          <w:tcPr>
            <w:tcW w:w="915" w:type="dxa"/>
            <w:tcBorders>
              <w:left w:val="single" w:sz="4" w:space="0" w:color="auto"/>
              <w:right w:val="single" w:sz="4" w:space="0" w:color="auto"/>
            </w:tcBorders>
          </w:tcPr>
          <w:p w14:paraId="5481CE16" w14:textId="3F51765D" w:rsidR="00D07746" w:rsidRDefault="00D07746" w:rsidP="00D07746">
            <w:pPr>
              <w:contextualSpacing/>
            </w:pPr>
            <w:r>
              <w:t>2</w:t>
            </w:r>
          </w:p>
        </w:tc>
        <w:tc>
          <w:tcPr>
            <w:tcW w:w="900" w:type="dxa"/>
            <w:tcBorders>
              <w:left w:val="single" w:sz="4" w:space="0" w:color="auto"/>
              <w:right w:val="single" w:sz="4" w:space="0" w:color="auto"/>
            </w:tcBorders>
          </w:tcPr>
          <w:p w14:paraId="12CC0A85" w14:textId="52FA5499" w:rsidR="00D07746" w:rsidRDefault="00D07746" w:rsidP="00D07746">
            <w:pPr>
              <w:contextualSpacing/>
            </w:pPr>
            <w:r>
              <w:t>0</w:t>
            </w:r>
          </w:p>
        </w:tc>
        <w:tc>
          <w:tcPr>
            <w:tcW w:w="900" w:type="dxa"/>
            <w:tcBorders>
              <w:left w:val="single" w:sz="4" w:space="0" w:color="auto"/>
              <w:right w:val="single" w:sz="4" w:space="0" w:color="auto"/>
            </w:tcBorders>
          </w:tcPr>
          <w:p w14:paraId="38BC52B4" w14:textId="6A24D52B" w:rsidR="00D07746" w:rsidRDefault="00D07746" w:rsidP="00D07746">
            <w:pPr>
              <w:contextualSpacing/>
            </w:pPr>
            <w:r>
              <w:t>0</w:t>
            </w:r>
          </w:p>
        </w:tc>
        <w:tc>
          <w:tcPr>
            <w:tcW w:w="990" w:type="dxa"/>
            <w:tcBorders>
              <w:left w:val="single" w:sz="4" w:space="0" w:color="auto"/>
            </w:tcBorders>
          </w:tcPr>
          <w:p w14:paraId="2BBD9AAF" w14:textId="4799158A" w:rsidR="00D07746" w:rsidRDefault="00D07746" w:rsidP="00D07746">
            <w:pPr>
              <w:contextualSpacing/>
            </w:pPr>
            <w:r>
              <w:t>Red</w:t>
            </w:r>
          </w:p>
        </w:tc>
        <w:tc>
          <w:tcPr>
            <w:tcW w:w="3420" w:type="dxa"/>
            <w:tcBorders>
              <w:left w:val="single" w:sz="4" w:space="0" w:color="auto"/>
            </w:tcBorders>
            <w:shd w:val="clear" w:color="auto" w:fill="auto"/>
          </w:tcPr>
          <w:p w14:paraId="23E3F681" w14:textId="5730C939" w:rsidR="00D07746" w:rsidRPr="00D07746" w:rsidRDefault="00D07746" w:rsidP="00D07746">
            <w:pPr>
              <w:contextualSpacing/>
            </w:pPr>
            <w:r w:rsidRPr="00D07746">
              <w:t>2</w:t>
            </w:r>
          </w:p>
        </w:tc>
      </w:tr>
    </w:tbl>
    <w:p w14:paraId="6387B114" w14:textId="3F35BEDC" w:rsidR="00D07746" w:rsidRDefault="00D07746" w:rsidP="004609D4">
      <w:pPr>
        <w:pStyle w:val="ListParagraph"/>
        <w:ind w:left="1080"/>
        <w:jc w:val="left"/>
      </w:pPr>
    </w:p>
    <w:p w14:paraId="0BE7CE79" w14:textId="56E8B58C" w:rsidR="00D07746" w:rsidRDefault="00D07746" w:rsidP="004609D4">
      <w:pPr>
        <w:pStyle w:val="ListParagraph"/>
        <w:ind w:left="1080"/>
        <w:jc w:val="left"/>
      </w:pPr>
    </w:p>
    <w:p w14:paraId="3889A18A" w14:textId="1306F145" w:rsidR="00D07746" w:rsidRDefault="00D07746" w:rsidP="004609D4">
      <w:pPr>
        <w:pStyle w:val="ListParagraph"/>
        <w:ind w:left="1080"/>
        <w:jc w:val="left"/>
      </w:pPr>
    </w:p>
    <w:p w14:paraId="0C629825" w14:textId="3D738022" w:rsidR="00D07746" w:rsidRDefault="00D07746" w:rsidP="004609D4">
      <w:pPr>
        <w:pStyle w:val="ListParagraph"/>
        <w:ind w:left="1080"/>
        <w:jc w:val="left"/>
      </w:pPr>
    </w:p>
    <w:p w14:paraId="13077724" w14:textId="20724AF0" w:rsidR="00D07746" w:rsidRDefault="00D07746" w:rsidP="004609D4">
      <w:pPr>
        <w:pStyle w:val="ListParagraph"/>
        <w:ind w:left="1080"/>
        <w:jc w:val="left"/>
      </w:pPr>
    </w:p>
    <w:p w14:paraId="5BB1AF21" w14:textId="77777777" w:rsidR="00D07746" w:rsidRDefault="00D07746" w:rsidP="004609D4">
      <w:pPr>
        <w:pStyle w:val="ListParagraph"/>
        <w:ind w:left="1080"/>
        <w:jc w:val="left"/>
      </w:pPr>
    </w:p>
    <w:p w14:paraId="17BE0D58" w14:textId="77777777" w:rsidR="00C12DE0" w:rsidRPr="00973A46" w:rsidRDefault="00C12DE0" w:rsidP="00C12DE0">
      <w:pPr>
        <w:pStyle w:val="ListParagraph"/>
        <w:ind w:left="1080"/>
        <w:jc w:val="left"/>
        <w:rPr>
          <w:rFonts w:eastAsiaTheme="minorEastAsia"/>
        </w:rPr>
      </w:pPr>
    </w:p>
    <w:p w14:paraId="7112A91B" w14:textId="77777777" w:rsidR="00BA690A" w:rsidRPr="00A646C2" w:rsidRDefault="00BA690A" w:rsidP="00A646C2">
      <w:pPr>
        <w:pStyle w:val="ListParagraph"/>
        <w:numPr>
          <w:ilvl w:val="0"/>
          <w:numId w:val="4"/>
        </w:numPr>
        <w:jc w:val="left"/>
        <w:rPr>
          <w:rFonts w:eastAsiaTheme="minorEastAsia"/>
        </w:rPr>
      </w:pPr>
      <w:r>
        <w:rPr>
          <w:rFonts w:eastAsiaTheme="minorEastAsia"/>
        </w:rPr>
        <w:t xml:space="preserve">If the Bayes decision boundary in this problem is highly non-linear, then would we expect the </w:t>
      </w:r>
      <w:r>
        <w:rPr>
          <w:rFonts w:eastAsiaTheme="minorEastAsia"/>
          <w:i/>
        </w:rPr>
        <w:t>best</w:t>
      </w:r>
      <w:r>
        <w:rPr>
          <w:rFonts w:eastAsiaTheme="minorEastAsia"/>
        </w:rPr>
        <w:t xml:space="preserve"> value for K to be large or small? Why?</w:t>
      </w:r>
    </w:p>
    <w:p w14:paraId="4B84E3A3" w14:textId="77777777" w:rsidR="00D07746" w:rsidRDefault="00D07746" w:rsidP="00D07746">
      <w:pPr>
        <w:pStyle w:val="ListParagraph"/>
        <w:ind w:left="1080"/>
        <w:jc w:val="left"/>
        <w:rPr>
          <w:b/>
          <w:i/>
        </w:rPr>
      </w:pPr>
    </w:p>
    <w:p w14:paraId="22D2300E" w14:textId="75E41EF7" w:rsidR="00D07746" w:rsidRPr="00A51622" w:rsidRDefault="00D07746" w:rsidP="00D07746">
      <w:pPr>
        <w:pStyle w:val="ListParagraph"/>
        <w:ind w:left="1080"/>
        <w:jc w:val="left"/>
        <w:rPr>
          <w:b/>
          <w:i/>
          <w:highlight w:val="yellow"/>
        </w:rPr>
      </w:pPr>
      <w:r w:rsidRPr="00A51622">
        <w:rPr>
          <w:b/>
          <w:i/>
          <w:highlight w:val="yellow"/>
        </w:rPr>
        <w:t>Answer:</w:t>
      </w:r>
    </w:p>
    <w:p w14:paraId="1A7B73FB" w14:textId="194AFB8B" w:rsidR="00A646C2" w:rsidRDefault="00D07746" w:rsidP="00D07746">
      <w:pPr>
        <w:pStyle w:val="ListParagraph"/>
        <w:ind w:left="1080"/>
        <w:jc w:val="left"/>
      </w:pPr>
      <w:r w:rsidRPr="00AA2C4E">
        <w:t>In this case we would expect the best value of K to be small. If the true decision boundary is highly non-linear, we would want to implement K-nearest neighbors in a way that provides a great deal of flexibility. This corresponds to a small K. As K becomes larger in K-nearest neighbors, the estimated decision boundary becomes more linear and less flexible</w:t>
      </w:r>
      <w:r w:rsidR="003F5D5E" w:rsidRPr="00AA2C4E">
        <w:t xml:space="preserve">. The ability of K-nearest neighbors to be very flexible and perform well estimating highly non-linear decision boundaries when K is small is due to the prediction for any given point being </w:t>
      </w:r>
      <w:r w:rsidR="003F5D5E" w:rsidRPr="00AA2C4E">
        <w:lastRenderedPageBreak/>
        <w:t>based on only a small number of local observations in the training data as opposed to a lot or even a predominant percentage of the training data.</w:t>
      </w:r>
    </w:p>
    <w:p w14:paraId="332F5CE4" w14:textId="1943454C" w:rsidR="00513FA1" w:rsidRDefault="00FC4785" w:rsidP="00FC4785">
      <w:pPr>
        <w:contextualSpacing/>
        <w:jc w:val="left"/>
        <w:rPr>
          <w:b/>
          <w:u w:val="single"/>
        </w:rPr>
      </w:pPr>
      <w:r w:rsidRPr="00FC4785">
        <w:rPr>
          <w:b/>
          <w:u w:val="single"/>
        </w:rPr>
        <w:t>R-code:</w:t>
      </w:r>
    </w:p>
    <w:p w14:paraId="134BB17C"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 load libraries</w:t>
      </w:r>
    </w:p>
    <w:p w14:paraId="59E48C15"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library(</w:t>
      </w:r>
      <w:proofErr w:type="spellStart"/>
      <w:r w:rsidRPr="00AA2C4E">
        <w:rPr>
          <w:rFonts w:ascii="Lucida Console" w:hAnsi="Lucida Console" w:cs="Courier New"/>
          <w:sz w:val="16"/>
          <w:szCs w:val="16"/>
        </w:rPr>
        <w:t>dplyr</w:t>
      </w:r>
      <w:proofErr w:type="spellEnd"/>
      <w:r w:rsidRPr="00AA2C4E">
        <w:rPr>
          <w:rFonts w:ascii="Lucida Console" w:hAnsi="Lucida Console" w:cs="Courier New"/>
          <w:sz w:val="16"/>
          <w:szCs w:val="16"/>
        </w:rPr>
        <w:t>)</w:t>
      </w:r>
    </w:p>
    <w:p w14:paraId="2FDED7A6" w14:textId="77777777" w:rsidR="00FC4785" w:rsidRPr="00AA2C4E" w:rsidRDefault="00FC4785" w:rsidP="00FC4785">
      <w:pPr>
        <w:contextualSpacing/>
        <w:jc w:val="left"/>
        <w:rPr>
          <w:rFonts w:ascii="Lucida Console" w:hAnsi="Lucida Console" w:cs="Courier New"/>
          <w:sz w:val="16"/>
          <w:szCs w:val="16"/>
        </w:rPr>
      </w:pPr>
    </w:p>
    <w:p w14:paraId="1303C2DD"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 create dataset</w:t>
      </w:r>
    </w:p>
    <w:p w14:paraId="12575DAC"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 xml:space="preserve">ID = </w:t>
      </w:r>
      <w:proofErr w:type="gramStart"/>
      <w:r w:rsidRPr="00AA2C4E">
        <w:rPr>
          <w:rFonts w:ascii="Lucida Console" w:hAnsi="Lucida Console" w:cs="Courier New"/>
          <w:sz w:val="16"/>
          <w:szCs w:val="16"/>
        </w:rPr>
        <w:t>c(</w:t>
      </w:r>
      <w:proofErr w:type="gramEnd"/>
      <w:r w:rsidRPr="00AA2C4E">
        <w:rPr>
          <w:rFonts w:ascii="Lucida Console" w:hAnsi="Lucida Console" w:cs="Courier New"/>
          <w:sz w:val="16"/>
          <w:szCs w:val="16"/>
        </w:rPr>
        <w:t>1,2,3,4,5,6)</w:t>
      </w:r>
    </w:p>
    <w:p w14:paraId="3CB14A9A"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 xml:space="preserve">x1 = </w:t>
      </w:r>
      <w:proofErr w:type="gramStart"/>
      <w:r w:rsidRPr="00AA2C4E">
        <w:rPr>
          <w:rFonts w:ascii="Lucida Console" w:hAnsi="Lucida Console" w:cs="Courier New"/>
          <w:sz w:val="16"/>
          <w:szCs w:val="16"/>
        </w:rPr>
        <w:t>c(</w:t>
      </w:r>
      <w:proofErr w:type="gramEnd"/>
      <w:r w:rsidRPr="00AA2C4E">
        <w:rPr>
          <w:rFonts w:ascii="Lucida Console" w:hAnsi="Lucida Console" w:cs="Courier New"/>
          <w:sz w:val="16"/>
          <w:szCs w:val="16"/>
        </w:rPr>
        <w:t>0,2,0,0,-1,1)</w:t>
      </w:r>
    </w:p>
    <w:p w14:paraId="7887DBD8"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 xml:space="preserve">x2 = </w:t>
      </w:r>
      <w:proofErr w:type="gramStart"/>
      <w:r w:rsidRPr="00AA2C4E">
        <w:rPr>
          <w:rFonts w:ascii="Lucida Console" w:hAnsi="Lucida Console" w:cs="Courier New"/>
          <w:sz w:val="16"/>
          <w:szCs w:val="16"/>
        </w:rPr>
        <w:t>c(</w:t>
      </w:r>
      <w:proofErr w:type="gramEnd"/>
      <w:r w:rsidRPr="00AA2C4E">
        <w:rPr>
          <w:rFonts w:ascii="Lucida Console" w:hAnsi="Lucida Console" w:cs="Courier New"/>
          <w:sz w:val="16"/>
          <w:szCs w:val="16"/>
        </w:rPr>
        <w:t>3,0,1,1,0,1)</w:t>
      </w:r>
    </w:p>
    <w:p w14:paraId="0F09EEE0"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 xml:space="preserve">x3 = </w:t>
      </w:r>
      <w:proofErr w:type="gramStart"/>
      <w:r w:rsidRPr="00AA2C4E">
        <w:rPr>
          <w:rFonts w:ascii="Lucida Console" w:hAnsi="Lucida Console" w:cs="Courier New"/>
          <w:sz w:val="16"/>
          <w:szCs w:val="16"/>
        </w:rPr>
        <w:t>c(</w:t>
      </w:r>
      <w:proofErr w:type="gramEnd"/>
      <w:r w:rsidRPr="00AA2C4E">
        <w:rPr>
          <w:rFonts w:ascii="Lucida Console" w:hAnsi="Lucida Console" w:cs="Courier New"/>
          <w:sz w:val="16"/>
          <w:szCs w:val="16"/>
        </w:rPr>
        <w:t>0,0,3,2,1,1)</w:t>
      </w:r>
    </w:p>
    <w:p w14:paraId="0B1DAF2A"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y = c('</w:t>
      </w:r>
      <w:proofErr w:type="spellStart"/>
      <w:r w:rsidRPr="00AA2C4E">
        <w:rPr>
          <w:rFonts w:ascii="Lucida Console" w:hAnsi="Lucida Console" w:cs="Courier New"/>
          <w:sz w:val="16"/>
          <w:szCs w:val="16"/>
        </w:rPr>
        <w:t>red','red','red','green','green','red</w:t>
      </w:r>
      <w:proofErr w:type="spellEnd"/>
      <w:r w:rsidRPr="00AA2C4E">
        <w:rPr>
          <w:rFonts w:ascii="Lucida Console" w:hAnsi="Lucida Console" w:cs="Courier New"/>
          <w:sz w:val="16"/>
          <w:szCs w:val="16"/>
        </w:rPr>
        <w:t>')</w:t>
      </w:r>
    </w:p>
    <w:p w14:paraId="0CD5A30C" w14:textId="77777777" w:rsidR="00FC4785" w:rsidRPr="00AA2C4E" w:rsidRDefault="00FC4785" w:rsidP="00FC4785">
      <w:pPr>
        <w:contextualSpacing/>
        <w:jc w:val="left"/>
        <w:rPr>
          <w:rFonts w:ascii="Lucida Console" w:hAnsi="Lucida Console" w:cs="Courier New"/>
          <w:sz w:val="16"/>
          <w:szCs w:val="16"/>
        </w:rPr>
      </w:pPr>
    </w:p>
    <w:p w14:paraId="7ADCAD17"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 xml:space="preserve">df = </w:t>
      </w:r>
      <w:proofErr w:type="spellStart"/>
      <w:proofErr w:type="gramStart"/>
      <w:r w:rsidRPr="00AA2C4E">
        <w:rPr>
          <w:rFonts w:ascii="Lucida Console" w:hAnsi="Lucida Console" w:cs="Courier New"/>
          <w:sz w:val="16"/>
          <w:szCs w:val="16"/>
        </w:rPr>
        <w:t>data.frame</w:t>
      </w:r>
      <w:proofErr w:type="spellEnd"/>
      <w:proofErr w:type="gramEnd"/>
      <w:r w:rsidRPr="00AA2C4E">
        <w:rPr>
          <w:rFonts w:ascii="Lucida Console" w:hAnsi="Lucida Console" w:cs="Courier New"/>
          <w:sz w:val="16"/>
          <w:szCs w:val="16"/>
        </w:rPr>
        <w:t>(ID,x1,x2,x3,y)</w:t>
      </w:r>
    </w:p>
    <w:p w14:paraId="7EE95239" w14:textId="77777777" w:rsidR="00FC4785" w:rsidRPr="00AA2C4E" w:rsidRDefault="00FC4785" w:rsidP="00FC4785">
      <w:pPr>
        <w:contextualSpacing/>
        <w:jc w:val="left"/>
        <w:rPr>
          <w:rFonts w:ascii="Lucida Console" w:hAnsi="Lucida Console" w:cs="Courier New"/>
          <w:sz w:val="16"/>
          <w:szCs w:val="16"/>
        </w:rPr>
      </w:pPr>
    </w:p>
    <w:p w14:paraId="5804531C"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w:t>
      </w:r>
    </w:p>
    <w:p w14:paraId="38F5437F"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w:t>
      </w:r>
    </w:p>
    <w:p w14:paraId="342B2F50"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 Part A:                        ##</w:t>
      </w:r>
    </w:p>
    <w:p w14:paraId="77C2D12C"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 Compute the Euclidean distance ##</w:t>
      </w:r>
    </w:p>
    <w:p w14:paraId="07DF7F45"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 between each observation and   ##</w:t>
      </w:r>
    </w:p>
    <w:p w14:paraId="24223E54"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 the test point, x1=x2=x3=0     ##</w:t>
      </w:r>
    </w:p>
    <w:p w14:paraId="50BDE233"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w:t>
      </w:r>
    </w:p>
    <w:p w14:paraId="1F9B9585"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w:t>
      </w:r>
    </w:p>
    <w:p w14:paraId="2EC3E4BC"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 xml:space="preserve">point = </w:t>
      </w:r>
      <w:proofErr w:type="gramStart"/>
      <w:r w:rsidRPr="00AA2C4E">
        <w:rPr>
          <w:rFonts w:ascii="Lucida Console" w:hAnsi="Lucida Console" w:cs="Courier New"/>
          <w:sz w:val="16"/>
          <w:szCs w:val="16"/>
        </w:rPr>
        <w:t>c(</w:t>
      </w:r>
      <w:proofErr w:type="gramEnd"/>
      <w:r w:rsidRPr="00AA2C4E">
        <w:rPr>
          <w:rFonts w:ascii="Lucida Console" w:hAnsi="Lucida Console" w:cs="Courier New"/>
          <w:sz w:val="16"/>
          <w:szCs w:val="16"/>
        </w:rPr>
        <w:t>0,0,0)</w:t>
      </w:r>
    </w:p>
    <w:p w14:paraId="2C2ADCD6" w14:textId="77777777" w:rsidR="00FC4785" w:rsidRPr="00AA2C4E" w:rsidRDefault="00FC4785" w:rsidP="00FC4785">
      <w:pPr>
        <w:contextualSpacing/>
        <w:jc w:val="left"/>
        <w:rPr>
          <w:rFonts w:ascii="Lucida Console" w:hAnsi="Lucida Console" w:cs="Courier New"/>
          <w:sz w:val="16"/>
          <w:szCs w:val="16"/>
        </w:rPr>
      </w:pPr>
      <w:proofErr w:type="spellStart"/>
      <w:r w:rsidRPr="00AA2C4E">
        <w:rPr>
          <w:rFonts w:ascii="Lucida Console" w:hAnsi="Lucida Console" w:cs="Courier New"/>
          <w:sz w:val="16"/>
          <w:szCs w:val="16"/>
        </w:rPr>
        <w:t>df$EucDist</w:t>
      </w:r>
      <w:proofErr w:type="spellEnd"/>
      <w:r w:rsidRPr="00AA2C4E">
        <w:rPr>
          <w:rFonts w:ascii="Lucida Console" w:hAnsi="Lucida Console" w:cs="Courier New"/>
          <w:sz w:val="16"/>
          <w:szCs w:val="16"/>
        </w:rPr>
        <w:t xml:space="preserve"> = </w:t>
      </w:r>
      <w:proofErr w:type="gramStart"/>
      <w:r w:rsidRPr="00AA2C4E">
        <w:rPr>
          <w:rFonts w:ascii="Lucida Console" w:hAnsi="Lucida Console" w:cs="Courier New"/>
          <w:sz w:val="16"/>
          <w:szCs w:val="16"/>
        </w:rPr>
        <w:t>sqrt(</w:t>
      </w:r>
      <w:proofErr w:type="gramEnd"/>
      <w:r w:rsidRPr="00AA2C4E">
        <w:rPr>
          <w:rFonts w:ascii="Lucida Console" w:hAnsi="Lucida Console" w:cs="Courier New"/>
          <w:sz w:val="16"/>
          <w:szCs w:val="16"/>
        </w:rPr>
        <w:t>((df$x1 - point[1])^2) + ((df$x2 - point[2])^2) + ((df$x3 - point[3])^2))</w:t>
      </w:r>
    </w:p>
    <w:p w14:paraId="0366BDBC" w14:textId="77777777" w:rsidR="00FC4785" w:rsidRPr="00AA2C4E" w:rsidRDefault="00FC4785" w:rsidP="00FC4785">
      <w:pPr>
        <w:contextualSpacing/>
        <w:jc w:val="left"/>
        <w:rPr>
          <w:rFonts w:ascii="Lucida Console" w:hAnsi="Lucida Console" w:cs="Courier New"/>
          <w:sz w:val="16"/>
          <w:szCs w:val="16"/>
        </w:rPr>
      </w:pPr>
    </w:p>
    <w:p w14:paraId="17898D6C"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w:t>
      </w:r>
    </w:p>
    <w:p w14:paraId="13031D96"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w:t>
      </w:r>
    </w:p>
    <w:p w14:paraId="7992C38D"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 Part B:                               ##</w:t>
      </w:r>
    </w:p>
    <w:p w14:paraId="0E65040B"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 What is our prediction with K=1? Why? ##</w:t>
      </w:r>
    </w:p>
    <w:p w14:paraId="5458CB5F"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w:t>
      </w:r>
    </w:p>
    <w:p w14:paraId="6D7EF03F"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w:t>
      </w:r>
    </w:p>
    <w:p w14:paraId="39D3A0F1"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k=1</w:t>
      </w:r>
    </w:p>
    <w:p w14:paraId="06D2015D" w14:textId="77777777" w:rsidR="00FC4785" w:rsidRPr="00AA2C4E" w:rsidRDefault="00FC4785" w:rsidP="00FC4785">
      <w:pPr>
        <w:contextualSpacing/>
        <w:jc w:val="left"/>
        <w:rPr>
          <w:rFonts w:ascii="Lucida Console" w:hAnsi="Lucida Console" w:cs="Courier New"/>
          <w:sz w:val="16"/>
          <w:szCs w:val="16"/>
        </w:rPr>
      </w:pPr>
      <w:proofErr w:type="gramStart"/>
      <w:r w:rsidRPr="00AA2C4E">
        <w:rPr>
          <w:rFonts w:ascii="Lucida Console" w:hAnsi="Lucida Console" w:cs="Courier New"/>
          <w:sz w:val="16"/>
          <w:szCs w:val="16"/>
        </w:rPr>
        <w:t>arrange(</w:t>
      </w:r>
      <w:proofErr w:type="gramEnd"/>
      <w:r w:rsidRPr="00AA2C4E">
        <w:rPr>
          <w:rFonts w:ascii="Lucida Console" w:hAnsi="Lucida Console" w:cs="Courier New"/>
          <w:sz w:val="16"/>
          <w:szCs w:val="16"/>
        </w:rPr>
        <w:t xml:space="preserve">df, </w:t>
      </w:r>
      <w:proofErr w:type="spellStart"/>
      <w:r w:rsidRPr="00AA2C4E">
        <w:rPr>
          <w:rFonts w:ascii="Lucida Console" w:hAnsi="Lucida Console" w:cs="Courier New"/>
          <w:sz w:val="16"/>
          <w:szCs w:val="16"/>
        </w:rPr>
        <w:t>EucDist</w:t>
      </w:r>
      <w:proofErr w:type="spellEnd"/>
      <w:r w:rsidRPr="00AA2C4E">
        <w:rPr>
          <w:rFonts w:ascii="Lucida Console" w:hAnsi="Lucida Console" w:cs="Courier New"/>
          <w:sz w:val="16"/>
          <w:szCs w:val="16"/>
        </w:rPr>
        <w:t>)[1:k,]</w:t>
      </w:r>
    </w:p>
    <w:p w14:paraId="418B0F06" w14:textId="77777777" w:rsidR="00FC4785" w:rsidRPr="00AA2C4E" w:rsidRDefault="00FC4785" w:rsidP="00FC4785">
      <w:pPr>
        <w:contextualSpacing/>
        <w:jc w:val="left"/>
        <w:rPr>
          <w:rFonts w:ascii="Lucida Console" w:hAnsi="Lucida Console" w:cs="Courier New"/>
          <w:sz w:val="16"/>
          <w:szCs w:val="16"/>
        </w:rPr>
      </w:pPr>
    </w:p>
    <w:p w14:paraId="0ECC228A"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w:t>
      </w:r>
    </w:p>
    <w:p w14:paraId="4855B4F1"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w:t>
      </w:r>
    </w:p>
    <w:p w14:paraId="1B0B4CDB"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 Part C:                               ##</w:t>
      </w:r>
    </w:p>
    <w:p w14:paraId="1B903617"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 What is our prediction with K=3? Why? ##</w:t>
      </w:r>
    </w:p>
    <w:p w14:paraId="0677E39B"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w:t>
      </w:r>
    </w:p>
    <w:p w14:paraId="40635D38"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w:t>
      </w:r>
    </w:p>
    <w:p w14:paraId="3EFBF1C1" w14:textId="77777777" w:rsidR="00FC4785" w:rsidRPr="00AA2C4E" w:rsidRDefault="00FC4785" w:rsidP="00FC4785">
      <w:pPr>
        <w:contextualSpacing/>
        <w:jc w:val="left"/>
        <w:rPr>
          <w:rFonts w:ascii="Lucida Console" w:hAnsi="Lucida Console" w:cs="Courier New"/>
          <w:sz w:val="16"/>
          <w:szCs w:val="16"/>
        </w:rPr>
      </w:pPr>
      <w:r w:rsidRPr="00AA2C4E">
        <w:rPr>
          <w:rFonts w:ascii="Lucida Console" w:hAnsi="Lucida Console" w:cs="Courier New"/>
          <w:sz w:val="16"/>
          <w:szCs w:val="16"/>
        </w:rPr>
        <w:t>k=3</w:t>
      </w:r>
    </w:p>
    <w:p w14:paraId="44C644DC" w14:textId="62764CBB" w:rsidR="00FC4785" w:rsidRPr="00AA2C4E" w:rsidRDefault="00FC4785" w:rsidP="00FC4785">
      <w:pPr>
        <w:contextualSpacing/>
        <w:jc w:val="left"/>
        <w:rPr>
          <w:rFonts w:ascii="Lucida Console" w:hAnsi="Lucida Console" w:cs="Courier New"/>
          <w:sz w:val="16"/>
          <w:szCs w:val="16"/>
        </w:rPr>
      </w:pPr>
      <w:proofErr w:type="gramStart"/>
      <w:r w:rsidRPr="00AA2C4E">
        <w:rPr>
          <w:rFonts w:ascii="Lucida Console" w:hAnsi="Lucida Console" w:cs="Courier New"/>
          <w:sz w:val="16"/>
          <w:szCs w:val="16"/>
        </w:rPr>
        <w:t>arrange(</w:t>
      </w:r>
      <w:proofErr w:type="gramEnd"/>
      <w:r w:rsidRPr="00AA2C4E">
        <w:rPr>
          <w:rFonts w:ascii="Lucida Console" w:hAnsi="Lucida Console" w:cs="Courier New"/>
          <w:sz w:val="16"/>
          <w:szCs w:val="16"/>
        </w:rPr>
        <w:t xml:space="preserve">df, </w:t>
      </w:r>
      <w:proofErr w:type="spellStart"/>
      <w:r w:rsidRPr="00AA2C4E">
        <w:rPr>
          <w:rFonts w:ascii="Lucida Console" w:hAnsi="Lucida Console" w:cs="Courier New"/>
          <w:sz w:val="16"/>
          <w:szCs w:val="16"/>
        </w:rPr>
        <w:t>EucDist</w:t>
      </w:r>
      <w:proofErr w:type="spellEnd"/>
      <w:r w:rsidRPr="00AA2C4E">
        <w:rPr>
          <w:rFonts w:ascii="Lucida Console" w:hAnsi="Lucida Console" w:cs="Courier New"/>
          <w:sz w:val="16"/>
          <w:szCs w:val="16"/>
        </w:rPr>
        <w:t>)[1:k,]</w:t>
      </w:r>
    </w:p>
    <w:p w14:paraId="610B1A29" w14:textId="01F781E5" w:rsidR="00FC4785" w:rsidRDefault="00FC4785" w:rsidP="00FC4785">
      <w:pPr>
        <w:contextualSpacing/>
        <w:jc w:val="left"/>
        <w:rPr>
          <w:b/>
          <w:u w:val="single"/>
        </w:rPr>
      </w:pPr>
    </w:p>
    <w:p w14:paraId="0F3EF05B" w14:textId="7C979572" w:rsidR="00FC4785" w:rsidRDefault="00FC4785" w:rsidP="00FC4785">
      <w:pPr>
        <w:contextualSpacing/>
        <w:jc w:val="left"/>
        <w:rPr>
          <w:b/>
          <w:u w:val="single"/>
        </w:rPr>
      </w:pPr>
    </w:p>
    <w:p w14:paraId="5E4D24B5" w14:textId="50861BFA" w:rsidR="00FC4785" w:rsidRDefault="00FC4785" w:rsidP="00FC4785">
      <w:pPr>
        <w:contextualSpacing/>
        <w:jc w:val="left"/>
        <w:rPr>
          <w:b/>
          <w:u w:val="single"/>
        </w:rPr>
      </w:pPr>
    </w:p>
    <w:p w14:paraId="43EC390F" w14:textId="5855DC39" w:rsidR="00FC4785" w:rsidRDefault="00FC4785" w:rsidP="00FC4785">
      <w:pPr>
        <w:contextualSpacing/>
        <w:jc w:val="left"/>
        <w:rPr>
          <w:b/>
          <w:u w:val="single"/>
        </w:rPr>
      </w:pPr>
    </w:p>
    <w:p w14:paraId="70EE667F" w14:textId="04DF16A5" w:rsidR="00FC4785" w:rsidRDefault="00FC4785" w:rsidP="00FC4785">
      <w:pPr>
        <w:contextualSpacing/>
        <w:jc w:val="left"/>
        <w:rPr>
          <w:b/>
          <w:u w:val="single"/>
        </w:rPr>
      </w:pPr>
    </w:p>
    <w:p w14:paraId="7D7458D5" w14:textId="7380D99D" w:rsidR="00FC4785" w:rsidRDefault="00FC4785" w:rsidP="00FC4785">
      <w:pPr>
        <w:contextualSpacing/>
        <w:jc w:val="left"/>
        <w:rPr>
          <w:b/>
          <w:u w:val="single"/>
        </w:rPr>
      </w:pPr>
    </w:p>
    <w:p w14:paraId="31294E27" w14:textId="18A7FA39" w:rsidR="00FC4785" w:rsidRDefault="00FC4785" w:rsidP="00FC4785">
      <w:pPr>
        <w:contextualSpacing/>
        <w:jc w:val="left"/>
        <w:rPr>
          <w:b/>
          <w:u w:val="single"/>
        </w:rPr>
      </w:pPr>
    </w:p>
    <w:p w14:paraId="7F371E31" w14:textId="008E3491" w:rsidR="00FC4785" w:rsidRDefault="00FC4785" w:rsidP="00FC4785">
      <w:pPr>
        <w:contextualSpacing/>
        <w:jc w:val="left"/>
        <w:rPr>
          <w:b/>
          <w:u w:val="single"/>
        </w:rPr>
      </w:pPr>
    </w:p>
    <w:p w14:paraId="6A834E67" w14:textId="77777777" w:rsidR="00FC4785" w:rsidRPr="00FC4785" w:rsidRDefault="00FC4785" w:rsidP="00FC4785">
      <w:pPr>
        <w:contextualSpacing/>
        <w:jc w:val="left"/>
        <w:rPr>
          <w:b/>
          <w:u w:val="single"/>
        </w:rPr>
      </w:pPr>
    </w:p>
    <w:p w14:paraId="0990F63D" w14:textId="484A4E22" w:rsidR="00FC4785" w:rsidRDefault="00FC4785" w:rsidP="00FC4785">
      <w:pPr>
        <w:contextualSpacing/>
        <w:jc w:val="left"/>
      </w:pPr>
    </w:p>
    <w:p w14:paraId="65A448F0" w14:textId="77777777" w:rsidR="00AE389E" w:rsidRDefault="00AE389E" w:rsidP="00FC4785">
      <w:pPr>
        <w:contextualSpacing/>
        <w:jc w:val="left"/>
      </w:pPr>
    </w:p>
    <w:p w14:paraId="3B0B67D4" w14:textId="77777777" w:rsidR="00513FA1" w:rsidRDefault="00513FA1" w:rsidP="006D0856">
      <w:pPr>
        <w:jc w:val="left"/>
      </w:pPr>
    </w:p>
    <w:p w14:paraId="3F9AF10E" w14:textId="77777777" w:rsidR="00513FA1" w:rsidRDefault="00513FA1" w:rsidP="006D0856">
      <w:pPr>
        <w:jc w:val="left"/>
      </w:pPr>
    </w:p>
    <w:p w14:paraId="361E730A" w14:textId="77777777" w:rsidR="00513FA1" w:rsidRDefault="00513FA1" w:rsidP="006D0856">
      <w:pPr>
        <w:jc w:val="left"/>
      </w:pPr>
    </w:p>
    <w:p w14:paraId="49300F03" w14:textId="77777777" w:rsidR="00513FA1" w:rsidRDefault="00513FA1" w:rsidP="006D0856">
      <w:pPr>
        <w:jc w:val="left"/>
      </w:pPr>
    </w:p>
    <w:p w14:paraId="6644D6D1" w14:textId="77777777" w:rsidR="007567AB" w:rsidRPr="00AA2C4E" w:rsidRDefault="007567AB" w:rsidP="007567AB">
      <w:pPr>
        <w:contextualSpacing/>
        <w:jc w:val="left"/>
        <w:rPr>
          <w:sz w:val="32"/>
          <w:szCs w:val="32"/>
        </w:rPr>
      </w:pPr>
      <w:r w:rsidRPr="00AA2C4E">
        <w:rPr>
          <w:b/>
          <w:sz w:val="32"/>
          <w:szCs w:val="32"/>
          <w:u w:val="single"/>
        </w:rPr>
        <w:lastRenderedPageBreak/>
        <w:t>Problem #5</w:t>
      </w:r>
      <w:r w:rsidRPr="00AA2C4E">
        <w:rPr>
          <w:sz w:val="32"/>
          <w:szCs w:val="32"/>
        </w:rPr>
        <w:t>:</w:t>
      </w:r>
    </w:p>
    <w:p w14:paraId="79F20389" w14:textId="60B382DE" w:rsidR="007567AB" w:rsidRDefault="007567AB" w:rsidP="007567AB">
      <w:pPr>
        <w:contextualSpacing/>
        <w:jc w:val="left"/>
        <w:rPr>
          <w:i/>
        </w:rPr>
      </w:pPr>
      <w:r>
        <w:rPr>
          <w:i/>
        </w:rPr>
        <w:t>Exercise 10 from section 2.4 of ITSL textbook</w:t>
      </w:r>
    </w:p>
    <w:p w14:paraId="547EA963" w14:textId="77777777" w:rsidR="007567AB" w:rsidRDefault="007567AB" w:rsidP="007567AB">
      <w:pPr>
        <w:contextualSpacing/>
        <w:jc w:val="left"/>
      </w:pPr>
    </w:p>
    <w:p w14:paraId="1A35164E" w14:textId="77777777" w:rsidR="000D60DD" w:rsidRPr="000D60DD" w:rsidRDefault="000D60DD" w:rsidP="000D60DD">
      <w:pPr>
        <w:contextualSpacing/>
        <w:jc w:val="left"/>
      </w:pPr>
      <w:r>
        <w:t xml:space="preserve">This exercise involves the </w:t>
      </w:r>
      <w:r>
        <w:rPr>
          <w:b/>
        </w:rPr>
        <w:t>Boston</w:t>
      </w:r>
      <w:r>
        <w:t xml:space="preserve"> housing data set.</w:t>
      </w:r>
    </w:p>
    <w:p w14:paraId="01A571ED" w14:textId="30230BF9" w:rsidR="000D60DD" w:rsidRDefault="000D60DD" w:rsidP="00496FCB">
      <w:pPr>
        <w:pStyle w:val="ListParagraph"/>
        <w:numPr>
          <w:ilvl w:val="0"/>
          <w:numId w:val="5"/>
        </w:numPr>
        <w:jc w:val="left"/>
        <w:rPr>
          <w:rFonts w:eastAsiaTheme="minorEastAsia"/>
        </w:rPr>
      </w:pPr>
      <w:r>
        <w:rPr>
          <w:rFonts w:eastAsiaTheme="minorEastAsia"/>
        </w:rPr>
        <w:t>How many rows are in the data set? How many columns? What do the rows and columns represent?</w:t>
      </w:r>
    </w:p>
    <w:p w14:paraId="43103E6E" w14:textId="77777777" w:rsidR="00BB4CAB" w:rsidRDefault="00496FCB" w:rsidP="00496FCB">
      <w:pPr>
        <w:ind w:left="1080"/>
        <w:contextualSpacing/>
        <w:jc w:val="left"/>
        <w:rPr>
          <w:rFonts w:eastAsiaTheme="minorEastAsia"/>
          <w:b/>
          <w:i/>
        </w:rPr>
      </w:pPr>
      <w:r w:rsidRPr="003F20FB">
        <w:rPr>
          <w:rFonts w:eastAsiaTheme="minorEastAsia"/>
          <w:b/>
          <w:i/>
          <w:highlight w:val="yellow"/>
        </w:rPr>
        <w:t>Answer:</w:t>
      </w:r>
    </w:p>
    <w:p w14:paraId="6137D7AE" w14:textId="0D8902F7" w:rsidR="00496FCB" w:rsidRPr="00496FCB" w:rsidRDefault="00496FCB" w:rsidP="00496FCB">
      <w:pPr>
        <w:ind w:left="1080"/>
        <w:contextualSpacing/>
        <w:jc w:val="left"/>
        <w:rPr>
          <w:rFonts w:eastAsiaTheme="minorEastAsia"/>
          <w:b/>
          <w:i/>
        </w:rPr>
      </w:pPr>
      <w:r>
        <w:rPr>
          <w:rFonts w:eastAsiaTheme="minorEastAsia"/>
        </w:rPr>
        <w:t>The Boston dataset has 506 rows and 14 columns. The rows represent the 506 unique observations</w:t>
      </w:r>
      <w:r w:rsidR="00E84CB2">
        <w:rPr>
          <w:rFonts w:eastAsiaTheme="minorEastAsia"/>
        </w:rPr>
        <w:t xml:space="preserve"> (unique suburbs)</w:t>
      </w:r>
      <w:r>
        <w:rPr>
          <w:rFonts w:eastAsiaTheme="minorEastAsia"/>
        </w:rPr>
        <w:t>, and the columns represent the 14 variables.</w:t>
      </w:r>
    </w:p>
    <w:p w14:paraId="1B6186BA" w14:textId="2A6D1537" w:rsidR="003F20FB" w:rsidRDefault="000D60DD" w:rsidP="003F20FB">
      <w:pPr>
        <w:pStyle w:val="ListParagraph"/>
        <w:numPr>
          <w:ilvl w:val="0"/>
          <w:numId w:val="5"/>
        </w:numPr>
        <w:jc w:val="left"/>
        <w:rPr>
          <w:rFonts w:eastAsiaTheme="minorEastAsia"/>
        </w:rPr>
      </w:pPr>
      <w:r>
        <w:rPr>
          <w:rFonts w:eastAsiaTheme="minorEastAsia"/>
        </w:rPr>
        <w:t>Make some pairwise scatterplots of the predictors (columns) in this data set. Describe your findings.</w:t>
      </w:r>
    </w:p>
    <w:p w14:paraId="35D3B659" w14:textId="1437A2EA" w:rsidR="003F20FB" w:rsidRPr="003F20FB" w:rsidRDefault="003F20FB" w:rsidP="003F20FB">
      <w:pPr>
        <w:pStyle w:val="ListParagraph"/>
        <w:ind w:left="1080"/>
        <w:jc w:val="left"/>
        <w:rPr>
          <w:rFonts w:eastAsiaTheme="minorEastAsia"/>
        </w:rPr>
      </w:pPr>
    </w:p>
    <w:p w14:paraId="5A94622F" w14:textId="20037130" w:rsidR="003F20FB" w:rsidRDefault="003F20FB" w:rsidP="003F20FB">
      <w:pPr>
        <w:pStyle w:val="ListParagraph"/>
        <w:ind w:left="1080"/>
        <w:jc w:val="left"/>
        <w:rPr>
          <w:rFonts w:eastAsiaTheme="minorEastAsia"/>
          <w:b/>
          <w:i/>
          <w:highlight w:val="yellow"/>
        </w:rPr>
      </w:pPr>
      <w:r w:rsidRPr="003F20FB">
        <w:rPr>
          <w:rFonts w:eastAsiaTheme="minorEastAsia"/>
          <w:b/>
          <w:i/>
          <w:highlight w:val="yellow"/>
        </w:rPr>
        <w:t>Answer:</w:t>
      </w:r>
    </w:p>
    <w:p w14:paraId="7317EFA7" w14:textId="19C19641" w:rsidR="003F20FB" w:rsidRDefault="00B638EE" w:rsidP="003F20FB">
      <w:pPr>
        <w:pStyle w:val="ListParagraph"/>
        <w:ind w:left="1080"/>
        <w:jc w:val="left"/>
        <w:rPr>
          <w:rFonts w:eastAsiaTheme="minorEastAsia"/>
        </w:rPr>
      </w:pPr>
      <w:r>
        <w:rPr>
          <w:rFonts w:eastAsiaTheme="minorEastAsia"/>
        </w:rPr>
        <w:t>For the purposes of this question, I did not produce scatterplots for combinations of all 14 variables. From the wording of the problem, I assume</w:t>
      </w:r>
      <w:r w:rsidR="00300F41">
        <w:rPr>
          <w:rFonts w:eastAsiaTheme="minorEastAsia"/>
        </w:rPr>
        <w:t>d</w:t>
      </w:r>
      <w:r>
        <w:rPr>
          <w:rFonts w:eastAsiaTheme="minorEastAsia"/>
        </w:rPr>
        <w:t xml:space="preserve"> I was to choose just a few variables of interest. I choose three</w:t>
      </w:r>
      <w:r w:rsidR="00300F41">
        <w:rPr>
          <w:rFonts w:eastAsiaTheme="minorEastAsia"/>
        </w:rPr>
        <w:t xml:space="preserve"> continuous variables</w:t>
      </w:r>
      <w:r>
        <w:rPr>
          <w:rFonts w:eastAsiaTheme="minorEastAsia"/>
        </w:rPr>
        <w:t xml:space="preserve">: </w:t>
      </w:r>
    </w:p>
    <w:p w14:paraId="7BE20D82" w14:textId="18C644C0" w:rsidR="00B638EE" w:rsidRDefault="00300F41" w:rsidP="00B638EE">
      <w:pPr>
        <w:pStyle w:val="ListParagraph"/>
        <w:numPr>
          <w:ilvl w:val="1"/>
          <w:numId w:val="9"/>
        </w:numPr>
        <w:jc w:val="left"/>
        <w:rPr>
          <w:rFonts w:eastAsiaTheme="minorEastAsia"/>
        </w:rPr>
      </w:pPr>
      <w:r>
        <w:rPr>
          <w:rFonts w:eastAsiaTheme="minorEastAsia"/>
        </w:rPr>
        <w:t>TAX</w:t>
      </w:r>
      <w:r w:rsidR="00B638EE">
        <w:rPr>
          <w:rFonts w:eastAsiaTheme="minorEastAsia"/>
        </w:rPr>
        <w:t xml:space="preserve"> – </w:t>
      </w:r>
      <w:r w:rsidRPr="00300F41">
        <w:rPr>
          <w:rFonts w:eastAsiaTheme="minorEastAsia"/>
        </w:rPr>
        <w:t>full-value property-tax rate per $10,000</w:t>
      </w:r>
    </w:p>
    <w:p w14:paraId="7B299E2A" w14:textId="43FFE66D" w:rsidR="00B638EE" w:rsidRDefault="00B638EE" w:rsidP="00B638EE">
      <w:pPr>
        <w:pStyle w:val="ListParagraph"/>
        <w:numPr>
          <w:ilvl w:val="1"/>
          <w:numId w:val="9"/>
        </w:numPr>
        <w:jc w:val="left"/>
        <w:rPr>
          <w:rFonts w:eastAsiaTheme="minorEastAsia"/>
        </w:rPr>
      </w:pPr>
      <w:r>
        <w:rPr>
          <w:rFonts w:eastAsiaTheme="minorEastAsia"/>
        </w:rPr>
        <w:t xml:space="preserve">NOX - </w:t>
      </w:r>
      <w:r w:rsidRPr="00B638EE">
        <w:rPr>
          <w:rFonts w:eastAsiaTheme="minorEastAsia"/>
        </w:rPr>
        <w:t>nitric oxides concentration (parts per 10 million)</w:t>
      </w:r>
    </w:p>
    <w:p w14:paraId="057F44BF" w14:textId="61E44F9E" w:rsidR="00B638EE" w:rsidRDefault="00300F41" w:rsidP="00B638EE">
      <w:pPr>
        <w:pStyle w:val="ListParagraph"/>
        <w:numPr>
          <w:ilvl w:val="1"/>
          <w:numId w:val="9"/>
        </w:numPr>
        <w:jc w:val="left"/>
        <w:rPr>
          <w:rFonts w:eastAsiaTheme="minorEastAsia"/>
        </w:rPr>
      </w:pPr>
      <w:r>
        <w:rPr>
          <w:rFonts w:eastAsiaTheme="minorEastAsia"/>
        </w:rPr>
        <w:t>MEDV</w:t>
      </w:r>
      <w:r w:rsidR="00B638EE" w:rsidRPr="00B638EE">
        <w:rPr>
          <w:rFonts w:eastAsiaTheme="minorEastAsia"/>
        </w:rPr>
        <w:t xml:space="preserve"> - </w:t>
      </w:r>
      <w:r w:rsidRPr="00300F41">
        <w:rPr>
          <w:rFonts w:eastAsiaTheme="minorEastAsia"/>
        </w:rPr>
        <w:t>Median value of owner-occupied homes in $1000's</w:t>
      </w:r>
    </w:p>
    <w:p w14:paraId="1A6B3216" w14:textId="16ABA93A" w:rsidR="00B638EE" w:rsidRDefault="00300F41" w:rsidP="00300F41">
      <w:pPr>
        <w:ind w:left="1440"/>
        <w:jc w:val="left"/>
        <w:rPr>
          <w:rFonts w:eastAsiaTheme="minorEastAsia"/>
        </w:rPr>
      </w:pPr>
      <w:r>
        <w:rPr>
          <w:rFonts w:eastAsiaTheme="minorEastAsia"/>
        </w:rPr>
        <w:t>From the three scatterplots below, we can see that TAX has a somewhat direct relationship with NOX, and TAX has an indirect relationship with MEDV. Additionally, NOX appear to have an indirect relationship with MEDV.</w:t>
      </w:r>
    </w:p>
    <w:p w14:paraId="192C7602" w14:textId="027962D3" w:rsidR="00B638EE" w:rsidRPr="00B638EE" w:rsidRDefault="00F960C5" w:rsidP="00B638EE">
      <w:pPr>
        <w:jc w:val="left"/>
        <w:rPr>
          <w:rFonts w:eastAsiaTheme="minorEastAsia"/>
        </w:rPr>
      </w:pPr>
      <w:r>
        <w:rPr>
          <w:noProof/>
        </w:rPr>
        <w:drawing>
          <wp:anchor distT="0" distB="0" distL="114300" distR="114300" simplePos="0" relativeHeight="251658240" behindDoc="1" locked="0" layoutInCell="1" allowOverlap="1" wp14:anchorId="51ACCC53" wp14:editId="1ED5C074">
            <wp:simplePos x="0" y="0"/>
            <wp:positionH relativeFrom="margin">
              <wp:posOffset>1216025</wp:posOffset>
            </wp:positionH>
            <wp:positionV relativeFrom="paragraph">
              <wp:posOffset>71120</wp:posOffset>
            </wp:positionV>
            <wp:extent cx="4119880" cy="3485515"/>
            <wp:effectExtent l="0" t="0" r="0" b="635"/>
            <wp:wrapTight wrapText="bothSides">
              <wp:wrapPolygon edited="0">
                <wp:start x="0" y="0"/>
                <wp:lineTo x="0" y="21486"/>
                <wp:lineTo x="21473" y="21486"/>
                <wp:lineTo x="214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19880" cy="3485515"/>
                    </a:xfrm>
                    <a:prstGeom prst="rect">
                      <a:avLst/>
                    </a:prstGeom>
                  </pic:spPr>
                </pic:pic>
              </a:graphicData>
            </a:graphic>
            <wp14:sizeRelH relativeFrom="page">
              <wp14:pctWidth>0</wp14:pctWidth>
            </wp14:sizeRelH>
            <wp14:sizeRelV relativeFrom="page">
              <wp14:pctHeight>0</wp14:pctHeight>
            </wp14:sizeRelV>
          </wp:anchor>
        </w:drawing>
      </w:r>
    </w:p>
    <w:p w14:paraId="31466480" w14:textId="3D65B910" w:rsidR="00B638EE" w:rsidRPr="003F20FB" w:rsidRDefault="00B638EE" w:rsidP="00B638EE">
      <w:pPr>
        <w:pStyle w:val="ListParagraph"/>
        <w:ind w:left="1800"/>
        <w:jc w:val="left"/>
        <w:rPr>
          <w:rFonts w:eastAsiaTheme="minorEastAsia"/>
        </w:rPr>
      </w:pPr>
    </w:p>
    <w:p w14:paraId="3780860F" w14:textId="01F7FA68" w:rsidR="00496FCB" w:rsidRDefault="00496FCB" w:rsidP="003F20FB">
      <w:pPr>
        <w:ind w:left="1080"/>
        <w:contextualSpacing/>
        <w:jc w:val="left"/>
        <w:rPr>
          <w:rFonts w:eastAsiaTheme="minorEastAsia"/>
        </w:rPr>
      </w:pPr>
    </w:p>
    <w:p w14:paraId="58A3BCB9" w14:textId="104502D4" w:rsidR="00496FCB" w:rsidRDefault="00496FCB" w:rsidP="003F20FB">
      <w:pPr>
        <w:contextualSpacing/>
        <w:jc w:val="left"/>
        <w:rPr>
          <w:rFonts w:eastAsiaTheme="minorEastAsia"/>
        </w:rPr>
      </w:pPr>
    </w:p>
    <w:p w14:paraId="1C8BE5CB" w14:textId="053E6BE6" w:rsidR="00496FCB" w:rsidRDefault="00496FCB" w:rsidP="003F20FB">
      <w:pPr>
        <w:contextualSpacing/>
        <w:jc w:val="left"/>
        <w:rPr>
          <w:rFonts w:eastAsiaTheme="minorEastAsia"/>
        </w:rPr>
      </w:pPr>
    </w:p>
    <w:p w14:paraId="3DFB5564" w14:textId="3732DFA5" w:rsidR="00496FCB" w:rsidRDefault="00496FCB" w:rsidP="003F20FB">
      <w:pPr>
        <w:contextualSpacing/>
        <w:jc w:val="left"/>
        <w:rPr>
          <w:rFonts w:eastAsiaTheme="minorEastAsia"/>
        </w:rPr>
      </w:pPr>
    </w:p>
    <w:p w14:paraId="6E07C374" w14:textId="28A0B1E0" w:rsidR="00496FCB" w:rsidRDefault="00496FCB" w:rsidP="003F20FB">
      <w:pPr>
        <w:contextualSpacing/>
        <w:jc w:val="left"/>
        <w:rPr>
          <w:rFonts w:eastAsiaTheme="minorEastAsia"/>
        </w:rPr>
      </w:pPr>
    </w:p>
    <w:p w14:paraId="3AE22916" w14:textId="25BC2D34" w:rsidR="00496FCB" w:rsidRPr="00496FCB" w:rsidRDefault="00496FCB" w:rsidP="00496FCB">
      <w:pPr>
        <w:jc w:val="left"/>
        <w:rPr>
          <w:rFonts w:eastAsiaTheme="minorEastAsia"/>
        </w:rPr>
      </w:pPr>
    </w:p>
    <w:p w14:paraId="3EE56326" w14:textId="0AF9C077" w:rsidR="00B638EE" w:rsidRDefault="00B638EE" w:rsidP="00B638EE">
      <w:pPr>
        <w:pStyle w:val="ListParagraph"/>
        <w:ind w:left="1080"/>
        <w:jc w:val="left"/>
        <w:rPr>
          <w:rFonts w:eastAsiaTheme="minorEastAsia"/>
        </w:rPr>
      </w:pPr>
    </w:p>
    <w:p w14:paraId="4A3D0B0B" w14:textId="77777777" w:rsidR="00B638EE" w:rsidRDefault="00B638EE" w:rsidP="00B638EE">
      <w:pPr>
        <w:pStyle w:val="ListParagraph"/>
        <w:ind w:left="1080"/>
        <w:jc w:val="left"/>
        <w:rPr>
          <w:rFonts w:eastAsiaTheme="minorEastAsia"/>
        </w:rPr>
      </w:pPr>
    </w:p>
    <w:p w14:paraId="293793C6" w14:textId="77777777" w:rsidR="00B638EE" w:rsidRDefault="00B638EE" w:rsidP="00B638EE">
      <w:pPr>
        <w:pStyle w:val="ListParagraph"/>
        <w:ind w:left="1080"/>
        <w:jc w:val="left"/>
        <w:rPr>
          <w:rFonts w:eastAsiaTheme="minorEastAsia"/>
        </w:rPr>
      </w:pPr>
    </w:p>
    <w:p w14:paraId="565F62F5" w14:textId="77777777" w:rsidR="00B638EE" w:rsidRDefault="00B638EE" w:rsidP="00B638EE">
      <w:pPr>
        <w:pStyle w:val="ListParagraph"/>
        <w:ind w:left="1080"/>
        <w:jc w:val="left"/>
        <w:rPr>
          <w:rFonts w:eastAsiaTheme="minorEastAsia"/>
        </w:rPr>
      </w:pPr>
    </w:p>
    <w:p w14:paraId="356728A1" w14:textId="0EAF2038" w:rsidR="00B638EE" w:rsidRDefault="00B638EE" w:rsidP="00B638EE">
      <w:pPr>
        <w:pStyle w:val="ListParagraph"/>
        <w:ind w:left="1080"/>
        <w:jc w:val="left"/>
        <w:rPr>
          <w:rFonts w:eastAsiaTheme="minorEastAsia"/>
        </w:rPr>
      </w:pPr>
    </w:p>
    <w:p w14:paraId="605362E8" w14:textId="77777777" w:rsidR="00B638EE" w:rsidRDefault="00B638EE" w:rsidP="00B638EE">
      <w:pPr>
        <w:pStyle w:val="ListParagraph"/>
        <w:ind w:left="1080"/>
        <w:jc w:val="left"/>
        <w:rPr>
          <w:rFonts w:eastAsiaTheme="minorEastAsia"/>
        </w:rPr>
      </w:pPr>
    </w:p>
    <w:p w14:paraId="5C9823F0" w14:textId="77777777" w:rsidR="00B638EE" w:rsidRDefault="00B638EE" w:rsidP="00B638EE">
      <w:pPr>
        <w:pStyle w:val="ListParagraph"/>
        <w:ind w:left="1080"/>
        <w:jc w:val="left"/>
        <w:rPr>
          <w:rFonts w:eastAsiaTheme="minorEastAsia"/>
        </w:rPr>
      </w:pPr>
    </w:p>
    <w:p w14:paraId="620B0D4F" w14:textId="77777777" w:rsidR="00B638EE" w:rsidRDefault="00B638EE" w:rsidP="00B638EE">
      <w:pPr>
        <w:pStyle w:val="ListParagraph"/>
        <w:ind w:left="1080"/>
        <w:jc w:val="left"/>
        <w:rPr>
          <w:rFonts w:eastAsiaTheme="minorEastAsia"/>
        </w:rPr>
      </w:pPr>
    </w:p>
    <w:p w14:paraId="77A734F3" w14:textId="77777777" w:rsidR="00B638EE" w:rsidRDefault="00B638EE" w:rsidP="00B638EE">
      <w:pPr>
        <w:pStyle w:val="ListParagraph"/>
        <w:ind w:left="1080"/>
        <w:jc w:val="left"/>
        <w:rPr>
          <w:rFonts w:eastAsiaTheme="minorEastAsia"/>
        </w:rPr>
      </w:pPr>
    </w:p>
    <w:p w14:paraId="1CC78870" w14:textId="42BA93CC" w:rsidR="00200DF7" w:rsidRDefault="000D60DD" w:rsidP="00200DF7">
      <w:pPr>
        <w:pStyle w:val="ListParagraph"/>
        <w:numPr>
          <w:ilvl w:val="0"/>
          <w:numId w:val="5"/>
        </w:numPr>
        <w:jc w:val="left"/>
        <w:rPr>
          <w:rFonts w:eastAsiaTheme="minorEastAsia"/>
        </w:rPr>
      </w:pPr>
      <w:r>
        <w:rPr>
          <w:rFonts w:eastAsiaTheme="minorEastAsia"/>
        </w:rPr>
        <w:lastRenderedPageBreak/>
        <w:t>Are any of the predictors associated with per capita crime rate? If so, explain the relationship.</w:t>
      </w:r>
    </w:p>
    <w:p w14:paraId="0AC4E35C" w14:textId="6564CEC0" w:rsidR="00726EBD" w:rsidRDefault="00726EBD" w:rsidP="00726EBD">
      <w:pPr>
        <w:pStyle w:val="ListParagraph"/>
        <w:ind w:left="1080"/>
        <w:jc w:val="left"/>
        <w:rPr>
          <w:rFonts w:eastAsiaTheme="minorEastAsia"/>
        </w:rPr>
      </w:pPr>
    </w:p>
    <w:p w14:paraId="6422F07A" w14:textId="77777777" w:rsidR="00726EBD" w:rsidRDefault="00726EBD" w:rsidP="00726EBD">
      <w:pPr>
        <w:pStyle w:val="ListParagraph"/>
        <w:ind w:left="1080"/>
        <w:jc w:val="left"/>
        <w:rPr>
          <w:rFonts w:eastAsiaTheme="minorEastAsia"/>
          <w:b/>
          <w:i/>
          <w:highlight w:val="yellow"/>
        </w:rPr>
      </w:pPr>
      <w:r w:rsidRPr="003F20FB">
        <w:rPr>
          <w:rFonts w:eastAsiaTheme="minorEastAsia"/>
          <w:b/>
          <w:i/>
          <w:highlight w:val="yellow"/>
        </w:rPr>
        <w:t>Answer:</w:t>
      </w:r>
    </w:p>
    <w:p w14:paraId="274EA8FF" w14:textId="22C57A0A" w:rsidR="00CD32BB" w:rsidRDefault="00726EBD" w:rsidP="00726EBD">
      <w:pPr>
        <w:pStyle w:val="ListParagraph"/>
        <w:ind w:left="1080"/>
        <w:jc w:val="left"/>
        <w:rPr>
          <w:rFonts w:eastAsiaTheme="minorEastAsia"/>
        </w:rPr>
      </w:pPr>
      <w:r>
        <w:rPr>
          <w:rFonts w:eastAsiaTheme="minorEastAsia"/>
        </w:rPr>
        <w:t>Given the ambiguity</w:t>
      </w:r>
      <w:r w:rsidR="000240EF">
        <w:rPr>
          <w:rFonts w:eastAsiaTheme="minorEastAsia"/>
        </w:rPr>
        <w:t xml:space="preserve"> and non-specificity</w:t>
      </w:r>
      <w:r>
        <w:rPr>
          <w:rFonts w:eastAsiaTheme="minorEastAsia"/>
        </w:rPr>
        <w:t xml:space="preserve"> of this question, I performed a very simple set of analys</w:t>
      </w:r>
      <w:r w:rsidR="00CD32BB">
        <w:rPr>
          <w:rFonts w:eastAsiaTheme="minorEastAsia"/>
        </w:rPr>
        <w:t>e</w:t>
      </w:r>
      <w:r>
        <w:rPr>
          <w:rFonts w:eastAsiaTheme="minorEastAsia"/>
        </w:rPr>
        <w:t>s. I ran a univariate OLS regression of CRIM (per capita crime rate) on each of the 13 other variables</w:t>
      </w:r>
      <w:r w:rsidR="00CD32BB">
        <w:rPr>
          <w:rFonts w:eastAsiaTheme="minorEastAsia"/>
        </w:rPr>
        <w:t xml:space="preserve"> in the dataset</w:t>
      </w:r>
      <w:r>
        <w:rPr>
          <w:rFonts w:eastAsiaTheme="minorEastAsia"/>
        </w:rPr>
        <w:t>. No multivariate analys</w:t>
      </w:r>
      <w:r w:rsidR="00CD32BB">
        <w:rPr>
          <w:rFonts w:eastAsiaTheme="minorEastAsia"/>
        </w:rPr>
        <w:t>e</w:t>
      </w:r>
      <w:r>
        <w:rPr>
          <w:rFonts w:eastAsiaTheme="minorEastAsia"/>
        </w:rPr>
        <w:t>s were performed. In terms of assessing whether there was an “association”</w:t>
      </w:r>
      <w:r w:rsidR="00CD32BB">
        <w:rPr>
          <w:rFonts w:eastAsiaTheme="minorEastAsia"/>
        </w:rPr>
        <w:t xml:space="preserve"> in each model</w:t>
      </w:r>
      <w:r>
        <w:rPr>
          <w:rFonts w:eastAsiaTheme="minorEastAsia"/>
        </w:rPr>
        <w:t xml:space="preserve">, I referred to </w:t>
      </w:r>
      <w:r w:rsidR="000240EF">
        <w:rPr>
          <w:rFonts w:eastAsiaTheme="minorEastAsia"/>
        </w:rPr>
        <w:t>the “</w:t>
      </w:r>
      <w:r>
        <w:rPr>
          <w:rFonts w:eastAsiaTheme="minorEastAsia"/>
        </w:rPr>
        <w:t>statistical significance</w:t>
      </w:r>
      <w:r w:rsidR="000240EF">
        <w:rPr>
          <w:rFonts w:eastAsiaTheme="minorEastAsia"/>
        </w:rPr>
        <w:t>”</w:t>
      </w:r>
      <w:r w:rsidR="006107A6">
        <w:rPr>
          <w:rFonts w:eastAsiaTheme="minorEastAsia"/>
        </w:rPr>
        <w:t xml:space="preserve"> (with α=0.05)</w:t>
      </w:r>
      <w:r>
        <w:rPr>
          <w:rFonts w:eastAsiaTheme="minorEastAsia"/>
        </w:rPr>
        <w:t xml:space="preserve"> </w:t>
      </w:r>
      <w:r w:rsidR="00CD32BB">
        <w:rPr>
          <w:rFonts w:eastAsiaTheme="minorEastAsia"/>
        </w:rPr>
        <w:t>of</w:t>
      </w:r>
      <w:r w:rsidR="006107A6">
        <w:rPr>
          <w:rFonts w:eastAsiaTheme="minorEastAsia"/>
        </w:rPr>
        <w:t xml:space="preserve"> the associated p-value </w:t>
      </w:r>
      <w:r w:rsidR="000240EF">
        <w:rPr>
          <w:rFonts w:eastAsiaTheme="minorEastAsia"/>
        </w:rPr>
        <w:t>for</w:t>
      </w:r>
      <w:r w:rsidR="006107A6">
        <w:rPr>
          <w:rFonts w:eastAsiaTheme="minorEastAsia"/>
        </w:rPr>
        <w:t xml:space="preserve"> the </w:t>
      </w:r>
      <w:r w:rsidR="00CD32BB">
        <w:rPr>
          <w:rFonts w:eastAsiaTheme="minorEastAsia"/>
        </w:rPr>
        <w:t>estimated</w:t>
      </w:r>
      <w:r w:rsidR="006107A6">
        <w:rPr>
          <w:rFonts w:eastAsiaTheme="minorEastAsia"/>
        </w:rPr>
        <w:t xml:space="preserve"> regression</w:t>
      </w:r>
      <w:r w:rsidR="00CD32BB">
        <w:rPr>
          <w:rFonts w:eastAsiaTheme="minorEastAsia"/>
        </w:rPr>
        <w:t xml:space="preserve"> coefficient </w:t>
      </w:r>
      <w:r w:rsidR="006107A6">
        <w:rPr>
          <w:rFonts w:eastAsiaTheme="minorEastAsia"/>
        </w:rPr>
        <w:t xml:space="preserve">in each model. Note that </w:t>
      </w:r>
      <w:r w:rsidR="000B43A6">
        <w:rPr>
          <w:rFonts w:eastAsiaTheme="minorEastAsia"/>
        </w:rPr>
        <w:t>consideration as</w:t>
      </w:r>
      <w:r w:rsidR="00CD32BB">
        <w:rPr>
          <w:rFonts w:eastAsiaTheme="minorEastAsia"/>
        </w:rPr>
        <w:t xml:space="preserve"> to whether effect sizes of statistically significant associations were large enough to be substantively relevant were not considered. Results of those univariate analyses are shown below:</w:t>
      </w:r>
    </w:p>
    <w:tbl>
      <w:tblPr>
        <w:tblW w:w="7460" w:type="dxa"/>
        <w:tblLook w:val="04A0" w:firstRow="1" w:lastRow="0" w:firstColumn="1" w:lastColumn="0" w:noHBand="0" w:noVBand="1"/>
      </w:tblPr>
      <w:tblGrid>
        <w:gridCol w:w="960"/>
        <w:gridCol w:w="1580"/>
        <w:gridCol w:w="1700"/>
        <w:gridCol w:w="2260"/>
        <w:gridCol w:w="960"/>
      </w:tblGrid>
      <w:tr w:rsidR="00CD32BB" w:rsidRPr="00CD32BB" w14:paraId="4BCBE436" w14:textId="77777777" w:rsidTr="00CD32BB">
        <w:trPr>
          <w:trHeight w:val="300"/>
        </w:trPr>
        <w:tc>
          <w:tcPr>
            <w:tcW w:w="960" w:type="dxa"/>
            <w:tcBorders>
              <w:top w:val="nil"/>
              <w:left w:val="nil"/>
              <w:bottom w:val="nil"/>
              <w:right w:val="nil"/>
            </w:tcBorders>
            <w:shd w:val="clear" w:color="auto" w:fill="auto"/>
            <w:noWrap/>
            <w:vAlign w:val="bottom"/>
            <w:hideMark/>
          </w:tcPr>
          <w:p w14:paraId="422FCFE8" w14:textId="77777777" w:rsidR="00CD32BB" w:rsidRPr="00CD32BB" w:rsidRDefault="00CD32BB" w:rsidP="00CD32BB">
            <w:pPr>
              <w:spacing w:after="0" w:line="240" w:lineRule="auto"/>
              <w:jc w:val="left"/>
              <w:rPr>
                <w:rFonts w:ascii="Times New Roman" w:eastAsia="Times New Roman" w:hAnsi="Times New Roman" w:cs="Times New Roman"/>
                <w:sz w:val="24"/>
                <w:szCs w:val="24"/>
              </w:rPr>
            </w:pPr>
          </w:p>
        </w:tc>
        <w:tc>
          <w:tcPr>
            <w:tcW w:w="1580" w:type="dxa"/>
            <w:tcBorders>
              <w:top w:val="nil"/>
              <w:left w:val="nil"/>
              <w:bottom w:val="nil"/>
              <w:right w:val="nil"/>
            </w:tcBorders>
            <w:shd w:val="clear" w:color="auto" w:fill="auto"/>
            <w:noWrap/>
            <w:vAlign w:val="bottom"/>
            <w:hideMark/>
          </w:tcPr>
          <w:p w14:paraId="3F47DE28"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14:paraId="43228D6E"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2260" w:type="dxa"/>
            <w:tcBorders>
              <w:top w:val="nil"/>
              <w:left w:val="nil"/>
              <w:bottom w:val="nil"/>
              <w:right w:val="nil"/>
            </w:tcBorders>
            <w:shd w:val="clear" w:color="auto" w:fill="auto"/>
            <w:noWrap/>
            <w:vAlign w:val="bottom"/>
            <w:hideMark/>
          </w:tcPr>
          <w:p w14:paraId="1F989A31"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C600C7D"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r>
      <w:tr w:rsidR="00CD32BB" w:rsidRPr="00CD32BB" w14:paraId="5692A1BE" w14:textId="77777777" w:rsidTr="00CD32BB">
        <w:trPr>
          <w:trHeight w:val="300"/>
        </w:trPr>
        <w:tc>
          <w:tcPr>
            <w:tcW w:w="960" w:type="dxa"/>
            <w:tcBorders>
              <w:top w:val="nil"/>
              <w:left w:val="nil"/>
              <w:bottom w:val="nil"/>
              <w:right w:val="nil"/>
            </w:tcBorders>
            <w:shd w:val="clear" w:color="auto" w:fill="auto"/>
            <w:noWrap/>
            <w:vAlign w:val="bottom"/>
            <w:hideMark/>
          </w:tcPr>
          <w:p w14:paraId="67FECC6C"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5540" w:type="dxa"/>
            <w:gridSpan w:val="3"/>
            <w:tcBorders>
              <w:top w:val="nil"/>
              <w:left w:val="nil"/>
              <w:bottom w:val="single" w:sz="4" w:space="0" w:color="auto"/>
              <w:right w:val="nil"/>
            </w:tcBorders>
            <w:shd w:val="clear" w:color="auto" w:fill="auto"/>
            <w:noWrap/>
            <w:vAlign w:val="bottom"/>
            <w:hideMark/>
          </w:tcPr>
          <w:p w14:paraId="34F53F26" w14:textId="77777777" w:rsidR="00CD32BB" w:rsidRPr="00CD32BB" w:rsidRDefault="00CD32BB" w:rsidP="00CD32BB">
            <w:pPr>
              <w:spacing w:after="0" w:line="240" w:lineRule="auto"/>
              <w:jc w:val="left"/>
              <w:rPr>
                <w:rFonts w:ascii="Calibri" w:eastAsia="Times New Roman" w:hAnsi="Calibri" w:cs="Times New Roman"/>
                <w:b/>
                <w:bCs/>
                <w:color w:val="000000"/>
                <w:sz w:val="20"/>
                <w:szCs w:val="20"/>
              </w:rPr>
            </w:pPr>
            <w:r w:rsidRPr="00CD32BB">
              <w:rPr>
                <w:rFonts w:ascii="Calibri" w:eastAsia="Times New Roman" w:hAnsi="Calibri" w:cs="Times New Roman"/>
                <w:b/>
                <w:bCs/>
                <w:color w:val="000000"/>
                <w:sz w:val="20"/>
                <w:szCs w:val="20"/>
              </w:rPr>
              <w:t>Univariate OLS Regression results (outcome CRIM)</w:t>
            </w:r>
          </w:p>
        </w:tc>
        <w:tc>
          <w:tcPr>
            <w:tcW w:w="960" w:type="dxa"/>
            <w:tcBorders>
              <w:top w:val="nil"/>
              <w:left w:val="nil"/>
              <w:bottom w:val="nil"/>
              <w:right w:val="nil"/>
            </w:tcBorders>
            <w:shd w:val="clear" w:color="auto" w:fill="auto"/>
            <w:noWrap/>
            <w:vAlign w:val="bottom"/>
            <w:hideMark/>
          </w:tcPr>
          <w:p w14:paraId="3F846E92" w14:textId="77777777" w:rsidR="00CD32BB" w:rsidRPr="00CD32BB" w:rsidRDefault="00CD32BB" w:rsidP="00CD32BB">
            <w:pPr>
              <w:spacing w:after="0" w:line="240" w:lineRule="auto"/>
              <w:jc w:val="left"/>
              <w:rPr>
                <w:rFonts w:ascii="Calibri" w:eastAsia="Times New Roman" w:hAnsi="Calibri" w:cs="Times New Roman"/>
                <w:b/>
                <w:bCs/>
                <w:color w:val="000000"/>
              </w:rPr>
            </w:pPr>
          </w:p>
        </w:tc>
      </w:tr>
      <w:tr w:rsidR="00CD32BB" w:rsidRPr="00CD32BB" w14:paraId="3EEF52CD" w14:textId="77777777" w:rsidTr="00CD32BB">
        <w:trPr>
          <w:trHeight w:val="300"/>
        </w:trPr>
        <w:tc>
          <w:tcPr>
            <w:tcW w:w="960" w:type="dxa"/>
            <w:tcBorders>
              <w:top w:val="nil"/>
              <w:left w:val="nil"/>
              <w:bottom w:val="nil"/>
              <w:right w:val="nil"/>
            </w:tcBorders>
            <w:shd w:val="clear" w:color="auto" w:fill="auto"/>
            <w:noWrap/>
            <w:vAlign w:val="bottom"/>
            <w:hideMark/>
          </w:tcPr>
          <w:p w14:paraId="5253D388"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1580" w:type="dxa"/>
            <w:tcBorders>
              <w:top w:val="nil"/>
              <w:left w:val="nil"/>
              <w:bottom w:val="single" w:sz="4" w:space="0" w:color="auto"/>
              <w:right w:val="single" w:sz="4" w:space="0" w:color="auto"/>
            </w:tcBorders>
            <w:shd w:val="clear" w:color="auto" w:fill="auto"/>
            <w:noWrap/>
            <w:vAlign w:val="bottom"/>
            <w:hideMark/>
          </w:tcPr>
          <w:p w14:paraId="74E6FC9E"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Variable</w:t>
            </w:r>
          </w:p>
        </w:tc>
        <w:tc>
          <w:tcPr>
            <w:tcW w:w="1700" w:type="dxa"/>
            <w:tcBorders>
              <w:top w:val="nil"/>
              <w:left w:val="nil"/>
              <w:bottom w:val="single" w:sz="4" w:space="0" w:color="auto"/>
              <w:right w:val="single" w:sz="4" w:space="0" w:color="auto"/>
            </w:tcBorders>
            <w:shd w:val="clear" w:color="auto" w:fill="auto"/>
            <w:noWrap/>
            <w:vAlign w:val="bottom"/>
            <w:hideMark/>
          </w:tcPr>
          <w:p w14:paraId="5C762F09"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Estimated β</w:t>
            </w:r>
          </w:p>
        </w:tc>
        <w:tc>
          <w:tcPr>
            <w:tcW w:w="2260" w:type="dxa"/>
            <w:tcBorders>
              <w:top w:val="nil"/>
              <w:left w:val="nil"/>
              <w:bottom w:val="single" w:sz="4" w:space="0" w:color="auto"/>
              <w:right w:val="nil"/>
            </w:tcBorders>
            <w:shd w:val="clear" w:color="auto" w:fill="auto"/>
            <w:noWrap/>
            <w:vAlign w:val="bottom"/>
            <w:hideMark/>
          </w:tcPr>
          <w:p w14:paraId="3CF74D01"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p-value</w:t>
            </w:r>
          </w:p>
        </w:tc>
        <w:tc>
          <w:tcPr>
            <w:tcW w:w="960" w:type="dxa"/>
            <w:tcBorders>
              <w:top w:val="nil"/>
              <w:left w:val="nil"/>
              <w:bottom w:val="nil"/>
              <w:right w:val="nil"/>
            </w:tcBorders>
            <w:shd w:val="clear" w:color="auto" w:fill="auto"/>
            <w:noWrap/>
            <w:vAlign w:val="bottom"/>
            <w:hideMark/>
          </w:tcPr>
          <w:p w14:paraId="7651E5F1" w14:textId="77777777" w:rsidR="00CD32BB" w:rsidRPr="00CD32BB" w:rsidRDefault="00CD32BB" w:rsidP="00CD32BB">
            <w:pPr>
              <w:spacing w:after="0" w:line="240" w:lineRule="auto"/>
              <w:rPr>
                <w:rFonts w:ascii="Calibri" w:eastAsia="Times New Roman" w:hAnsi="Calibri" w:cs="Times New Roman"/>
                <w:color w:val="000000"/>
              </w:rPr>
            </w:pPr>
          </w:p>
        </w:tc>
      </w:tr>
      <w:tr w:rsidR="00CD32BB" w:rsidRPr="00CD32BB" w14:paraId="363A5457" w14:textId="77777777" w:rsidTr="00CD32BB">
        <w:trPr>
          <w:trHeight w:val="300"/>
        </w:trPr>
        <w:tc>
          <w:tcPr>
            <w:tcW w:w="960" w:type="dxa"/>
            <w:tcBorders>
              <w:top w:val="nil"/>
              <w:left w:val="nil"/>
              <w:bottom w:val="nil"/>
              <w:right w:val="nil"/>
            </w:tcBorders>
            <w:shd w:val="clear" w:color="auto" w:fill="auto"/>
            <w:noWrap/>
            <w:vAlign w:val="bottom"/>
            <w:hideMark/>
          </w:tcPr>
          <w:p w14:paraId="7E484CDF"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1580" w:type="dxa"/>
            <w:tcBorders>
              <w:top w:val="nil"/>
              <w:left w:val="nil"/>
              <w:bottom w:val="nil"/>
              <w:right w:val="single" w:sz="4" w:space="0" w:color="auto"/>
            </w:tcBorders>
            <w:shd w:val="clear" w:color="auto" w:fill="auto"/>
            <w:noWrap/>
            <w:vAlign w:val="bottom"/>
            <w:hideMark/>
          </w:tcPr>
          <w:p w14:paraId="36BA1560" w14:textId="77777777" w:rsidR="00CD32BB" w:rsidRPr="00CD32BB" w:rsidRDefault="00CD32BB" w:rsidP="00CD32BB">
            <w:pPr>
              <w:spacing w:after="0" w:line="240" w:lineRule="auto"/>
              <w:jc w:val="left"/>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ZN</w:t>
            </w:r>
          </w:p>
        </w:tc>
        <w:tc>
          <w:tcPr>
            <w:tcW w:w="1700" w:type="dxa"/>
            <w:tcBorders>
              <w:top w:val="nil"/>
              <w:left w:val="nil"/>
              <w:bottom w:val="nil"/>
              <w:right w:val="single" w:sz="4" w:space="0" w:color="auto"/>
            </w:tcBorders>
            <w:shd w:val="clear" w:color="auto" w:fill="auto"/>
            <w:noWrap/>
            <w:vAlign w:val="bottom"/>
            <w:hideMark/>
          </w:tcPr>
          <w:p w14:paraId="1BD2E236"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-0.07393</w:t>
            </w:r>
          </w:p>
        </w:tc>
        <w:tc>
          <w:tcPr>
            <w:tcW w:w="2260" w:type="dxa"/>
            <w:tcBorders>
              <w:top w:val="nil"/>
              <w:left w:val="nil"/>
              <w:bottom w:val="nil"/>
              <w:right w:val="nil"/>
            </w:tcBorders>
            <w:shd w:val="clear" w:color="auto" w:fill="auto"/>
            <w:noWrap/>
            <w:vAlign w:val="bottom"/>
            <w:hideMark/>
          </w:tcPr>
          <w:p w14:paraId="043CFF66"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5.51E-06</w:t>
            </w:r>
          </w:p>
        </w:tc>
        <w:tc>
          <w:tcPr>
            <w:tcW w:w="960" w:type="dxa"/>
            <w:tcBorders>
              <w:top w:val="nil"/>
              <w:left w:val="nil"/>
              <w:bottom w:val="nil"/>
              <w:right w:val="nil"/>
            </w:tcBorders>
            <w:shd w:val="clear" w:color="auto" w:fill="auto"/>
            <w:noWrap/>
            <w:vAlign w:val="bottom"/>
            <w:hideMark/>
          </w:tcPr>
          <w:p w14:paraId="331E8E00" w14:textId="77777777" w:rsidR="00CD32BB" w:rsidRPr="00CD32BB" w:rsidRDefault="00CD32BB" w:rsidP="00CD32BB">
            <w:pPr>
              <w:spacing w:after="0" w:line="240" w:lineRule="auto"/>
              <w:rPr>
                <w:rFonts w:ascii="Calibri" w:eastAsia="Times New Roman" w:hAnsi="Calibri" w:cs="Times New Roman"/>
                <w:color w:val="000000"/>
              </w:rPr>
            </w:pPr>
          </w:p>
        </w:tc>
      </w:tr>
      <w:tr w:rsidR="00CD32BB" w:rsidRPr="00CD32BB" w14:paraId="74F2CC09" w14:textId="77777777" w:rsidTr="00CD32BB">
        <w:trPr>
          <w:trHeight w:val="300"/>
        </w:trPr>
        <w:tc>
          <w:tcPr>
            <w:tcW w:w="960" w:type="dxa"/>
            <w:tcBorders>
              <w:top w:val="nil"/>
              <w:left w:val="nil"/>
              <w:bottom w:val="nil"/>
              <w:right w:val="nil"/>
            </w:tcBorders>
            <w:shd w:val="clear" w:color="auto" w:fill="auto"/>
            <w:noWrap/>
            <w:vAlign w:val="bottom"/>
            <w:hideMark/>
          </w:tcPr>
          <w:p w14:paraId="76C26C3D"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1580" w:type="dxa"/>
            <w:tcBorders>
              <w:top w:val="nil"/>
              <w:left w:val="nil"/>
              <w:bottom w:val="nil"/>
              <w:right w:val="single" w:sz="4" w:space="0" w:color="auto"/>
            </w:tcBorders>
            <w:shd w:val="clear" w:color="auto" w:fill="auto"/>
            <w:noWrap/>
            <w:vAlign w:val="bottom"/>
            <w:hideMark/>
          </w:tcPr>
          <w:p w14:paraId="1BBF49D0" w14:textId="77777777" w:rsidR="00CD32BB" w:rsidRPr="00CD32BB" w:rsidRDefault="00CD32BB" w:rsidP="00CD32BB">
            <w:pPr>
              <w:spacing w:after="0" w:line="240" w:lineRule="auto"/>
              <w:jc w:val="left"/>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INDUS</w:t>
            </w:r>
          </w:p>
        </w:tc>
        <w:tc>
          <w:tcPr>
            <w:tcW w:w="1700" w:type="dxa"/>
            <w:tcBorders>
              <w:top w:val="nil"/>
              <w:left w:val="nil"/>
              <w:bottom w:val="nil"/>
              <w:right w:val="single" w:sz="4" w:space="0" w:color="auto"/>
            </w:tcBorders>
            <w:shd w:val="clear" w:color="auto" w:fill="auto"/>
            <w:noWrap/>
            <w:vAlign w:val="center"/>
            <w:hideMark/>
          </w:tcPr>
          <w:p w14:paraId="147F6889"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0.50978</w:t>
            </w:r>
          </w:p>
        </w:tc>
        <w:tc>
          <w:tcPr>
            <w:tcW w:w="2260" w:type="dxa"/>
            <w:tcBorders>
              <w:top w:val="nil"/>
              <w:left w:val="nil"/>
              <w:bottom w:val="nil"/>
              <w:right w:val="nil"/>
            </w:tcBorders>
            <w:shd w:val="clear" w:color="auto" w:fill="auto"/>
            <w:noWrap/>
            <w:vAlign w:val="bottom"/>
            <w:hideMark/>
          </w:tcPr>
          <w:p w14:paraId="76DA1D8B"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&lt; 2e-16</w:t>
            </w:r>
          </w:p>
        </w:tc>
        <w:tc>
          <w:tcPr>
            <w:tcW w:w="960" w:type="dxa"/>
            <w:tcBorders>
              <w:top w:val="nil"/>
              <w:left w:val="nil"/>
              <w:bottom w:val="nil"/>
              <w:right w:val="nil"/>
            </w:tcBorders>
            <w:shd w:val="clear" w:color="auto" w:fill="auto"/>
            <w:noWrap/>
            <w:vAlign w:val="bottom"/>
            <w:hideMark/>
          </w:tcPr>
          <w:p w14:paraId="28AC4C2B" w14:textId="77777777" w:rsidR="00CD32BB" w:rsidRPr="00CD32BB" w:rsidRDefault="00CD32BB" w:rsidP="00CD32BB">
            <w:pPr>
              <w:spacing w:after="0" w:line="240" w:lineRule="auto"/>
              <w:rPr>
                <w:rFonts w:ascii="Calibri" w:eastAsia="Times New Roman" w:hAnsi="Calibri" w:cs="Times New Roman"/>
                <w:color w:val="000000"/>
              </w:rPr>
            </w:pPr>
          </w:p>
        </w:tc>
      </w:tr>
      <w:tr w:rsidR="00CD32BB" w:rsidRPr="00CD32BB" w14:paraId="4441AA1C" w14:textId="77777777" w:rsidTr="00CD32BB">
        <w:trPr>
          <w:trHeight w:val="300"/>
        </w:trPr>
        <w:tc>
          <w:tcPr>
            <w:tcW w:w="960" w:type="dxa"/>
            <w:tcBorders>
              <w:top w:val="nil"/>
              <w:left w:val="nil"/>
              <w:bottom w:val="nil"/>
              <w:right w:val="nil"/>
            </w:tcBorders>
            <w:shd w:val="clear" w:color="auto" w:fill="auto"/>
            <w:noWrap/>
            <w:vAlign w:val="bottom"/>
            <w:hideMark/>
          </w:tcPr>
          <w:p w14:paraId="218A5AE0"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1580" w:type="dxa"/>
            <w:tcBorders>
              <w:top w:val="nil"/>
              <w:left w:val="nil"/>
              <w:bottom w:val="nil"/>
              <w:right w:val="single" w:sz="4" w:space="0" w:color="auto"/>
            </w:tcBorders>
            <w:shd w:val="clear" w:color="auto" w:fill="auto"/>
            <w:noWrap/>
            <w:vAlign w:val="bottom"/>
            <w:hideMark/>
          </w:tcPr>
          <w:p w14:paraId="53CD028A" w14:textId="77777777" w:rsidR="00CD32BB" w:rsidRPr="00CD32BB" w:rsidRDefault="00CD32BB" w:rsidP="00CD32BB">
            <w:pPr>
              <w:spacing w:after="0" w:line="240" w:lineRule="auto"/>
              <w:jc w:val="left"/>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CHAS</w:t>
            </w:r>
          </w:p>
        </w:tc>
        <w:tc>
          <w:tcPr>
            <w:tcW w:w="1700" w:type="dxa"/>
            <w:tcBorders>
              <w:top w:val="nil"/>
              <w:left w:val="nil"/>
              <w:bottom w:val="nil"/>
              <w:right w:val="single" w:sz="4" w:space="0" w:color="auto"/>
            </w:tcBorders>
            <w:shd w:val="clear" w:color="auto" w:fill="auto"/>
            <w:noWrap/>
            <w:vAlign w:val="bottom"/>
            <w:hideMark/>
          </w:tcPr>
          <w:p w14:paraId="7AE746B0"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-1.8928</w:t>
            </w:r>
          </w:p>
        </w:tc>
        <w:tc>
          <w:tcPr>
            <w:tcW w:w="2260" w:type="dxa"/>
            <w:tcBorders>
              <w:top w:val="nil"/>
              <w:left w:val="nil"/>
              <w:bottom w:val="nil"/>
              <w:right w:val="nil"/>
            </w:tcBorders>
            <w:shd w:val="clear" w:color="auto" w:fill="auto"/>
            <w:noWrap/>
            <w:vAlign w:val="bottom"/>
            <w:hideMark/>
          </w:tcPr>
          <w:p w14:paraId="158FD6FC"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0.209</w:t>
            </w:r>
          </w:p>
        </w:tc>
        <w:tc>
          <w:tcPr>
            <w:tcW w:w="960" w:type="dxa"/>
            <w:tcBorders>
              <w:top w:val="nil"/>
              <w:left w:val="nil"/>
              <w:bottom w:val="nil"/>
              <w:right w:val="nil"/>
            </w:tcBorders>
            <w:shd w:val="clear" w:color="auto" w:fill="auto"/>
            <w:noWrap/>
            <w:vAlign w:val="bottom"/>
            <w:hideMark/>
          </w:tcPr>
          <w:p w14:paraId="4A373D90" w14:textId="77777777" w:rsidR="00CD32BB" w:rsidRPr="00CD32BB" w:rsidRDefault="00CD32BB" w:rsidP="00CD32BB">
            <w:pPr>
              <w:spacing w:after="0" w:line="240" w:lineRule="auto"/>
              <w:rPr>
                <w:rFonts w:ascii="Calibri" w:eastAsia="Times New Roman" w:hAnsi="Calibri" w:cs="Times New Roman"/>
                <w:color w:val="000000"/>
              </w:rPr>
            </w:pPr>
          </w:p>
        </w:tc>
      </w:tr>
      <w:tr w:rsidR="00CD32BB" w:rsidRPr="00CD32BB" w14:paraId="5FCF6235" w14:textId="77777777" w:rsidTr="00CD32BB">
        <w:trPr>
          <w:trHeight w:val="300"/>
        </w:trPr>
        <w:tc>
          <w:tcPr>
            <w:tcW w:w="960" w:type="dxa"/>
            <w:tcBorders>
              <w:top w:val="nil"/>
              <w:left w:val="nil"/>
              <w:bottom w:val="nil"/>
              <w:right w:val="nil"/>
            </w:tcBorders>
            <w:shd w:val="clear" w:color="auto" w:fill="auto"/>
            <w:noWrap/>
            <w:vAlign w:val="bottom"/>
            <w:hideMark/>
          </w:tcPr>
          <w:p w14:paraId="2627C41F"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1580" w:type="dxa"/>
            <w:tcBorders>
              <w:top w:val="nil"/>
              <w:left w:val="nil"/>
              <w:bottom w:val="nil"/>
              <w:right w:val="single" w:sz="4" w:space="0" w:color="auto"/>
            </w:tcBorders>
            <w:shd w:val="clear" w:color="auto" w:fill="auto"/>
            <w:noWrap/>
            <w:vAlign w:val="bottom"/>
            <w:hideMark/>
          </w:tcPr>
          <w:p w14:paraId="5E9BABD5" w14:textId="77777777" w:rsidR="00CD32BB" w:rsidRPr="00CD32BB" w:rsidRDefault="00CD32BB" w:rsidP="00CD32BB">
            <w:pPr>
              <w:spacing w:after="0" w:line="240" w:lineRule="auto"/>
              <w:jc w:val="left"/>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NOX</w:t>
            </w:r>
          </w:p>
        </w:tc>
        <w:tc>
          <w:tcPr>
            <w:tcW w:w="1700" w:type="dxa"/>
            <w:tcBorders>
              <w:top w:val="nil"/>
              <w:left w:val="nil"/>
              <w:bottom w:val="nil"/>
              <w:right w:val="single" w:sz="4" w:space="0" w:color="auto"/>
            </w:tcBorders>
            <w:shd w:val="clear" w:color="auto" w:fill="auto"/>
            <w:noWrap/>
            <w:vAlign w:val="bottom"/>
            <w:hideMark/>
          </w:tcPr>
          <w:p w14:paraId="151BEAAA"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31.249</w:t>
            </w:r>
          </w:p>
        </w:tc>
        <w:tc>
          <w:tcPr>
            <w:tcW w:w="2260" w:type="dxa"/>
            <w:tcBorders>
              <w:top w:val="nil"/>
              <w:left w:val="nil"/>
              <w:bottom w:val="nil"/>
              <w:right w:val="nil"/>
            </w:tcBorders>
            <w:shd w:val="clear" w:color="auto" w:fill="auto"/>
            <w:noWrap/>
            <w:vAlign w:val="bottom"/>
            <w:hideMark/>
          </w:tcPr>
          <w:p w14:paraId="6B063EE4"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&lt; 2e-16</w:t>
            </w:r>
          </w:p>
        </w:tc>
        <w:tc>
          <w:tcPr>
            <w:tcW w:w="960" w:type="dxa"/>
            <w:tcBorders>
              <w:top w:val="nil"/>
              <w:left w:val="nil"/>
              <w:bottom w:val="nil"/>
              <w:right w:val="nil"/>
            </w:tcBorders>
            <w:shd w:val="clear" w:color="auto" w:fill="auto"/>
            <w:noWrap/>
            <w:vAlign w:val="bottom"/>
            <w:hideMark/>
          </w:tcPr>
          <w:p w14:paraId="69A7A770" w14:textId="77777777" w:rsidR="00CD32BB" w:rsidRPr="00CD32BB" w:rsidRDefault="00CD32BB" w:rsidP="00CD32BB">
            <w:pPr>
              <w:spacing w:after="0" w:line="240" w:lineRule="auto"/>
              <w:rPr>
                <w:rFonts w:ascii="Calibri" w:eastAsia="Times New Roman" w:hAnsi="Calibri" w:cs="Times New Roman"/>
                <w:color w:val="000000"/>
              </w:rPr>
            </w:pPr>
          </w:p>
        </w:tc>
      </w:tr>
      <w:tr w:rsidR="00CD32BB" w:rsidRPr="00CD32BB" w14:paraId="039454F0" w14:textId="77777777" w:rsidTr="00CD32BB">
        <w:trPr>
          <w:trHeight w:val="300"/>
        </w:trPr>
        <w:tc>
          <w:tcPr>
            <w:tcW w:w="960" w:type="dxa"/>
            <w:tcBorders>
              <w:top w:val="nil"/>
              <w:left w:val="nil"/>
              <w:bottom w:val="nil"/>
              <w:right w:val="nil"/>
            </w:tcBorders>
            <w:shd w:val="clear" w:color="auto" w:fill="auto"/>
            <w:noWrap/>
            <w:vAlign w:val="bottom"/>
            <w:hideMark/>
          </w:tcPr>
          <w:p w14:paraId="31F76206"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1580" w:type="dxa"/>
            <w:tcBorders>
              <w:top w:val="nil"/>
              <w:left w:val="nil"/>
              <w:bottom w:val="nil"/>
              <w:right w:val="single" w:sz="4" w:space="0" w:color="auto"/>
            </w:tcBorders>
            <w:shd w:val="clear" w:color="auto" w:fill="auto"/>
            <w:noWrap/>
            <w:vAlign w:val="bottom"/>
            <w:hideMark/>
          </w:tcPr>
          <w:p w14:paraId="7A7840B1" w14:textId="77777777" w:rsidR="00CD32BB" w:rsidRPr="00CD32BB" w:rsidRDefault="00CD32BB" w:rsidP="00CD32BB">
            <w:pPr>
              <w:spacing w:after="0" w:line="240" w:lineRule="auto"/>
              <w:jc w:val="left"/>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RM</w:t>
            </w:r>
          </w:p>
        </w:tc>
        <w:tc>
          <w:tcPr>
            <w:tcW w:w="1700" w:type="dxa"/>
            <w:tcBorders>
              <w:top w:val="nil"/>
              <w:left w:val="nil"/>
              <w:bottom w:val="nil"/>
              <w:right w:val="single" w:sz="4" w:space="0" w:color="auto"/>
            </w:tcBorders>
            <w:shd w:val="clear" w:color="auto" w:fill="auto"/>
            <w:noWrap/>
            <w:vAlign w:val="bottom"/>
            <w:hideMark/>
          </w:tcPr>
          <w:p w14:paraId="7256AF33"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-2.684</w:t>
            </w:r>
          </w:p>
        </w:tc>
        <w:tc>
          <w:tcPr>
            <w:tcW w:w="2260" w:type="dxa"/>
            <w:tcBorders>
              <w:top w:val="nil"/>
              <w:left w:val="nil"/>
              <w:bottom w:val="nil"/>
              <w:right w:val="nil"/>
            </w:tcBorders>
            <w:shd w:val="clear" w:color="auto" w:fill="auto"/>
            <w:noWrap/>
            <w:vAlign w:val="bottom"/>
            <w:hideMark/>
          </w:tcPr>
          <w:p w14:paraId="028C1CC2"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6.35E-07</w:t>
            </w:r>
          </w:p>
        </w:tc>
        <w:tc>
          <w:tcPr>
            <w:tcW w:w="960" w:type="dxa"/>
            <w:tcBorders>
              <w:top w:val="nil"/>
              <w:left w:val="nil"/>
              <w:bottom w:val="nil"/>
              <w:right w:val="nil"/>
            </w:tcBorders>
            <w:shd w:val="clear" w:color="auto" w:fill="auto"/>
            <w:noWrap/>
            <w:vAlign w:val="bottom"/>
            <w:hideMark/>
          </w:tcPr>
          <w:p w14:paraId="5438013D" w14:textId="77777777" w:rsidR="00CD32BB" w:rsidRPr="00CD32BB" w:rsidRDefault="00CD32BB" w:rsidP="00CD32BB">
            <w:pPr>
              <w:spacing w:after="0" w:line="240" w:lineRule="auto"/>
              <w:rPr>
                <w:rFonts w:ascii="Calibri" w:eastAsia="Times New Roman" w:hAnsi="Calibri" w:cs="Times New Roman"/>
                <w:color w:val="000000"/>
              </w:rPr>
            </w:pPr>
          </w:p>
        </w:tc>
      </w:tr>
      <w:tr w:rsidR="00CD32BB" w:rsidRPr="00CD32BB" w14:paraId="3A9DAB4A" w14:textId="77777777" w:rsidTr="00CD32BB">
        <w:trPr>
          <w:trHeight w:val="300"/>
        </w:trPr>
        <w:tc>
          <w:tcPr>
            <w:tcW w:w="960" w:type="dxa"/>
            <w:tcBorders>
              <w:top w:val="nil"/>
              <w:left w:val="nil"/>
              <w:bottom w:val="nil"/>
              <w:right w:val="nil"/>
            </w:tcBorders>
            <w:shd w:val="clear" w:color="auto" w:fill="auto"/>
            <w:noWrap/>
            <w:vAlign w:val="bottom"/>
            <w:hideMark/>
          </w:tcPr>
          <w:p w14:paraId="6C8B2226"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1580" w:type="dxa"/>
            <w:tcBorders>
              <w:top w:val="nil"/>
              <w:left w:val="nil"/>
              <w:bottom w:val="nil"/>
              <w:right w:val="single" w:sz="4" w:space="0" w:color="auto"/>
            </w:tcBorders>
            <w:shd w:val="clear" w:color="auto" w:fill="auto"/>
            <w:noWrap/>
            <w:vAlign w:val="bottom"/>
            <w:hideMark/>
          </w:tcPr>
          <w:p w14:paraId="30A9F707" w14:textId="77777777" w:rsidR="00CD32BB" w:rsidRPr="00CD32BB" w:rsidRDefault="00CD32BB" w:rsidP="00CD32BB">
            <w:pPr>
              <w:spacing w:after="0" w:line="240" w:lineRule="auto"/>
              <w:jc w:val="left"/>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AGE</w:t>
            </w:r>
          </w:p>
        </w:tc>
        <w:tc>
          <w:tcPr>
            <w:tcW w:w="1700" w:type="dxa"/>
            <w:tcBorders>
              <w:top w:val="nil"/>
              <w:left w:val="nil"/>
              <w:bottom w:val="nil"/>
              <w:right w:val="single" w:sz="4" w:space="0" w:color="auto"/>
            </w:tcBorders>
            <w:shd w:val="clear" w:color="auto" w:fill="auto"/>
            <w:noWrap/>
            <w:vAlign w:val="bottom"/>
            <w:hideMark/>
          </w:tcPr>
          <w:p w14:paraId="03769EB0"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0.10779</w:t>
            </w:r>
          </w:p>
        </w:tc>
        <w:tc>
          <w:tcPr>
            <w:tcW w:w="2260" w:type="dxa"/>
            <w:tcBorders>
              <w:top w:val="nil"/>
              <w:left w:val="nil"/>
              <w:bottom w:val="nil"/>
              <w:right w:val="nil"/>
            </w:tcBorders>
            <w:shd w:val="clear" w:color="auto" w:fill="auto"/>
            <w:noWrap/>
            <w:vAlign w:val="bottom"/>
            <w:hideMark/>
          </w:tcPr>
          <w:p w14:paraId="78B282ED"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2.85E-16</w:t>
            </w:r>
          </w:p>
        </w:tc>
        <w:tc>
          <w:tcPr>
            <w:tcW w:w="960" w:type="dxa"/>
            <w:tcBorders>
              <w:top w:val="nil"/>
              <w:left w:val="nil"/>
              <w:bottom w:val="nil"/>
              <w:right w:val="nil"/>
            </w:tcBorders>
            <w:shd w:val="clear" w:color="auto" w:fill="auto"/>
            <w:noWrap/>
            <w:vAlign w:val="bottom"/>
            <w:hideMark/>
          </w:tcPr>
          <w:p w14:paraId="7355B8C1" w14:textId="77777777" w:rsidR="00CD32BB" w:rsidRPr="00CD32BB" w:rsidRDefault="00CD32BB" w:rsidP="00CD32BB">
            <w:pPr>
              <w:spacing w:after="0" w:line="240" w:lineRule="auto"/>
              <w:rPr>
                <w:rFonts w:ascii="Calibri" w:eastAsia="Times New Roman" w:hAnsi="Calibri" w:cs="Times New Roman"/>
                <w:color w:val="000000"/>
              </w:rPr>
            </w:pPr>
          </w:p>
        </w:tc>
      </w:tr>
      <w:tr w:rsidR="00CD32BB" w:rsidRPr="00CD32BB" w14:paraId="559AEBA4" w14:textId="77777777" w:rsidTr="00CD32BB">
        <w:trPr>
          <w:trHeight w:val="300"/>
        </w:trPr>
        <w:tc>
          <w:tcPr>
            <w:tcW w:w="960" w:type="dxa"/>
            <w:tcBorders>
              <w:top w:val="nil"/>
              <w:left w:val="nil"/>
              <w:bottom w:val="nil"/>
              <w:right w:val="nil"/>
            </w:tcBorders>
            <w:shd w:val="clear" w:color="auto" w:fill="auto"/>
            <w:noWrap/>
            <w:vAlign w:val="bottom"/>
            <w:hideMark/>
          </w:tcPr>
          <w:p w14:paraId="4DC1145E"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1580" w:type="dxa"/>
            <w:tcBorders>
              <w:top w:val="nil"/>
              <w:left w:val="nil"/>
              <w:bottom w:val="nil"/>
              <w:right w:val="single" w:sz="4" w:space="0" w:color="auto"/>
            </w:tcBorders>
            <w:shd w:val="clear" w:color="auto" w:fill="auto"/>
            <w:noWrap/>
            <w:vAlign w:val="bottom"/>
            <w:hideMark/>
          </w:tcPr>
          <w:p w14:paraId="033735DD" w14:textId="77777777" w:rsidR="00CD32BB" w:rsidRPr="00CD32BB" w:rsidRDefault="00CD32BB" w:rsidP="00CD32BB">
            <w:pPr>
              <w:spacing w:after="0" w:line="240" w:lineRule="auto"/>
              <w:jc w:val="left"/>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DIS</w:t>
            </w:r>
          </w:p>
        </w:tc>
        <w:tc>
          <w:tcPr>
            <w:tcW w:w="1700" w:type="dxa"/>
            <w:tcBorders>
              <w:top w:val="nil"/>
              <w:left w:val="nil"/>
              <w:bottom w:val="nil"/>
              <w:right w:val="single" w:sz="4" w:space="0" w:color="auto"/>
            </w:tcBorders>
            <w:shd w:val="clear" w:color="auto" w:fill="auto"/>
            <w:noWrap/>
            <w:vAlign w:val="bottom"/>
            <w:hideMark/>
          </w:tcPr>
          <w:p w14:paraId="781A1F59"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-1.5509</w:t>
            </w:r>
          </w:p>
        </w:tc>
        <w:tc>
          <w:tcPr>
            <w:tcW w:w="2260" w:type="dxa"/>
            <w:tcBorders>
              <w:top w:val="nil"/>
              <w:left w:val="nil"/>
              <w:bottom w:val="nil"/>
              <w:right w:val="nil"/>
            </w:tcBorders>
            <w:shd w:val="clear" w:color="auto" w:fill="auto"/>
            <w:noWrap/>
            <w:vAlign w:val="bottom"/>
            <w:hideMark/>
          </w:tcPr>
          <w:p w14:paraId="1D317ECA"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&lt;2e-16</w:t>
            </w:r>
          </w:p>
        </w:tc>
        <w:tc>
          <w:tcPr>
            <w:tcW w:w="960" w:type="dxa"/>
            <w:tcBorders>
              <w:top w:val="nil"/>
              <w:left w:val="nil"/>
              <w:bottom w:val="nil"/>
              <w:right w:val="nil"/>
            </w:tcBorders>
            <w:shd w:val="clear" w:color="auto" w:fill="auto"/>
            <w:noWrap/>
            <w:vAlign w:val="bottom"/>
            <w:hideMark/>
          </w:tcPr>
          <w:p w14:paraId="0ED9D3B1" w14:textId="77777777" w:rsidR="00CD32BB" w:rsidRPr="00CD32BB" w:rsidRDefault="00CD32BB" w:rsidP="00CD32BB">
            <w:pPr>
              <w:spacing w:after="0" w:line="240" w:lineRule="auto"/>
              <w:rPr>
                <w:rFonts w:ascii="Calibri" w:eastAsia="Times New Roman" w:hAnsi="Calibri" w:cs="Times New Roman"/>
                <w:color w:val="000000"/>
              </w:rPr>
            </w:pPr>
          </w:p>
        </w:tc>
      </w:tr>
      <w:tr w:rsidR="00CD32BB" w:rsidRPr="00CD32BB" w14:paraId="5F01CBD6" w14:textId="77777777" w:rsidTr="00CD32BB">
        <w:trPr>
          <w:trHeight w:val="300"/>
        </w:trPr>
        <w:tc>
          <w:tcPr>
            <w:tcW w:w="960" w:type="dxa"/>
            <w:tcBorders>
              <w:top w:val="nil"/>
              <w:left w:val="nil"/>
              <w:bottom w:val="nil"/>
              <w:right w:val="nil"/>
            </w:tcBorders>
            <w:shd w:val="clear" w:color="auto" w:fill="auto"/>
            <w:noWrap/>
            <w:vAlign w:val="bottom"/>
            <w:hideMark/>
          </w:tcPr>
          <w:p w14:paraId="334ED137"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1580" w:type="dxa"/>
            <w:tcBorders>
              <w:top w:val="nil"/>
              <w:left w:val="nil"/>
              <w:bottom w:val="nil"/>
              <w:right w:val="single" w:sz="4" w:space="0" w:color="auto"/>
            </w:tcBorders>
            <w:shd w:val="clear" w:color="auto" w:fill="auto"/>
            <w:noWrap/>
            <w:vAlign w:val="bottom"/>
            <w:hideMark/>
          </w:tcPr>
          <w:p w14:paraId="71BCEE43" w14:textId="77777777" w:rsidR="00CD32BB" w:rsidRPr="00CD32BB" w:rsidRDefault="00CD32BB" w:rsidP="00CD32BB">
            <w:pPr>
              <w:spacing w:after="0" w:line="240" w:lineRule="auto"/>
              <w:jc w:val="left"/>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RAD</w:t>
            </w:r>
          </w:p>
        </w:tc>
        <w:tc>
          <w:tcPr>
            <w:tcW w:w="1700" w:type="dxa"/>
            <w:tcBorders>
              <w:top w:val="nil"/>
              <w:left w:val="nil"/>
              <w:bottom w:val="nil"/>
              <w:right w:val="single" w:sz="4" w:space="0" w:color="auto"/>
            </w:tcBorders>
            <w:shd w:val="clear" w:color="auto" w:fill="auto"/>
            <w:noWrap/>
            <w:vAlign w:val="bottom"/>
            <w:hideMark/>
          </w:tcPr>
          <w:p w14:paraId="780D84E3"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0.61791</w:t>
            </w:r>
          </w:p>
        </w:tc>
        <w:tc>
          <w:tcPr>
            <w:tcW w:w="2260" w:type="dxa"/>
            <w:tcBorders>
              <w:top w:val="nil"/>
              <w:left w:val="nil"/>
              <w:bottom w:val="nil"/>
              <w:right w:val="nil"/>
            </w:tcBorders>
            <w:shd w:val="clear" w:color="auto" w:fill="auto"/>
            <w:noWrap/>
            <w:vAlign w:val="bottom"/>
            <w:hideMark/>
          </w:tcPr>
          <w:p w14:paraId="39AFDEBE"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&lt; 2e-16</w:t>
            </w:r>
          </w:p>
        </w:tc>
        <w:tc>
          <w:tcPr>
            <w:tcW w:w="960" w:type="dxa"/>
            <w:tcBorders>
              <w:top w:val="nil"/>
              <w:left w:val="nil"/>
              <w:bottom w:val="nil"/>
              <w:right w:val="nil"/>
            </w:tcBorders>
            <w:shd w:val="clear" w:color="auto" w:fill="auto"/>
            <w:noWrap/>
            <w:vAlign w:val="bottom"/>
            <w:hideMark/>
          </w:tcPr>
          <w:p w14:paraId="2B00F69E" w14:textId="77777777" w:rsidR="00CD32BB" w:rsidRPr="00CD32BB" w:rsidRDefault="00CD32BB" w:rsidP="00CD32BB">
            <w:pPr>
              <w:spacing w:after="0" w:line="240" w:lineRule="auto"/>
              <w:rPr>
                <w:rFonts w:ascii="Calibri" w:eastAsia="Times New Roman" w:hAnsi="Calibri" w:cs="Times New Roman"/>
                <w:color w:val="000000"/>
              </w:rPr>
            </w:pPr>
          </w:p>
        </w:tc>
      </w:tr>
      <w:tr w:rsidR="00CD32BB" w:rsidRPr="00CD32BB" w14:paraId="357A86D8" w14:textId="77777777" w:rsidTr="00CD32BB">
        <w:trPr>
          <w:trHeight w:val="300"/>
        </w:trPr>
        <w:tc>
          <w:tcPr>
            <w:tcW w:w="960" w:type="dxa"/>
            <w:tcBorders>
              <w:top w:val="nil"/>
              <w:left w:val="nil"/>
              <w:bottom w:val="nil"/>
              <w:right w:val="nil"/>
            </w:tcBorders>
            <w:shd w:val="clear" w:color="auto" w:fill="auto"/>
            <w:noWrap/>
            <w:vAlign w:val="bottom"/>
            <w:hideMark/>
          </w:tcPr>
          <w:p w14:paraId="62F5B2AC"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1580" w:type="dxa"/>
            <w:tcBorders>
              <w:top w:val="nil"/>
              <w:left w:val="nil"/>
              <w:bottom w:val="nil"/>
              <w:right w:val="single" w:sz="4" w:space="0" w:color="auto"/>
            </w:tcBorders>
            <w:shd w:val="clear" w:color="auto" w:fill="auto"/>
            <w:noWrap/>
            <w:vAlign w:val="bottom"/>
            <w:hideMark/>
          </w:tcPr>
          <w:p w14:paraId="06D459D6" w14:textId="77777777" w:rsidR="00CD32BB" w:rsidRPr="00CD32BB" w:rsidRDefault="00CD32BB" w:rsidP="00CD32BB">
            <w:pPr>
              <w:spacing w:after="0" w:line="240" w:lineRule="auto"/>
              <w:jc w:val="left"/>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TAX</w:t>
            </w:r>
          </w:p>
        </w:tc>
        <w:tc>
          <w:tcPr>
            <w:tcW w:w="1700" w:type="dxa"/>
            <w:tcBorders>
              <w:top w:val="nil"/>
              <w:left w:val="nil"/>
              <w:bottom w:val="nil"/>
              <w:right w:val="single" w:sz="4" w:space="0" w:color="auto"/>
            </w:tcBorders>
            <w:shd w:val="clear" w:color="auto" w:fill="auto"/>
            <w:noWrap/>
            <w:vAlign w:val="bottom"/>
            <w:hideMark/>
          </w:tcPr>
          <w:p w14:paraId="1B87290E"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0.029742</w:t>
            </w:r>
          </w:p>
        </w:tc>
        <w:tc>
          <w:tcPr>
            <w:tcW w:w="2260" w:type="dxa"/>
            <w:tcBorders>
              <w:top w:val="nil"/>
              <w:left w:val="nil"/>
              <w:bottom w:val="nil"/>
              <w:right w:val="nil"/>
            </w:tcBorders>
            <w:shd w:val="clear" w:color="auto" w:fill="auto"/>
            <w:noWrap/>
            <w:vAlign w:val="bottom"/>
            <w:hideMark/>
          </w:tcPr>
          <w:p w14:paraId="2B3ECE69"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&lt;2e-16</w:t>
            </w:r>
          </w:p>
        </w:tc>
        <w:tc>
          <w:tcPr>
            <w:tcW w:w="960" w:type="dxa"/>
            <w:tcBorders>
              <w:top w:val="nil"/>
              <w:left w:val="nil"/>
              <w:bottom w:val="nil"/>
              <w:right w:val="nil"/>
            </w:tcBorders>
            <w:shd w:val="clear" w:color="auto" w:fill="auto"/>
            <w:noWrap/>
            <w:vAlign w:val="bottom"/>
            <w:hideMark/>
          </w:tcPr>
          <w:p w14:paraId="23816132" w14:textId="77777777" w:rsidR="00CD32BB" w:rsidRPr="00CD32BB" w:rsidRDefault="00CD32BB" w:rsidP="00CD32BB">
            <w:pPr>
              <w:spacing w:after="0" w:line="240" w:lineRule="auto"/>
              <w:rPr>
                <w:rFonts w:ascii="Calibri" w:eastAsia="Times New Roman" w:hAnsi="Calibri" w:cs="Times New Roman"/>
                <w:color w:val="000000"/>
              </w:rPr>
            </w:pPr>
          </w:p>
        </w:tc>
      </w:tr>
      <w:tr w:rsidR="00CD32BB" w:rsidRPr="00CD32BB" w14:paraId="550F883A" w14:textId="77777777" w:rsidTr="00CD32BB">
        <w:trPr>
          <w:trHeight w:val="300"/>
        </w:trPr>
        <w:tc>
          <w:tcPr>
            <w:tcW w:w="960" w:type="dxa"/>
            <w:tcBorders>
              <w:top w:val="nil"/>
              <w:left w:val="nil"/>
              <w:bottom w:val="nil"/>
              <w:right w:val="nil"/>
            </w:tcBorders>
            <w:shd w:val="clear" w:color="auto" w:fill="auto"/>
            <w:noWrap/>
            <w:vAlign w:val="bottom"/>
            <w:hideMark/>
          </w:tcPr>
          <w:p w14:paraId="3893D17A"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1580" w:type="dxa"/>
            <w:tcBorders>
              <w:top w:val="nil"/>
              <w:left w:val="nil"/>
              <w:bottom w:val="nil"/>
              <w:right w:val="single" w:sz="4" w:space="0" w:color="auto"/>
            </w:tcBorders>
            <w:shd w:val="clear" w:color="auto" w:fill="auto"/>
            <w:noWrap/>
            <w:vAlign w:val="bottom"/>
            <w:hideMark/>
          </w:tcPr>
          <w:p w14:paraId="19D81A54" w14:textId="77777777" w:rsidR="00CD32BB" w:rsidRPr="00CD32BB" w:rsidRDefault="00CD32BB" w:rsidP="00CD32BB">
            <w:pPr>
              <w:spacing w:after="0" w:line="240" w:lineRule="auto"/>
              <w:jc w:val="left"/>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PTRATIO</w:t>
            </w:r>
          </w:p>
        </w:tc>
        <w:tc>
          <w:tcPr>
            <w:tcW w:w="1700" w:type="dxa"/>
            <w:tcBorders>
              <w:top w:val="nil"/>
              <w:left w:val="nil"/>
              <w:bottom w:val="nil"/>
              <w:right w:val="single" w:sz="4" w:space="0" w:color="auto"/>
            </w:tcBorders>
            <w:shd w:val="clear" w:color="auto" w:fill="auto"/>
            <w:noWrap/>
            <w:vAlign w:val="bottom"/>
            <w:hideMark/>
          </w:tcPr>
          <w:p w14:paraId="1276B64D"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1.152</w:t>
            </w:r>
          </w:p>
        </w:tc>
        <w:tc>
          <w:tcPr>
            <w:tcW w:w="2260" w:type="dxa"/>
            <w:tcBorders>
              <w:top w:val="nil"/>
              <w:left w:val="nil"/>
              <w:bottom w:val="nil"/>
              <w:right w:val="nil"/>
            </w:tcBorders>
            <w:shd w:val="clear" w:color="auto" w:fill="auto"/>
            <w:noWrap/>
            <w:vAlign w:val="bottom"/>
            <w:hideMark/>
          </w:tcPr>
          <w:p w14:paraId="6F3C5AC6"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2.94E-11</w:t>
            </w:r>
          </w:p>
        </w:tc>
        <w:tc>
          <w:tcPr>
            <w:tcW w:w="960" w:type="dxa"/>
            <w:tcBorders>
              <w:top w:val="nil"/>
              <w:left w:val="nil"/>
              <w:bottom w:val="nil"/>
              <w:right w:val="nil"/>
            </w:tcBorders>
            <w:shd w:val="clear" w:color="auto" w:fill="auto"/>
            <w:noWrap/>
            <w:vAlign w:val="bottom"/>
            <w:hideMark/>
          </w:tcPr>
          <w:p w14:paraId="79733D9C" w14:textId="77777777" w:rsidR="00CD32BB" w:rsidRPr="00CD32BB" w:rsidRDefault="00CD32BB" w:rsidP="00CD32BB">
            <w:pPr>
              <w:spacing w:after="0" w:line="240" w:lineRule="auto"/>
              <w:rPr>
                <w:rFonts w:ascii="Calibri" w:eastAsia="Times New Roman" w:hAnsi="Calibri" w:cs="Times New Roman"/>
                <w:color w:val="000000"/>
              </w:rPr>
            </w:pPr>
          </w:p>
        </w:tc>
      </w:tr>
      <w:tr w:rsidR="00CD32BB" w:rsidRPr="00CD32BB" w14:paraId="7060FE71" w14:textId="77777777" w:rsidTr="00CD32BB">
        <w:trPr>
          <w:trHeight w:val="300"/>
        </w:trPr>
        <w:tc>
          <w:tcPr>
            <w:tcW w:w="960" w:type="dxa"/>
            <w:tcBorders>
              <w:top w:val="nil"/>
              <w:left w:val="nil"/>
              <w:bottom w:val="nil"/>
              <w:right w:val="nil"/>
            </w:tcBorders>
            <w:shd w:val="clear" w:color="auto" w:fill="auto"/>
            <w:noWrap/>
            <w:vAlign w:val="bottom"/>
            <w:hideMark/>
          </w:tcPr>
          <w:p w14:paraId="4FE9EAF7"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1580" w:type="dxa"/>
            <w:tcBorders>
              <w:top w:val="nil"/>
              <w:left w:val="nil"/>
              <w:bottom w:val="nil"/>
              <w:right w:val="single" w:sz="4" w:space="0" w:color="auto"/>
            </w:tcBorders>
            <w:shd w:val="clear" w:color="auto" w:fill="auto"/>
            <w:noWrap/>
            <w:vAlign w:val="bottom"/>
            <w:hideMark/>
          </w:tcPr>
          <w:p w14:paraId="5BE7F406" w14:textId="77777777" w:rsidR="00CD32BB" w:rsidRPr="00CD32BB" w:rsidRDefault="00CD32BB" w:rsidP="00CD32BB">
            <w:pPr>
              <w:spacing w:after="0" w:line="240" w:lineRule="auto"/>
              <w:jc w:val="left"/>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BLACK</w:t>
            </w:r>
          </w:p>
        </w:tc>
        <w:tc>
          <w:tcPr>
            <w:tcW w:w="1700" w:type="dxa"/>
            <w:tcBorders>
              <w:top w:val="nil"/>
              <w:left w:val="nil"/>
              <w:bottom w:val="nil"/>
              <w:right w:val="single" w:sz="4" w:space="0" w:color="auto"/>
            </w:tcBorders>
            <w:shd w:val="clear" w:color="auto" w:fill="auto"/>
            <w:noWrap/>
            <w:vAlign w:val="bottom"/>
            <w:hideMark/>
          </w:tcPr>
          <w:p w14:paraId="6C897267"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-0.03628</w:t>
            </w:r>
          </w:p>
        </w:tc>
        <w:tc>
          <w:tcPr>
            <w:tcW w:w="2260" w:type="dxa"/>
            <w:tcBorders>
              <w:top w:val="nil"/>
              <w:left w:val="nil"/>
              <w:bottom w:val="nil"/>
              <w:right w:val="nil"/>
            </w:tcBorders>
            <w:shd w:val="clear" w:color="auto" w:fill="auto"/>
            <w:noWrap/>
            <w:vAlign w:val="bottom"/>
            <w:hideMark/>
          </w:tcPr>
          <w:p w14:paraId="6FF6CCA8"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&lt;2e-16</w:t>
            </w:r>
          </w:p>
        </w:tc>
        <w:tc>
          <w:tcPr>
            <w:tcW w:w="960" w:type="dxa"/>
            <w:tcBorders>
              <w:top w:val="nil"/>
              <w:left w:val="nil"/>
              <w:bottom w:val="nil"/>
              <w:right w:val="nil"/>
            </w:tcBorders>
            <w:shd w:val="clear" w:color="auto" w:fill="auto"/>
            <w:noWrap/>
            <w:vAlign w:val="bottom"/>
            <w:hideMark/>
          </w:tcPr>
          <w:p w14:paraId="6A1630F4" w14:textId="77777777" w:rsidR="00CD32BB" w:rsidRPr="00CD32BB" w:rsidRDefault="00CD32BB" w:rsidP="00CD32BB">
            <w:pPr>
              <w:spacing w:after="0" w:line="240" w:lineRule="auto"/>
              <w:rPr>
                <w:rFonts w:ascii="Calibri" w:eastAsia="Times New Roman" w:hAnsi="Calibri" w:cs="Times New Roman"/>
                <w:color w:val="000000"/>
              </w:rPr>
            </w:pPr>
          </w:p>
        </w:tc>
      </w:tr>
      <w:tr w:rsidR="00CD32BB" w:rsidRPr="00CD32BB" w14:paraId="30DD4723" w14:textId="77777777" w:rsidTr="00CD32BB">
        <w:trPr>
          <w:trHeight w:val="300"/>
        </w:trPr>
        <w:tc>
          <w:tcPr>
            <w:tcW w:w="960" w:type="dxa"/>
            <w:tcBorders>
              <w:top w:val="nil"/>
              <w:left w:val="nil"/>
              <w:bottom w:val="nil"/>
              <w:right w:val="nil"/>
            </w:tcBorders>
            <w:shd w:val="clear" w:color="auto" w:fill="auto"/>
            <w:noWrap/>
            <w:vAlign w:val="bottom"/>
            <w:hideMark/>
          </w:tcPr>
          <w:p w14:paraId="540E3447"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1580" w:type="dxa"/>
            <w:tcBorders>
              <w:top w:val="nil"/>
              <w:left w:val="nil"/>
              <w:bottom w:val="nil"/>
              <w:right w:val="single" w:sz="4" w:space="0" w:color="auto"/>
            </w:tcBorders>
            <w:shd w:val="clear" w:color="auto" w:fill="auto"/>
            <w:noWrap/>
            <w:vAlign w:val="bottom"/>
            <w:hideMark/>
          </w:tcPr>
          <w:p w14:paraId="3FF8721E" w14:textId="77777777" w:rsidR="00CD32BB" w:rsidRPr="00CD32BB" w:rsidRDefault="00CD32BB" w:rsidP="00CD32BB">
            <w:pPr>
              <w:spacing w:after="0" w:line="240" w:lineRule="auto"/>
              <w:jc w:val="left"/>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LSTAT</w:t>
            </w:r>
          </w:p>
        </w:tc>
        <w:tc>
          <w:tcPr>
            <w:tcW w:w="1700" w:type="dxa"/>
            <w:tcBorders>
              <w:top w:val="nil"/>
              <w:left w:val="nil"/>
              <w:bottom w:val="nil"/>
              <w:right w:val="single" w:sz="4" w:space="0" w:color="auto"/>
            </w:tcBorders>
            <w:shd w:val="clear" w:color="auto" w:fill="auto"/>
            <w:noWrap/>
            <w:vAlign w:val="bottom"/>
            <w:hideMark/>
          </w:tcPr>
          <w:p w14:paraId="393EB913"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0.5488</w:t>
            </w:r>
          </w:p>
        </w:tc>
        <w:tc>
          <w:tcPr>
            <w:tcW w:w="2260" w:type="dxa"/>
            <w:tcBorders>
              <w:top w:val="nil"/>
              <w:left w:val="nil"/>
              <w:bottom w:val="nil"/>
              <w:right w:val="nil"/>
            </w:tcBorders>
            <w:shd w:val="clear" w:color="auto" w:fill="auto"/>
            <w:noWrap/>
            <w:vAlign w:val="bottom"/>
            <w:hideMark/>
          </w:tcPr>
          <w:p w14:paraId="364ECF04"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&lt; 2e-16</w:t>
            </w:r>
          </w:p>
        </w:tc>
        <w:tc>
          <w:tcPr>
            <w:tcW w:w="960" w:type="dxa"/>
            <w:tcBorders>
              <w:top w:val="nil"/>
              <w:left w:val="nil"/>
              <w:bottom w:val="nil"/>
              <w:right w:val="nil"/>
            </w:tcBorders>
            <w:shd w:val="clear" w:color="auto" w:fill="auto"/>
            <w:noWrap/>
            <w:vAlign w:val="bottom"/>
            <w:hideMark/>
          </w:tcPr>
          <w:p w14:paraId="0868A060" w14:textId="77777777" w:rsidR="00CD32BB" w:rsidRPr="00CD32BB" w:rsidRDefault="00CD32BB" w:rsidP="00CD32BB">
            <w:pPr>
              <w:spacing w:after="0" w:line="240" w:lineRule="auto"/>
              <w:rPr>
                <w:rFonts w:ascii="Calibri" w:eastAsia="Times New Roman" w:hAnsi="Calibri" w:cs="Times New Roman"/>
                <w:color w:val="000000"/>
              </w:rPr>
            </w:pPr>
          </w:p>
        </w:tc>
      </w:tr>
      <w:tr w:rsidR="00CD32BB" w:rsidRPr="00CD32BB" w14:paraId="548099A2" w14:textId="77777777" w:rsidTr="00CD32BB">
        <w:trPr>
          <w:trHeight w:val="300"/>
        </w:trPr>
        <w:tc>
          <w:tcPr>
            <w:tcW w:w="960" w:type="dxa"/>
            <w:tcBorders>
              <w:top w:val="nil"/>
              <w:left w:val="nil"/>
              <w:bottom w:val="nil"/>
              <w:right w:val="nil"/>
            </w:tcBorders>
            <w:shd w:val="clear" w:color="auto" w:fill="auto"/>
            <w:noWrap/>
            <w:vAlign w:val="bottom"/>
            <w:hideMark/>
          </w:tcPr>
          <w:p w14:paraId="33FECF66"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1580" w:type="dxa"/>
            <w:tcBorders>
              <w:top w:val="nil"/>
              <w:left w:val="nil"/>
              <w:bottom w:val="nil"/>
              <w:right w:val="single" w:sz="4" w:space="0" w:color="auto"/>
            </w:tcBorders>
            <w:shd w:val="clear" w:color="auto" w:fill="auto"/>
            <w:noWrap/>
            <w:vAlign w:val="bottom"/>
            <w:hideMark/>
          </w:tcPr>
          <w:p w14:paraId="5167530C" w14:textId="77777777" w:rsidR="00CD32BB" w:rsidRPr="00CD32BB" w:rsidRDefault="00CD32BB" w:rsidP="00CD32BB">
            <w:pPr>
              <w:spacing w:after="0" w:line="240" w:lineRule="auto"/>
              <w:jc w:val="left"/>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MEDV</w:t>
            </w:r>
          </w:p>
        </w:tc>
        <w:tc>
          <w:tcPr>
            <w:tcW w:w="1700" w:type="dxa"/>
            <w:tcBorders>
              <w:top w:val="nil"/>
              <w:left w:val="nil"/>
              <w:bottom w:val="nil"/>
              <w:right w:val="single" w:sz="4" w:space="0" w:color="auto"/>
            </w:tcBorders>
            <w:shd w:val="clear" w:color="auto" w:fill="auto"/>
            <w:noWrap/>
            <w:vAlign w:val="bottom"/>
            <w:hideMark/>
          </w:tcPr>
          <w:p w14:paraId="03E9C8C8"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-0.36316</w:t>
            </w:r>
          </w:p>
        </w:tc>
        <w:tc>
          <w:tcPr>
            <w:tcW w:w="2260" w:type="dxa"/>
            <w:tcBorders>
              <w:top w:val="nil"/>
              <w:left w:val="nil"/>
              <w:bottom w:val="nil"/>
              <w:right w:val="nil"/>
            </w:tcBorders>
            <w:shd w:val="clear" w:color="auto" w:fill="auto"/>
            <w:noWrap/>
            <w:vAlign w:val="bottom"/>
            <w:hideMark/>
          </w:tcPr>
          <w:p w14:paraId="3AC856D4" w14:textId="77777777" w:rsidR="00CD32BB" w:rsidRPr="00CD32BB" w:rsidRDefault="00CD32BB" w:rsidP="00CD32BB">
            <w:pPr>
              <w:spacing w:after="0" w:line="240" w:lineRule="auto"/>
              <w:rPr>
                <w:rFonts w:ascii="Calibri" w:eastAsia="Times New Roman" w:hAnsi="Calibri" w:cs="Times New Roman"/>
                <w:color w:val="000000"/>
                <w:sz w:val="20"/>
                <w:szCs w:val="20"/>
              </w:rPr>
            </w:pPr>
            <w:r w:rsidRPr="00CD32BB">
              <w:rPr>
                <w:rFonts w:ascii="Calibri" w:eastAsia="Times New Roman" w:hAnsi="Calibri" w:cs="Times New Roman"/>
                <w:color w:val="000000"/>
                <w:sz w:val="20"/>
                <w:szCs w:val="20"/>
              </w:rPr>
              <w:t>&lt;2e-16</w:t>
            </w:r>
          </w:p>
        </w:tc>
        <w:tc>
          <w:tcPr>
            <w:tcW w:w="960" w:type="dxa"/>
            <w:tcBorders>
              <w:top w:val="nil"/>
              <w:left w:val="nil"/>
              <w:bottom w:val="nil"/>
              <w:right w:val="nil"/>
            </w:tcBorders>
            <w:shd w:val="clear" w:color="auto" w:fill="auto"/>
            <w:noWrap/>
            <w:vAlign w:val="bottom"/>
            <w:hideMark/>
          </w:tcPr>
          <w:p w14:paraId="32B7E95E" w14:textId="77777777" w:rsidR="00CD32BB" w:rsidRPr="00CD32BB" w:rsidRDefault="00CD32BB" w:rsidP="00CD32BB">
            <w:pPr>
              <w:spacing w:after="0" w:line="240" w:lineRule="auto"/>
              <w:rPr>
                <w:rFonts w:ascii="Calibri" w:eastAsia="Times New Roman" w:hAnsi="Calibri" w:cs="Times New Roman"/>
                <w:color w:val="000000"/>
              </w:rPr>
            </w:pPr>
          </w:p>
        </w:tc>
      </w:tr>
      <w:tr w:rsidR="00CD32BB" w:rsidRPr="00CD32BB" w14:paraId="14738250" w14:textId="77777777" w:rsidTr="00CD32BB">
        <w:trPr>
          <w:trHeight w:val="300"/>
        </w:trPr>
        <w:tc>
          <w:tcPr>
            <w:tcW w:w="960" w:type="dxa"/>
            <w:tcBorders>
              <w:top w:val="nil"/>
              <w:left w:val="nil"/>
              <w:bottom w:val="nil"/>
              <w:right w:val="nil"/>
            </w:tcBorders>
            <w:shd w:val="clear" w:color="auto" w:fill="auto"/>
            <w:noWrap/>
            <w:vAlign w:val="bottom"/>
            <w:hideMark/>
          </w:tcPr>
          <w:p w14:paraId="6492B790"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6B98F5BD"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14:paraId="6618391C"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2260" w:type="dxa"/>
            <w:tcBorders>
              <w:top w:val="nil"/>
              <w:left w:val="nil"/>
              <w:bottom w:val="nil"/>
              <w:right w:val="nil"/>
            </w:tcBorders>
            <w:shd w:val="clear" w:color="auto" w:fill="auto"/>
            <w:noWrap/>
            <w:vAlign w:val="bottom"/>
            <w:hideMark/>
          </w:tcPr>
          <w:p w14:paraId="4A53E547"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F8FA32C" w14:textId="77777777" w:rsidR="00CD32BB" w:rsidRPr="00CD32BB" w:rsidRDefault="00CD32BB" w:rsidP="00CD32BB">
            <w:pPr>
              <w:spacing w:after="0" w:line="240" w:lineRule="auto"/>
              <w:jc w:val="left"/>
              <w:rPr>
                <w:rFonts w:ascii="Times New Roman" w:eastAsia="Times New Roman" w:hAnsi="Times New Roman" w:cs="Times New Roman"/>
                <w:sz w:val="20"/>
                <w:szCs w:val="20"/>
              </w:rPr>
            </w:pPr>
          </w:p>
        </w:tc>
      </w:tr>
    </w:tbl>
    <w:p w14:paraId="788984A6" w14:textId="77777777" w:rsidR="002542CC" w:rsidRDefault="002542CC" w:rsidP="00726EBD">
      <w:pPr>
        <w:pStyle w:val="ListParagraph"/>
        <w:ind w:left="1080"/>
        <w:jc w:val="left"/>
        <w:rPr>
          <w:rFonts w:eastAsiaTheme="minorEastAsia"/>
        </w:rPr>
      </w:pPr>
    </w:p>
    <w:p w14:paraId="54355BC3" w14:textId="19D77AE3" w:rsidR="00CD32BB" w:rsidRDefault="002542CC" w:rsidP="00726EBD">
      <w:pPr>
        <w:pStyle w:val="ListParagraph"/>
        <w:ind w:left="1080"/>
        <w:jc w:val="left"/>
        <w:rPr>
          <w:rFonts w:eastAsiaTheme="minorEastAsia"/>
        </w:rPr>
      </w:pPr>
      <w:r>
        <w:rPr>
          <w:rFonts w:eastAsiaTheme="minorEastAsia"/>
        </w:rPr>
        <w:t>At</w:t>
      </w:r>
      <w:r w:rsidR="00CD32BB">
        <w:rPr>
          <w:rFonts w:eastAsiaTheme="minorEastAsia"/>
        </w:rPr>
        <w:t xml:space="preserve"> an alpha threshold of 0.05, all </w:t>
      </w:r>
      <w:r>
        <w:rPr>
          <w:rFonts w:eastAsiaTheme="minorEastAsia"/>
        </w:rPr>
        <w:t>univariate OLS analyses for outcome CRIM were statistically significant except for CHAS. Of the remaining 12 univariate analyses that produced statistically significant results:</w:t>
      </w:r>
    </w:p>
    <w:p w14:paraId="0C1D9664" w14:textId="661F3F2F" w:rsidR="002542CC" w:rsidRDefault="002542CC" w:rsidP="00726EBD">
      <w:pPr>
        <w:pStyle w:val="ListParagraph"/>
        <w:ind w:left="1080"/>
        <w:jc w:val="left"/>
        <w:rPr>
          <w:rFonts w:eastAsiaTheme="minorEastAsia"/>
        </w:rPr>
      </w:pPr>
    </w:p>
    <w:p w14:paraId="57C7EB81" w14:textId="29F3650D" w:rsidR="002542CC" w:rsidRDefault="002542CC" w:rsidP="002542CC">
      <w:pPr>
        <w:pStyle w:val="ListParagraph"/>
        <w:numPr>
          <w:ilvl w:val="0"/>
          <w:numId w:val="14"/>
        </w:numPr>
        <w:jc w:val="left"/>
        <w:rPr>
          <w:rFonts w:eastAsiaTheme="minorEastAsia"/>
        </w:rPr>
      </w:pPr>
      <w:r>
        <w:rPr>
          <w:rFonts w:eastAsiaTheme="minorEastAsia"/>
        </w:rPr>
        <w:t>Variables ZN, RM, DIS, BLACK, and MEDV were all found to have in inverse relationship with CRIM</w:t>
      </w:r>
    </w:p>
    <w:p w14:paraId="6A032A89" w14:textId="79786D69" w:rsidR="002542CC" w:rsidRDefault="002542CC" w:rsidP="002542CC">
      <w:pPr>
        <w:pStyle w:val="ListParagraph"/>
        <w:numPr>
          <w:ilvl w:val="0"/>
          <w:numId w:val="14"/>
        </w:numPr>
        <w:jc w:val="left"/>
        <w:rPr>
          <w:rFonts w:eastAsiaTheme="minorEastAsia"/>
        </w:rPr>
      </w:pPr>
      <w:r>
        <w:rPr>
          <w:rFonts w:eastAsiaTheme="minorEastAsia"/>
        </w:rPr>
        <w:t>Variables INDUS, NOX, AGE, RAD, TAX, PTRATIO, and LSTAT were all found to have a direct relationship with CRIM</w:t>
      </w:r>
    </w:p>
    <w:p w14:paraId="648F6387" w14:textId="6BEA2E46" w:rsidR="00726EBD" w:rsidRDefault="00726EBD" w:rsidP="00726EBD">
      <w:pPr>
        <w:pStyle w:val="ListParagraph"/>
        <w:ind w:left="1080"/>
        <w:jc w:val="left"/>
        <w:rPr>
          <w:rFonts w:eastAsiaTheme="minorEastAsia"/>
        </w:rPr>
      </w:pPr>
    </w:p>
    <w:p w14:paraId="11FE136A" w14:textId="5B3B9735" w:rsidR="00726EBD" w:rsidRDefault="00726EBD" w:rsidP="00726EBD">
      <w:pPr>
        <w:pStyle w:val="ListParagraph"/>
        <w:ind w:left="1080"/>
        <w:jc w:val="left"/>
        <w:rPr>
          <w:rFonts w:eastAsiaTheme="minorEastAsia"/>
        </w:rPr>
      </w:pPr>
    </w:p>
    <w:p w14:paraId="1824B3F5" w14:textId="53188077" w:rsidR="00726EBD" w:rsidRDefault="00726EBD" w:rsidP="00726EBD">
      <w:pPr>
        <w:pStyle w:val="ListParagraph"/>
        <w:ind w:left="1080"/>
        <w:jc w:val="left"/>
        <w:rPr>
          <w:rFonts w:eastAsiaTheme="minorEastAsia"/>
        </w:rPr>
      </w:pPr>
    </w:p>
    <w:p w14:paraId="6E05337D" w14:textId="77777777" w:rsidR="00726EBD" w:rsidRPr="00726EBD" w:rsidRDefault="00726EBD" w:rsidP="00726EBD">
      <w:pPr>
        <w:pStyle w:val="ListParagraph"/>
        <w:ind w:left="1080"/>
        <w:jc w:val="left"/>
        <w:rPr>
          <w:rFonts w:eastAsiaTheme="minorEastAsia"/>
        </w:rPr>
      </w:pPr>
    </w:p>
    <w:p w14:paraId="2DC9F21A" w14:textId="77777777" w:rsidR="002550A8" w:rsidRDefault="002550A8" w:rsidP="002550A8">
      <w:pPr>
        <w:pStyle w:val="ListParagraph"/>
        <w:ind w:left="1080"/>
        <w:jc w:val="left"/>
        <w:rPr>
          <w:rFonts w:eastAsiaTheme="minorEastAsia"/>
        </w:rPr>
      </w:pPr>
    </w:p>
    <w:p w14:paraId="375998E0" w14:textId="171CF432" w:rsidR="000D60DD" w:rsidRDefault="000D60DD" w:rsidP="000D60DD">
      <w:pPr>
        <w:pStyle w:val="ListParagraph"/>
        <w:numPr>
          <w:ilvl w:val="0"/>
          <w:numId w:val="5"/>
        </w:numPr>
        <w:jc w:val="left"/>
        <w:rPr>
          <w:rFonts w:eastAsiaTheme="minorEastAsia"/>
        </w:rPr>
      </w:pPr>
      <w:r>
        <w:rPr>
          <w:rFonts w:eastAsiaTheme="minorEastAsia"/>
        </w:rPr>
        <w:lastRenderedPageBreak/>
        <w:t>Do any of the suburbs of Boston appear to have particularly high crime rates? Tax rates? Pupil-teacher ratios? Comment on the range of each predictor.</w:t>
      </w:r>
    </w:p>
    <w:p w14:paraId="7AE4F474" w14:textId="77777777" w:rsidR="0052690C" w:rsidRDefault="0052690C" w:rsidP="0052690C">
      <w:pPr>
        <w:pStyle w:val="ListParagraph"/>
        <w:ind w:left="1080"/>
        <w:jc w:val="left"/>
        <w:rPr>
          <w:rFonts w:eastAsiaTheme="minorEastAsia"/>
          <w:b/>
          <w:i/>
          <w:highlight w:val="yellow"/>
        </w:rPr>
      </w:pPr>
    </w:p>
    <w:p w14:paraId="481DC308" w14:textId="7F9E6711" w:rsidR="0052690C" w:rsidRDefault="0052690C" w:rsidP="0052690C">
      <w:pPr>
        <w:pStyle w:val="ListParagraph"/>
        <w:ind w:left="1080"/>
        <w:jc w:val="left"/>
        <w:rPr>
          <w:rFonts w:eastAsiaTheme="minorEastAsia"/>
          <w:b/>
          <w:i/>
          <w:highlight w:val="yellow"/>
        </w:rPr>
      </w:pPr>
      <w:r w:rsidRPr="003F20FB">
        <w:rPr>
          <w:rFonts w:eastAsiaTheme="minorEastAsia"/>
          <w:b/>
          <w:i/>
          <w:highlight w:val="yellow"/>
        </w:rPr>
        <w:t>Answer:</w:t>
      </w:r>
    </w:p>
    <w:p w14:paraId="2153C821" w14:textId="7E45CFC4" w:rsidR="00BB68A7" w:rsidRPr="00BB68A7" w:rsidRDefault="00BB68A7" w:rsidP="00BB68A7">
      <w:pPr>
        <w:pStyle w:val="ListParagraph"/>
        <w:ind w:left="1080"/>
        <w:jc w:val="left"/>
        <w:rPr>
          <w:rFonts w:eastAsiaTheme="minorEastAsia"/>
        </w:rPr>
      </w:pPr>
      <w:r>
        <w:rPr>
          <w:rFonts w:eastAsiaTheme="minorEastAsia"/>
        </w:rPr>
        <w:t>Descriptive statistics of the variables in question are below:</w:t>
      </w:r>
    </w:p>
    <w:tbl>
      <w:tblPr>
        <w:tblW w:w="10100" w:type="dxa"/>
        <w:tblLook w:val="04A0" w:firstRow="1" w:lastRow="0" w:firstColumn="1" w:lastColumn="0" w:noHBand="0" w:noVBand="1"/>
      </w:tblPr>
      <w:tblGrid>
        <w:gridCol w:w="960"/>
        <w:gridCol w:w="960"/>
        <w:gridCol w:w="1000"/>
        <w:gridCol w:w="1420"/>
        <w:gridCol w:w="1120"/>
        <w:gridCol w:w="1120"/>
        <w:gridCol w:w="1600"/>
        <w:gridCol w:w="960"/>
        <w:gridCol w:w="960"/>
      </w:tblGrid>
      <w:tr w:rsidR="00BB68A7" w:rsidRPr="00BB68A7" w14:paraId="17B00D4B" w14:textId="77777777" w:rsidTr="00BB68A7">
        <w:trPr>
          <w:trHeight w:val="300"/>
        </w:trPr>
        <w:tc>
          <w:tcPr>
            <w:tcW w:w="960" w:type="dxa"/>
            <w:tcBorders>
              <w:top w:val="nil"/>
              <w:left w:val="nil"/>
              <w:bottom w:val="nil"/>
              <w:right w:val="nil"/>
            </w:tcBorders>
            <w:shd w:val="clear" w:color="auto" w:fill="auto"/>
            <w:noWrap/>
            <w:vAlign w:val="bottom"/>
            <w:hideMark/>
          </w:tcPr>
          <w:p w14:paraId="116D33A2" w14:textId="77777777" w:rsidR="00BB68A7" w:rsidRPr="00BB68A7" w:rsidRDefault="00BB68A7" w:rsidP="00BB68A7">
            <w:pPr>
              <w:spacing w:after="0" w:line="240" w:lineRule="auto"/>
              <w:jc w:val="left"/>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5629BA1"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52F937CB"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14:paraId="3DDE4B73"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1401596A"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12CFFACC"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4FD51BEE"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D9D5FAA"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96BCD4E"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r>
      <w:tr w:rsidR="00BB68A7" w:rsidRPr="00BB68A7" w14:paraId="6747F65C" w14:textId="77777777" w:rsidTr="00BB68A7">
        <w:trPr>
          <w:trHeight w:val="300"/>
        </w:trPr>
        <w:tc>
          <w:tcPr>
            <w:tcW w:w="960" w:type="dxa"/>
            <w:tcBorders>
              <w:top w:val="nil"/>
              <w:left w:val="nil"/>
              <w:bottom w:val="nil"/>
              <w:right w:val="nil"/>
            </w:tcBorders>
            <w:shd w:val="clear" w:color="auto" w:fill="auto"/>
            <w:noWrap/>
            <w:vAlign w:val="bottom"/>
            <w:hideMark/>
          </w:tcPr>
          <w:p w14:paraId="57FAB58F"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single" w:sz="4" w:space="0" w:color="auto"/>
              <w:right w:val="single" w:sz="4" w:space="0" w:color="auto"/>
            </w:tcBorders>
            <w:shd w:val="clear" w:color="auto" w:fill="auto"/>
            <w:noWrap/>
            <w:vAlign w:val="bottom"/>
            <w:hideMark/>
          </w:tcPr>
          <w:p w14:paraId="48141B72" w14:textId="77777777" w:rsidR="00BB68A7" w:rsidRPr="00BB68A7" w:rsidRDefault="00BB68A7" w:rsidP="00BB68A7">
            <w:pPr>
              <w:spacing w:after="0" w:line="240" w:lineRule="auto"/>
              <w:rPr>
                <w:rFonts w:ascii="Calibri" w:eastAsia="Times New Roman" w:hAnsi="Calibri" w:cs="Times New Roman"/>
                <w:b/>
                <w:bCs/>
                <w:color w:val="000000"/>
                <w:sz w:val="20"/>
                <w:szCs w:val="20"/>
              </w:rPr>
            </w:pPr>
            <w:r w:rsidRPr="00BB68A7">
              <w:rPr>
                <w:rFonts w:ascii="Calibri" w:eastAsia="Times New Roman" w:hAnsi="Calibri" w:cs="Times New Roman"/>
                <w:b/>
                <w:bCs/>
                <w:color w:val="000000"/>
                <w:sz w:val="20"/>
                <w:szCs w:val="20"/>
              </w:rPr>
              <w:t>Variable</w:t>
            </w:r>
          </w:p>
        </w:tc>
        <w:tc>
          <w:tcPr>
            <w:tcW w:w="1000" w:type="dxa"/>
            <w:tcBorders>
              <w:top w:val="nil"/>
              <w:left w:val="nil"/>
              <w:bottom w:val="single" w:sz="4" w:space="0" w:color="auto"/>
              <w:right w:val="nil"/>
            </w:tcBorders>
            <w:shd w:val="clear" w:color="auto" w:fill="auto"/>
            <w:noWrap/>
            <w:vAlign w:val="bottom"/>
            <w:hideMark/>
          </w:tcPr>
          <w:p w14:paraId="466DBEDA" w14:textId="77777777" w:rsidR="00BB68A7" w:rsidRPr="00BB68A7" w:rsidRDefault="00BB68A7" w:rsidP="00BB68A7">
            <w:pPr>
              <w:spacing w:after="0" w:line="240" w:lineRule="auto"/>
              <w:rPr>
                <w:rFonts w:ascii="Calibri" w:eastAsia="Times New Roman" w:hAnsi="Calibri" w:cs="Times New Roman"/>
                <w:b/>
                <w:bCs/>
                <w:color w:val="000000"/>
                <w:sz w:val="20"/>
                <w:szCs w:val="20"/>
              </w:rPr>
            </w:pPr>
            <w:r w:rsidRPr="00BB68A7">
              <w:rPr>
                <w:rFonts w:ascii="Calibri" w:eastAsia="Times New Roman" w:hAnsi="Calibri" w:cs="Times New Roman"/>
                <w:b/>
                <w:bCs/>
                <w:color w:val="000000"/>
                <w:sz w:val="20"/>
                <w:szCs w:val="20"/>
              </w:rPr>
              <w:t>Min</w:t>
            </w:r>
          </w:p>
        </w:tc>
        <w:tc>
          <w:tcPr>
            <w:tcW w:w="1420" w:type="dxa"/>
            <w:tcBorders>
              <w:top w:val="nil"/>
              <w:left w:val="nil"/>
              <w:bottom w:val="single" w:sz="4" w:space="0" w:color="auto"/>
              <w:right w:val="nil"/>
            </w:tcBorders>
            <w:shd w:val="clear" w:color="auto" w:fill="auto"/>
            <w:noWrap/>
            <w:vAlign w:val="bottom"/>
            <w:hideMark/>
          </w:tcPr>
          <w:p w14:paraId="7B3F943F" w14:textId="77777777" w:rsidR="00BB68A7" w:rsidRPr="00BB68A7" w:rsidRDefault="00BB68A7" w:rsidP="00BB68A7">
            <w:pPr>
              <w:spacing w:after="0" w:line="240" w:lineRule="auto"/>
              <w:rPr>
                <w:rFonts w:ascii="Calibri" w:eastAsia="Times New Roman" w:hAnsi="Calibri" w:cs="Times New Roman"/>
                <w:b/>
                <w:bCs/>
                <w:color w:val="000000"/>
                <w:sz w:val="20"/>
                <w:szCs w:val="20"/>
              </w:rPr>
            </w:pPr>
            <w:r w:rsidRPr="00BB68A7">
              <w:rPr>
                <w:rFonts w:ascii="Calibri" w:eastAsia="Times New Roman" w:hAnsi="Calibri" w:cs="Times New Roman"/>
                <w:b/>
                <w:bCs/>
                <w:color w:val="000000"/>
                <w:sz w:val="20"/>
                <w:szCs w:val="20"/>
              </w:rPr>
              <w:t>25th percentile</w:t>
            </w:r>
          </w:p>
        </w:tc>
        <w:tc>
          <w:tcPr>
            <w:tcW w:w="1120" w:type="dxa"/>
            <w:tcBorders>
              <w:top w:val="nil"/>
              <w:left w:val="nil"/>
              <w:bottom w:val="single" w:sz="4" w:space="0" w:color="auto"/>
              <w:right w:val="nil"/>
            </w:tcBorders>
            <w:shd w:val="clear" w:color="auto" w:fill="auto"/>
            <w:noWrap/>
            <w:vAlign w:val="bottom"/>
            <w:hideMark/>
          </w:tcPr>
          <w:p w14:paraId="51273A09" w14:textId="2B41216C" w:rsidR="00BB68A7" w:rsidRPr="00BB68A7" w:rsidRDefault="00BB68A7" w:rsidP="00BB68A7">
            <w:pPr>
              <w:spacing w:after="0" w:line="240" w:lineRule="auto"/>
              <w:rPr>
                <w:rFonts w:ascii="Calibri" w:eastAsia="Times New Roman" w:hAnsi="Calibri" w:cs="Times New Roman"/>
                <w:b/>
                <w:bCs/>
                <w:color w:val="000000"/>
                <w:sz w:val="20"/>
                <w:szCs w:val="20"/>
              </w:rPr>
            </w:pPr>
            <w:r w:rsidRPr="00BB68A7">
              <w:rPr>
                <w:rFonts w:ascii="Calibri" w:eastAsia="Times New Roman" w:hAnsi="Calibri" w:cs="Times New Roman"/>
                <w:b/>
                <w:bCs/>
                <w:color w:val="000000"/>
                <w:sz w:val="20"/>
                <w:szCs w:val="20"/>
              </w:rPr>
              <w:t>Median</w:t>
            </w:r>
          </w:p>
        </w:tc>
        <w:tc>
          <w:tcPr>
            <w:tcW w:w="1120" w:type="dxa"/>
            <w:tcBorders>
              <w:top w:val="nil"/>
              <w:left w:val="nil"/>
              <w:bottom w:val="single" w:sz="4" w:space="0" w:color="auto"/>
              <w:right w:val="nil"/>
            </w:tcBorders>
            <w:shd w:val="clear" w:color="auto" w:fill="auto"/>
            <w:noWrap/>
            <w:vAlign w:val="bottom"/>
            <w:hideMark/>
          </w:tcPr>
          <w:p w14:paraId="68EA3C91" w14:textId="77777777" w:rsidR="00BB68A7" w:rsidRPr="00BB68A7" w:rsidRDefault="00BB68A7" w:rsidP="00BB68A7">
            <w:pPr>
              <w:spacing w:after="0" w:line="240" w:lineRule="auto"/>
              <w:rPr>
                <w:rFonts w:ascii="Calibri" w:eastAsia="Times New Roman" w:hAnsi="Calibri" w:cs="Times New Roman"/>
                <w:b/>
                <w:bCs/>
                <w:color w:val="000000"/>
                <w:sz w:val="20"/>
                <w:szCs w:val="20"/>
              </w:rPr>
            </w:pPr>
            <w:r w:rsidRPr="00BB68A7">
              <w:rPr>
                <w:rFonts w:ascii="Calibri" w:eastAsia="Times New Roman" w:hAnsi="Calibri" w:cs="Times New Roman"/>
                <w:b/>
                <w:bCs/>
                <w:color w:val="000000"/>
                <w:sz w:val="20"/>
                <w:szCs w:val="20"/>
              </w:rPr>
              <w:t>Mean</w:t>
            </w:r>
          </w:p>
        </w:tc>
        <w:tc>
          <w:tcPr>
            <w:tcW w:w="1600" w:type="dxa"/>
            <w:tcBorders>
              <w:top w:val="nil"/>
              <w:left w:val="nil"/>
              <w:bottom w:val="single" w:sz="4" w:space="0" w:color="auto"/>
              <w:right w:val="nil"/>
            </w:tcBorders>
            <w:shd w:val="clear" w:color="auto" w:fill="auto"/>
            <w:noWrap/>
            <w:vAlign w:val="bottom"/>
            <w:hideMark/>
          </w:tcPr>
          <w:p w14:paraId="7D226395" w14:textId="77777777" w:rsidR="00BB68A7" w:rsidRPr="00BB68A7" w:rsidRDefault="00BB68A7" w:rsidP="00BB68A7">
            <w:pPr>
              <w:spacing w:after="0" w:line="240" w:lineRule="auto"/>
              <w:rPr>
                <w:rFonts w:ascii="Calibri" w:eastAsia="Times New Roman" w:hAnsi="Calibri" w:cs="Times New Roman"/>
                <w:b/>
                <w:bCs/>
                <w:color w:val="000000"/>
                <w:sz w:val="20"/>
                <w:szCs w:val="20"/>
              </w:rPr>
            </w:pPr>
            <w:r w:rsidRPr="00BB68A7">
              <w:rPr>
                <w:rFonts w:ascii="Calibri" w:eastAsia="Times New Roman" w:hAnsi="Calibri" w:cs="Times New Roman"/>
                <w:b/>
                <w:bCs/>
                <w:color w:val="000000"/>
                <w:sz w:val="20"/>
                <w:szCs w:val="20"/>
              </w:rPr>
              <w:t>75th percentile</w:t>
            </w:r>
          </w:p>
        </w:tc>
        <w:tc>
          <w:tcPr>
            <w:tcW w:w="960" w:type="dxa"/>
            <w:tcBorders>
              <w:top w:val="nil"/>
              <w:left w:val="nil"/>
              <w:bottom w:val="single" w:sz="4" w:space="0" w:color="auto"/>
              <w:right w:val="nil"/>
            </w:tcBorders>
            <w:shd w:val="clear" w:color="auto" w:fill="auto"/>
            <w:noWrap/>
            <w:vAlign w:val="bottom"/>
            <w:hideMark/>
          </w:tcPr>
          <w:p w14:paraId="2B535453" w14:textId="77777777" w:rsidR="00BB68A7" w:rsidRPr="00BB68A7" w:rsidRDefault="00BB68A7" w:rsidP="00BB68A7">
            <w:pPr>
              <w:spacing w:after="0" w:line="240" w:lineRule="auto"/>
              <w:rPr>
                <w:rFonts w:ascii="Calibri" w:eastAsia="Times New Roman" w:hAnsi="Calibri" w:cs="Times New Roman"/>
                <w:b/>
                <w:bCs/>
                <w:color w:val="000000"/>
                <w:sz w:val="20"/>
                <w:szCs w:val="20"/>
              </w:rPr>
            </w:pPr>
            <w:r w:rsidRPr="00BB68A7">
              <w:rPr>
                <w:rFonts w:ascii="Calibri" w:eastAsia="Times New Roman" w:hAnsi="Calibri" w:cs="Times New Roman"/>
                <w:b/>
                <w:bCs/>
                <w:color w:val="000000"/>
                <w:sz w:val="20"/>
                <w:szCs w:val="20"/>
              </w:rPr>
              <w:t>Max</w:t>
            </w:r>
          </w:p>
        </w:tc>
        <w:tc>
          <w:tcPr>
            <w:tcW w:w="960" w:type="dxa"/>
            <w:tcBorders>
              <w:top w:val="nil"/>
              <w:left w:val="nil"/>
              <w:bottom w:val="nil"/>
              <w:right w:val="nil"/>
            </w:tcBorders>
            <w:shd w:val="clear" w:color="auto" w:fill="auto"/>
            <w:noWrap/>
            <w:vAlign w:val="bottom"/>
            <w:hideMark/>
          </w:tcPr>
          <w:p w14:paraId="36D6BE1C" w14:textId="77777777" w:rsidR="00BB68A7" w:rsidRPr="00BB68A7" w:rsidRDefault="00BB68A7" w:rsidP="00BB68A7">
            <w:pPr>
              <w:spacing w:after="0" w:line="240" w:lineRule="auto"/>
              <w:rPr>
                <w:rFonts w:ascii="Calibri" w:eastAsia="Times New Roman" w:hAnsi="Calibri" w:cs="Times New Roman"/>
                <w:b/>
                <w:bCs/>
                <w:color w:val="000000"/>
                <w:sz w:val="20"/>
                <w:szCs w:val="20"/>
              </w:rPr>
            </w:pPr>
          </w:p>
        </w:tc>
      </w:tr>
      <w:tr w:rsidR="00BB68A7" w:rsidRPr="00BB68A7" w14:paraId="7EB1132B" w14:textId="77777777" w:rsidTr="00BB68A7">
        <w:trPr>
          <w:trHeight w:val="300"/>
        </w:trPr>
        <w:tc>
          <w:tcPr>
            <w:tcW w:w="960" w:type="dxa"/>
            <w:tcBorders>
              <w:top w:val="nil"/>
              <w:left w:val="nil"/>
              <w:bottom w:val="nil"/>
              <w:right w:val="nil"/>
            </w:tcBorders>
            <w:shd w:val="clear" w:color="auto" w:fill="auto"/>
            <w:noWrap/>
            <w:vAlign w:val="bottom"/>
            <w:hideMark/>
          </w:tcPr>
          <w:p w14:paraId="4EC31E7B"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bottom"/>
            <w:hideMark/>
          </w:tcPr>
          <w:p w14:paraId="2E754693" w14:textId="77777777" w:rsidR="00BB68A7" w:rsidRPr="00BB68A7" w:rsidRDefault="00BB68A7" w:rsidP="00BB68A7">
            <w:pPr>
              <w:spacing w:after="0" w:line="240" w:lineRule="auto"/>
              <w:jc w:val="left"/>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CRIM</w:t>
            </w:r>
          </w:p>
        </w:tc>
        <w:tc>
          <w:tcPr>
            <w:tcW w:w="1000" w:type="dxa"/>
            <w:tcBorders>
              <w:top w:val="nil"/>
              <w:left w:val="nil"/>
              <w:bottom w:val="nil"/>
              <w:right w:val="nil"/>
            </w:tcBorders>
            <w:shd w:val="clear" w:color="auto" w:fill="auto"/>
            <w:noWrap/>
            <w:vAlign w:val="bottom"/>
            <w:hideMark/>
          </w:tcPr>
          <w:p w14:paraId="642152D6" w14:textId="77777777" w:rsidR="00BB68A7" w:rsidRPr="00BB68A7" w:rsidRDefault="00BB68A7" w:rsidP="00BB68A7">
            <w:pPr>
              <w:spacing w:after="0" w:line="240" w:lineRule="auto"/>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0.00632</w:t>
            </w:r>
          </w:p>
        </w:tc>
        <w:tc>
          <w:tcPr>
            <w:tcW w:w="1420" w:type="dxa"/>
            <w:tcBorders>
              <w:top w:val="nil"/>
              <w:left w:val="nil"/>
              <w:bottom w:val="nil"/>
              <w:right w:val="nil"/>
            </w:tcBorders>
            <w:shd w:val="clear" w:color="auto" w:fill="auto"/>
            <w:noWrap/>
            <w:vAlign w:val="bottom"/>
            <w:hideMark/>
          </w:tcPr>
          <w:p w14:paraId="6D73C8FC" w14:textId="77777777" w:rsidR="00BB68A7" w:rsidRPr="00BB68A7" w:rsidRDefault="00BB68A7" w:rsidP="00BB68A7">
            <w:pPr>
              <w:spacing w:after="0" w:line="240" w:lineRule="auto"/>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0.08204</w:t>
            </w:r>
          </w:p>
        </w:tc>
        <w:tc>
          <w:tcPr>
            <w:tcW w:w="1120" w:type="dxa"/>
            <w:tcBorders>
              <w:top w:val="nil"/>
              <w:left w:val="nil"/>
              <w:bottom w:val="nil"/>
              <w:right w:val="nil"/>
            </w:tcBorders>
            <w:shd w:val="clear" w:color="auto" w:fill="auto"/>
            <w:noWrap/>
            <w:vAlign w:val="bottom"/>
            <w:hideMark/>
          </w:tcPr>
          <w:p w14:paraId="0DF2654F" w14:textId="59D21E05" w:rsidR="00BB68A7" w:rsidRPr="00BB68A7" w:rsidRDefault="00BB68A7" w:rsidP="00BB68A7">
            <w:pPr>
              <w:spacing w:after="0" w:line="240" w:lineRule="auto"/>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0.25651</w:t>
            </w:r>
          </w:p>
        </w:tc>
        <w:tc>
          <w:tcPr>
            <w:tcW w:w="1120" w:type="dxa"/>
            <w:tcBorders>
              <w:top w:val="nil"/>
              <w:left w:val="nil"/>
              <w:bottom w:val="nil"/>
              <w:right w:val="nil"/>
            </w:tcBorders>
            <w:shd w:val="clear" w:color="auto" w:fill="auto"/>
            <w:noWrap/>
            <w:vAlign w:val="bottom"/>
            <w:hideMark/>
          </w:tcPr>
          <w:p w14:paraId="2725419F" w14:textId="77777777" w:rsidR="00BB68A7" w:rsidRPr="00BB68A7" w:rsidRDefault="00BB68A7" w:rsidP="00BB68A7">
            <w:pPr>
              <w:spacing w:after="0" w:line="240" w:lineRule="auto"/>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3.61352</w:t>
            </w:r>
          </w:p>
        </w:tc>
        <w:tc>
          <w:tcPr>
            <w:tcW w:w="1600" w:type="dxa"/>
            <w:tcBorders>
              <w:top w:val="nil"/>
              <w:left w:val="nil"/>
              <w:bottom w:val="nil"/>
              <w:right w:val="nil"/>
            </w:tcBorders>
            <w:shd w:val="clear" w:color="auto" w:fill="auto"/>
            <w:noWrap/>
            <w:vAlign w:val="bottom"/>
            <w:hideMark/>
          </w:tcPr>
          <w:p w14:paraId="5B5333E5" w14:textId="77777777" w:rsidR="00BB68A7" w:rsidRPr="00BB68A7" w:rsidRDefault="00BB68A7" w:rsidP="00BB68A7">
            <w:pPr>
              <w:spacing w:after="0" w:line="240" w:lineRule="auto"/>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3.67708</w:t>
            </w:r>
          </w:p>
        </w:tc>
        <w:tc>
          <w:tcPr>
            <w:tcW w:w="960" w:type="dxa"/>
            <w:tcBorders>
              <w:top w:val="nil"/>
              <w:left w:val="nil"/>
              <w:bottom w:val="nil"/>
              <w:right w:val="nil"/>
            </w:tcBorders>
            <w:shd w:val="clear" w:color="auto" w:fill="auto"/>
            <w:noWrap/>
            <w:vAlign w:val="bottom"/>
            <w:hideMark/>
          </w:tcPr>
          <w:p w14:paraId="21FACECE" w14:textId="77777777" w:rsidR="00BB68A7" w:rsidRPr="00BB68A7" w:rsidRDefault="00BB68A7" w:rsidP="00BB68A7">
            <w:pPr>
              <w:spacing w:after="0" w:line="240" w:lineRule="auto"/>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88.9762</w:t>
            </w:r>
          </w:p>
        </w:tc>
        <w:tc>
          <w:tcPr>
            <w:tcW w:w="960" w:type="dxa"/>
            <w:tcBorders>
              <w:top w:val="nil"/>
              <w:left w:val="nil"/>
              <w:bottom w:val="nil"/>
              <w:right w:val="nil"/>
            </w:tcBorders>
            <w:shd w:val="clear" w:color="auto" w:fill="auto"/>
            <w:noWrap/>
            <w:vAlign w:val="bottom"/>
            <w:hideMark/>
          </w:tcPr>
          <w:p w14:paraId="2DDC7CEB" w14:textId="77777777" w:rsidR="00BB68A7" w:rsidRPr="00BB68A7" w:rsidRDefault="00BB68A7" w:rsidP="00BB68A7">
            <w:pPr>
              <w:spacing w:after="0" w:line="240" w:lineRule="auto"/>
              <w:rPr>
                <w:rFonts w:ascii="Calibri" w:eastAsia="Times New Roman" w:hAnsi="Calibri" w:cs="Times New Roman"/>
                <w:color w:val="000000"/>
                <w:sz w:val="20"/>
                <w:szCs w:val="20"/>
              </w:rPr>
            </w:pPr>
          </w:p>
        </w:tc>
      </w:tr>
      <w:tr w:rsidR="00BB68A7" w:rsidRPr="00BB68A7" w14:paraId="5F31F129" w14:textId="77777777" w:rsidTr="00BB68A7">
        <w:trPr>
          <w:trHeight w:val="300"/>
        </w:trPr>
        <w:tc>
          <w:tcPr>
            <w:tcW w:w="960" w:type="dxa"/>
            <w:tcBorders>
              <w:top w:val="nil"/>
              <w:left w:val="nil"/>
              <w:bottom w:val="nil"/>
              <w:right w:val="nil"/>
            </w:tcBorders>
            <w:shd w:val="clear" w:color="auto" w:fill="auto"/>
            <w:noWrap/>
            <w:vAlign w:val="bottom"/>
            <w:hideMark/>
          </w:tcPr>
          <w:p w14:paraId="6A39439E"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bottom"/>
            <w:hideMark/>
          </w:tcPr>
          <w:p w14:paraId="31E3ECED" w14:textId="77777777" w:rsidR="00BB68A7" w:rsidRPr="00BB68A7" w:rsidRDefault="00BB68A7" w:rsidP="00BB68A7">
            <w:pPr>
              <w:spacing w:after="0" w:line="240" w:lineRule="auto"/>
              <w:jc w:val="left"/>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TAX</w:t>
            </w:r>
          </w:p>
        </w:tc>
        <w:tc>
          <w:tcPr>
            <w:tcW w:w="1000" w:type="dxa"/>
            <w:tcBorders>
              <w:top w:val="nil"/>
              <w:left w:val="nil"/>
              <w:bottom w:val="nil"/>
              <w:right w:val="nil"/>
            </w:tcBorders>
            <w:shd w:val="clear" w:color="auto" w:fill="auto"/>
            <w:noWrap/>
            <w:vAlign w:val="center"/>
            <w:hideMark/>
          </w:tcPr>
          <w:p w14:paraId="1005027D" w14:textId="77777777" w:rsidR="00BB68A7" w:rsidRPr="00BB68A7" w:rsidRDefault="00BB68A7" w:rsidP="00BB68A7">
            <w:pPr>
              <w:spacing w:after="0" w:line="240" w:lineRule="auto"/>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187</w:t>
            </w:r>
          </w:p>
        </w:tc>
        <w:tc>
          <w:tcPr>
            <w:tcW w:w="1420" w:type="dxa"/>
            <w:tcBorders>
              <w:top w:val="nil"/>
              <w:left w:val="nil"/>
              <w:bottom w:val="nil"/>
              <w:right w:val="nil"/>
            </w:tcBorders>
            <w:shd w:val="clear" w:color="auto" w:fill="auto"/>
            <w:noWrap/>
            <w:vAlign w:val="center"/>
            <w:hideMark/>
          </w:tcPr>
          <w:p w14:paraId="2B3D2657" w14:textId="77777777" w:rsidR="00BB68A7" w:rsidRPr="00BB68A7" w:rsidRDefault="00BB68A7" w:rsidP="00BB68A7">
            <w:pPr>
              <w:spacing w:after="0" w:line="240" w:lineRule="auto"/>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279</w:t>
            </w:r>
          </w:p>
        </w:tc>
        <w:tc>
          <w:tcPr>
            <w:tcW w:w="1120" w:type="dxa"/>
            <w:tcBorders>
              <w:top w:val="nil"/>
              <w:left w:val="nil"/>
              <w:bottom w:val="nil"/>
              <w:right w:val="nil"/>
            </w:tcBorders>
            <w:shd w:val="clear" w:color="auto" w:fill="auto"/>
            <w:noWrap/>
            <w:vAlign w:val="center"/>
            <w:hideMark/>
          </w:tcPr>
          <w:p w14:paraId="63F4A288" w14:textId="77777777" w:rsidR="00BB68A7" w:rsidRPr="00BB68A7" w:rsidRDefault="00BB68A7" w:rsidP="00BB68A7">
            <w:pPr>
              <w:spacing w:after="0" w:line="240" w:lineRule="auto"/>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330</w:t>
            </w:r>
          </w:p>
        </w:tc>
        <w:tc>
          <w:tcPr>
            <w:tcW w:w="1120" w:type="dxa"/>
            <w:tcBorders>
              <w:top w:val="nil"/>
              <w:left w:val="nil"/>
              <w:bottom w:val="nil"/>
              <w:right w:val="nil"/>
            </w:tcBorders>
            <w:shd w:val="clear" w:color="auto" w:fill="auto"/>
            <w:noWrap/>
            <w:vAlign w:val="center"/>
            <w:hideMark/>
          </w:tcPr>
          <w:p w14:paraId="3B0C2DD3" w14:textId="77777777" w:rsidR="00BB68A7" w:rsidRPr="00BB68A7" w:rsidRDefault="00BB68A7" w:rsidP="00BB68A7">
            <w:pPr>
              <w:spacing w:after="0" w:line="240" w:lineRule="auto"/>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408.2</w:t>
            </w:r>
          </w:p>
        </w:tc>
        <w:tc>
          <w:tcPr>
            <w:tcW w:w="1600" w:type="dxa"/>
            <w:tcBorders>
              <w:top w:val="nil"/>
              <w:left w:val="nil"/>
              <w:bottom w:val="nil"/>
              <w:right w:val="nil"/>
            </w:tcBorders>
            <w:shd w:val="clear" w:color="auto" w:fill="auto"/>
            <w:noWrap/>
            <w:vAlign w:val="center"/>
            <w:hideMark/>
          </w:tcPr>
          <w:p w14:paraId="5D46B923" w14:textId="5F793640" w:rsidR="00BB68A7" w:rsidRPr="00BB68A7" w:rsidRDefault="00BB68A7" w:rsidP="00BB68A7">
            <w:pPr>
              <w:spacing w:after="0" w:line="240" w:lineRule="auto"/>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666</w:t>
            </w:r>
          </w:p>
        </w:tc>
        <w:tc>
          <w:tcPr>
            <w:tcW w:w="960" w:type="dxa"/>
            <w:tcBorders>
              <w:top w:val="nil"/>
              <w:left w:val="nil"/>
              <w:bottom w:val="nil"/>
              <w:right w:val="nil"/>
            </w:tcBorders>
            <w:shd w:val="clear" w:color="auto" w:fill="auto"/>
            <w:noWrap/>
            <w:vAlign w:val="center"/>
            <w:hideMark/>
          </w:tcPr>
          <w:p w14:paraId="7D396A79" w14:textId="77777777" w:rsidR="00BB68A7" w:rsidRPr="00BB68A7" w:rsidRDefault="00BB68A7" w:rsidP="00BB68A7">
            <w:pPr>
              <w:spacing w:after="0" w:line="240" w:lineRule="auto"/>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711</w:t>
            </w:r>
          </w:p>
        </w:tc>
        <w:tc>
          <w:tcPr>
            <w:tcW w:w="960" w:type="dxa"/>
            <w:tcBorders>
              <w:top w:val="nil"/>
              <w:left w:val="nil"/>
              <w:bottom w:val="nil"/>
              <w:right w:val="nil"/>
            </w:tcBorders>
            <w:shd w:val="clear" w:color="auto" w:fill="auto"/>
            <w:noWrap/>
            <w:vAlign w:val="bottom"/>
            <w:hideMark/>
          </w:tcPr>
          <w:p w14:paraId="1EB6A057" w14:textId="77777777" w:rsidR="00BB68A7" w:rsidRPr="00BB68A7" w:rsidRDefault="00BB68A7" w:rsidP="00BB68A7">
            <w:pPr>
              <w:spacing w:after="0" w:line="240" w:lineRule="auto"/>
              <w:rPr>
                <w:rFonts w:ascii="Calibri" w:eastAsia="Times New Roman" w:hAnsi="Calibri" w:cs="Times New Roman"/>
                <w:color w:val="000000"/>
                <w:sz w:val="20"/>
                <w:szCs w:val="20"/>
              </w:rPr>
            </w:pPr>
          </w:p>
        </w:tc>
      </w:tr>
      <w:tr w:rsidR="00BB68A7" w:rsidRPr="00BB68A7" w14:paraId="71C876FE" w14:textId="77777777" w:rsidTr="00BB68A7">
        <w:trPr>
          <w:trHeight w:val="300"/>
        </w:trPr>
        <w:tc>
          <w:tcPr>
            <w:tcW w:w="960" w:type="dxa"/>
            <w:tcBorders>
              <w:top w:val="nil"/>
              <w:left w:val="nil"/>
              <w:bottom w:val="nil"/>
              <w:right w:val="nil"/>
            </w:tcBorders>
            <w:shd w:val="clear" w:color="auto" w:fill="auto"/>
            <w:noWrap/>
            <w:vAlign w:val="bottom"/>
            <w:hideMark/>
          </w:tcPr>
          <w:p w14:paraId="19FD9DA5"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bottom"/>
            <w:hideMark/>
          </w:tcPr>
          <w:p w14:paraId="31957E10" w14:textId="77777777" w:rsidR="00BB68A7" w:rsidRPr="00BB68A7" w:rsidRDefault="00BB68A7" w:rsidP="00BB68A7">
            <w:pPr>
              <w:spacing w:after="0" w:line="240" w:lineRule="auto"/>
              <w:jc w:val="left"/>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PTRATIO</w:t>
            </w:r>
          </w:p>
        </w:tc>
        <w:tc>
          <w:tcPr>
            <w:tcW w:w="1000" w:type="dxa"/>
            <w:tcBorders>
              <w:top w:val="nil"/>
              <w:left w:val="nil"/>
              <w:bottom w:val="nil"/>
              <w:right w:val="nil"/>
            </w:tcBorders>
            <w:shd w:val="clear" w:color="auto" w:fill="auto"/>
            <w:noWrap/>
            <w:vAlign w:val="center"/>
            <w:hideMark/>
          </w:tcPr>
          <w:p w14:paraId="4F11EB5A" w14:textId="77777777" w:rsidR="00BB68A7" w:rsidRPr="00BB68A7" w:rsidRDefault="00BB68A7" w:rsidP="00BB68A7">
            <w:pPr>
              <w:spacing w:after="0" w:line="240" w:lineRule="auto"/>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12.6</w:t>
            </w:r>
          </w:p>
        </w:tc>
        <w:tc>
          <w:tcPr>
            <w:tcW w:w="1420" w:type="dxa"/>
            <w:tcBorders>
              <w:top w:val="nil"/>
              <w:left w:val="nil"/>
              <w:bottom w:val="nil"/>
              <w:right w:val="nil"/>
            </w:tcBorders>
            <w:shd w:val="clear" w:color="auto" w:fill="auto"/>
            <w:noWrap/>
            <w:vAlign w:val="center"/>
            <w:hideMark/>
          </w:tcPr>
          <w:p w14:paraId="7D7EB6BB" w14:textId="77777777" w:rsidR="00BB68A7" w:rsidRPr="00BB68A7" w:rsidRDefault="00BB68A7" w:rsidP="00BB68A7">
            <w:pPr>
              <w:spacing w:after="0" w:line="240" w:lineRule="auto"/>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17.4</w:t>
            </w:r>
          </w:p>
        </w:tc>
        <w:tc>
          <w:tcPr>
            <w:tcW w:w="1120" w:type="dxa"/>
            <w:tcBorders>
              <w:top w:val="nil"/>
              <w:left w:val="nil"/>
              <w:bottom w:val="nil"/>
              <w:right w:val="nil"/>
            </w:tcBorders>
            <w:shd w:val="clear" w:color="auto" w:fill="auto"/>
            <w:noWrap/>
            <w:vAlign w:val="center"/>
            <w:hideMark/>
          </w:tcPr>
          <w:p w14:paraId="01351860" w14:textId="440334D9" w:rsidR="00BB68A7" w:rsidRPr="00BB68A7" w:rsidRDefault="00BB68A7" w:rsidP="00BB68A7">
            <w:pPr>
              <w:spacing w:after="0" w:line="240" w:lineRule="auto"/>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19.05</w:t>
            </w:r>
          </w:p>
        </w:tc>
        <w:tc>
          <w:tcPr>
            <w:tcW w:w="1120" w:type="dxa"/>
            <w:tcBorders>
              <w:top w:val="nil"/>
              <w:left w:val="nil"/>
              <w:bottom w:val="nil"/>
              <w:right w:val="nil"/>
            </w:tcBorders>
            <w:shd w:val="clear" w:color="auto" w:fill="auto"/>
            <w:noWrap/>
            <w:vAlign w:val="center"/>
            <w:hideMark/>
          </w:tcPr>
          <w:p w14:paraId="6CF4D8D7" w14:textId="77777777" w:rsidR="00BB68A7" w:rsidRPr="00BB68A7" w:rsidRDefault="00BB68A7" w:rsidP="00BB68A7">
            <w:pPr>
              <w:spacing w:after="0" w:line="240" w:lineRule="auto"/>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18.46</w:t>
            </w:r>
          </w:p>
        </w:tc>
        <w:tc>
          <w:tcPr>
            <w:tcW w:w="1600" w:type="dxa"/>
            <w:tcBorders>
              <w:top w:val="nil"/>
              <w:left w:val="nil"/>
              <w:bottom w:val="nil"/>
              <w:right w:val="nil"/>
            </w:tcBorders>
            <w:shd w:val="clear" w:color="auto" w:fill="auto"/>
            <w:noWrap/>
            <w:vAlign w:val="center"/>
            <w:hideMark/>
          </w:tcPr>
          <w:p w14:paraId="082F9244" w14:textId="3385A825" w:rsidR="00BB68A7" w:rsidRPr="00BB68A7" w:rsidRDefault="00BB68A7" w:rsidP="00BB68A7">
            <w:pPr>
              <w:spacing w:after="0" w:line="240" w:lineRule="auto"/>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20.2</w:t>
            </w:r>
          </w:p>
        </w:tc>
        <w:tc>
          <w:tcPr>
            <w:tcW w:w="960" w:type="dxa"/>
            <w:tcBorders>
              <w:top w:val="nil"/>
              <w:left w:val="nil"/>
              <w:bottom w:val="nil"/>
              <w:right w:val="nil"/>
            </w:tcBorders>
            <w:shd w:val="clear" w:color="auto" w:fill="auto"/>
            <w:noWrap/>
            <w:vAlign w:val="center"/>
            <w:hideMark/>
          </w:tcPr>
          <w:p w14:paraId="240AF7C6" w14:textId="77777777" w:rsidR="00BB68A7" w:rsidRPr="00BB68A7" w:rsidRDefault="00BB68A7" w:rsidP="00BB68A7">
            <w:pPr>
              <w:spacing w:after="0" w:line="240" w:lineRule="auto"/>
              <w:rPr>
                <w:rFonts w:ascii="Calibri" w:eastAsia="Times New Roman" w:hAnsi="Calibri" w:cs="Times New Roman"/>
                <w:color w:val="000000"/>
                <w:sz w:val="20"/>
                <w:szCs w:val="20"/>
              </w:rPr>
            </w:pPr>
            <w:r w:rsidRPr="00BB68A7">
              <w:rPr>
                <w:rFonts w:ascii="Calibri" w:eastAsia="Times New Roman" w:hAnsi="Calibri" w:cs="Times New Roman"/>
                <w:color w:val="000000"/>
                <w:sz w:val="20"/>
                <w:szCs w:val="20"/>
              </w:rPr>
              <w:t>22</w:t>
            </w:r>
          </w:p>
        </w:tc>
        <w:tc>
          <w:tcPr>
            <w:tcW w:w="960" w:type="dxa"/>
            <w:tcBorders>
              <w:top w:val="nil"/>
              <w:left w:val="nil"/>
              <w:bottom w:val="nil"/>
              <w:right w:val="nil"/>
            </w:tcBorders>
            <w:shd w:val="clear" w:color="auto" w:fill="auto"/>
            <w:noWrap/>
            <w:vAlign w:val="bottom"/>
            <w:hideMark/>
          </w:tcPr>
          <w:p w14:paraId="53D01BD4" w14:textId="77777777" w:rsidR="00BB68A7" w:rsidRPr="00BB68A7" w:rsidRDefault="00BB68A7" w:rsidP="00BB68A7">
            <w:pPr>
              <w:spacing w:after="0" w:line="240" w:lineRule="auto"/>
              <w:rPr>
                <w:rFonts w:ascii="Calibri" w:eastAsia="Times New Roman" w:hAnsi="Calibri" w:cs="Times New Roman"/>
                <w:color w:val="000000"/>
                <w:sz w:val="20"/>
                <w:szCs w:val="20"/>
              </w:rPr>
            </w:pPr>
          </w:p>
        </w:tc>
      </w:tr>
      <w:tr w:rsidR="00BB68A7" w:rsidRPr="00BB68A7" w14:paraId="284D540C" w14:textId="77777777" w:rsidTr="00BB68A7">
        <w:trPr>
          <w:trHeight w:val="300"/>
        </w:trPr>
        <w:tc>
          <w:tcPr>
            <w:tcW w:w="960" w:type="dxa"/>
            <w:tcBorders>
              <w:top w:val="nil"/>
              <w:left w:val="nil"/>
              <w:bottom w:val="nil"/>
              <w:right w:val="nil"/>
            </w:tcBorders>
            <w:shd w:val="clear" w:color="auto" w:fill="auto"/>
            <w:noWrap/>
            <w:vAlign w:val="bottom"/>
            <w:hideMark/>
          </w:tcPr>
          <w:p w14:paraId="3289EC74"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40F37B"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06C9B19E"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14:paraId="02AFBEAA"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2B321F14" w14:textId="58C09009"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3CDF1943"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5D8E566" w14:textId="1C813131"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CE54D85"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3DBF4DC" w14:textId="77777777" w:rsidR="00BB68A7" w:rsidRPr="00BB68A7" w:rsidRDefault="00BB68A7" w:rsidP="00BB68A7">
            <w:pPr>
              <w:spacing w:after="0" w:line="240" w:lineRule="auto"/>
              <w:jc w:val="left"/>
              <w:rPr>
                <w:rFonts w:ascii="Times New Roman" w:eastAsia="Times New Roman" w:hAnsi="Times New Roman" w:cs="Times New Roman"/>
                <w:sz w:val="20"/>
                <w:szCs w:val="20"/>
              </w:rPr>
            </w:pPr>
          </w:p>
        </w:tc>
      </w:tr>
    </w:tbl>
    <w:p w14:paraId="4FA03B6F" w14:textId="64DD00E2" w:rsidR="00BB68A7" w:rsidRDefault="00617837" w:rsidP="0052690C">
      <w:pPr>
        <w:pStyle w:val="ListParagraph"/>
        <w:ind w:left="1080"/>
        <w:jc w:val="left"/>
        <w:rPr>
          <w:rFonts w:eastAsiaTheme="minorEastAsia"/>
        </w:rPr>
      </w:pPr>
      <w:r>
        <w:rPr>
          <w:noProof/>
        </w:rPr>
        <w:drawing>
          <wp:anchor distT="0" distB="0" distL="114300" distR="114300" simplePos="0" relativeHeight="251661312" behindDoc="1" locked="0" layoutInCell="1" allowOverlap="1" wp14:anchorId="31D5B691" wp14:editId="03C36319">
            <wp:simplePos x="0" y="0"/>
            <wp:positionH relativeFrom="page">
              <wp:posOffset>5010150</wp:posOffset>
            </wp:positionH>
            <wp:positionV relativeFrom="paragraph">
              <wp:posOffset>233680</wp:posOffset>
            </wp:positionV>
            <wp:extent cx="2736850" cy="2533650"/>
            <wp:effectExtent l="0" t="0" r="6350" b="0"/>
            <wp:wrapTight wrapText="bothSides">
              <wp:wrapPolygon edited="0">
                <wp:start x="0" y="0"/>
                <wp:lineTo x="0" y="21438"/>
                <wp:lineTo x="21500" y="21438"/>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36850" cy="25336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13086B5" wp14:editId="3DB04FEF">
            <wp:simplePos x="0" y="0"/>
            <wp:positionH relativeFrom="margin">
              <wp:align>center</wp:align>
            </wp:positionH>
            <wp:positionV relativeFrom="paragraph">
              <wp:posOffset>236220</wp:posOffset>
            </wp:positionV>
            <wp:extent cx="2701925" cy="2501900"/>
            <wp:effectExtent l="0" t="0" r="3175" b="0"/>
            <wp:wrapTight wrapText="bothSides">
              <wp:wrapPolygon edited="0">
                <wp:start x="0" y="0"/>
                <wp:lineTo x="0" y="21381"/>
                <wp:lineTo x="21473" y="21381"/>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01925" cy="2501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712913C" wp14:editId="31F78262">
            <wp:simplePos x="0" y="0"/>
            <wp:positionH relativeFrom="column">
              <wp:posOffset>-857250</wp:posOffset>
            </wp:positionH>
            <wp:positionV relativeFrom="paragraph">
              <wp:posOffset>252730</wp:posOffset>
            </wp:positionV>
            <wp:extent cx="2673350" cy="2476500"/>
            <wp:effectExtent l="0" t="0" r="0" b="0"/>
            <wp:wrapTight wrapText="bothSides">
              <wp:wrapPolygon edited="0">
                <wp:start x="0" y="0"/>
                <wp:lineTo x="0" y="21434"/>
                <wp:lineTo x="21395" y="21434"/>
                <wp:lineTo x="213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3350" cy="2476500"/>
                    </a:xfrm>
                    <a:prstGeom prst="rect">
                      <a:avLst/>
                    </a:prstGeom>
                  </pic:spPr>
                </pic:pic>
              </a:graphicData>
            </a:graphic>
            <wp14:sizeRelH relativeFrom="page">
              <wp14:pctWidth>0</wp14:pctWidth>
            </wp14:sizeRelH>
            <wp14:sizeRelV relativeFrom="page">
              <wp14:pctHeight>0</wp14:pctHeight>
            </wp14:sizeRelV>
          </wp:anchor>
        </w:drawing>
      </w:r>
      <w:r w:rsidR="00AA3D10">
        <w:rPr>
          <w:rFonts w:eastAsiaTheme="minorEastAsia"/>
        </w:rPr>
        <w:t>Box plots are below:</w:t>
      </w:r>
    </w:p>
    <w:p w14:paraId="6EA48B83" w14:textId="7915464B" w:rsidR="0052690C" w:rsidRDefault="00617837" w:rsidP="00617837">
      <w:pPr>
        <w:ind w:left="1440"/>
        <w:jc w:val="left"/>
        <w:rPr>
          <w:rFonts w:eastAsiaTheme="minorEastAsia"/>
        </w:rPr>
      </w:pPr>
      <w:r>
        <w:rPr>
          <w:rFonts w:eastAsiaTheme="minorEastAsia"/>
        </w:rPr>
        <w:t>Looking at the table and box plots above, yes some of the town</w:t>
      </w:r>
      <w:r w:rsidR="00F52E2F">
        <w:rPr>
          <w:rFonts w:eastAsiaTheme="minorEastAsia"/>
        </w:rPr>
        <w:t>s</w:t>
      </w:r>
      <w:r>
        <w:rPr>
          <w:rFonts w:eastAsiaTheme="minorEastAsia"/>
        </w:rPr>
        <w:t xml:space="preserve"> have very high crime rates (in the case of a few observations, &gt;60 per capita crime rate).</w:t>
      </w:r>
      <w:r w:rsidR="00F52E2F">
        <w:rPr>
          <w:rFonts w:eastAsiaTheme="minorEastAsia"/>
        </w:rPr>
        <w:t xml:space="preserve"> The CRIM variable is very right skewed. The TAX variable on the other hand is </w:t>
      </w:r>
      <w:r w:rsidR="004E2160">
        <w:rPr>
          <w:rFonts w:eastAsiaTheme="minorEastAsia"/>
        </w:rPr>
        <w:t xml:space="preserve">left skewed, with the mean tax rate per $10,000 being 408, the median being 330, and the range being 187 – 711. The distribution of the Pupil-teacher ratio is </w:t>
      </w:r>
      <w:proofErr w:type="gramStart"/>
      <w:r w:rsidR="004E2160">
        <w:rPr>
          <w:rFonts w:eastAsiaTheme="minorEastAsia"/>
        </w:rPr>
        <w:t>fairly symmetrical</w:t>
      </w:r>
      <w:proofErr w:type="gramEnd"/>
      <w:r w:rsidR="004E2160">
        <w:rPr>
          <w:rFonts w:eastAsiaTheme="minorEastAsia"/>
        </w:rPr>
        <w:t xml:space="preserve">, with the </w:t>
      </w:r>
      <w:r w:rsidR="00EF0D48">
        <w:rPr>
          <w:rFonts w:eastAsiaTheme="minorEastAsia"/>
        </w:rPr>
        <w:t>median being 19, mean 18.5, and range 12.6 – 22.</w:t>
      </w:r>
    </w:p>
    <w:p w14:paraId="183C1C4B" w14:textId="4C853E28" w:rsidR="00617837" w:rsidRDefault="00617837" w:rsidP="0052690C">
      <w:pPr>
        <w:jc w:val="left"/>
        <w:rPr>
          <w:rFonts w:eastAsiaTheme="minorEastAsia"/>
        </w:rPr>
      </w:pPr>
      <w:r>
        <w:rPr>
          <w:rFonts w:eastAsiaTheme="minorEastAsia"/>
        </w:rPr>
        <w:tab/>
      </w:r>
    </w:p>
    <w:p w14:paraId="5AB0B507" w14:textId="1365FFF6" w:rsidR="0052690C" w:rsidRPr="0052690C" w:rsidRDefault="0052690C" w:rsidP="0052690C">
      <w:pPr>
        <w:jc w:val="left"/>
        <w:rPr>
          <w:rFonts w:eastAsiaTheme="minorEastAsia"/>
        </w:rPr>
      </w:pPr>
    </w:p>
    <w:p w14:paraId="0F9354B3" w14:textId="6A117963" w:rsidR="00E1101F" w:rsidRDefault="00E1101F" w:rsidP="00E1101F">
      <w:pPr>
        <w:pStyle w:val="ListParagraph"/>
        <w:ind w:left="1080"/>
        <w:jc w:val="left"/>
        <w:rPr>
          <w:rFonts w:eastAsiaTheme="minorEastAsia"/>
        </w:rPr>
      </w:pPr>
    </w:p>
    <w:p w14:paraId="00A3B8F7" w14:textId="792336C1" w:rsidR="00E1101F" w:rsidRDefault="00E1101F" w:rsidP="00E1101F">
      <w:pPr>
        <w:pStyle w:val="ListParagraph"/>
        <w:ind w:left="1080"/>
        <w:jc w:val="left"/>
        <w:rPr>
          <w:rFonts w:eastAsiaTheme="minorEastAsia"/>
        </w:rPr>
      </w:pPr>
    </w:p>
    <w:p w14:paraId="02926E60" w14:textId="78392DCC" w:rsidR="00E1101F" w:rsidRDefault="00E1101F" w:rsidP="00E1101F">
      <w:pPr>
        <w:pStyle w:val="ListParagraph"/>
        <w:ind w:left="1080"/>
        <w:jc w:val="left"/>
        <w:rPr>
          <w:rFonts w:eastAsiaTheme="minorEastAsia"/>
        </w:rPr>
      </w:pPr>
    </w:p>
    <w:p w14:paraId="29097577" w14:textId="17C80EE6" w:rsidR="00E1101F" w:rsidRDefault="00E1101F" w:rsidP="00E1101F">
      <w:pPr>
        <w:pStyle w:val="ListParagraph"/>
        <w:ind w:left="1080"/>
        <w:jc w:val="left"/>
        <w:rPr>
          <w:rFonts w:eastAsiaTheme="minorEastAsia"/>
        </w:rPr>
      </w:pPr>
    </w:p>
    <w:p w14:paraId="7FA42F3D" w14:textId="20385125" w:rsidR="00E1101F" w:rsidRDefault="00E1101F" w:rsidP="00E1101F">
      <w:pPr>
        <w:pStyle w:val="ListParagraph"/>
        <w:ind w:left="1080"/>
        <w:jc w:val="left"/>
        <w:rPr>
          <w:rFonts w:eastAsiaTheme="minorEastAsia"/>
        </w:rPr>
      </w:pPr>
    </w:p>
    <w:p w14:paraId="37E3A185" w14:textId="47FCDE38" w:rsidR="00E1101F" w:rsidRDefault="00E1101F" w:rsidP="00E1101F">
      <w:pPr>
        <w:pStyle w:val="ListParagraph"/>
        <w:ind w:left="1080"/>
        <w:jc w:val="left"/>
        <w:rPr>
          <w:rFonts w:eastAsiaTheme="minorEastAsia"/>
        </w:rPr>
      </w:pPr>
    </w:p>
    <w:p w14:paraId="61A3C850" w14:textId="520B7C12" w:rsidR="00E1101F" w:rsidRDefault="00E1101F" w:rsidP="00E1101F">
      <w:pPr>
        <w:pStyle w:val="ListParagraph"/>
        <w:ind w:left="1080"/>
        <w:jc w:val="left"/>
        <w:rPr>
          <w:rFonts w:eastAsiaTheme="minorEastAsia"/>
        </w:rPr>
      </w:pPr>
    </w:p>
    <w:p w14:paraId="616FC622" w14:textId="07FA7FC8" w:rsidR="000D60DD" w:rsidRDefault="000D60DD" w:rsidP="000D60DD">
      <w:pPr>
        <w:pStyle w:val="ListParagraph"/>
        <w:numPr>
          <w:ilvl w:val="0"/>
          <w:numId w:val="5"/>
        </w:numPr>
        <w:jc w:val="left"/>
        <w:rPr>
          <w:rFonts w:eastAsiaTheme="minorEastAsia"/>
        </w:rPr>
      </w:pPr>
      <w:r>
        <w:rPr>
          <w:rFonts w:eastAsiaTheme="minorEastAsia"/>
        </w:rPr>
        <w:lastRenderedPageBreak/>
        <w:t>How many of the suburbs in this data set bound the Charles river?</w:t>
      </w:r>
      <w:r w:rsidR="00EF0D48">
        <w:rPr>
          <w:rFonts w:eastAsiaTheme="minorEastAsia"/>
        </w:rPr>
        <w:br/>
      </w:r>
    </w:p>
    <w:p w14:paraId="44F54CBA" w14:textId="77777777" w:rsidR="00EF0D48" w:rsidRDefault="00EF0D48" w:rsidP="00EF0D48">
      <w:pPr>
        <w:pStyle w:val="ListParagraph"/>
        <w:ind w:left="1080"/>
        <w:jc w:val="left"/>
        <w:rPr>
          <w:rFonts w:eastAsiaTheme="minorEastAsia"/>
          <w:b/>
          <w:i/>
          <w:highlight w:val="yellow"/>
        </w:rPr>
      </w:pPr>
      <w:r w:rsidRPr="003F20FB">
        <w:rPr>
          <w:rFonts w:eastAsiaTheme="minorEastAsia"/>
          <w:b/>
          <w:i/>
          <w:highlight w:val="yellow"/>
        </w:rPr>
        <w:t>Answer:</w:t>
      </w:r>
    </w:p>
    <w:p w14:paraId="118D66CC" w14:textId="36C8BA7B" w:rsidR="00EF0D48" w:rsidRDefault="00EF0D48" w:rsidP="00EF0D48">
      <w:pPr>
        <w:pStyle w:val="ListParagraph"/>
        <w:ind w:left="1080"/>
        <w:jc w:val="left"/>
        <w:rPr>
          <w:rFonts w:eastAsiaTheme="minorEastAsia"/>
        </w:rPr>
      </w:pPr>
      <w:r>
        <w:rPr>
          <w:rFonts w:eastAsiaTheme="minorEastAsia"/>
        </w:rPr>
        <w:t>There are 35 suburbs in the dataset that bound the Charles river.</w:t>
      </w:r>
    </w:p>
    <w:p w14:paraId="4DA6C924" w14:textId="77777777" w:rsidR="00EF0D48" w:rsidRPr="00BB68A7" w:rsidRDefault="00EF0D48" w:rsidP="00EF0D48">
      <w:pPr>
        <w:pStyle w:val="ListParagraph"/>
        <w:ind w:left="1080"/>
        <w:jc w:val="left"/>
        <w:rPr>
          <w:rFonts w:eastAsiaTheme="minorEastAsia"/>
        </w:rPr>
      </w:pPr>
    </w:p>
    <w:p w14:paraId="5DABBB7D" w14:textId="68DABE3C" w:rsidR="000D60DD" w:rsidRDefault="000D60DD" w:rsidP="000D60DD">
      <w:pPr>
        <w:pStyle w:val="ListParagraph"/>
        <w:numPr>
          <w:ilvl w:val="0"/>
          <w:numId w:val="5"/>
        </w:numPr>
        <w:jc w:val="left"/>
        <w:rPr>
          <w:rFonts w:eastAsiaTheme="minorEastAsia"/>
        </w:rPr>
      </w:pPr>
      <w:r>
        <w:rPr>
          <w:rFonts w:eastAsiaTheme="minorEastAsia"/>
        </w:rPr>
        <w:t>What is the median pupil-teacher ratio among the towns in this data set?</w:t>
      </w:r>
    </w:p>
    <w:p w14:paraId="2AC1019A" w14:textId="77777777" w:rsidR="00EF0D48" w:rsidRDefault="00EF0D48" w:rsidP="00EF0D48">
      <w:pPr>
        <w:pStyle w:val="ListParagraph"/>
        <w:ind w:left="1080"/>
        <w:jc w:val="left"/>
        <w:rPr>
          <w:rFonts w:eastAsiaTheme="minorEastAsia"/>
        </w:rPr>
      </w:pPr>
    </w:p>
    <w:p w14:paraId="39B608C4" w14:textId="77777777" w:rsidR="00EF0D48" w:rsidRDefault="00EF0D48" w:rsidP="00EF0D48">
      <w:pPr>
        <w:pStyle w:val="ListParagraph"/>
        <w:ind w:left="1080"/>
        <w:jc w:val="left"/>
        <w:rPr>
          <w:rFonts w:eastAsiaTheme="minorEastAsia"/>
          <w:b/>
          <w:i/>
          <w:highlight w:val="yellow"/>
        </w:rPr>
      </w:pPr>
      <w:r w:rsidRPr="003F20FB">
        <w:rPr>
          <w:rFonts w:eastAsiaTheme="minorEastAsia"/>
          <w:b/>
          <w:i/>
          <w:highlight w:val="yellow"/>
        </w:rPr>
        <w:t>Answer:</w:t>
      </w:r>
      <w:bookmarkStart w:id="1" w:name="_GoBack"/>
      <w:bookmarkEnd w:id="1"/>
    </w:p>
    <w:p w14:paraId="177B1B80" w14:textId="031A10BF" w:rsidR="00EF0D48" w:rsidRDefault="00EF0D48" w:rsidP="00EF0D48">
      <w:pPr>
        <w:pStyle w:val="ListParagraph"/>
        <w:ind w:left="1080"/>
        <w:jc w:val="left"/>
        <w:rPr>
          <w:rFonts w:eastAsiaTheme="minorEastAsia"/>
        </w:rPr>
      </w:pPr>
      <w:r>
        <w:rPr>
          <w:rFonts w:eastAsiaTheme="minorEastAsia"/>
        </w:rPr>
        <w:t>The median pupil-teacher ratio among the towns in this data set is 19.05</w:t>
      </w:r>
    </w:p>
    <w:p w14:paraId="7FBD7AFA" w14:textId="77777777" w:rsidR="002550A8" w:rsidRDefault="002550A8" w:rsidP="002550A8">
      <w:pPr>
        <w:pStyle w:val="ListParagraph"/>
        <w:ind w:left="1080"/>
        <w:jc w:val="left"/>
        <w:rPr>
          <w:rFonts w:eastAsiaTheme="minorEastAsia"/>
        </w:rPr>
      </w:pPr>
    </w:p>
    <w:p w14:paraId="2323D77C" w14:textId="77777777" w:rsidR="000D60DD" w:rsidRDefault="000D60DD" w:rsidP="000D60DD">
      <w:pPr>
        <w:pStyle w:val="ListParagraph"/>
        <w:numPr>
          <w:ilvl w:val="0"/>
          <w:numId w:val="5"/>
        </w:numPr>
        <w:jc w:val="left"/>
        <w:rPr>
          <w:rFonts w:eastAsiaTheme="minorEastAsia"/>
        </w:rPr>
      </w:pPr>
      <w:r>
        <w:rPr>
          <w:rFonts w:eastAsiaTheme="minorEastAsia"/>
        </w:rPr>
        <w:t>Which suburb of Boston has lowest median value of o</w:t>
      </w:r>
      <w:r w:rsidR="00553AEA">
        <w:rPr>
          <w:rFonts w:eastAsiaTheme="minorEastAsia"/>
        </w:rPr>
        <w:t>wner-occupied homes? What are the values of the other predictors for that suburb, and how do those values compare to the overall ranges for those predictors? Comment on your findings.</w:t>
      </w:r>
    </w:p>
    <w:p w14:paraId="6E836E7B" w14:textId="77777777" w:rsidR="00157658" w:rsidRDefault="00157658" w:rsidP="00157658">
      <w:pPr>
        <w:pStyle w:val="ListParagraph"/>
        <w:ind w:left="1080"/>
        <w:jc w:val="left"/>
        <w:rPr>
          <w:rFonts w:eastAsiaTheme="minorEastAsia"/>
          <w:b/>
          <w:i/>
          <w:highlight w:val="yellow"/>
        </w:rPr>
      </w:pPr>
    </w:p>
    <w:p w14:paraId="209AA649" w14:textId="5E93FDFB" w:rsidR="00157658" w:rsidRDefault="00157658" w:rsidP="00157658">
      <w:pPr>
        <w:pStyle w:val="ListParagraph"/>
        <w:ind w:left="1080"/>
        <w:jc w:val="left"/>
        <w:rPr>
          <w:rFonts w:eastAsiaTheme="minorEastAsia"/>
          <w:b/>
          <w:i/>
          <w:highlight w:val="yellow"/>
        </w:rPr>
      </w:pPr>
      <w:r w:rsidRPr="003F20FB">
        <w:rPr>
          <w:rFonts w:eastAsiaTheme="minorEastAsia"/>
          <w:b/>
          <w:i/>
          <w:highlight w:val="yellow"/>
        </w:rPr>
        <w:t>Answer:</w:t>
      </w:r>
    </w:p>
    <w:p w14:paraId="310E83E5" w14:textId="097C404B" w:rsidR="000A133D" w:rsidRDefault="00157658" w:rsidP="00157658">
      <w:pPr>
        <w:pStyle w:val="ListParagraph"/>
        <w:ind w:left="1080"/>
        <w:jc w:val="left"/>
        <w:rPr>
          <w:rFonts w:eastAsiaTheme="minorEastAsia"/>
        </w:rPr>
      </w:pPr>
      <w:r w:rsidRPr="00157658">
        <w:rPr>
          <w:rFonts w:eastAsiaTheme="minorEastAsia"/>
        </w:rPr>
        <w:t>Th</w:t>
      </w:r>
      <w:r>
        <w:rPr>
          <w:rFonts w:eastAsiaTheme="minorEastAsia"/>
        </w:rPr>
        <w:t xml:space="preserve">ere are actually two observations with the lowest median value of </w:t>
      </w:r>
      <w:proofErr w:type="gramStart"/>
      <w:r>
        <w:rPr>
          <w:rFonts w:eastAsiaTheme="minorEastAsia"/>
        </w:rPr>
        <w:t>owner occupied</w:t>
      </w:r>
      <w:proofErr w:type="gramEnd"/>
      <w:r>
        <w:rPr>
          <w:rFonts w:eastAsiaTheme="minorEastAsia"/>
        </w:rPr>
        <w:t xml:space="preserve"> homes (that being </w:t>
      </w:r>
      <w:r w:rsidR="0086546C">
        <w:rPr>
          <w:rFonts w:eastAsiaTheme="minorEastAsia"/>
        </w:rPr>
        <w:t xml:space="preserve">MEDV=5). The data for these two observations </w:t>
      </w:r>
      <w:proofErr w:type="gramStart"/>
      <w:r w:rsidR="0086546C">
        <w:rPr>
          <w:rFonts w:eastAsiaTheme="minorEastAsia"/>
        </w:rPr>
        <w:t>are</w:t>
      </w:r>
      <w:proofErr w:type="gramEnd"/>
      <w:r w:rsidR="0086546C">
        <w:rPr>
          <w:rFonts w:eastAsiaTheme="minorEastAsia"/>
        </w:rPr>
        <w:t xml:space="preserve"> shown below:</w:t>
      </w:r>
    </w:p>
    <w:p w14:paraId="7EBB361D" w14:textId="6F17F191" w:rsidR="0086546C" w:rsidRDefault="0086546C" w:rsidP="00157658">
      <w:pPr>
        <w:pStyle w:val="ListParagraph"/>
        <w:ind w:left="1080"/>
        <w:jc w:val="left"/>
        <w:rPr>
          <w:rFonts w:eastAsiaTheme="minorEastAsia"/>
          <w:color w:val="FF0000"/>
        </w:rPr>
      </w:pPr>
    </w:p>
    <w:tbl>
      <w:tblPr>
        <w:tblW w:w="5500" w:type="dxa"/>
        <w:tblLook w:val="04A0" w:firstRow="1" w:lastRow="0" w:firstColumn="1" w:lastColumn="0" w:noHBand="0" w:noVBand="1"/>
      </w:tblPr>
      <w:tblGrid>
        <w:gridCol w:w="660"/>
        <w:gridCol w:w="960"/>
        <w:gridCol w:w="1560"/>
        <w:gridCol w:w="1600"/>
        <w:gridCol w:w="720"/>
      </w:tblGrid>
      <w:tr w:rsidR="00495B84" w:rsidRPr="00495B84" w14:paraId="0E98C617" w14:textId="77777777" w:rsidTr="00495B84">
        <w:trPr>
          <w:trHeight w:val="300"/>
        </w:trPr>
        <w:tc>
          <w:tcPr>
            <w:tcW w:w="660" w:type="dxa"/>
            <w:tcBorders>
              <w:top w:val="nil"/>
              <w:left w:val="nil"/>
              <w:bottom w:val="nil"/>
              <w:right w:val="nil"/>
            </w:tcBorders>
            <w:shd w:val="clear" w:color="auto" w:fill="auto"/>
            <w:noWrap/>
            <w:vAlign w:val="bottom"/>
            <w:hideMark/>
          </w:tcPr>
          <w:p w14:paraId="2295078E" w14:textId="77777777" w:rsidR="00495B84" w:rsidRPr="00495B84" w:rsidRDefault="00495B84" w:rsidP="00495B84">
            <w:pPr>
              <w:spacing w:after="0" w:line="240" w:lineRule="auto"/>
              <w:jc w:val="left"/>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4A4FA5D5"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center"/>
            <w:hideMark/>
          </w:tcPr>
          <w:p w14:paraId="6C99AEA6"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ECE0113"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200C2FF6"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r>
      <w:tr w:rsidR="00495B84" w:rsidRPr="00495B84" w14:paraId="151D8F01" w14:textId="77777777" w:rsidTr="00495B84">
        <w:trPr>
          <w:trHeight w:val="300"/>
        </w:trPr>
        <w:tc>
          <w:tcPr>
            <w:tcW w:w="660" w:type="dxa"/>
            <w:tcBorders>
              <w:top w:val="nil"/>
              <w:left w:val="nil"/>
              <w:bottom w:val="nil"/>
              <w:right w:val="nil"/>
            </w:tcBorders>
            <w:shd w:val="clear" w:color="auto" w:fill="auto"/>
            <w:noWrap/>
            <w:vAlign w:val="bottom"/>
            <w:hideMark/>
          </w:tcPr>
          <w:p w14:paraId="15F40C0B"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single" w:sz="4" w:space="0" w:color="auto"/>
              <w:right w:val="single" w:sz="4" w:space="0" w:color="auto"/>
            </w:tcBorders>
            <w:shd w:val="clear" w:color="auto" w:fill="auto"/>
            <w:noWrap/>
            <w:vAlign w:val="bottom"/>
            <w:hideMark/>
          </w:tcPr>
          <w:p w14:paraId="4E7EB180" w14:textId="77777777" w:rsidR="00495B84" w:rsidRPr="00495B84" w:rsidRDefault="00495B84" w:rsidP="00495B84">
            <w:pPr>
              <w:spacing w:after="0" w:line="240" w:lineRule="auto"/>
              <w:jc w:val="left"/>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 </w:t>
            </w:r>
          </w:p>
        </w:tc>
        <w:tc>
          <w:tcPr>
            <w:tcW w:w="1560" w:type="dxa"/>
            <w:tcBorders>
              <w:top w:val="nil"/>
              <w:left w:val="nil"/>
              <w:bottom w:val="single" w:sz="4" w:space="0" w:color="auto"/>
              <w:right w:val="nil"/>
            </w:tcBorders>
            <w:shd w:val="clear" w:color="auto" w:fill="auto"/>
            <w:noWrap/>
            <w:vAlign w:val="center"/>
            <w:hideMark/>
          </w:tcPr>
          <w:p w14:paraId="6D6C5B7B"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observation 1</w:t>
            </w:r>
          </w:p>
        </w:tc>
        <w:tc>
          <w:tcPr>
            <w:tcW w:w="1600" w:type="dxa"/>
            <w:tcBorders>
              <w:top w:val="nil"/>
              <w:left w:val="nil"/>
              <w:bottom w:val="single" w:sz="4" w:space="0" w:color="auto"/>
              <w:right w:val="nil"/>
            </w:tcBorders>
            <w:shd w:val="clear" w:color="auto" w:fill="auto"/>
            <w:noWrap/>
            <w:vAlign w:val="bottom"/>
            <w:hideMark/>
          </w:tcPr>
          <w:p w14:paraId="70FE71AC"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observation 2</w:t>
            </w:r>
          </w:p>
        </w:tc>
        <w:tc>
          <w:tcPr>
            <w:tcW w:w="720" w:type="dxa"/>
            <w:tcBorders>
              <w:top w:val="nil"/>
              <w:left w:val="nil"/>
              <w:bottom w:val="nil"/>
              <w:right w:val="nil"/>
            </w:tcBorders>
            <w:shd w:val="clear" w:color="auto" w:fill="auto"/>
            <w:noWrap/>
            <w:vAlign w:val="bottom"/>
            <w:hideMark/>
          </w:tcPr>
          <w:p w14:paraId="6C5BB437" w14:textId="77777777" w:rsidR="00495B84" w:rsidRPr="00495B84" w:rsidRDefault="00495B84" w:rsidP="00495B84">
            <w:pPr>
              <w:spacing w:after="0" w:line="240" w:lineRule="auto"/>
              <w:rPr>
                <w:rFonts w:ascii="Calibri" w:eastAsia="Times New Roman" w:hAnsi="Calibri" w:cs="Times New Roman"/>
                <w:color w:val="000000"/>
                <w:sz w:val="20"/>
                <w:szCs w:val="20"/>
              </w:rPr>
            </w:pPr>
          </w:p>
        </w:tc>
      </w:tr>
      <w:tr w:rsidR="00495B84" w:rsidRPr="00495B84" w14:paraId="27D59418" w14:textId="77777777" w:rsidTr="00495B84">
        <w:trPr>
          <w:trHeight w:val="300"/>
        </w:trPr>
        <w:tc>
          <w:tcPr>
            <w:tcW w:w="660" w:type="dxa"/>
            <w:tcBorders>
              <w:top w:val="nil"/>
              <w:left w:val="nil"/>
              <w:bottom w:val="nil"/>
              <w:right w:val="nil"/>
            </w:tcBorders>
            <w:shd w:val="clear" w:color="auto" w:fill="auto"/>
            <w:noWrap/>
            <w:vAlign w:val="bottom"/>
            <w:hideMark/>
          </w:tcPr>
          <w:p w14:paraId="2A03D7EE"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center"/>
            <w:hideMark/>
          </w:tcPr>
          <w:p w14:paraId="707F92A2" w14:textId="77777777" w:rsidR="00495B84" w:rsidRPr="00495B84" w:rsidRDefault="00495B84" w:rsidP="00495B84">
            <w:pPr>
              <w:spacing w:after="0" w:line="240" w:lineRule="auto"/>
              <w:jc w:val="left"/>
              <w:rPr>
                <w:rFonts w:ascii="Calibri" w:eastAsia="Times New Roman" w:hAnsi="Calibri" w:cs="Times New Roman"/>
                <w:b/>
                <w:bCs/>
                <w:color w:val="000000"/>
                <w:sz w:val="20"/>
                <w:szCs w:val="20"/>
              </w:rPr>
            </w:pPr>
            <w:r w:rsidRPr="00495B84">
              <w:rPr>
                <w:rFonts w:ascii="Calibri" w:eastAsia="Times New Roman" w:hAnsi="Calibri" w:cs="Times New Roman"/>
                <w:b/>
                <w:bCs/>
                <w:color w:val="000000"/>
                <w:sz w:val="20"/>
                <w:szCs w:val="20"/>
              </w:rPr>
              <w:t>CRIM</w:t>
            </w:r>
          </w:p>
        </w:tc>
        <w:tc>
          <w:tcPr>
            <w:tcW w:w="1560" w:type="dxa"/>
            <w:tcBorders>
              <w:top w:val="nil"/>
              <w:left w:val="nil"/>
              <w:bottom w:val="nil"/>
              <w:right w:val="nil"/>
            </w:tcBorders>
            <w:shd w:val="clear" w:color="auto" w:fill="auto"/>
            <w:noWrap/>
            <w:vAlign w:val="center"/>
            <w:hideMark/>
          </w:tcPr>
          <w:p w14:paraId="69295480"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38.3518</w:t>
            </w:r>
          </w:p>
        </w:tc>
        <w:tc>
          <w:tcPr>
            <w:tcW w:w="1600" w:type="dxa"/>
            <w:tcBorders>
              <w:top w:val="nil"/>
              <w:left w:val="nil"/>
              <w:bottom w:val="nil"/>
              <w:right w:val="nil"/>
            </w:tcBorders>
            <w:shd w:val="clear" w:color="auto" w:fill="auto"/>
            <w:noWrap/>
            <w:vAlign w:val="center"/>
            <w:hideMark/>
          </w:tcPr>
          <w:p w14:paraId="719B91E2"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67.9208</w:t>
            </w:r>
          </w:p>
        </w:tc>
        <w:tc>
          <w:tcPr>
            <w:tcW w:w="720" w:type="dxa"/>
            <w:tcBorders>
              <w:top w:val="nil"/>
              <w:left w:val="nil"/>
              <w:bottom w:val="nil"/>
              <w:right w:val="nil"/>
            </w:tcBorders>
            <w:shd w:val="clear" w:color="auto" w:fill="auto"/>
            <w:noWrap/>
            <w:vAlign w:val="bottom"/>
            <w:hideMark/>
          </w:tcPr>
          <w:p w14:paraId="78386DB4" w14:textId="77777777" w:rsidR="00495B84" w:rsidRPr="00495B84" w:rsidRDefault="00495B84" w:rsidP="00495B84">
            <w:pPr>
              <w:spacing w:after="0" w:line="240" w:lineRule="auto"/>
              <w:rPr>
                <w:rFonts w:ascii="Calibri" w:eastAsia="Times New Roman" w:hAnsi="Calibri" w:cs="Times New Roman"/>
                <w:color w:val="000000"/>
                <w:sz w:val="20"/>
                <w:szCs w:val="20"/>
              </w:rPr>
            </w:pPr>
          </w:p>
        </w:tc>
      </w:tr>
      <w:tr w:rsidR="00495B84" w:rsidRPr="00495B84" w14:paraId="45C71F29" w14:textId="77777777" w:rsidTr="00495B84">
        <w:trPr>
          <w:trHeight w:val="300"/>
        </w:trPr>
        <w:tc>
          <w:tcPr>
            <w:tcW w:w="660" w:type="dxa"/>
            <w:tcBorders>
              <w:top w:val="nil"/>
              <w:left w:val="nil"/>
              <w:bottom w:val="nil"/>
              <w:right w:val="nil"/>
            </w:tcBorders>
            <w:shd w:val="clear" w:color="auto" w:fill="auto"/>
            <w:noWrap/>
            <w:vAlign w:val="bottom"/>
            <w:hideMark/>
          </w:tcPr>
          <w:p w14:paraId="479F2061"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center"/>
            <w:hideMark/>
          </w:tcPr>
          <w:p w14:paraId="3EAA03E7" w14:textId="77777777" w:rsidR="00495B84" w:rsidRPr="00495B84" w:rsidRDefault="00495B84" w:rsidP="00495B84">
            <w:pPr>
              <w:spacing w:after="0" w:line="240" w:lineRule="auto"/>
              <w:jc w:val="left"/>
              <w:rPr>
                <w:rFonts w:ascii="Calibri" w:eastAsia="Times New Roman" w:hAnsi="Calibri" w:cs="Times New Roman"/>
                <w:b/>
                <w:bCs/>
                <w:color w:val="000000"/>
                <w:sz w:val="20"/>
                <w:szCs w:val="20"/>
              </w:rPr>
            </w:pPr>
            <w:r w:rsidRPr="00495B84">
              <w:rPr>
                <w:rFonts w:ascii="Calibri" w:eastAsia="Times New Roman" w:hAnsi="Calibri" w:cs="Times New Roman"/>
                <w:b/>
                <w:bCs/>
                <w:color w:val="000000"/>
                <w:sz w:val="20"/>
                <w:szCs w:val="20"/>
              </w:rPr>
              <w:t>ZN</w:t>
            </w:r>
          </w:p>
        </w:tc>
        <w:tc>
          <w:tcPr>
            <w:tcW w:w="1560" w:type="dxa"/>
            <w:tcBorders>
              <w:top w:val="nil"/>
              <w:left w:val="nil"/>
              <w:bottom w:val="nil"/>
              <w:right w:val="nil"/>
            </w:tcBorders>
            <w:shd w:val="clear" w:color="auto" w:fill="auto"/>
            <w:noWrap/>
            <w:vAlign w:val="center"/>
            <w:hideMark/>
          </w:tcPr>
          <w:p w14:paraId="1B648684"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0</w:t>
            </w:r>
          </w:p>
        </w:tc>
        <w:tc>
          <w:tcPr>
            <w:tcW w:w="1600" w:type="dxa"/>
            <w:tcBorders>
              <w:top w:val="nil"/>
              <w:left w:val="nil"/>
              <w:bottom w:val="nil"/>
              <w:right w:val="nil"/>
            </w:tcBorders>
            <w:shd w:val="clear" w:color="auto" w:fill="auto"/>
            <w:noWrap/>
            <w:vAlign w:val="bottom"/>
            <w:hideMark/>
          </w:tcPr>
          <w:p w14:paraId="7A89485F"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0</w:t>
            </w:r>
          </w:p>
        </w:tc>
        <w:tc>
          <w:tcPr>
            <w:tcW w:w="720" w:type="dxa"/>
            <w:tcBorders>
              <w:top w:val="nil"/>
              <w:left w:val="nil"/>
              <w:bottom w:val="nil"/>
              <w:right w:val="nil"/>
            </w:tcBorders>
            <w:shd w:val="clear" w:color="auto" w:fill="auto"/>
            <w:noWrap/>
            <w:vAlign w:val="bottom"/>
            <w:hideMark/>
          </w:tcPr>
          <w:p w14:paraId="7FAA5D38" w14:textId="77777777" w:rsidR="00495B84" w:rsidRPr="00495B84" w:rsidRDefault="00495B84" w:rsidP="00495B84">
            <w:pPr>
              <w:spacing w:after="0" w:line="240" w:lineRule="auto"/>
              <w:rPr>
                <w:rFonts w:ascii="Calibri" w:eastAsia="Times New Roman" w:hAnsi="Calibri" w:cs="Times New Roman"/>
                <w:color w:val="000000"/>
                <w:sz w:val="20"/>
                <w:szCs w:val="20"/>
              </w:rPr>
            </w:pPr>
          </w:p>
        </w:tc>
      </w:tr>
      <w:tr w:rsidR="00495B84" w:rsidRPr="00495B84" w14:paraId="424B5C9A" w14:textId="77777777" w:rsidTr="00495B84">
        <w:trPr>
          <w:trHeight w:val="300"/>
        </w:trPr>
        <w:tc>
          <w:tcPr>
            <w:tcW w:w="660" w:type="dxa"/>
            <w:tcBorders>
              <w:top w:val="nil"/>
              <w:left w:val="nil"/>
              <w:bottom w:val="nil"/>
              <w:right w:val="nil"/>
            </w:tcBorders>
            <w:shd w:val="clear" w:color="auto" w:fill="auto"/>
            <w:noWrap/>
            <w:vAlign w:val="bottom"/>
            <w:hideMark/>
          </w:tcPr>
          <w:p w14:paraId="03033E71"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center"/>
            <w:hideMark/>
          </w:tcPr>
          <w:p w14:paraId="2E7F20A9" w14:textId="77777777" w:rsidR="00495B84" w:rsidRPr="00495B84" w:rsidRDefault="00495B84" w:rsidP="00495B84">
            <w:pPr>
              <w:spacing w:after="0" w:line="240" w:lineRule="auto"/>
              <w:jc w:val="left"/>
              <w:rPr>
                <w:rFonts w:ascii="Calibri" w:eastAsia="Times New Roman" w:hAnsi="Calibri" w:cs="Times New Roman"/>
                <w:b/>
                <w:bCs/>
                <w:color w:val="000000"/>
                <w:sz w:val="20"/>
                <w:szCs w:val="20"/>
              </w:rPr>
            </w:pPr>
            <w:r w:rsidRPr="00495B84">
              <w:rPr>
                <w:rFonts w:ascii="Calibri" w:eastAsia="Times New Roman" w:hAnsi="Calibri" w:cs="Times New Roman"/>
                <w:b/>
                <w:bCs/>
                <w:color w:val="000000"/>
                <w:sz w:val="20"/>
                <w:szCs w:val="20"/>
              </w:rPr>
              <w:t>INDUS</w:t>
            </w:r>
          </w:p>
        </w:tc>
        <w:tc>
          <w:tcPr>
            <w:tcW w:w="1560" w:type="dxa"/>
            <w:tcBorders>
              <w:top w:val="nil"/>
              <w:left w:val="nil"/>
              <w:bottom w:val="nil"/>
              <w:right w:val="nil"/>
            </w:tcBorders>
            <w:shd w:val="clear" w:color="auto" w:fill="auto"/>
            <w:noWrap/>
            <w:vAlign w:val="center"/>
            <w:hideMark/>
          </w:tcPr>
          <w:p w14:paraId="5E14C24B"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18.1</w:t>
            </w:r>
          </w:p>
        </w:tc>
        <w:tc>
          <w:tcPr>
            <w:tcW w:w="1600" w:type="dxa"/>
            <w:tcBorders>
              <w:top w:val="nil"/>
              <w:left w:val="nil"/>
              <w:bottom w:val="nil"/>
              <w:right w:val="nil"/>
            </w:tcBorders>
            <w:shd w:val="clear" w:color="auto" w:fill="auto"/>
            <w:noWrap/>
            <w:vAlign w:val="center"/>
            <w:hideMark/>
          </w:tcPr>
          <w:p w14:paraId="5D6EB25A"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18.1</w:t>
            </w:r>
          </w:p>
        </w:tc>
        <w:tc>
          <w:tcPr>
            <w:tcW w:w="720" w:type="dxa"/>
            <w:tcBorders>
              <w:top w:val="nil"/>
              <w:left w:val="nil"/>
              <w:bottom w:val="nil"/>
              <w:right w:val="nil"/>
            </w:tcBorders>
            <w:shd w:val="clear" w:color="auto" w:fill="auto"/>
            <w:noWrap/>
            <w:vAlign w:val="bottom"/>
            <w:hideMark/>
          </w:tcPr>
          <w:p w14:paraId="7ABD113D" w14:textId="77777777" w:rsidR="00495B84" w:rsidRPr="00495B84" w:rsidRDefault="00495B84" w:rsidP="00495B84">
            <w:pPr>
              <w:spacing w:after="0" w:line="240" w:lineRule="auto"/>
              <w:rPr>
                <w:rFonts w:ascii="Calibri" w:eastAsia="Times New Roman" w:hAnsi="Calibri" w:cs="Times New Roman"/>
                <w:color w:val="000000"/>
                <w:sz w:val="20"/>
                <w:szCs w:val="20"/>
              </w:rPr>
            </w:pPr>
          </w:p>
        </w:tc>
      </w:tr>
      <w:tr w:rsidR="00495B84" w:rsidRPr="00495B84" w14:paraId="1F296468" w14:textId="77777777" w:rsidTr="00495B84">
        <w:trPr>
          <w:trHeight w:val="300"/>
        </w:trPr>
        <w:tc>
          <w:tcPr>
            <w:tcW w:w="660" w:type="dxa"/>
            <w:tcBorders>
              <w:top w:val="nil"/>
              <w:left w:val="nil"/>
              <w:bottom w:val="nil"/>
              <w:right w:val="nil"/>
            </w:tcBorders>
            <w:shd w:val="clear" w:color="auto" w:fill="auto"/>
            <w:noWrap/>
            <w:vAlign w:val="bottom"/>
            <w:hideMark/>
          </w:tcPr>
          <w:p w14:paraId="602C5B22"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center"/>
            <w:hideMark/>
          </w:tcPr>
          <w:p w14:paraId="20B1035E" w14:textId="77777777" w:rsidR="00495B84" w:rsidRPr="00495B84" w:rsidRDefault="00495B84" w:rsidP="00495B84">
            <w:pPr>
              <w:spacing w:after="0" w:line="240" w:lineRule="auto"/>
              <w:jc w:val="left"/>
              <w:rPr>
                <w:rFonts w:ascii="Calibri" w:eastAsia="Times New Roman" w:hAnsi="Calibri" w:cs="Times New Roman"/>
                <w:b/>
                <w:bCs/>
                <w:color w:val="000000"/>
                <w:sz w:val="20"/>
                <w:szCs w:val="20"/>
              </w:rPr>
            </w:pPr>
            <w:r w:rsidRPr="00495B84">
              <w:rPr>
                <w:rFonts w:ascii="Calibri" w:eastAsia="Times New Roman" w:hAnsi="Calibri" w:cs="Times New Roman"/>
                <w:b/>
                <w:bCs/>
                <w:color w:val="000000"/>
                <w:sz w:val="20"/>
                <w:szCs w:val="20"/>
              </w:rPr>
              <w:t>CHAS</w:t>
            </w:r>
          </w:p>
        </w:tc>
        <w:tc>
          <w:tcPr>
            <w:tcW w:w="1560" w:type="dxa"/>
            <w:tcBorders>
              <w:top w:val="nil"/>
              <w:left w:val="nil"/>
              <w:bottom w:val="nil"/>
              <w:right w:val="nil"/>
            </w:tcBorders>
            <w:shd w:val="clear" w:color="auto" w:fill="auto"/>
            <w:noWrap/>
            <w:vAlign w:val="center"/>
            <w:hideMark/>
          </w:tcPr>
          <w:p w14:paraId="41DAE2B9"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0</w:t>
            </w:r>
          </w:p>
        </w:tc>
        <w:tc>
          <w:tcPr>
            <w:tcW w:w="1600" w:type="dxa"/>
            <w:tcBorders>
              <w:top w:val="nil"/>
              <w:left w:val="nil"/>
              <w:bottom w:val="nil"/>
              <w:right w:val="nil"/>
            </w:tcBorders>
            <w:shd w:val="clear" w:color="auto" w:fill="auto"/>
            <w:noWrap/>
            <w:vAlign w:val="bottom"/>
            <w:hideMark/>
          </w:tcPr>
          <w:p w14:paraId="0538A82E"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0</w:t>
            </w:r>
          </w:p>
        </w:tc>
        <w:tc>
          <w:tcPr>
            <w:tcW w:w="720" w:type="dxa"/>
            <w:tcBorders>
              <w:top w:val="nil"/>
              <w:left w:val="nil"/>
              <w:bottom w:val="nil"/>
              <w:right w:val="nil"/>
            </w:tcBorders>
            <w:shd w:val="clear" w:color="auto" w:fill="auto"/>
            <w:noWrap/>
            <w:vAlign w:val="bottom"/>
            <w:hideMark/>
          </w:tcPr>
          <w:p w14:paraId="69989F6F" w14:textId="77777777" w:rsidR="00495B84" w:rsidRPr="00495B84" w:rsidRDefault="00495B84" w:rsidP="00495B84">
            <w:pPr>
              <w:spacing w:after="0" w:line="240" w:lineRule="auto"/>
              <w:rPr>
                <w:rFonts w:ascii="Calibri" w:eastAsia="Times New Roman" w:hAnsi="Calibri" w:cs="Times New Roman"/>
                <w:color w:val="000000"/>
                <w:sz w:val="20"/>
                <w:szCs w:val="20"/>
              </w:rPr>
            </w:pPr>
          </w:p>
        </w:tc>
      </w:tr>
      <w:tr w:rsidR="00495B84" w:rsidRPr="00495B84" w14:paraId="7647602F" w14:textId="77777777" w:rsidTr="00495B84">
        <w:trPr>
          <w:trHeight w:val="300"/>
        </w:trPr>
        <w:tc>
          <w:tcPr>
            <w:tcW w:w="660" w:type="dxa"/>
            <w:tcBorders>
              <w:top w:val="nil"/>
              <w:left w:val="nil"/>
              <w:bottom w:val="nil"/>
              <w:right w:val="nil"/>
            </w:tcBorders>
            <w:shd w:val="clear" w:color="auto" w:fill="auto"/>
            <w:noWrap/>
            <w:vAlign w:val="bottom"/>
            <w:hideMark/>
          </w:tcPr>
          <w:p w14:paraId="11FD9FA8"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center"/>
            <w:hideMark/>
          </w:tcPr>
          <w:p w14:paraId="49E2BA82" w14:textId="77777777" w:rsidR="00495B84" w:rsidRPr="00495B84" w:rsidRDefault="00495B84" w:rsidP="00495B84">
            <w:pPr>
              <w:spacing w:after="0" w:line="240" w:lineRule="auto"/>
              <w:jc w:val="left"/>
              <w:rPr>
                <w:rFonts w:ascii="Calibri" w:eastAsia="Times New Roman" w:hAnsi="Calibri" w:cs="Times New Roman"/>
                <w:b/>
                <w:bCs/>
                <w:color w:val="000000"/>
                <w:sz w:val="20"/>
                <w:szCs w:val="20"/>
              </w:rPr>
            </w:pPr>
            <w:r w:rsidRPr="00495B84">
              <w:rPr>
                <w:rFonts w:ascii="Calibri" w:eastAsia="Times New Roman" w:hAnsi="Calibri" w:cs="Times New Roman"/>
                <w:b/>
                <w:bCs/>
                <w:color w:val="000000"/>
                <w:sz w:val="20"/>
                <w:szCs w:val="20"/>
              </w:rPr>
              <w:t>NOX</w:t>
            </w:r>
          </w:p>
        </w:tc>
        <w:tc>
          <w:tcPr>
            <w:tcW w:w="1560" w:type="dxa"/>
            <w:tcBorders>
              <w:top w:val="nil"/>
              <w:left w:val="nil"/>
              <w:bottom w:val="nil"/>
              <w:right w:val="nil"/>
            </w:tcBorders>
            <w:shd w:val="clear" w:color="auto" w:fill="auto"/>
            <w:noWrap/>
            <w:vAlign w:val="center"/>
            <w:hideMark/>
          </w:tcPr>
          <w:p w14:paraId="1A19FC33"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0.693</w:t>
            </w:r>
          </w:p>
        </w:tc>
        <w:tc>
          <w:tcPr>
            <w:tcW w:w="1600" w:type="dxa"/>
            <w:tcBorders>
              <w:top w:val="nil"/>
              <w:left w:val="nil"/>
              <w:bottom w:val="nil"/>
              <w:right w:val="nil"/>
            </w:tcBorders>
            <w:shd w:val="clear" w:color="auto" w:fill="auto"/>
            <w:noWrap/>
            <w:vAlign w:val="center"/>
            <w:hideMark/>
          </w:tcPr>
          <w:p w14:paraId="71ECE460"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0.693</w:t>
            </w:r>
          </w:p>
        </w:tc>
        <w:tc>
          <w:tcPr>
            <w:tcW w:w="720" w:type="dxa"/>
            <w:tcBorders>
              <w:top w:val="nil"/>
              <w:left w:val="nil"/>
              <w:bottom w:val="nil"/>
              <w:right w:val="nil"/>
            </w:tcBorders>
            <w:shd w:val="clear" w:color="auto" w:fill="auto"/>
            <w:noWrap/>
            <w:vAlign w:val="bottom"/>
            <w:hideMark/>
          </w:tcPr>
          <w:p w14:paraId="28022B64" w14:textId="77777777" w:rsidR="00495B84" w:rsidRPr="00495B84" w:rsidRDefault="00495B84" w:rsidP="00495B84">
            <w:pPr>
              <w:spacing w:after="0" w:line="240" w:lineRule="auto"/>
              <w:rPr>
                <w:rFonts w:ascii="Calibri" w:eastAsia="Times New Roman" w:hAnsi="Calibri" w:cs="Times New Roman"/>
                <w:color w:val="000000"/>
                <w:sz w:val="20"/>
                <w:szCs w:val="20"/>
              </w:rPr>
            </w:pPr>
          </w:p>
        </w:tc>
      </w:tr>
      <w:tr w:rsidR="00495B84" w:rsidRPr="00495B84" w14:paraId="59E9CCCE" w14:textId="77777777" w:rsidTr="00495B84">
        <w:trPr>
          <w:trHeight w:val="300"/>
        </w:trPr>
        <w:tc>
          <w:tcPr>
            <w:tcW w:w="660" w:type="dxa"/>
            <w:tcBorders>
              <w:top w:val="nil"/>
              <w:left w:val="nil"/>
              <w:bottom w:val="nil"/>
              <w:right w:val="nil"/>
            </w:tcBorders>
            <w:shd w:val="clear" w:color="auto" w:fill="auto"/>
            <w:noWrap/>
            <w:vAlign w:val="bottom"/>
            <w:hideMark/>
          </w:tcPr>
          <w:p w14:paraId="2B41E881"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center"/>
            <w:hideMark/>
          </w:tcPr>
          <w:p w14:paraId="1A817967" w14:textId="77777777" w:rsidR="00495B84" w:rsidRPr="00495B84" w:rsidRDefault="00495B84" w:rsidP="00495B84">
            <w:pPr>
              <w:spacing w:after="0" w:line="240" w:lineRule="auto"/>
              <w:jc w:val="left"/>
              <w:rPr>
                <w:rFonts w:ascii="Calibri" w:eastAsia="Times New Roman" w:hAnsi="Calibri" w:cs="Times New Roman"/>
                <w:b/>
                <w:bCs/>
                <w:color w:val="000000"/>
                <w:sz w:val="20"/>
                <w:szCs w:val="20"/>
              </w:rPr>
            </w:pPr>
            <w:r w:rsidRPr="00495B84">
              <w:rPr>
                <w:rFonts w:ascii="Calibri" w:eastAsia="Times New Roman" w:hAnsi="Calibri" w:cs="Times New Roman"/>
                <w:b/>
                <w:bCs/>
                <w:color w:val="000000"/>
                <w:sz w:val="20"/>
                <w:szCs w:val="20"/>
              </w:rPr>
              <w:t>RM</w:t>
            </w:r>
          </w:p>
        </w:tc>
        <w:tc>
          <w:tcPr>
            <w:tcW w:w="1560" w:type="dxa"/>
            <w:tcBorders>
              <w:top w:val="nil"/>
              <w:left w:val="nil"/>
              <w:bottom w:val="nil"/>
              <w:right w:val="nil"/>
            </w:tcBorders>
            <w:shd w:val="clear" w:color="auto" w:fill="auto"/>
            <w:noWrap/>
            <w:vAlign w:val="center"/>
            <w:hideMark/>
          </w:tcPr>
          <w:p w14:paraId="741B2467"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5.453</w:t>
            </w:r>
          </w:p>
        </w:tc>
        <w:tc>
          <w:tcPr>
            <w:tcW w:w="1600" w:type="dxa"/>
            <w:tcBorders>
              <w:top w:val="nil"/>
              <w:left w:val="nil"/>
              <w:bottom w:val="nil"/>
              <w:right w:val="nil"/>
            </w:tcBorders>
            <w:shd w:val="clear" w:color="auto" w:fill="auto"/>
            <w:noWrap/>
            <w:vAlign w:val="center"/>
            <w:hideMark/>
          </w:tcPr>
          <w:p w14:paraId="50508844"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5.683</w:t>
            </w:r>
          </w:p>
        </w:tc>
        <w:tc>
          <w:tcPr>
            <w:tcW w:w="720" w:type="dxa"/>
            <w:tcBorders>
              <w:top w:val="nil"/>
              <w:left w:val="nil"/>
              <w:bottom w:val="nil"/>
              <w:right w:val="nil"/>
            </w:tcBorders>
            <w:shd w:val="clear" w:color="auto" w:fill="auto"/>
            <w:noWrap/>
            <w:vAlign w:val="bottom"/>
            <w:hideMark/>
          </w:tcPr>
          <w:p w14:paraId="3C88747E" w14:textId="77777777" w:rsidR="00495B84" w:rsidRPr="00495B84" w:rsidRDefault="00495B84" w:rsidP="00495B84">
            <w:pPr>
              <w:spacing w:after="0" w:line="240" w:lineRule="auto"/>
              <w:rPr>
                <w:rFonts w:ascii="Calibri" w:eastAsia="Times New Roman" w:hAnsi="Calibri" w:cs="Times New Roman"/>
                <w:color w:val="000000"/>
                <w:sz w:val="20"/>
                <w:szCs w:val="20"/>
              </w:rPr>
            </w:pPr>
          </w:p>
        </w:tc>
      </w:tr>
      <w:tr w:rsidR="00495B84" w:rsidRPr="00495B84" w14:paraId="1B2AA838" w14:textId="77777777" w:rsidTr="00495B84">
        <w:trPr>
          <w:trHeight w:val="300"/>
        </w:trPr>
        <w:tc>
          <w:tcPr>
            <w:tcW w:w="660" w:type="dxa"/>
            <w:tcBorders>
              <w:top w:val="nil"/>
              <w:left w:val="nil"/>
              <w:bottom w:val="nil"/>
              <w:right w:val="nil"/>
            </w:tcBorders>
            <w:shd w:val="clear" w:color="auto" w:fill="auto"/>
            <w:noWrap/>
            <w:vAlign w:val="bottom"/>
            <w:hideMark/>
          </w:tcPr>
          <w:p w14:paraId="7962DC2A"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center"/>
            <w:hideMark/>
          </w:tcPr>
          <w:p w14:paraId="60A53596" w14:textId="77777777" w:rsidR="00495B84" w:rsidRPr="00495B84" w:rsidRDefault="00495B84" w:rsidP="00495B84">
            <w:pPr>
              <w:spacing w:after="0" w:line="240" w:lineRule="auto"/>
              <w:jc w:val="left"/>
              <w:rPr>
                <w:rFonts w:ascii="Calibri" w:eastAsia="Times New Roman" w:hAnsi="Calibri" w:cs="Times New Roman"/>
                <w:b/>
                <w:bCs/>
                <w:color w:val="000000"/>
                <w:sz w:val="20"/>
                <w:szCs w:val="20"/>
              </w:rPr>
            </w:pPr>
            <w:r w:rsidRPr="00495B84">
              <w:rPr>
                <w:rFonts w:ascii="Calibri" w:eastAsia="Times New Roman" w:hAnsi="Calibri" w:cs="Times New Roman"/>
                <w:b/>
                <w:bCs/>
                <w:color w:val="000000"/>
                <w:sz w:val="20"/>
                <w:szCs w:val="20"/>
              </w:rPr>
              <w:t>AGE</w:t>
            </w:r>
          </w:p>
        </w:tc>
        <w:tc>
          <w:tcPr>
            <w:tcW w:w="1560" w:type="dxa"/>
            <w:tcBorders>
              <w:top w:val="nil"/>
              <w:left w:val="nil"/>
              <w:bottom w:val="nil"/>
              <w:right w:val="nil"/>
            </w:tcBorders>
            <w:shd w:val="clear" w:color="auto" w:fill="auto"/>
            <w:noWrap/>
            <w:vAlign w:val="center"/>
            <w:hideMark/>
          </w:tcPr>
          <w:p w14:paraId="3D059EEC"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100</w:t>
            </w:r>
          </w:p>
        </w:tc>
        <w:tc>
          <w:tcPr>
            <w:tcW w:w="1600" w:type="dxa"/>
            <w:tcBorders>
              <w:top w:val="nil"/>
              <w:left w:val="nil"/>
              <w:bottom w:val="nil"/>
              <w:right w:val="nil"/>
            </w:tcBorders>
            <w:shd w:val="clear" w:color="auto" w:fill="auto"/>
            <w:noWrap/>
            <w:vAlign w:val="center"/>
            <w:hideMark/>
          </w:tcPr>
          <w:p w14:paraId="1BAE9F00"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100</w:t>
            </w:r>
          </w:p>
        </w:tc>
        <w:tc>
          <w:tcPr>
            <w:tcW w:w="720" w:type="dxa"/>
            <w:tcBorders>
              <w:top w:val="nil"/>
              <w:left w:val="nil"/>
              <w:bottom w:val="nil"/>
              <w:right w:val="nil"/>
            </w:tcBorders>
            <w:shd w:val="clear" w:color="auto" w:fill="auto"/>
            <w:noWrap/>
            <w:vAlign w:val="bottom"/>
            <w:hideMark/>
          </w:tcPr>
          <w:p w14:paraId="15167F9F" w14:textId="77777777" w:rsidR="00495B84" w:rsidRPr="00495B84" w:rsidRDefault="00495B84" w:rsidP="00495B84">
            <w:pPr>
              <w:spacing w:after="0" w:line="240" w:lineRule="auto"/>
              <w:rPr>
                <w:rFonts w:ascii="Calibri" w:eastAsia="Times New Roman" w:hAnsi="Calibri" w:cs="Times New Roman"/>
                <w:color w:val="000000"/>
                <w:sz w:val="20"/>
                <w:szCs w:val="20"/>
              </w:rPr>
            </w:pPr>
          </w:p>
        </w:tc>
      </w:tr>
      <w:tr w:rsidR="00495B84" w:rsidRPr="00495B84" w14:paraId="0FCFF409" w14:textId="77777777" w:rsidTr="00495B84">
        <w:trPr>
          <w:trHeight w:val="300"/>
        </w:trPr>
        <w:tc>
          <w:tcPr>
            <w:tcW w:w="660" w:type="dxa"/>
            <w:tcBorders>
              <w:top w:val="nil"/>
              <w:left w:val="nil"/>
              <w:bottom w:val="nil"/>
              <w:right w:val="nil"/>
            </w:tcBorders>
            <w:shd w:val="clear" w:color="auto" w:fill="auto"/>
            <w:noWrap/>
            <w:vAlign w:val="bottom"/>
            <w:hideMark/>
          </w:tcPr>
          <w:p w14:paraId="4E841B53"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center"/>
            <w:hideMark/>
          </w:tcPr>
          <w:p w14:paraId="3D1914B9" w14:textId="77777777" w:rsidR="00495B84" w:rsidRPr="00495B84" w:rsidRDefault="00495B84" w:rsidP="00495B84">
            <w:pPr>
              <w:spacing w:after="0" w:line="240" w:lineRule="auto"/>
              <w:jc w:val="left"/>
              <w:rPr>
                <w:rFonts w:ascii="Calibri" w:eastAsia="Times New Roman" w:hAnsi="Calibri" w:cs="Times New Roman"/>
                <w:b/>
                <w:bCs/>
                <w:color w:val="000000"/>
                <w:sz w:val="20"/>
                <w:szCs w:val="20"/>
              </w:rPr>
            </w:pPr>
            <w:r w:rsidRPr="00495B84">
              <w:rPr>
                <w:rFonts w:ascii="Calibri" w:eastAsia="Times New Roman" w:hAnsi="Calibri" w:cs="Times New Roman"/>
                <w:b/>
                <w:bCs/>
                <w:color w:val="000000"/>
                <w:sz w:val="20"/>
                <w:szCs w:val="20"/>
              </w:rPr>
              <w:t>DIS</w:t>
            </w:r>
          </w:p>
        </w:tc>
        <w:tc>
          <w:tcPr>
            <w:tcW w:w="1560" w:type="dxa"/>
            <w:tcBorders>
              <w:top w:val="nil"/>
              <w:left w:val="nil"/>
              <w:bottom w:val="nil"/>
              <w:right w:val="nil"/>
            </w:tcBorders>
            <w:shd w:val="clear" w:color="auto" w:fill="auto"/>
            <w:noWrap/>
            <w:vAlign w:val="center"/>
            <w:hideMark/>
          </w:tcPr>
          <w:p w14:paraId="063CC152"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1.4896</w:t>
            </w:r>
          </w:p>
        </w:tc>
        <w:tc>
          <w:tcPr>
            <w:tcW w:w="1600" w:type="dxa"/>
            <w:tcBorders>
              <w:top w:val="nil"/>
              <w:left w:val="nil"/>
              <w:bottom w:val="nil"/>
              <w:right w:val="nil"/>
            </w:tcBorders>
            <w:shd w:val="clear" w:color="auto" w:fill="auto"/>
            <w:noWrap/>
            <w:vAlign w:val="center"/>
            <w:hideMark/>
          </w:tcPr>
          <w:p w14:paraId="63D11E89"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1.4254</w:t>
            </w:r>
          </w:p>
        </w:tc>
        <w:tc>
          <w:tcPr>
            <w:tcW w:w="720" w:type="dxa"/>
            <w:tcBorders>
              <w:top w:val="nil"/>
              <w:left w:val="nil"/>
              <w:bottom w:val="nil"/>
              <w:right w:val="nil"/>
            </w:tcBorders>
            <w:shd w:val="clear" w:color="auto" w:fill="auto"/>
            <w:noWrap/>
            <w:vAlign w:val="bottom"/>
            <w:hideMark/>
          </w:tcPr>
          <w:p w14:paraId="688D4D00" w14:textId="77777777" w:rsidR="00495B84" w:rsidRPr="00495B84" w:rsidRDefault="00495B84" w:rsidP="00495B84">
            <w:pPr>
              <w:spacing w:after="0" w:line="240" w:lineRule="auto"/>
              <w:rPr>
                <w:rFonts w:ascii="Calibri" w:eastAsia="Times New Roman" w:hAnsi="Calibri" w:cs="Times New Roman"/>
                <w:color w:val="000000"/>
                <w:sz w:val="20"/>
                <w:szCs w:val="20"/>
              </w:rPr>
            </w:pPr>
          </w:p>
        </w:tc>
      </w:tr>
      <w:tr w:rsidR="00495B84" w:rsidRPr="00495B84" w14:paraId="6D08D3AA" w14:textId="77777777" w:rsidTr="00495B84">
        <w:trPr>
          <w:trHeight w:val="300"/>
        </w:trPr>
        <w:tc>
          <w:tcPr>
            <w:tcW w:w="660" w:type="dxa"/>
            <w:tcBorders>
              <w:top w:val="nil"/>
              <w:left w:val="nil"/>
              <w:bottom w:val="nil"/>
              <w:right w:val="nil"/>
            </w:tcBorders>
            <w:shd w:val="clear" w:color="auto" w:fill="auto"/>
            <w:noWrap/>
            <w:vAlign w:val="bottom"/>
            <w:hideMark/>
          </w:tcPr>
          <w:p w14:paraId="37D1BA7D"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center"/>
            <w:hideMark/>
          </w:tcPr>
          <w:p w14:paraId="03EC1040" w14:textId="77777777" w:rsidR="00495B84" w:rsidRPr="00495B84" w:rsidRDefault="00495B84" w:rsidP="00495B84">
            <w:pPr>
              <w:spacing w:after="0" w:line="240" w:lineRule="auto"/>
              <w:jc w:val="left"/>
              <w:rPr>
                <w:rFonts w:ascii="Calibri" w:eastAsia="Times New Roman" w:hAnsi="Calibri" w:cs="Times New Roman"/>
                <w:b/>
                <w:bCs/>
                <w:color w:val="000000"/>
                <w:sz w:val="20"/>
                <w:szCs w:val="20"/>
              </w:rPr>
            </w:pPr>
            <w:r w:rsidRPr="00495B84">
              <w:rPr>
                <w:rFonts w:ascii="Calibri" w:eastAsia="Times New Roman" w:hAnsi="Calibri" w:cs="Times New Roman"/>
                <w:b/>
                <w:bCs/>
                <w:color w:val="000000"/>
                <w:sz w:val="20"/>
                <w:szCs w:val="20"/>
              </w:rPr>
              <w:t>RAD</w:t>
            </w:r>
          </w:p>
        </w:tc>
        <w:tc>
          <w:tcPr>
            <w:tcW w:w="1560" w:type="dxa"/>
            <w:tcBorders>
              <w:top w:val="nil"/>
              <w:left w:val="nil"/>
              <w:bottom w:val="nil"/>
              <w:right w:val="nil"/>
            </w:tcBorders>
            <w:shd w:val="clear" w:color="auto" w:fill="auto"/>
            <w:noWrap/>
            <w:vAlign w:val="center"/>
            <w:hideMark/>
          </w:tcPr>
          <w:p w14:paraId="12381BA1"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24</w:t>
            </w:r>
          </w:p>
        </w:tc>
        <w:tc>
          <w:tcPr>
            <w:tcW w:w="1600" w:type="dxa"/>
            <w:tcBorders>
              <w:top w:val="nil"/>
              <w:left w:val="nil"/>
              <w:bottom w:val="nil"/>
              <w:right w:val="nil"/>
            </w:tcBorders>
            <w:shd w:val="clear" w:color="auto" w:fill="auto"/>
            <w:noWrap/>
            <w:vAlign w:val="center"/>
            <w:hideMark/>
          </w:tcPr>
          <w:p w14:paraId="0D88A1B2"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24</w:t>
            </w:r>
          </w:p>
        </w:tc>
        <w:tc>
          <w:tcPr>
            <w:tcW w:w="720" w:type="dxa"/>
            <w:tcBorders>
              <w:top w:val="nil"/>
              <w:left w:val="nil"/>
              <w:bottom w:val="nil"/>
              <w:right w:val="nil"/>
            </w:tcBorders>
            <w:shd w:val="clear" w:color="auto" w:fill="auto"/>
            <w:noWrap/>
            <w:vAlign w:val="bottom"/>
            <w:hideMark/>
          </w:tcPr>
          <w:p w14:paraId="4DAFD19A" w14:textId="77777777" w:rsidR="00495B84" w:rsidRPr="00495B84" w:rsidRDefault="00495B84" w:rsidP="00495B84">
            <w:pPr>
              <w:spacing w:after="0" w:line="240" w:lineRule="auto"/>
              <w:rPr>
                <w:rFonts w:ascii="Calibri" w:eastAsia="Times New Roman" w:hAnsi="Calibri" w:cs="Times New Roman"/>
                <w:color w:val="000000"/>
                <w:sz w:val="20"/>
                <w:szCs w:val="20"/>
              </w:rPr>
            </w:pPr>
          </w:p>
        </w:tc>
      </w:tr>
      <w:tr w:rsidR="00495B84" w:rsidRPr="00495B84" w14:paraId="33CE3E92" w14:textId="77777777" w:rsidTr="00495B84">
        <w:trPr>
          <w:trHeight w:val="300"/>
        </w:trPr>
        <w:tc>
          <w:tcPr>
            <w:tcW w:w="660" w:type="dxa"/>
            <w:tcBorders>
              <w:top w:val="nil"/>
              <w:left w:val="nil"/>
              <w:bottom w:val="nil"/>
              <w:right w:val="nil"/>
            </w:tcBorders>
            <w:shd w:val="clear" w:color="auto" w:fill="auto"/>
            <w:noWrap/>
            <w:vAlign w:val="bottom"/>
            <w:hideMark/>
          </w:tcPr>
          <w:p w14:paraId="06AD0EFB"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center"/>
            <w:hideMark/>
          </w:tcPr>
          <w:p w14:paraId="38246E27" w14:textId="77777777" w:rsidR="00495B84" w:rsidRPr="00495B84" w:rsidRDefault="00495B84" w:rsidP="00495B84">
            <w:pPr>
              <w:spacing w:after="0" w:line="240" w:lineRule="auto"/>
              <w:jc w:val="left"/>
              <w:rPr>
                <w:rFonts w:ascii="Calibri" w:eastAsia="Times New Roman" w:hAnsi="Calibri" w:cs="Times New Roman"/>
                <w:b/>
                <w:bCs/>
                <w:color w:val="000000"/>
                <w:sz w:val="20"/>
                <w:szCs w:val="20"/>
              </w:rPr>
            </w:pPr>
            <w:r w:rsidRPr="00495B84">
              <w:rPr>
                <w:rFonts w:ascii="Calibri" w:eastAsia="Times New Roman" w:hAnsi="Calibri" w:cs="Times New Roman"/>
                <w:b/>
                <w:bCs/>
                <w:color w:val="000000"/>
                <w:sz w:val="20"/>
                <w:szCs w:val="20"/>
              </w:rPr>
              <w:t>TAX</w:t>
            </w:r>
          </w:p>
        </w:tc>
        <w:tc>
          <w:tcPr>
            <w:tcW w:w="1560" w:type="dxa"/>
            <w:tcBorders>
              <w:top w:val="nil"/>
              <w:left w:val="nil"/>
              <w:bottom w:val="nil"/>
              <w:right w:val="nil"/>
            </w:tcBorders>
            <w:shd w:val="clear" w:color="auto" w:fill="auto"/>
            <w:noWrap/>
            <w:vAlign w:val="center"/>
            <w:hideMark/>
          </w:tcPr>
          <w:p w14:paraId="68A2A622"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666</w:t>
            </w:r>
          </w:p>
        </w:tc>
        <w:tc>
          <w:tcPr>
            <w:tcW w:w="1600" w:type="dxa"/>
            <w:tcBorders>
              <w:top w:val="nil"/>
              <w:left w:val="nil"/>
              <w:bottom w:val="nil"/>
              <w:right w:val="nil"/>
            </w:tcBorders>
            <w:shd w:val="clear" w:color="auto" w:fill="auto"/>
            <w:noWrap/>
            <w:vAlign w:val="center"/>
            <w:hideMark/>
          </w:tcPr>
          <w:p w14:paraId="42CC49A2"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666</w:t>
            </w:r>
          </w:p>
        </w:tc>
        <w:tc>
          <w:tcPr>
            <w:tcW w:w="720" w:type="dxa"/>
            <w:tcBorders>
              <w:top w:val="nil"/>
              <w:left w:val="nil"/>
              <w:bottom w:val="nil"/>
              <w:right w:val="nil"/>
            </w:tcBorders>
            <w:shd w:val="clear" w:color="auto" w:fill="auto"/>
            <w:noWrap/>
            <w:vAlign w:val="bottom"/>
            <w:hideMark/>
          </w:tcPr>
          <w:p w14:paraId="3231992E" w14:textId="77777777" w:rsidR="00495B84" w:rsidRPr="00495B84" w:rsidRDefault="00495B84" w:rsidP="00495B84">
            <w:pPr>
              <w:spacing w:after="0" w:line="240" w:lineRule="auto"/>
              <w:rPr>
                <w:rFonts w:ascii="Calibri" w:eastAsia="Times New Roman" w:hAnsi="Calibri" w:cs="Times New Roman"/>
                <w:color w:val="000000"/>
                <w:sz w:val="20"/>
                <w:szCs w:val="20"/>
              </w:rPr>
            </w:pPr>
          </w:p>
        </w:tc>
      </w:tr>
      <w:tr w:rsidR="00495B84" w:rsidRPr="00495B84" w14:paraId="046A95C5" w14:textId="77777777" w:rsidTr="00495B84">
        <w:trPr>
          <w:trHeight w:val="300"/>
        </w:trPr>
        <w:tc>
          <w:tcPr>
            <w:tcW w:w="660" w:type="dxa"/>
            <w:tcBorders>
              <w:top w:val="nil"/>
              <w:left w:val="nil"/>
              <w:bottom w:val="nil"/>
              <w:right w:val="nil"/>
            </w:tcBorders>
            <w:shd w:val="clear" w:color="auto" w:fill="auto"/>
            <w:noWrap/>
            <w:vAlign w:val="bottom"/>
            <w:hideMark/>
          </w:tcPr>
          <w:p w14:paraId="0A433E1C"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center"/>
            <w:hideMark/>
          </w:tcPr>
          <w:p w14:paraId="50B26E32" w14:textId="77777777" w:rsidR="00495B84" w:rsidRPr="00495B84" w:rsidRDefault="00495B84" w:rsidP="00495B84">
            <w:pPr>
              <w:spacing w:after="0" w:line="240" w:lineRule="auto"/>
              <w:jc w:val="left"/>
              <w:rPr>
                <w:rFonts w:ascii="Calibri" w:eastAsia="Times New Roman" w:hAnsi="Calibri" w:cs="Times New Roman"/>
                <w:b/>
                <w:bCs/>
                <w:color w:val="000000"/>
                <w:sz w:val="20"/>
                <w:szCs w:val="20"/>
              </w:rPr>
            </w:pPr>
            <w:r w:rsidRPr="00495B84">
              <w:rPr>
                <w:rFonts w:ascii="Calibri" w:eastAsia="Times New Roman" w:hAnsi="Calibri" w:cs="Times New Roman"/>
                <w:b/>
                <w:bCs/>
                <w:color w:val="000000"/>
                <w:sz w:val="20"/>
                <w:szCs w:val="20"/>
              </w:rPr>
              <w:t>PTRATIO</w:t>
            </w:r>
          </w:p>
        </w:tc>
        <w:tc>
          <w:tcPr>
            <w:tcW w:w="1560" w:type="dxa"/>
            <w:tcBorders>
              <w:top w:val="nil"/>
              <w:left w:val="nil"/>
              <w:bottom w:val="nil"/>
              <w:right w:val="nil"/>
            </w:tcBorders>
            <w:shd w:val="clear" w:color="auto" w:fill="auto"/>
            <w:noWrap/>
            <w:vAlign w:val="center"/>
            <w:hideMark/>
          </w:tcPr>
          <w:p w14:paraId="683A4C94"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20.2</w:t>
            </w:r>
          </w:p>
        </w:tc>
        <w:tc>
          <w:tcPr>
            <w:tcW w:w="1600" w:type="dxa"/>
            <w:tcBorders>
              <w:top w:val="nil"/>
              <w:left w:val="nil"/>
              <w:bottom w:val="nil"/>
              <w:right w:val="nil"/>
            </w:tcBorders>
            <w:shd w:val="clear" w:color="auto" w:fill="auto"/>
            <w:noWrap/>
            <w:vAlign w:val="center"/>
            <w:hideMark/>
          </w:tcPr>
          <w:p w14:paraId="1F98B07F"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20.2</w:t>
            </w:r>
          </w:p>
        </w:tc>
        <w:tc>
          <w:tcPr>
            <w:tcW w:w="720" w:type="dxa"/>
            <w:tcBorders>
              <w:top w:val="nil"/>
              <w:left w:val="nil"/>
              <w:bottom w:val="nil"/>
              <w:right w:val="nil"/>
            </w:tcBorders>
            <w:shd w:val="clear" w:color="auto" w:fill="auto"/>
            <w:noWrap/>
            <w:vAlign w:val="bottom"/>
            <w:hideMark/>
          </w:tcPr>
          <w:p w14:paraId="3FB7ACBD" w14:textId="77777777" w:rsidR="00495B84" w:rsidRPr="00495B84" w:rsidRDefault="00495B84" w:rsidP="00495B84">
            <w:pPr>
              <w:spacing w:after="0" w:line="240" w:lineRule="auto"/>
              <w:rPr>
                <w:rFonts w:ascii="Calibri" w:eastAsia="Times New Roman" w:hAnsi="Calibri" w:cs="Times New Roman"/>
                <w:color w:val="000000"/>
                <w:sz w:val="20"/>
                <w:szCs w:val="20"/>
              </w:rPr>
            </w:pPr>
          </w:p>
        </w:tc>
      </w:tr>
      <w:tr w:rsidR="00495B84" w:rsidRPr="00495B84" w14:paraId="1B61D622" w14:textId="77777777" w:rsidTr="00495B84">
        <w:trPr>
          <w:trHeight w:val="300"/>
        </w:trPr>
        <w:tc>
          <w:tcPr>
            <w:tcW w:w="660" w:type="dxa"/>
            <w:tcBorders>
              <w:top w:val="nil"/>
              <w:left w:val="nil"/>
              <w:bottom w:val="nil"/>
              <w:right w:val="nil"/>
            </w:tcBorders>
            <w:shd w:val="clear" w:color="auto" w:fill="auto"/>
            <w:noWrap/>
            <w:vAlign w:val="bottom"/>
            <w:hideMark/>
          </w:tcPr>
          <w:p w14:paraId="08006882"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center"/>
            <w:hideMark/>
          </w:tcPr>
          <w:p w14:paraId="12B5F0B6" w14:textId="77777777" w:rsidR="00495B84" w:rsidRPr="00495B84" w:rsidRDefault="00495B84" w:rsidP="00495B84">
            <w:pPr>
              <w:spacing w:after="0" w:line="240" w:lineRule="auto"/>
              <w:jc w:val="left"/>
              <w:rPr>
                <w:rFonts w:ascii="Calibri" w:eastAsia="Times New Roman" w:hAnsi="Calibri" w:cs="Times New Roman"/>
                <w:b/>
                <w:bCs/>
                <w:color w:val="000000"/>
                <w:sz w:val="20"/>
                <w:szCs w:val="20"/>
              </w:rPr>
            </w:pPr>
            <w:r w:rsidRPr="00495B84">
              <w:rPr>
                <w:rFonts w:ascii="Calibri" w:eastAsia="Times New Roman" w:hAnsi="Calibri" w:cs="Times New Roman"/>
                <w:b/>
                <w:bCs/>
                <w:color w:val="000000"/>
                <w:sz w:val="20"/>
                <w:szCs w:val="20"/>
              </w:rPr>
              <w:t>BLACK</w:t>
            </w:r>
          </w:p>
        </w:tc>
        <w:tc>
          <w:tcPr>
            <w:tcW w:w="1560" w:type="dxa"/>
            <w:tcBorders>
              <w:top w:val="nil"/>
              <w:left w:val="nil"/>
              <w:bottom w:val="nil"/>
              <w:right w:val="nil"/>
            </w:tcBorders>
            <w:shd w:val="clear" w:color="auto" w:fill="auto"/>
            <w:noWrap/>
            <w:vAlign w:val="center"/>
            <w:hideMark/>
          </w:tcPr>
          <w:p w14:paraId="68E03368"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396.9</w:t>
            </w:r>
          </w:p>
        </w:tc>
        <w:tc>
          <w:tcPr>
            <w:tcW w:w="1600" w:type="dxa"/>
            <w:tcBorders>
              <w:top w:val="nil"/>
              <w:left w:val="nil"/>
              <w:bottom w:val="nil"/>
              <w:right w:val="nil"/>
            </w:tcBorders>
            <w:shd w:val="clear" w:color="auto" w:fill="auto"/>
            <w:noWrap/>
            <w:vAlign w:val="center"/>
            <w:hideMark/>
          </w:tcPr>
          <w:p w14:paraId="7C210CF2"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384.97</w:t>
            </w:r>
          </w:p>
        </w:tc>
        <w:tc>
          <w:tcPr>
            <w:tcW w:w="720" w:type="dxa"/>
            <w:tcBorders>
              <w:top w:val="nil"/>
              <w:left w:val="nil"/>
              <w:bottom w:val="nil"/>
              <w:right w:val="nil"/>
            </w:tcBorders>
            <w:shd w:val="clear" w:color="auto" w:fill="auto"/>
            <w:noWrap/>
            <w:vAlign w:val="bottom"/>
            <w:hideMark/>
          </w:tcPr>
          <w:p w14:paraId="1AFA9CE6" w14:textId="77777777" w:rsidR="00495B84" w:rsidRPr="00495B84" w:rsidRDefault="00495B84" w:rsidP="00495B84">
            <w:pPr>
              <w:spacing w:after="0" w:line="240" w:lineRule="auto"/>
              <w:rPr>
                <w:rFonts w:ascii="Calibri" w:eastAsia="Times New Roman" w:hAnsi="Calibri" w:cs="Times New Roman"/>
                <w:color w:val="000000"/>
                <w:sz w:val="20"/>
                <w:szCs w:val="20"/>
              </w:rPr>
            </w:pPr>
          </w:p>
        </w:tc>
      </w:tr>
      <w:tr w:rsidR="00495B84" w:rsidRPr="00495B84" w14:paraId="2946862D" w14:textId="77777777" w:rsidTr="00495B84">
        <w:trPr>
          <w:trHeight w:val="300"/>
        </w:trPr>
        <w:tc>
          <w:tcPr>
            <w:tcW w:w="660" w:type="dxa"/>
            <w:tcBorders>
              <w:top w:val="nil"/>
              <w:left w:val="nil"/>
              <w:bottom w:val="nil"/>
              <w:right w:val="nil"/>
            </w:tcBorders>
            <w:shd w:val="clear" w:color="auto" w:fill="auto"/>
            <w:noWrap/>
            <w:vAlign w:val="bottom"/>
            <w:hideMark/>
          </w:tcPr>
          <w:p w14:paraId="1360A122"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center"/>
            <w:hideMark/>
          </w:tcPr>
          <w:p w14:paraId="7D125377" w14:textId="77777777" w:rsidR="00495B84" w:rsidRPr="00495B84" w:rsidRDefault="00495B84" w:rsidP="00495B84">
            <w:pPr>
              <w:spacing w:after="0" w:line="240" w:lineRule="auto"/>
              <w:jc w:val="left"/>
              <w:rPr>
                <w:rFonts w:ascii="Calibri" w:eastAsia="Times New Roman" w:hAnsi="Calibri" w:cs="Times New Roman"/>
                <w:b/>
                <w:bCs/>
                <w:color w:val="000000"/>
                <w:sz w:val="20"/>
                <w:szCs w:val="20"/>
              </w:rPr>
            </w:pPr>
            <w:r w:rsidRPr="00495B84">
              <w:rPr>
                <w:rFonts w:ascii="Calibri" w:eastAsia="Times New Roman" w:hAnsi="Calibri" w:cs="Times New Roman"/>
                <w:b/>
                <w:bCs/>
                <w:color w:val="000000"/>
                <w:sz w:val="20"/>
                <w:szCs w:val="20"/>
              </w:rPr>
              <w:t>LSTAT</w:t>
            </w:r>
          </w:p>
        </w:tc>
        <w:tc>
          <w:tcPr>
            <w:tcW w:w="1560" w:type="dxa"/>
            <w:tcBorders>
              <w:top w:val="nil"/>
              <w:left w:val="nil"/>
              <w:bottom w:val="nil"/>
              <w:right w:val="nil"/>
            </w:tcBorders>
            <w:shd w:val="clear" w:color="auto" w:fill="auto"/>
            <w:noWrap/>
            <w:vAlign w:val="center"/>
            <w:hideMark/>
          </w:tcPr>
          <w:p w14:paraId="4318EC53"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30.59</w:t>
            </w:r>
          </w:p>
        </w:tc>
        <w:tc>
          <w:tcPr>
            <w:tcW w:w="1600" w:type="dxa"/>
            <w:tcBorders>
              <w:top w:val="nil"/>
              <w:left w:val="nil"/>
              <w:bottom w:val="nil"/>
              <w:right w:val="nil"/>
            </w:tcBorders>
            <w:shd w:val="clear" w:color="auto" w:fill="auto"/>
            <w:noWrap/>
            <w:vAlign w:val="center"/>
            <w:hideMark/>
          </w:tcPr>
          <w:p w14:paraId="2E2EFBCD"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22.98</w:t>
            </w:r>
          </w:p>
        </w:tc>
        <w:tc>
          <w:tcPr>
            <w:tcW w:w="720" w:type="dxa"/>
            <w:tcBorders>
              <w:top w:val="nil"/>
              <w:left w:val="nil"/>
              <w:bottom w:val="nil"/>
              <w:right w:val="nil"/>
            </w:tcBorders>
            <w:shd w:val="clear" w:color="auto" w:fill="auto"/>
            <w:noWrap/>
            <w:vAlign w:val="bottom"/>
            <w:hideMark/>
          </w:tcPr>
          <w:p w14:paraId="5B7EC488" w14:textId="77777777" w:rsidR="00495B84" w:rsidRPr="00495B84" w:rsidRDefault="00495B84" w:rsidP="00495B84">
            <w:pPr>
              <w:spacing w:after="0" w:line="240" w:lineRule="auto"/>
              <w:rPr>
                <w:rFonts w:ascii="Calibri" w:eastAsia="Times New Roman" w:hAnsi="Calibri" w:cs="Times New Roman"/>
                <w:color w:val="000000"/>
                <w:sz w:val="20"/>
                <w:szCs w:val="20"/>
              </w:rPr>
            </w:pPr>
          </w:p>
        </w:tc>
      </w:tr>
      <w:tr w:rsidR="00495B84" w:rsidRPr="00495B84" w14:paraId="0C9FC4AA" w14:textId="77777777" w:rsidTr="00495B84">
        <w:trPr>
          <w:trHeight w:val="300"/>
        </w:trPr>
        <w:tc>
          <w:tcPr>
            <w:tcW w:w="660" w:type="dxa"/>
            <w:tcBorders>
              <w:top w:val="nil"/>
              <w:left w:val="nil"/>
              <w:bottom w:val="nil"/>
              <w:right w:val="nil"/>
            </w:tcBorders>
            <w:shd w:val="clear" w:color="auto" w:fill="auto"/>
            <w:noWrap/>
            <w:vAlign w:val="bottom"/>
            <w:hideMark/>
          </w:tcPr>
          <w:p w14:paraId="11962DFD"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center"/>
            <w:hideMark/>
          </w:tcPr>
          <w:p w14:paraId="496EFAE2" w14:textId="77777777" w:rsidR="00495B84" w:rsidRPr="00495B84" w:rsidRDefault="00495B84" w:rsidP="00495B84">
            <w:pPr>
              <w:spacing w:after="0" w:line="240" w:lineRule="auto"/>
              <w:jc w:val="left"/>
              <w:rPr>
                <w:rFonts w:ascii="Calibri" w:eastAsia="Times New Roman" w:hAnsi="Calibri" w:cs="Times New Roman"/>
                <w:b/>
                <w:bCs/>
                <w:color w:val="000000"/>
                <w:sz w:val="20"/>
                <w:szCs w:val="20"/>
              </w:rPr>
            </w:pPr>
            <w:r w:rsidRPr="00495B84">
              <w:rPr>
                <w:rFonts w:ascii="Calibri" w:eastAsia="Times New Roman" w:hAnsi="Calibri" w:cs="Times New Roman"/>
                <w:b/>
                <w:bCs/>
                <w:color w:val="000000"/>
                <w:sz w:val="20"/>
                <w:szCs w:val="20"/>
              </w:rPr>
              <w:t>MEDV</w:t>
            </w:r>
          </w:p>
        </w:tc>
        <w:tc>
          <w:tcPr>
            <w:tcW w:w="1560" w:type="dxa"/>
            <w:tcBorders>
              <w:top w:val="nil"/>
              <w:left w:val="nil"/>
              <w:bottom w:val="nil"/>
              <w:right w:val="nil"/>
            </w:tcBorders>
            <w:shd w:val="clear" w:color="auto" w:fill="auto"/>
            <w:noWrap/>
            <w:vAlign w:val="center"/>
            <w:hideMark/>
          </w:tcPr>
          <w:p w14:paraId="419B7DE1"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5</w:t>
            </w:r>
          </w:p>
        </w:tc>
        <w:tc>
          <w:tcPr>
            <w:tcW w:w="1600" w:type="dxa"/>
            <w:tcBorders>
              <w:top w:val="nil"/>
              <w:left w:val="nil"/>
              <w:bottom w:val="nil"/>
              <w:right w:val="nil"/>
            </w:tcBorders>
            <w:shd w:val="clear" w:color="auto" w:fill="auto"/>
            <w:noWrap/>
            <w:vAlign w:val="center"/>
            <w:hideMark/>
          </w:tcPr>
          <w:p w14:paraId="0538E90C" w14:textId="77777777" w:rsidR="00495B84" w:rsidRPr="00495B84" w:rsidRDefault="00495B84" w:rsidP="00495B84">
            <w:pPr>
              <w:spacing w:after="0" w:line="240" w:lineRule="auto"/>
              <w:rPr>
                <w:rFonts w:ascii="Calibri" w:eastAsia="Times New Roman" w:hAnsi="Calibri" w:cs="Times New Roman"/>
                <w:color w:val="000000"/>
                <w:sz w:val="20"/>
                <w:szCs w:val="20"/>
              </w:rPr>
            </w:pPr>
            <w:r w:rsidRPr="00495B84">
              <w:rPr>
                <w:rFonts w:ascii="Calibri" w:eastAsia="Times New Roman" w:hAnsi="Calibri" w:cs="Times New Roman"/>
                <w:color w:val="000000"/>
                <w:sz w:val="20"/>
                <w:szCs w:val="20"/>
              </w:rPr>
              <w:t>5</w:t>
            </w:r>
          </w:p>
        </w:tc>
        <w:tc>
          <w:tcPr>
            <w:tcW w:w="720" w:type="dxa"/>
            <w:tcBorders>
              <w:top w:val="nil"/>
              <w:left w:val="nil"/>
              <w:bottom w:val="nil"/>
              <w:right w:val="nil"/>
            </w:tcBorders>
            <w:shd w:val="clear" w:color="auto" w:fill="auto"/>
            <w:noWrap/>
            <w:vAlign w:val="bottom"/>
            <w:hideMark/>
          </w:tcPr>
          <w:p w14:paraId="73512FB2" w14:textId="77777777" w:rsidR="00495B84" w:rsidRPr="00495B84" w:rsidRDefault="00495B84" w:rsidP="00495B84">
            <w:pPr>
              <w:spacing w:after="0" w:line="240" w:lineRule="auto"/>
              <w:rPr>
                <w:rFonts w:ascii="Calibri" w:eastAsia="Times New Roman" w:hAnsi="Calibri" w:cs="Times New Roman"/>
                <w:color w:val="000000"/>
                <w:sz w:val="20"/>
                <w:szCs w:val="20"/>
              </w:rPr>
            </w:pPr>
          </w:p>
        </w:tc>
      </w:tr>
      <w:tr w:rsidR="00495B84" w:rsidRPr="00495B84" w14:paraId="573D71B7" w14:textId="77777777" w:rsidTr="00495B84">
        <w:trPr>
          <w:trHeight w:val="300"/>
        </w:trPr>
        <w:tc>
          <w:tcPr>
            <w:tcW w:w="660" w:type="dxa"/>
            <w:tcBorders>
              <w:top w:val="nil"/>
              <w:left w:val="nil"/>
              <w:bottom w:val="nil"/>
              <w:right w:val="nil"/>
            </w:tcBorders>
            <w:shd w:val="clear" w:color="auto" w:fill="auto"/>
            <w:noWrap/>
            <w:vAlign w:val="bottom"/>
            <w:hideMark/>
          </w:tcPr>
          <w:p w14:paraId="6848711E"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E28710D"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3085E1CE"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1B346CC3"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453D2EE9" w14:textId="77777777" w:rsidR="00495B84" w:rsidRPr="00495B84" w:rsidRDefault="00495B84" w:rsidP="00495B84">
            <w:pPr>
              <w:spacing w:after="0" w:line="240" w:lineRule="auto"/>
              <w:jc w:val="left"/>
              <w:rPr>
                <w:rFonts w:ascii="Times New Roman" w:eastAsia="Times New Roman" w:hAnsi="Times New Roman" w:cs="Times New Roman"/>
                <w:sz w:val="20"/>
                <w:szCs w:val="20"/>
              </w:rPr>
            </w:pPr>
          </w:p>
        </w:tc>
      </w:tr>
    </w:tbl>
    <w:p w14:paraId="049B2B69" w14:textId="504F4A30" w:rsidR="0086546C" w:rsidRDefault="00624311" w:rsidP="00157658">
      <w:pPr>
        <w:pStyle w:val="ListParagraph"/>
        <w:ind w:left="1080"/>
        <w:jc w:val="left"/>
        <w:rPr>
          <w:rFonts w:eastAsiaTheme="minorEastAsia"/>
        </w:rPr>
      </w:pPr>
      <w:r>
        <w:rPr>
          <w:rFonts w:eastAsiaTheme="minorEastAsia"/>
        </w:rPr>
        <w:t>Compared to the overall ranges for the predictors, these two observations have:</w:t>
      </w:r>
    </w:p>
    <w:p w14:paraId="0CDE0110" w14:textId="4CA56637" w:rsidR="00624311" w:rsidRDefault="00624311" w:rsidP="00624311">
      <w:pPr>
        <w:pStyle w:val="ListParagraph"/>
        <w:numPr>
          <w:ilvl w:val="0"/>
          <w:numId w:val="15"/>
        </w:numPr>
        <w:jc w:val="left"/>
        <w:rPr>
          <w:rFonts w:eastAsiaTheme="minorEastAsia"/>
        </w:rPr>
      </w:pPr>
      <w:r>
        <w:rPr>
          <w:rFonts w:eastAsiaTheme="minorEastAsia"/>
        </w:rPr>
        <w:t>Higher than average values for CRIM, INDUS, NOX, AGE, RAD, TAX, PTRATIO, BLACK, LSTAT</w:t>
      </w:r>
    </w:p>
    <w:p w14:paraId="5E81F6DE" w14:textId="787E5324" w:rsidR="00624311" w:rsidRPr="00624311" w:rsidRDefault="00624311" w:rsidP="00624311">
      <w:pPr>
        <w:pStyle w:val="ListParagraph"/>
        <w:numPr>
          <w:ilvl w:val="0"/>
          <w:numId w:val="15"/>
        </w:numPr>
        <w:jc w:val="left"/>
        <w:rPr>
          <w:rFonts w:eastAsiaTheme="minorEastAsia"/>
        </w:rPr>
      </w:pPr>
      <w:r>
        <w:rPr>
          <w:rFonts w:eastAsiaTheme="minorEastAsia"/>
        </w:rPr>
        <w:t>Lower than average values for ZN, CHAS, RM, DIS, MEDV</w:t>
      </w:r>
    </w:p>
    <w:p w14:paraId="14E6A57C" w14:textId="50C2310C" w:rsidR="002550A8" w:rsidRDefault="002550A8" w:rsidP="002550A8">
      <w:pPr>
        <w:pStyle w:val="ListParagraph"/>
        <w:ind w:left="1080"/>
        <w:jc w:val="left"/>
        <w:rPr>
          <w:rFonts w:eastAsiaTheme="minorEastAsia"/>
        </w:rPr>
      </w:pPr>
    </w:p>
    <w:p w14:paraId="44E088C7" w14:textId="77777777" w:rsidR="0061311D" w:rsidRDefault="0061311D" w:rsidP="002550A8">
      <w:pPr>
        <w:pStyle w:val="ListParagraph"/>
        <w:ind w:left="1080"/>
        <w:jc w:val="left"/>
        <w:rPr>
          <w:rFonts w:eastAsiaTheme="minorEastAsia"/>
        </w:rPr>
      </w:pPr>
    </w:p>
    <w:p w14:paraId="6F674FD9" w14:textId="74EC17F3" w:rsidR="00553AEA" w:rsidRDefault="00553AEA" w:rsidP="000D60DD">
      <w:pPr>
        <w:pStyle w:val="ListParagraph"/>
        <w:numPr>
          <w:ilvl w:val="0"/>
          <w:numId w:val="5"/>
        </w:numPr>
        <w:jc w:val="left"/>
        <w:rPr>
          <w:rFonts w:eastAsiaTheme="minorEastAsia"/>
        </w:rPr>
      </w:pPr>
      <w:r>
        <w:rPr>
          <w:rFonts w:eastAsiaTheme="minorEastAsia"/>
        </w:rPr>
        <w:lastRenderedPageBreak/>
        <w:t>In this data set, how many of the suburbs average more than seven rooms per dwelling? More than eight rooms per dwelling? Comment on the suburbs that average more than eight rooms per dwelling.</w:t>
      </w:r>
    </w:p>
    <w:p w14:paraId="205FC76E" w14:textId="77777777" w:rsidR="0061311D" w:rsidRDefault="0061311D" w:rsidP="0061311D">
      <w:pPr>
        <w:pStyle w:val="ListParagraph"/>
        <w:ind w:left="1080"/>
        <w:jc w:val="left"/>
        <w:rPr>
          <w:rFonts w:eastAsiaTheme="minorEastAsia"/>
        </w:rPr>
      </w:pPr>
    </w:p>
    <w:p w14:paraId="03064F9D" w14:textId="77777777" w:rsidR="0061311D" w:rsidRDefault="0061311D" w:rsidP="0061311D">
      <w:pPr>
        <w:pStyle w:val="ListParagraph"/>
        <w:ind w:left="1080"/>
        <w:jc w:val="left"/>
        <w:rPr>
          <w:rFonts w:eastAsiaTheme="minorEastAsia"/>
          <w:b/>
          <w:i/>
          <w:highlight w:val="yellow"/>
        </w:rPr>
      </w:pPr>
      <w:r w:rsidRPr="003F20FB">
        <w:rPr>
          <w:rFonts w:eastAsiaTheme="minorEastAsia"/>
          <w:b/>
          <w:i/>
          <w:highlight w:val="yellow"/>
        </w:rPr>
        <w:t>Answer:</w:t>
      </w:r>
    </w:p>
    <w:p w14:paraId="2428EABE" w14:textId="6E4FEA79" w:rsidR="0061311D" w:rsidRDefault="0061311D" w:rsidP="0061311D">
      <w:pPr>
        <w:pStyle w:val="ListParagraph"/>
        <w:numPr>
          <w:ilvl w:val="0"/>
          <w:numId w:val="16"/>
        </w:numPr>
        <w:jc w:val="left"/>
        <w:rPr>
          <w:rFonts w:eastAsiaTheme="minorEastAsia"/>
        </w:rPr>
      </w:pPr>
      <w:r>
        <w:rPr>
          <w:rFonts w:eastAsiaTheme="minorEastAsia"/>
        </w:rPr>
        <w:t>There are 64 suburbs that average more than seven rooms per dwelling</w:t>
      </w:r>
    </w:p>
    <w:p w14:paraId="0AE30CC9" w14:textId="11DE0166" w:rsidR="0061311D" w:rsidRDefault="0061311D" w:rsidP="0061311D">
      <w:pPr>
        <w:pStyle w:val="ListParagraph"/>
        <w:numPr>
          <w:ilvl w:val="0"/>
          <w:numId w:val="16"/>
        </w:numPr>
        <w:jc w:val="left"/>
        <w:rPr>
          <w:rFonts w:eastAsiaTheme="minorEastAsia"/>
        </w:rPr>
      </w:pPr>
      <w:r>
        <w:rPr>
          <w:rFonts w:eastAsiaTheme="minorEastAsia"/>
        </w:rPr>
        <w:t>There are 13 suburbs that average more than eight rooms per dwelling</w:t>
      </w:r>
    </w:p>
    <w:p w14:paraId="0CE8508B" w14:textId="586A1107" w:rsidR="009D6D26" w:rsidRPr="009D6D26" w:rsidRDefault="007F3CC6" w:rsidP="009D6D26">
      <w:pPr>
        <w:ind w:left="1440"/>
        <w:jc w:val="left"/>
        <w:rPr>
          <w:rFonts w:eastAsiaTheme="minorEastAsia"/>
        </w:rPr>
      </w:pPr>
      <w:r>
        <w:rPr>
          <w:rFonts w:eastAsiaTheme="minorEastAsia"/>
        </w:rPr>
        <w:t>To just touch on some comments, o</w:t>
      </w:r>
      <w:r w:rsidR="00C84C28">
        <w:rPr>
          <w:rFonts w:eastAsiaTheme="minorEastAsia"/>
        </w:rPr>
        <w:t>f the 13 suburbs that average more than eight rooms per dwelling</w:t>
      </w:r>
      <w:r>
        <w:rPr>
          <w:rFonts w:eastAsiaTheme="minorEastAsia"/>
        </w:rPr>
        <w:t>,</w:t>
      </w:r>
      <w:r w:rsidR="00C84C28">
        <w:rPr>
          <w:rFonts w:eastAsiaTheme="minorEastAsia"/>
        </w:rPr>
        <w:t xml:space="preserve"> the</w:t>
      </w:r>
      <w:r>
        <w:rPr>
          <w:rFonts w:eastAsiaTheme="minorEastAsia"/>
        </w:rPr>
        <w:t>y</w:t>
      </w:r>
      <w:r w:rsidR="00C84C28">
        <w:rPr>
          <w:rFonts w:eastAsiaTheme="minorEastAsia"/>
        </w:rPr>
        <w:t xml:space="preserve"> have a low per capita crime rate (mean 0.71879</w:t>
      </w:r>
      <w:r>
        <w:rPr>
          <w:rFonts w:eastAsiaTheme="minorEastAsia"/>
        </w:rPr>
        <w:t>), have older homes (mean AGE=71.54), and a very high m</w:t>
      </w:r>
      <w:r w:rsidRPr="007F3CC6">
        <w:rPr>
          <w:rFonts w:eastAsiaTheme="minorEastAsia"/>
        </w:rPr>
        <w:t>edian value of owner-occupied homes in $1000's</w:t>
      </w:r>
      <w:r>
        <w:rPr>
          <w:rFonts w:eastAsiaTheme="minorEastAsia"/>
        </w:rPr>
        <w:t xml:space="preserve"> (mean MEDV=44.2).</w:t>
      </w:r>
    </w:p>
    <w:p w14:paraId="4DFD9179" w14:textId="77777777" w:rsidR="003A7C9D" w:rsidRDefault="003A7C9D" w:rsidP="003A7C9D">
      <w:pPr>
        <w:contextualSpacing/>
        <w:jc w:val="left"/>
        <w:rPr>
          <w:b/>
          <w:u w:val="single"/>
        </w:rPr>
      </w:pPr>
      <w:r w:rsidRPr="00FC4785">
        <w:rPr>
          <w:b/>
          <w:u w:val="single"/>
        </w:rPr>
        <w:t>R-code:</w:t>
      </w:r>
    </w:p>
    <w:p w14:paraId="13C92A8C"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 load libraries</w:t>
      </w:r>
    </w:p>
    <w:p w14:paraId="27720AC9"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library(</w:t>
      </w:r>
      <w:proofErr w:type="spellStart"/>
      <w:r w:rsidRPr="003A7C9D">
        <w:rPr>
          <w:rFonts w:ascii="Lucida Console" w:eastAsiaTheme="minorEastAsia" w:hAnsi="Lucida Console"/>
          <w:sz w:val="16"/>
          <w:szCs w:val="16"/>
        </w:rPr>
        <w:t>dplyr</w:t>
      </w:r>
      <w:proofErr w:type="spellEnd"/>
      <w:r w:rsidRPr="003A7C9D">
        <w:rPr>
          <w:rFonts w:ascii="Lucida Console" w:eastAsiaTheme="minorEastAsia" w:hAnsi="Lucida Console"/>
          <w:sz w:val="16"/>
          <w:szCs w:val="16"/>
        </w:rPr>
        <w:t>)</w:t>
      </w:r>
    </w:p>
    <w:p w14:paraId="5D149743"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library(</w:t>
      </w:r>
      <w:proofErr w:type="gramEnd"/>
      <w:r w:rsidRPr="003A7C9D">
        <w:rPr>
          <w:rFonts w:ascii="Lucida Console" w:eastAsiaTheme="minorEastAsia" w:hAnsi="Lucida Console"/>
          <w:sz w:val="16"/>
          <w:szCs w:val="16"/>
        </w:rPr>
        <w:t>MASS)</w:t>
      </w:r>
    </w:p>
    <w:p w14:paraId="79FBC1CC"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library(</w:t>
      </w:r>
      <w:proofErr w:type="spellStart"/>
      <w:proofErr w:type="gramEnd"/>
      <w:r w:rsidRPr="003A7C9D">
        <w:rPr>
          <w:rFonts w:ascii="Lucida Console" w:eastAsiaTheme="minorEastAsia" w:hAnsi="Lucida Console"/>
          <w:sz w:val="16"/>
          <w:szCs w:val="16"/>
        </w:rPr>
        <w:t>Hmisc</w:t>
      </w:r>
      <w:proofErr w:type="spellEnd"/>
      <w:r w:rsidRPr="003A7C9D">
        <w:rPr>
          <w:rFonts w:ascii="Lucida Console" w:eastAsiaTheme="minorEastAsia" w:hAnsi="Lucida Console"/>
          <w:sz w:val="16"/>
          <w:szCs w:val="16"/>
        </w:rPr>
        <w:t>)</w:t>
      </w:r>
    </w:p>
    <w:p w14:paraId="4A46B4DB"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library(ggplot2)</w:t>
      </w:r>
    </w:p>
    <w:p w14:paraId="1595183E" w14:textId="77777777" w:rsidR="003A7C9D" w:rsidRPr="003A7C9D" w:rsidRDefault="003A7C9D" w:rsidP="003A7C9D">
      <w:pPr>
        <w:contextualSpacing/>
        <w:jc w:val="left"/>
        <w:rPr>
          <w:rFonts w:ascii="Lucida Console" w:eastAsiaTheme="minorEastAsia" w:hAnsi="Lucida Console"/>
          <w:sz w:val="16"/>
          <w:szCs w:val="16"/>
        </w:rPr>
      </w:pPr>
    </w:p>
    <w:p w14:paraId="13CFBE78"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 Part A</w:t>
      </w:r>
    </w:p>
    <w:p w14:paraId="23CAC10F"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df &lt;- Boston</w:t>
      </w:r>
    </w:p>
    <w:p w14:paraId="345D3085"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head(df)</w:t>
      </w:r>
    </w:p>
    <w:p w14:paraId="761B3083"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dim(df)</w:t>
      </w:r>
    </w:p>
    <w:p w14:paraId="0C20F566" w14:textId="77777777" w:rsidR="003A7C9D" w:rsidRPr="003A7C9D" w:rsidRDefault="003A7C9D" w:rsidP="003A7C9D">
      <w:pPr>
        <w:contextualSpacing/>
        <w:jc w:val="left"/>
        <w:rPr>
          <w:rFonts w:ascii="Lucida Console" w:eastAsiaTheme="minorEastAsia" w:hAnsi="Lucida Console"/>
          <w:sz w:val="16"/>
          <w:szCs w:val="16"/>
        </w:rPr>
      </w:pPr>
    </w:p>
    <w:p w14:paraId="6772FB6E"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 Part B</w:t>
      </w:r>
    </w:p>
    <w:p w14:paraId="41249FB3"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pairs(</w:t>
      </w:r>
      <w:proofErr w:type="spellStart"/>
      <w:proofErr w:type="gramEnd"/>
      <w:r w:rsidRPr="003A7C9D">
        <w:rPr>
          <w:rFonts w:ascii="Lucida Console" w:eastAsiaTheme="minorEastAsia" w:hAnsi="Lucida Console"/>
          <w:sz w:val="16"/>
          <w:szCs w:val="16"/>
        </w:rPr>
        <w:t>dplyr</w:t>
      </w:r>
      <w:proofErr w:type="spellEnd"/>
      <w:r w:rsidRPr="003A7C9D">
        <w:rPr>
          <w:rFonts w:ascii="Lucida Console" w:eastAsiaTheme="minorEastAsia" w:hAnsi="Lucida Console"/>
          <w:sz w:val="16"/>
          <w:szCs w:val="16"/>
        </w:rPr>
        <w:t xml:space="preserve">::select(df, tax, </w:t>
      </w:r>
      <w:proofErr w:type="spellStart"/>
      <w:r w:rsidRPr="003A7C9D">
        <w:rPr>
          <w:rFonts w:ascii="Lucida Console" w:eastAsiaTheme="minorEastAsia" w:hAnsi="Lucida Console"/>
          <w:sz w:val="16"/>
          <w:szCs w:val="16"/>
        </w:rPr>
        <w:t>nox</w:t>
      </w:r>
      <w:proofErr w:type="spellEnd"/>
      <w:r w:rsidRPr="003A7C9D">
        <w:rPr>
          <w:rFonts w:ascii="Lucida Console" w:eastAsiaTheme="minorEastAsia" w:hAnsi="Lucida Console"/>
          <w:sz w:val="16"/>
          <w:szCs w:val="16"/>
        </w:rPr>
        <w:t xml:space="preserve">, </w:t>
      </w:r>
      <w:proofErr w:type="spellStart"/>
      <w:r w:rsidRPr="003A7C9D">
        <w:rPr>
          <w:rFonts w:ascii="Lucida Console" w:eastAsiaTheme="minorEastAsia" w:hAnsi="Lucida Console"/>
          <w:sz w:val="16"/>
          <w:szCs w:val="16"/>
        </w:rPr>
        <w:t>medv</w:t>
      </w:r>
      <w:proofErr w:type="spellEnd"/>
      <w:r w:rsidRPr="003A7C9D">
        <w:rPr>
          <w:rFonts w:ascii="Lucida Console" w:eastAsiaTheme="minorEastAsia" w:hAnsi="Lucida Console"/>
          <w:sz w:val="16"/>
          <w:szCs w:val="16"/>
        </w:rPr>
        <w:t>))</w:t>
      </w:r>
    </w:p>
    <w:p w14:paraId="350F6FB8" w14:textId="77777777" w:rsidR="003A7C9D" w:rsidRPr="003A7C9D" w:rsidRDefault="003A7C9D" w:rsidP="003A7C9D">
      <w:pPr>
        <w:contextualSpacing/>
        <w:jc w:val="left"/>
        <w:rPr>
          <w:rFonts w:ascii="Lucida Console" w:eastAsiaTheme="minorEastAsia" w:hAnsi="Lucida Console"/>
          <w:sz w:val="16"/>
          <w:szCs w:val="16"/>
        </w:rPr>
      </w:pPr>
    </w:p>
    <w:p w14:paraId="2C3DA995"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 Part C</w:t>
      </w:r>
    </w:p>
    <w:p w14:paraId="549F7465"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summary(</w:t>
      </w:r>
      <w:proofErr w:type="spellStart"/>
      <w:proofErr w:type="gramEnd"/>
      <w:r w:rsidRPr="003A7C9D">
        <w:rPr>
          <w:rFonts w:ascii="Lucida Console" w:eastAsiaTheme="minorEastAsia" w:hAnsi="Lucida Console"/>
          <w:sz w:val="16"/>
          <w:szCs w:val="16"/>
        </w:rPr>
        <w:t>lm</w:t>
      </w:r>
      <w:proofErr w:type="spellEnd"/>
      <w:r w:rsidRPr="003A7C9D">
        <w:rPr>
          <w:rFonts w:ascii="Lucida Console" w:eastAsiaTheme="minorEastAsia" w:hAnsi="Lucida Console"/>
          <w:sz w:val="16"/>
          <w:szCs w:val="16"/>
        </w:rPr>
        <w:t xml:space="preserve">(crim ~ </w:t>
      </w:r>
      <w:proofErr w:type="spellStart"/>
      <w:r w:rsidRPr="003A7C9D">
        <w:rPr>
          <w:rFonts w:ascii="Lucida Console" w:eastAsiaTheme="minorEastAsia" w:hAnsi="Lucida Console"/>
          <w:sz w:val="16"/>
          <w:szCs w:val="16"/>
        </w:rPr>
        <w:t>zn</w:t>
      </w:r>
      <w:proofErr w:type="spellEnd"/>
      <w:r w:rsidRPr="003A7C9D">
        <w:rPr>
          <w:rFonts w:ascii="Lucida Console" w:eastAsiaTheme="minorEastAsia" w:hAnsi="Lucida Console"/>
          <w:sz w:val="16"/>
          <w:szCs w:val="16"/>
        </w:rPr>
        <w:t>, data=df))</w:t>
      </w:r>
    </w:p>
    <w:p w14:paraId="04413A89"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summary(</w:t>
      </w:r>
      <w:proofErr w:type="spellStart"/>
      <w:proofErr w:type="gramEnd"/>
      <w:r w:rsidRPr="003A7C9D">
        <w:rPr>
          <w:rFonts w:ascii="Lucida Console" w:eastAsiaTheme="minorEastAsia" w:hAnsi="Lucida Console"/>
          <w:sz w:val="16"/>
          <w:szCs w:val="16"/>
        </w:rPr>
        <w:t>lm</w:t>
      </w:r>
      <w:proofErr w:type="spellEnd"/>
      <w:r w:rsidRPr="003A7C9D">
        <w:rPr>
          <w:rFonts w:ascii="Lucida Console" w:eastAsiaTheme="minorEastAsia" w:hAnsi="Lucida Console"/>
          <w:sz w:val="16"/>
          <w:szCs w:val="16"/>
        </w:rPr>
        <w:t xml:space="preserve">(crim ~ </w:t>
      </w:r>
      <w:proofErr w:type="spellStart"/>
      <w:r w:rsidRPr="003A7C9D">
        <w:rPr>
          <w:rFonts w:ascii="Lucida Console" w:eastAsiaTheme="minorEastAsia" w:hAnsi="Lucida Console"/>
          <w:sz w:val="16"/>
          <w:szCs w:val="16"/>
        </w:rPr>
        <w:t>indus</w:t>
      </w:r>
      <w:proofErr w:type="spellEnd"/>
      <w:r w:rsidRPr="003A7C9D">
        <w:rPr>
          <w:rFonts w:ascii="Lucida Console" w:eastAsiaTheme="minorEastAsia" w:hAnsi="Lucida Console"/>
          <w:sz w:val="16"/>
          <w:szCs w:val="16"/>
        </w:rPr>
        <w:t>, data=df))</w:t>
      </w:r>
    </w:p>
    <w:p w14:paraId="556F4633"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summary(</w:t>
      </w:r>
      <w:proofErr w:type="spellStart"/>
      <w:proofErr w:type="gramEnd"/>
      <w:r w:rsidRPr="003A7C9D">
        <w:rPr>
          <w:rFonts w:ascii="Lucida Console" w:eastAsiaTheme="minorEastAsia" w:hAnsi="Lucida Console"/>
          <w:sz w:val="16"/>
          <w:szCs w:val="16"/>
        </w:rPr>
        <w:t>lm</w:t>
      </w:r>
      <w:proofErr w:type="spellEnd"/>
      <w:r w:rsidRPr="003A7C9D">
        <w:rPr>
          <w:rFonts w:ascii="Lucida Console" w:eastAsiaTheme="minorEastAsia" w:hAnsi="Lucida Console"/>
          <w:sz w:val="16"/>
          <w:szCs w:val="16"/>
        </w:rPr>
        <w:t xml:space="preserve">(crim ~ </w:t>
      </w:r>
      <w:proofErr w:type="spellStart"/>
      <w:r w:rsidRPr="003A7C9D">
        <w:rPr>
          <w:rFonts w:ascii="Lucida Console" w:eastAsiaTheme="minorEastAsia" w:hAnsi="Lucida Console"/>
          <w:sz w:val="16"/>
          <w:szCs w:val="16"/>
        </w:rPr>
        <w:t>chas</w:t>
      </w:r>
      <w:proofErr w:type="spellEnd"/>
      <w:r w:rsidRPr="003A7C9D">
        <w:rPr>
          <w:rFonts w:ascii="Lucida Console" w:eastAsiaTheme="minorEastAsia" w:hAnsi="Lucida Console"/>
          <w:sz w:val="16"/>
          <w:szCs w:val="16"/>
        </w:rPr>
        <w:t>, data=df))</w:t>
      </w:r>
    </w:p>
    <w:p w14:paraId="28E507B8"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summary(</w:t>
      </w:r>
      <w:proofErr w:type="spellStart"/>
      <w:proofErr w:type="gramEnd"/>
      <w:r w:rsidRPr="003A7C9D">
        <w:rPr>
          <w:rFonts w:ascii="Lucida Console" w:eastAsiaTheme="minorEastAsia" w:hAnsi="Lucida Console"/>
          <w:sz w:val="16"/>
          <w:szCs w:val="16"/>
        </w:rPr>
        <w:t>lm</w:t>
      </w:r>
      <w:proofErr w:type="spellEnd"/>
      <w:r w:rsidRPr="003A7C9D">
        <w:rPr>
          <w:rFonts w:ascii="Lucida Console" w:eastAsiaTheme="minorEastAsia" w:hAnsi="Lucida Console"/>
          <w:sz w:val="16"/>
          <w:szCs w:val="16"/>
        </w:rPr>
        <w:t xml:space="preserve">(crim ~ </w:t>
      </w:r>
      <w:proofErr w:type="spellStart"/>
      <w:r w:rsidRPr="003A7C9D">
        <w:rPr>
          <w:rFonts w:ascii="Lucida Console" w:eastAsiaTheme="minorEastAsia" w:hAnsi="Lucida Console"/>
          <w:sz w:val="16"/>
          <w:szCs w:val="16"/>
        </w:rPr>
        <w:t>nox</w:t>
      </w:r>
      <w:proofErr w:type="spellEnd"/>
      <w:r w:rsidRPr="003A7C9D">
        <w:rPr>
          <w:rFonts w:ascii="Lucida Console" w:eastAsiaTheme="minorEastAsia" w:hAnsi="Lucida Console"/>
          <w:sz w:val="16"/>
          <w:szCs w:val="16"/>
        </w:rPr>
        <w:t>, data=df))</w:t>
      </w:r>
    </w:p>
    <w:p w14:paraId="7565D49D"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summary(</w:t>
      </w:r>
      <w:proofErr w:type="spellStart"/>
      <w:proofErr w:type="gramEnd"/>
      <w:r w:rsidRPr="003A7C9D">
        <w:rPr>
          <w:rFonts w:ascii="Lucida Console" w:eastAsiaTheme="minorEastAsia" w:hAnsi="Lucida Console"/>
          <w:sz w:val="16"/>
          <w:szCs w:val="16"/>
        </w:rPr>
        <w:t>lm</w:t>
      </w:r>
      <w:proofErr w:type="spellEnd"/>
      <w:r w:rsidRPr="003A7C9D">
        <w:rPr>
          <w:rFonts w:ascii="Lucida Console" w:eastAsiaTheme="minorEastAsia" w:hAnsi="Lucida Console"/>
          <w:sz w:val="16"/>
          <w:szCs w:val="16"/>
        </w:rPr>
        <w:t>(crim ~ rm, data=df))</w:t>
      </w:r>
    </w:p>
    <w:p w14:paraId="5E9A82C5"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summary(</w:t>
      </w:r>
      <w:proofErr w:type="spellStart"/>
      <w:proofErr w:type="gramEnd"/>
      <w:r w:rsidRPr="003A7C9D">
        <w:rPr>
          <w:rFonts w:ascii="Lucida Console" w:eastAsiaTheme="minorEastAsia" w:hAnsi="Lucida Console"/>
          <w:sz w:val="16"/>
          <w:szCs w:val="16"/>
        </w:rPr>
        <w:t>lm</w:t>
      </w:r>
      <w:proofErr w:type="spellEnd"/>
      <w:r w:rsidRPr="003A7C9D">
        <w:rPr>
          <w:rFonts w:ascii="Lucida Console" w:eastAsiaTheme="minorEastAsia" w:hAnsi="Lucida Console"/>
          <w:sz w:val="16"/>
          <w:szCs w:val="16"/>
        </w:rPr>
        <w:t>(crim ~ age, data=df))</w:t>
      </w:r>
    </w:p>
    <w:p w14:paraId="6897A398"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summary(</w:t>
      </w:r>
      <w:proofErr w:type="spellStart"/>
      <w:proofErr w:type="gramEnd"/>
      <w:r w:rsidRPr="003A7C9D">
        <w:rPr>
          <w:rFonts w:ascii="Lucida Console" w:eastAsiaTheme="minorEastAsia" w:hAnsi="Lucida Console"/>
          <w:sz w:val="16"/>
          <w:szCs w:val="16"/>
        </w:rPr>
        <w:t>lm</w:t>
      </w:r>
      <w:proofErr w:type="spellEnd"/>
      <w:r w:rsidRPr="003A7C9D">
        <w:rPr>
          <w:rFonts w:ascii="Lucida Console" w:eastAsiaTheme="minorEastAsia" w:hAnsi="Lucida Console"/>
          <w:sz w:val="16"/>
          <w:szCs w:val="16"/>
        </w:rPr>
        <w:t>(crim ~ dis, data=df))</w:t>
      </w:r>
    </w:p>
    <w:p w14:paraId="1C6BEADE"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summary(</w:t>
      </w:r>
      <w:proofErr w:type="spellStart"/>
      <w:proofErr w:type="gramEnd"/>
      <w:r w:rsidRPr="003A7C9D">
        <w:rPr>
          <w:rFonts w:ascii="Lucida Console" w:eastAsiaTheme="minorEastAsia" w:hAnsi="Lucida Console"/>
          <w:sz w:val="16"/>
          <w:szCs w:val="16"/>
        </w:rPr>
        <w:t>lm</w:t>
      </w:r>
      <w:proofErr w:type="spellEnd"/>
      <w:r w:rsidRPr="003A7C9D">
        <w:rPr>
          <w:rFonts w:ascii="Lucida Console" w:eastAsiaTheme="minorEastAsia" w:hAnsi="Lucida Console"/>
          <w:sz w:val="16"/>
          <w:szCs w:val="16"/>
        </w:rPr>
        <w:t>(crim ~ rad, data=df))</w:t>
      </w:r>
    </w:p>
    <w:p w14:paraId="731E08A8"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summary(</w:t>
      </w:r>
      <w:proofErr w:type="spellStart"/>
      <w:proofErr w:type="gramEnd"/>
      <w:r w:rsidRPr="003A7C9D">
        <w:rPr>
          <w:rFonts w:ascii="Lucida Console" w:eastAsiaTheme="minorEastAsia" w:hAnsi="Lucida Console"/>
          <w:sz w:val="16"/>
          <w:szCs w:val="16"/>
        </w:rPr>
        <w:t>lm</w:t>
      </w:r>
      <w:proofErr w:type="spellEnd"/>
      <w:r w:rsidRPr="003A7C9D">
        <w:rPr>
          <w:rFonts w:ascii="Lucida Console" w:eastAsiaTheme="minorEastAsia" w:hAnsi="Lucida Console"/>
          <w:sz w:val="16"/>
          <w:szCs w:val="16"/>
        </w:rPr>
        <w:t>(crim ~ tax, data=df))</w:t>
      </w:r>
    </w:p>
    <w:p w14:paraId="623F1635"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summary(</w:t>
      </w:r>
      <w:proofErr w:type="spellStart"/>
      <w:proofErr w:type="gramEnd"/>
      <w:r w:rsidRPr="003A7C9D">
        <w:rPr>
          <w:rFonts w:ascii="Lucida Console" w:eastAsiaTheme="minorEastAsia" w:hAnsi="Lucida Console"/>
          <w:sz w:val="16"/>
          <w:szCs w:val="16"/>
        </w:rPr>
        <w:t>lm</w:t>
      </w:r>
      <w:proofErr w:type="spellEnd"/>
      <w:r w:rsidRPr="003A7C9D">
        <w:rPr>
          <w:rFonts w:ascii="Lucida Console" w:eastAsiaTheme="minorEastAsia" w:hAnsi="Lucida Console"/>
          <w:sz w:val="16"/>
          <w:szCs w:val="16"/>
        </w:rPr>
        <w:t xml:space="preserve">(crim ~ </w:t>
      </w:r>
      <w:proofErr w:type="spellStart"/>
      <w:r w:rsidRPr="003A7C9D">
        <w:rPr>
          <w:rFonts w:ascii="Lucida Console" w:eastAsiaTheme="minorEastAsia" w:hAnsi="Lucida Console"/>
          <w:sz w:val="16"/>
          <w:szCs w:val="16"/>
        </w:rPr>
        <w:t>ptratio</w:t>
      </w:r>
      <w:proofErr w:type="spellEnd"/>
      <w:r w:rsidRPr="003A7C9D">
        <w:rPr>
          <w:rFonts w:ascii="Lucida Console" w:eastAsiaTheme="minorEastAsia" w:hAnsi="Lucida Console"/>
          <w:sz w:val="16"/>
          <w:szCs w:val="16"/>
        </w:rPr>
        <w:t>, data=df))</w:t>
      </w:r>
    </w:p>
    <w:p w14:paraId="2943CECA"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summary(</w:t>
      </w:r>
      <w:proofErr w:type="spellStart"/>
      <w:proofErr w:type="gramEnd"/>
      <w:r w:rsidRPr="003A7C9D">
        <w:rPr>
          <w:rFonts w:ascii="Lucida Console" w:eastAsiaTheme="minorEastAsia" w:hAnsi="Lucida Console"/>
          <w:sz w:val="16"/>
          <w:szCs w:val="16"/>
        </w:rPr>
        <w:t>lm</w:t>
      </w:r>
      <w:proofErr w:type="spellEnd"/>
      <w:r w:rsidRPr="003A7C9D">
        <w:rPr>
          <w:rFonts w:ascii="Lucida Console" w:eastAsiaTheme="minorEastAsia" w:hAnsi="Lucida Console"/>
          <w:sz w:val="16"/>
          <w:szCs w:val="16"/>
        </w:rPr>
        <w:t>(crim ~ black, data=df))</w:t>
      </w:r>
    </w:p>
    <w:p w14:paraId="2960E590"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summary(</w:t>
      </w:r>
      <w:proofErr w:type="spellStart"/>
      <w:proofErr w:type="gramEnd"/>
      <w:r w:rsidRPr="003A7C9D">
        <w:rPr>
          <w:rFonts w:ascii="Lucida Console" w:eastAsiaTheme="minorEastAsia" w:hAnsi="Lucida Console"/>
          <w:sz w:val="16"/>
          <w:szCs w:val="16"/>
        </w:rPr>
        <w:t>lm</w:t>
      </w:r>
      <w:proofErr w:type="spellEnd"/>
      <w:r w:rsidRPr="003A7C9D">
        <w:rPr>
          <w:rFonts w:ascii="Lucida Console" w:eastAsiaTheme="minorEastAsia" w:hAnsi="Lucida Console"/>
          <w:sz w:val="16"/>
          <w:szCs w:val="16"/>
        </w:rPr>
        <w:t xml:space="preserve">(crim ~ </w:t>
      </w:r>
      <w:proofErr w:type="spellStart"/>
      <w:r w:rsidRPr="003A7C9D">
        <w:rPr>
          <w:rFonts w:ascii="Lucida Console" w:eastAsiaTheme="minorEastAsia" w:hAnsi="Lucida Console"/>
          <w:sz w:val="16"/>
          <w:szCs w:val="16"/>
        </w:rPr>
        <w:t>lstat</w:t>
      </w:r>
      <w:proofErr w:type="spellEnd"/>
      <w:r w:rsidRPr="003A7C9D">
        <w:rPr>
          <w:rFonts w:ascii="Lucida Console" w:eastAsiaTheme="minorEastAsia" w:hAnsi="Lucida Console"/>
          <w:sz w:val="16"/>
          <w:szCs w:val="16"/>
        </w:rPr>
        <w:t>, data=df))</w:t>
      </w:r>
    </w:p>
    <w:p w14:paraId="05539869"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summary(</w:t>
      </w:r>
      <w:proofErr w:type="spellStart"/>
      <w:proofErr w:type="gramEnd"/>
      <w:r w:rsidRPr="003A7C9D">
        <w:rPr>
          <w:rFonts w:ascii="Lucida Console" w:eastAsiaTheme="minorEastAsia" w:hAnsi="Lucida Console"/>
          <w:sz w:val="16"/>
          <w:szCs w:val="16"/>
        </w:rPr>
        <w:t>lm</w:t>
      </w:r>
      <w:proofErr w:type="spellEnd"/>
      <w:r w:rsidRPr="003A7C9D">
        <w:rPr>
          <w:rFonts w:ascii="Lucida Console" w:eastAsiaTheme="minorEastAsia" w:hAnsi="Lucida Console"/>
          <w:sz w:val="16"/>
          <w:szCs w:val="16"/>
        </w:rPr>
        <w:t xml:space="preserve">(crim ~ </w:t>
      </w:r>
      <w:proofErr w:type="spellStart"/>
      <w:r w:rsidRPr="003A7C9D">
        <w:rPr>
          <w:rFonts w:ascii="Lucida Console" w:eastAsiaTheme="minorEastAsia" w:hAnsi="Lucida Console"/>
          <w:sz w:val="16"/>
          <w:szCs w:val="16"/>
        </w:rPr>
        <w:t>medv</w:t>
      </w:r>
      <w:proofErr w:type="spellEnd"/>
      <w:r w:rsidRPr="003A7C9D">
        <w:rPr>
          <w:rFonts w:ascii="Lucida Console" w:eastAsiaTheme="minorEastAsia" w:hAnsi="Lucida Console"/>
          <w:sz w:val="16"/>
          <w:szCs w:val="16"/>
        </w:rPr>
        <w:t>, data=df))</w:t>
      </w:r>
    </w:p>
    <w:p w14:paraId="730AB87A" w14:textId="77777777" w:rsidR="003A7C9D" w:rsidRPr="003A7C9D" w:rsidRDefault="003A7C9D" w:rsidP="003A7C9D">
      <w:pPr>
        <w:contextualSpacing/>
        <w:jc w:val="left"/>
        <w:rPr>
          <w:rFonts w:ascii="Lucida Console" w:eastAsiaTheme="minorEastAsia" w:hAnsi="Lucida Console"/>
          <w:sz w:val="16"/>
          <w:szCs w:val="16"/>
        </w:rPr>
      </w:pPr>
    </w:p>
    <w:p w14:paraId="7D541355"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 Part D</w:t>
      </w:r>
    </w:p>
    <w:p w14:paraId="1D769D31"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summary(</w:t>
      </w:r>
      <w:proofErr w:type="spellStart"/>
      <w:r w:rsidRPr="003A7C9D">
        <w:rPr>
          <w:rFonts w:ascii="Lucida Console" w:eastAsiaTheme="minorEastAsia" w:hAnsi="Lucida Console"/>
          <w:sz w:val="16"/>
          <w:szCs w:val="16"/>
        </w:rPr>
        <w:t>df$crim</w:t>
      </w:r>
      <w:proofErr w:type="spellEnd"/>
      <w:r w:rsidRPr="003A7C9D">
        <w:rPr>
          <w:rFonts w:ascii="Lucida Console" w:eastAsiaTheme="minorEastAsia" w:hAnsi="Lucida Console"/>
          <w:sz w:val="16"/>
          <w:szCs w:val="16"/>
        </w:rPr>
        <w:t>)</w:t>
      </w:r>
    </w:p>
    <w:p w14:paraId="6A791745"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boxplot(</w:t>
      </w:r>
      <w:proofErr w:type="spellStart"/>
      <w:proofErr w:type="gramEnd"/>
      <w:r w:rsidRPr="003A7C9D">
        <w:rPr>
          <w:rFonts w:ascii="Lucida Console" w:eastAsiaTheme="minorEastAsia" w:hAnsi="Lucida Console"/>
          <w:sz w:val="16"/>
          <w:szCs w:val="16"/>
        </w:rPr>
        <w:t>df$crim</w:t>
      </w:r>
      <w:proofErr w:type="spellEnd"/>
      <w:r w:rsidRPr="003A7C9D">
        <w:rPr>
          <w:rFonts w:ascii="Lucida Console" w:eastAsiaTheme="minorEastAsia" w:hAnsi="Lucida Console"/>
          <w:sz w:val="16"/>
          <w:szCs w:val="16"/>
        </w:rPr>
        <w:t xml:space="preserve">, </w:t>
      </w:r>
      <w:proofErr w:type="spellStart"/>
      <w:r w:rsidRPr="003A7C9D">
        <w:rPr>
          <w:rFonts w:ascii="Lucida Console" w:eastAsiaTheme="minorEastAsia" w:hAnsi="Lucida Console"/>
          <w:sz w:val="16"/>
          <w:szCs w:val="16"/>
        </w:rPr>
        <w:t>xlab</w:t>
      </w:r>
      <w:proofErr w:type="spellEnd"/>
      <w:r w:rsidRPr="003A7C9D">
        <w:rPr>
          <w:rFonts w:ascii="Lucida Console" w:eastAsiaTheme="minorEastAsia" w:hAnsi="Lucida Console"/>
          <w:sz w:val="16"/>
          <w:szCs w:val="16"/>
        </w:rPr>
        <w:t>="per capita crime rate")</w:t>
      </w:r>
    </w:p>
    <w:p w14:paraId="11D76F40"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summary(</w:t>
      </w:r>
      <w:proofErr w:type="spellStart"/>
      <w:r w:rsidRPr="003A7C9D">
        <w:rPr>
          <w:rFonts w:ascii="Lucida Console" w:eastAsiaTheme="minorEastAsia" w:hAnsi="Lucida Console"/>
          <w:sz w:val="16"/>
          <w:szCs w:val="16"/>
        </w:rPr>
        <w:t>df$tax</w:t>
      </w:r>
      <w:proofErr w:type="spellEnd"/>
      <w:r w:rsidRPr="003A7C9D">
        <w:rPr>
          <w:rFonts w:ascii="Lucida Console" w:eastAsiaTheme="minorEastAsia" w:hAnsi="Lucida Console"/>
          <w:sz w:val="16"/>
          <w:szCs w:val="16"/>
        </w:rPr>
        <w:t>)</w:t>
      </w:r>
    </w:p>
    <w:p w14:paraId="10D3A11A"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boxplot(</w:t>
      </w:r>
      <w:proofErr w:type="spellStart"/>
      <w:proofErr w:type="gramEnd"/>
      <w:r w:rsidRPr="003A7C9D">
        <w:rPr>
          <w:rFonts w:ascii="Lucida Console" w:eastAsiaTheme="minorEastAsia" w:hAnsi="Lucida Console"/>
          <w:sz w:val="16"/>
          <w:szCs w:val="16"/>
        </w:rPr>
        <w:t>df$tax</w:t>
      </w:r>
      <w:proofErr w:type="spellEnd"/>
      <w:r w:rsidRPr="003A7C9D">
        <w:rPr>
          <w:rFonts w:ascii="Lucida Console" w:eastAsiaTheme="minorEastAsia" w:hAnsi="Lucida Console"/>
          <w:sz w:val="16"/>
          <w:szCs w:val="16"/>
        </w:rPr>
        <w:t xml:space="preserve">, </w:t>
      </w:r>
      <w:proofErr w:type="spellStart"/>
      <w:r w:rsidRPr="003A7C9D">
        <w:rPr>
          <w:rFonts w:ascii="Lucida Console" w:eastAsiaTheme="minorEastAsia" w:hAnsi="Lucida Console"/>
          <w:sz w:val="16"/>
          <w:szCs w:val="16"/>
        </w:rPr>
        <w:t>xlab</w:t>
      </w:r>
      <w:proofErr w:type="spellEnd"/>
      <w:r w:rsidRPr="003A7C9D">
        <w:rPr>
          <w:rFonts w:ascii="Lucida Console" w:eastAsiaTheme="minorEastAsia" w:hAnsi="Lucida Console"/>
          <w:sz w:val="16"/>
          <w:szCs w:val="16"/>
        </w:rPr>
        <w:t>="full-value property-tax rate per $10,000")</w:t>
      </w:r>
    </w:p>
    <w:p w14:paraId="799452FD"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summary(</w:t>
      </w:r>
      <w:proofErr w:type="spellStart"/>
      <w:r w:rsidRPr="003A7C9D">
        <w:rPr>
          <w:rFonts w:ascii="Lucida Console" w:eastAsiaTheme="minorEastAsia" w:hAnsi="Lucida Console"/>
          <w:sz w:val="16"/>
          <w:szCs w:val="16"/>
        </w:rPr>
        <w:t>df$ptratio</w:t>
      </w:r>
      <w:proofErr w:type="spellEnd"/>
      <w:r w:rsidRPr="003A7C9D">
        <w:rPr>
          <w:rFonts w:ascii="Lucida Console" w:eastAsiaTheme="minorEastAsia" w:hAnsi="Lucida Console"/>
          <w:sz w:val="16"/>
          <w:szCs w:val="16"/>
        </w:rPr>
        <w:t>)</w:t>
      </w:r>
    </w:p>
    <w:p w14:paraId="4A40B95B"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boxplot(</w:t>
      </w:r>
      <w:proofErr w:type="spellStart"/>
      <w:proofErr w:type="gramEnd"/>
      <w:r w:rsidRPr="003A7C9D">
        <w:rPr>
          <w:rFonts w:ascii="Lucida Console" w:eastAsiaTheme="minorEastAsia" w:hAnsi="Lucida Console"/>
          <w:sz w:val="16"/>
          <w:szCs w:val="16"/>
        </w:rPr>
        <w:t>df$ptratio</w:t>
      </w:r>
      <w:proofErr w:type="spellEnd"/>
      <w:r w:rsidRPr="003A7C9D">
        <w:rPr>
          <w:rFonts w:ascii="Lucida Console" w:eastAsiaTheme="minorEastAsia" w:hAnsi="Lucida Console"/>
          <w:sz w:val="16"/>
          <w:szCs w:val="16"/>
        </w:rPr>
        <w:t xml:space="preserve">, </w:t>
      </w:r>
      <w:proofErr w:type="spellStart"/>
      <w:r w:rsidRPr="003A7C9D">
        <w:rPr>
          <w:rFonts w:ascii="Lucida Console" w:eastAsiaTheme="minorEastAsia" w:hAnsi="Lucida Console"/>
          <w:sz w:val="16"/>
          <w:szCs w:val="16"/>
        </w:rPr>
        <w:t>xlab</w:t>
      </w:r>
      <w:proofErr w:type="spellEnd"/>
      <w:r w:rsidRPr="003A7C9D">
        <w:rPr>
          <w:rFonts w:ascii="Lucida Console" w:eastAsiaTheme="minorEastAsia" w:hAnsi="Lucida Console"/>
          <w:sz w:val="16"/>
          <w:szCs w:val="16"/>
        </w:rPr>
        <w:t>="pupil-teacher ratio by town")</w:t>
      </w:r>
    </w:p>
    <w:p w14:paraId="3013C53B" w14:textId="77777777" w:rsidR="003A7C9D" w:rsidRPr="003A7C9D" w:rsidRDefault="003A7C9D" w:rsidP="003A7C9D">
      <w:pPr>
        <w:contextualSpacing/>
        <w:jc w:val="left"/>
        <w:rPr>
          <w:rFonts w:ascii="Lucida Console" w:eastAsiaTheme="minorEastAsia" w:hAnsi="Lucida Console"/>
          <w:sz w:val="16"/>
          <w:szCs w:val="16"/>
        </w:rPr>
      </w:pPr>
    </w:p>
    <w:p w14:paraId="018234DD"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 Part E</w:t>
      </w:r>
    </w:p>
    <w:p w14:paraId="7B32C03F"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table(</w:t>
      </w:r>
      <w:proofErr w:type="spellStart"/>
      <w:proofErr w:type="gramEnd"/>
      <w:r w:rsidRPr="003A7C9D">
        <w:rPr>
          <w:rFonts w:ascii="Lucida Console" w:eastAsiaTheme="minorEastAsia" w:hAnsi="Lucida Console"/>
          <w:sz w:val="16"/>
          <w:szCs w:val="16"/>
        </w:rPr>
        <w:t>df$chas</w:t>
      </w:r>
      <w:proofErr w:type="spellEnd"/>
      <w:r w:rsidRPr="003A7C9D">
        <w:rPr>
          <w:rFonts w:ascii="Lucida Console" w:eastAsiaTheme="minorEastAsia" w:hAnsi="Lucida Console"/>
          <w:sz w:val="16"/>
          <w:szCs w:val="16"/>
        </w:rPr>
        <w:t>, exclude=NULL)</w:t>
      </w:r>
    </w:p>
    <w:p w14:paraId="65063968" w14:textId="77777777" w:rsidR="003A7C9D" w:rsidRPr="003A7C9D" w:rsidRDefault="003A7C9D" w:rsidP="003A7C9D">
      <w:pPr>
        <w:contextualSpacing/>
        <w:jc w:val="left"/>
        <w:rPr>
          <w:rFonts w:ascii="Lucida Console" w:eastAsiaTheme="minorEastAsia" w:hAnsi="Lucida Console"/>
          <w:sz w:val="16"/>
          <w:szCs w:val="16"/>
        </w:rPr>
      </w:pPr>
    </w:p>
    <w:p w14:paraId="3AD52E36"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 part F</w:t>
      </w:r>
    </w:p>
    <w:p w14:paraId="1F5AA8E2"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summary(</w:t>
      </w:r>
      <w:proofErr w:type="spellStart"/>
      <w:r w:rsidRPr="003A7C9D">
        <w:rPr>
          <w:rFonts w:ascii="Lucida Console" w:eastAsiaTheme="minorEastAsia" w:hAnsi="Lucida Console"/>
          <w:sz w:val="16"/>
          <w:szCs w:val="16"/>
        </w:rPr>
        <w:t>df$ptratio</w:t>
      </w:r>
      <w:proofErr w:type="spellEnd"/>
      <w:r w:rsidRPr="003A7C9D">
        <w:rPr>
          <w:rFonts w:ascii="Lucida Console" w:eastAsiaTheme="minorEastAsia" w:hAnsi="Lucida Console"/>
          <w:sz w:val="16"/>
          <w:szCs w:val="16"/>
        </w:rPr>
        <w:t>)</w:t>
      </w:r>
    </w:p>
    <w:p w14:paraId="740DA2B7" w14:textId="77777777" w:rsidR="003A7C9D" w:rsidRPr="003A7C9D" w:rsidRDefault="003A7C9D" w:rsidP="003A7C9D">
      <w:pPr>
        <w:contextualSpacing/>
        <w:jc w:val="left"/>
        <w:rPr>
          <w:rFonts w:ascii="Lucida Console" w:eastAsiaTheme="minorEastAsia" w:hAnsi="Lucida Console"/>
          <w:sz w:val="16"/>
          <w:szCs w:val="16"/>
        </w:rPr>
      </w:pPr>
    </w:p>
    <w:p w14:paraId="4A2844A9"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 part G</w:t>
      </w:r>
    </w:p>
    <w:p w14:paraId="05DEDCBE"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arrange(</w:t>
      </w:r>
      <w:proofErr w:type="gramEnd"/>
      <w:r w:rsidRPr="003A7C9D">
        <w:rPr>
          <w:rFonts w:ascii="Lucida Console" w:eastAsiaTheme="minorEastAsia" w:hAnsi="Lucida Console"/>
          <w:sz w:val="16"/>
          <w:szCs w:val="16"/>
        </w:rPr>
        <w:t xml:space="preserve">df, </w:t>
      </w:r>
      <w:proofErr w:type="spellStart"/>
      <w:r w:rsidRPr="003A7C9D">
        <w:rPr>
          <w:rFonts w:ascii="Lucida Console" w:eastAsiaTheme="minorEastAsia" w:hAnsi="Lucida Console"/>
          <w:sz w:val="16"/>
          <w:szCs w:val="16"/>
        </w:rPr>
        <w:t>medv</w:t>
      </w:r>
      <w:proofErr w:type="spellEnd"/>
      <w:r w:rsidRPr="003A7C9D">
        <w:rPr>
          <w:rFonts w:ascii="Lucida Console" w:eastAsiaTheme="minorEastAsia" w:hAnsi="Lucida Console"/>
          <w:sz w:val="16"/>
          <w:szCs w:val="16"/>
        </w:rPr>
        <w:t>)</w:t>
      </w:r>
    </w:p>
    <w:p w14:paraId="51C7143A" w14:textId="77777777" w:rsidR="003A7C9D" w:rsidRPr="003A7C9D" w:rsidRDefault="003A7C9D" w:rsidP="003A7C9D">
      <w:pPr>
        <w:contextualSpacing/>
        <w:jc w:val="left"/>
        <w:rPr>
          <w:rFonts w:ascii="Lucida Console" w:eastAsiaTheme="minorEastAsia" w:hAnsi="Lucida Console"/>
          <w:sz w:val="16"/>
          <w:szCs w:val="16"/>
        </w:rPr>
      </w:pPr>
    </w:p>
    <w:p w14:paraId="5D5FDF8B"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 Part H</w:t>
      </w:r>
    </w:p>
    <w:p w14:paraId="420FB59B" w14:textId="77777777" w:rsidR="003A7C9D" w:rsidRPr="003A7C9D" w:rsidRDefault="003A7C9D" w:rsidP="003A7C9D">
      <w:pPr>
        <w:contextualSpacing/>
        <w:jc w:val="left"/>
        <w:rPr>
          <w:rFonts w:ascii="Lucida Console" w:eastAsiaTheme="minorEastAsia" w:hAnsi="Lucida Console"/>
          <w:sz w:val="16"/>
          <w:szCs w:val="16"/>
        </w:rPr>
      </w:pPr>
      <w:proofErr w:type="gramStart"/>
      <w:r w:rsidRPr="003A7C9D">
        <w:rPr>
          <w:rFonts w:ascii="Lucida Console" w:eastAsiaTheme="minorEastAsia" w:hAnsi="Lucida Console"/>
          <w:sz w:val="16"/>
          <w:szCs w:val="16"/>
        </w:rPr>
        <w:t>arrange(</w:t>
      </w:r>
      <w:proofErr w:type="gramEnd"/>
      <w:r w:rsidRPr="003A7C9D">
        <w:rPr>
          <w:rFonts w:ascii="Lucida Console" w:eastAsiaTheme="minorEastAsia" w:hAnsi="Lucida Console"/>
          <w:sz w:val="16"/>
          <w:szCs w:val="16"/>
        </w:rPr>
        <w:t>df, desc(rm))</w:t>
      </w:r>
    </w:p>
    <w:p w14:paraId="6FB6DA8A"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 xml:space="preserve">df_7 &lt;- </w:t>
      </w:r>
      <w:proofErr w:type="gramStart"/>
      <w:r w:rsidRPr="003A7C9D">
        <w:rPr>
          <w:rFonts w:ascii="Lucida Console" w:eastAsiaTheme="minorEastAsia" w:hAnsi="Lucida Console"/>
          <w:sz w:val="16"/>
          <w:szCs w:val="16"/>
        </w:rPr>
        <w:t>filter(</w:t>
      </w:r>
      <w:proofErr w:type="gramEnd"/>
      <w:r w:rsidRPr="003A7C9D">
        <w:rPr>
          <w:rFonts w:ascii="Lucida Console" w:eastAsiaTheme="minorEastAsia" w:hAnsi="Lucida Console"/>
          <w:sz w:val="16"/>
          <w:szCs w:val="16"/>
        </w:rPr>
        <w:t>df, rm&gt;7)</w:t>
      </w:r>
    </w:p>
    <w:p w14:paraId="54EADB2A"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 xml:space="preserve">df_8 &lt;- </w:t>
      </w:r>
      <w:proofErr w:type="gramStart"/>
      <w:r w:rsidRPr="003A7C9D">
        <w:rPr>
          <w:rFonts w:ascii="Lucida Console" w:eastAsiaTheme="minorEastAsia" w:hAnsi="Lucida Console"/>
          <w:sz w:val="16"/>
          <w:szCs w:val="16"/>
        </w:rPr>
        <w:t>filter(</w:t>
      </w:r>
      <w:proofErr w:type="gramEnd"/>
      <w:r w:rsidRPr="003A7C9D">
        <w:rPr>
          <w:rFonts w:ascii="Lucida Console" w:eastAsiaTheme="minorEastAsia" w:hAnsi="Lucida Console"/>
          <w:sz w:val="16"/>
          <w:szCs w:val="16"/>
        </w:rPr>
        <w:t>df, rm&gt;8)</w:t>
      </w:r>
    </w:p>
    <w:p w14:paraId="50E6BDFD" w14:textId="77777777" w:rsidR="003A7C9D" w:rsidRPr="003A7C9D" w:rsidRDefault="003A7C9D" w:rsidP="003A7C9D">
      <w:pPr>
        <w:contextualSpacing/>
        <w:jc w:val="left"/>
        <w:rPr>
          <w:rFonts w:ascii="Lucida Console" w:eastAsiaTheme="minorEastAsia" w:hAnsi="Lucida Console"/>
          <w:sz w:val="16"/>
          <w:szCs w:val="16"/>
        </w:rPr>
      </w:pPr>
      <w:r w:rsidRPr="003A7C9D">
        <w:rPr>
          <w:rFonts w:ascii="Lucida Console" w:eastAsiaTheme="minorEastAsia" w:hAnsi="Lucida Console"/>
          <w:sz w:val="16"/>
          <w:szCs w:val="16"/>
        </w:rPr>
        <w:t>summary(df_8)</w:t>
      </w:r>
    </w:p>
    <w:p w14:paraId="5C6A345C" w14:textId="668C8A1C" w:rsidR="007567AB" w:rsidRDefault="003A7C9D" w:rsidP="006D0856">
      <w:pPr>
        <w:contextualSpacing/>
        <w:jc w:val="left"/>
      </w:pPr>
      <w:r w:rsidRPr="003A7C9D">
        <w:rPr>
          <w:rFonts w:ascii="Lucida Console" w:eastAsiaTheme="minorEastAsia" w:hAnsi="Lucida Console"/>
          <w:sz w:val="16"/>
          <w:szCs w:val="16"/>
        </w:rPr>
        <w:t>summary(df)</w:t>
      </w:r>
    </w:p>
    <w:sectPr w:rsidR="007567AB" w:rsidSect="00444033">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A74A9" w14:textId="77777777" w:rsidR="003F73CF" w:rsidRDefault="003F73CF" w:rsidP="00444033">
      <w:pPr>
        <w:spacing w:after="0" w:line="240" w:lineRule="auto"/>
      </w:pPr>
      <w:r>
        <w:separator/>
      </w:r>
    </w:p>
  </w:endnote>
  <w:endnote w:type="continuationSeparator" w:id="0">
    <w:p w14:paraId="2D2DDC07" w14:textId="77777777" w:rsidR="003F73CF" w:rsidRDefault="003F73CF" w:rsidP="0044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321111"/>
      <w:docPartObj>
        <w:docPartGallery w:val="Page Numbers (Bottom of Page)"/>
        <w:docPartUnique/>
      </w:docPartObj>
    </w:sdtPr>
    <w:sdtEndPr>
      <w:rPr>
        <w:noProof/>
      </w:rPr>
    </w:sdtEndPr>
    <w:sdtContent>
      <w:p w14:paraId="33790595" w14:textId="2E8B1430" w:rsidR="005F11D2" w:rsidRDefault="005F11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9B8D1E" w14:textId="77777777" w:rsidR="005F11D2" w:rsidRDefault="005F1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4383B" w14:textId="77777777" w:rsidR="003F73CF" w:rsidRDefault="003F73CF" w:rsidP="00444033">
      <w:pPr>
        <w:spacing w:after="0" w:line="240" w:lineRule="auto"/>
      </w:pPr>
      <w:r>
        <w:separator/>
      </w:r>
    </w:p>
  </w:footnote>
  <w:footnote w:type="continuationSeparator" w:id="0">
    <w:p w14:paraId="6A65ABE5" w14:textId="77777777" w:rsidR="003F73CF" w:rsidRDefault="003F73CF" w:rsidP="00444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880A6" w14:textId="79629C88" w:rsidR="005F11D2" w:rsidRDefault="005F11D2" w:rsidP="00CD1288">
    <w:pPr>
      <w:pStyle w:val="Header"/>
      <w:jc w:val="both"/>
    </w:pPr>
    <w:r>
      <w:rPr>
        <w:sz w:val="20"/>
        <w:szCs w:val="20"/>
      </w:rPr>
      <w:t>Andrew Rothman</w:t>
    </w:r>
    <w:r>
      <w:t xml:space="preserve"> </w:t>
    </w:r>
    <w:r>
      <w:ptab w:relativeTo="margin" w:alignment="center" w:leader="none"/>
    </w:r>
    <w:r>
      <w:ptab w:relativeTo="margin" w:alignment="right" w:leader="none"/>
    </w:r>
    <w:r w:rsidRPr="00CD1288">
      <w:rPr>
        <w:sz w:val="20"/>
        <w:szCs w:val="20"/>
      </w:rPr>
      <w:t xml:space="preserve"> </w:t>
    </w:r>
    <w:r>
      <w:rPr>
        <w:sz w:val="20"/>
        <w:szCs w:val="20"/>
      </w:rPr>
      <w:t>STATS 202 – Homework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98E57" w14:textId="77777777" w:rsidR="005F11D2" w:rsidRDefault="005F11D2" w:rsidP="00444033">
    <w:pPr>
      <w:pStyle w:val="Header"/>
      <w:jc w:val="left"/>
      <w:rPr>
        <w:sz w:val="20"/>
        <w:szCs w:val="20"/>
      </w:rPr>
    </w:pPr>
    <w:r>
      <w:rPr>
        <w:sz w:val="20"/>
        <w:szCs w:val="20"/>
      </w:rPr>
      <w:t>Andrew Rothman</w:t>
    </w:r>
    <w:r>
      <w:rPr>
        <w:sz w:val="20"/>
        <w:szCs w:val="20"/>
      </w:rPr>
      <w:tab/>
      <w:t>STATS 202 – Homework #1</w:t>
    </w:r>
    <w:r>
      <w:rPr>
        <w:sz w:val="20"/>
        <w:szCs w:val="20"/>
      </w:rPr>
      <w:tab/>
      <w:t>October 5</w:t>
    </w:r>
    <w:r w:rsidRPr="00444033">
      <w:rPr>
        <w:sz w:val="20"/>
        <w:szCs w:val="20"/>
        <w:vertAlign w:val="superscript"/>
      </w:rPr>
      <w:t>th</w:t>
    </w:r>
    <w:r>
      <w:rPr>
        <w:sz w:val="20"/>
        <w:szCs w:val="20"/>
      </w:rPr>
      <w:t>, 2018</w:t>
    </w:r>
  </w:p>
  <w:p w14:paraId="5B167506" w14:textId="77777777" w:rsidR="005F11D2" w:rsidRPr="00444033" w:rsidRDefault="005F11D2" w:rsidP="00444033">
    <w:pPr>
      <w:pStyle w:val="Header"/>
      <w:jc w:val="left"/>
      <w:rPr>
        <w:sz w:val="20"/>
        <w:szCs w:val="20"/>
      </w:rPr>
    </w:pPr>
    <w:hyperlink r:id="rId1" w:history="1">
      <w:r w:rsidRPr="0039284C">
        <w:rPr>
          <w:rStyle w:val="Hyperlink"/>
          <w:sz w:val="20"/>
          <w:szCs w:val="20"/>
        </w:rPr>
        <w:t>anr248@stanford.edu</w:t>
      </w:r>
    </w:hyperlink>
    <w:r>
      <w:rPr>
        <w:sz w:val="20"/>
        <w:szCs w:val="20"/>
      </w:rPr>
      <w:tab/>
    </w:r>
    <w:r>
      <w:rPr>
        <w:sz w:val="20"/>
        <w:szCs w:val="20"/>
      </w:rPr>
      <w:tab/>
      <w:t xml:space="preserve">SUID: </w:t>
    </w:r>
    <w:r w:rsidRPr="00444033">
      <w:rPr>
        <w:sz w:val="20"/>
        <w:szCs w:val="20"/>
      </w:rPr>
      <w:t>06325118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3970"/>
    <w:multiLevelType w:val="hybridMultilevel"/>
    <w:tmpl w:val="B3265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21944"/>
    <w:multiLevelType w:val="hybridMultilevel"/>
    <w:tmpl w:val="10748FDA"/>
    <w:lvl w:ilvl="0" w:tplc="08D05590">
      <w:start w:val="1"/>
      <w:numFmt w:val="decimal"/>
      <w:lvlText w:val="%1)"/>
      <w:lvlJc w:val="left"/>
      <w:pPr>
        <w:ind w:left="144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010792"/>
    <w:multiLevelType w:val="hybridMultilevel"/>
    <w:tmpl w:val="B9F2EDAC"/>
    <w:lvl w:ilvl="0" w:tplc="08D0559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B2AD2"/>
    <w:multiLevelType w:val="hybridMultilevel"/>
    <w:tmpl w:val="9A80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F2BF9"/>
    <w:multiLevelType w:val="hybridMultilevel"/>
    <w:tmpl w:val="54584686"/>
    <w:lvl w:ilvl="0" w:tplc="08D05590">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E06FAB"/>
    <w:multiLevelType w:val="hybridMultilevel"/>
    <w:tmpl w:val="AB626696"/>
    <w:lvl w:ilvl="0" w:tplc="08D05590">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684"/>
    <w:multiLevelType w:val="hybridMultilevel"/>
    <w:tmpl w:val="FB70B5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F7E2444"/>
    <w:multiLevelType w:val="hybridMultilevel"/>
    <w:tmpl w:val="1A86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60F29"/>
    <w:multiLevelType w:val="hybridMultilevel"/>
    <w:tmpl w:val="F07C781A"/>
    <w:lvl w:ilvl="0" w:tplc="08D05590">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A6BD6"/>
    <w:multiLevelType w:val="hybridMultilevel"/>
    <w:tmpl w:val="88326C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5935167"/>
    <w:multiLevelType w:val="hybridMultilevel"/>
    <w:tmpl w:val="3486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E6D8A"/>
    <w:multiLevelType w:val="hybridMultilevel"/>
    <w:tmpl w:val="726C1156"/>
    <w:lvl w:ilvl="0" w:tplc="A1466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49190F"/>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D43F3D"/>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AC1D1F"/>
    <w:multiLevelType w:val="hybridMultilevel"/>
    <w:tmpl w:val="DF72A8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A200199"/>
    <w:multiLevelType w:val="hybridMultilevel"/>
    <w:tmpl w:val="726C1156"/>
    <w:lvl w:ilvl="0" w:tplc="A1466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0"/>
  </w:num>
  <w:num w:numId="3">
    <w:abstractNumId w:val="12"/>
  </w:num>
  <w:num w:numId="4">
    <w:abstractNumId w:val="15"/>
  </w:num>
  <w:num w:numId="5">
    <w:abstractNumId w:val="11"/>
  </w:num>
  <w:num w:numId="6">
    <w:abstractNumId w:val="3"/>
  </w:num>
  <w:num w:numId="7">
    <w:abstractNumId w:val="7"/>
  </w:num>
  <w:num w:numId="8">
    <w:abstractNumId w:val="10"/>
  </w:num>
  <w:num w:numId="9">
    <w:abstractNumId w:val="4"/>
  </w:num>
  <w:num w:numId="10">
    <w:abstractNumId w:val="2"/>
  </w:num>
  <w:num w:numId="11">
    <w:abstractNumId w:val="1"/>
  </w:num>
  <w:num w:numId="12">
    <w:abstractNumId w:val="5"/>
  </w:num>
  <w:num w:numId="13">
    <w:abstractNumId w:val="8"/>
  </w:num>
  <w:num w:numId="14">
    <w:abstractNumId w:val="6"/>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0C"/>
    <w:rsid w:val="000240EF"/>
    <w:rsid w:val="00026C9F"/>
    <w:rsid w:val="00063514"/>
    <w:rsid w:val="00065750"/>
    <w:rsid w:val="000A133D"/>
    <w:rsid w:val="000B43A6"/>
    <w:rsid w:val="000D60DD"/>
    <w:rsid w:val="000D77F4"/>
    <w:rsid w:val="000E275C"/>
    <w:rsid w:val="001221A9"/>
    <w:rsid w:val="00157658"/>
    <w:rsid w:val="00164895"/>
    <w:rsid w:val="00172C3C"/>
    <w:rsid w:val="001C54F9"/>
    <w:rsid w:val="00200DF7"/>
    <w:rsid w:val="00202B3A"/>
    <w:rsid w:val="00216EE4"/>
    <w:rsid w:val="002542CC"/>
    <w:rsid w:val="002550A8"/>
    <w:rsid w:val="002912BF"/>
    <w:rsid w:val="002F453B"/>
    <w:rsid w:val="00300F41"/>
    <w:rsid w:val="00307AC4"/>
    <w:rsid w:val="0031234C"/>
    <w:rsid w:val="003139E6"/>
    <w:rsid w:val="003464A8"/>
    <w:rsid w:val="0034718D"/>
    <w:rsid w:val="003740FD"/>
    <w:rsid w:val="00381AE1"/>
    <w:rsid w:val="003A43B0"/>
    <w:rsid w:val="003A7C9D"/>
    <w:rsid w:val="003B108E"/>
    <w:rsid w:val="003C5F73"/>
    <w:rsid w:val="003D0672"/>
    <w:rsid w:val="003E157E"/>
    <w:rsid w:val="003F20FB"/>
    <w:rsid w:val="003F5B26"/>
    <w:rsid w:val="003F5D5E"/>
    <w:rsid w:val="003F73CF"/>
    <w:rsid w:val="00407BC6"/>
    <w:rsid w:val="00420454"/>
    <w:rsid w:val="004356D9"/>
    <w:rsid w:val="00444033"/>
    <w:rsid w:val="004609D4"/>
    <w:rsid w:val="00474D62"/>
    <w:rsid w:val="004803D6"/>
    <w:rsid w:val="00483BD7"/>
    <w:rsid w:val="004913D6"/>
    <w:rsid w:val="00495B84"/>
    <w:rsid w:val="00496FCB"/>
    <w:rsid w:val="004C527D"/>
    <w:rsid w:val="004D314F"/>
    <w:rsid w:val="004E2160"/>
    <w:rsid w:val="004E331E"/>
    <w:rsid w:val="004E3B0C"/>
    <w:rsid w:val="00513FA1"/>
    <w:rsid w:val="0052690C"/>
    <w:rsid w:val="00542245"/>
    <w:rsid w:val="00542F09"/>
    <w:rsid w:val="00553AEA"/>
    <w:rsid w:val="005926E1"/>
    <w:rsid w:val="005D38F9"/>
    <w:rsid w:val="005E0AB6"/>
    <w:rsid w:val="005F11D2"/>
    <w:rsid w:val="006107A6"/>
    <w:rsid w:val="0061311D"/>
    <w:rsid w:val="00617837"/>
    <w:rsid w:val="00624311"/>
    <w:rsid w:val="0062723D"/>
    <w:rsid w:val="00652C91"/>
    <w:rsid w:val="006825EC"/>
    <w:rsid w:val="006D0856"/>
    <w:rsid w:val="00714615"/>
    <w:rsid w:val="00726EBD"/>
    <w:rsid w:val="007567AB"/>
    <w:rsid w:val="007A1E28"/>
    <w:rsid w:val="007B7084"/>
    <w:rsid w:val="007C7825"/>
    <w:rsid w:val="007F3CC6"/>
    <w:rsid w:val="007F765E"/>
    <w:rsid w:val="0084797B"/>
    <w:rsid w:val="00856D31"/>
    <w:rsid w:val="0086546C"/>
    <w:rsid w:val="008E4B77"/>
    <w:rsid w:val="00947EE7"/>
    <w:rsid w:val="00955850"/>
    <w:rsid w:val="0097228D"/>
    <w:rsid w:val="00973A46"/>
    <w:rsid w:val="009D6D26"/>
    <w:rsid w:val="009E4FC7"/>
    <w:rsid w:val="009F34FF"/>
    <w:rsid w:val="00A2245F"/>
    <w:rsid w:val="00A23B6D"/>
    <w:rsid w:val="00A30375"/>
    <w:rsid w:val="00A45E3B"/>
    <w:rsid w:val="00A51622"/>
    <w:rsid w:val="00A646C2"/>
    <w:rsid w:val="00A94278"/>
    <w:rsid w:val="00AA2C4E"/>
    <w:rsid w:val="00AA3D10"/>
    <w:rsid w:val="00AB7BE2"/>
    <w:rsid w:val="00AE389E"/>
    <w:rsid w:val="00B20E92"/>
    <w:rsid w:val="00B45810"/>
    <w:rsid w:val="00B638EE"/>
    <w:rsid w:val="00B64723"/>
    <w:rsid w:val="00B876F9"/>
    <w:rsid w:val="00BA690A"/>
    <w:rsid w:val="00BB4CAB"/>
    <w:rsid w:val="00BB68A7"/>
    <w:rsid w:val="00C12DE0"/>
    <w:rsid w:val="00C42AA8"/>
    <w:rsid w:val="00C84C28"/>
    <w:rsid w:val="00C901AE"/>
    <w:rsid w:val="00C93EB1"/>
    <w:rsid w:val="00CA2061"/>
    <w:rsid w:val="00CA773E"/>
    <w:rsid w:val="00CB464B"/>
    <w:rsid w:val="00CC779C"/>
    <w:rsid w:val="00CD1288"/>
    <w:rsid w:val="00CD32BB"/>
    <w:rsid w:val="00D07746"/>
    <w:rsid w:val="00D12888"/>
    <w:rsid w:val="00D86EF0"/>
    <w:rsid w:val="00D9204D"/>
    <w:rsid w:val="00DA4FF5"/>
    <w:rsid w:val="00E02E15"/>
    <w:rsid w:val="00E038B3"/>
    <w:rsid w:val="00E1101F"/>
    <w:rsid w:val="00E1451E"/>
    <w:rsid w:val="00E36977"/>
    <w:rsid w:val="00E45F45"/>
    <w:rsid w:val="00E84CB2"/>
    <w:rsid w:val="00EB6D22"/>
    <w:rsid w:val="00EE05A0"/>
    <w:rsid w:val="00EF0D48"/>
    <w:rsid w:val="00F45FFF"/>
    <w:rsid w:val="00F52E2F"/>
    <w:rsid w:val="00F71DCF"/>
    <w:rsid w:val="00F960C5"/>
    <w:rsid w:val="00FC4785"/>
    <w:rsid w:val="00FF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B000"/>
  <w15:chartTrackingRefBased/>
  <w15:docId w15:val="{BD050AC5-8D94-4B5E-B71F-FFCB0EBF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033"/>
  </w:style>
  <w:style w:type="paragraph" w:styleId="Footer">
    <w:name w:val="footer"/>
    <w:basedOn w:val="Normal"/>
    <w:link w:val="FooterChar"/>
    <w:uiPriority w:val="99"/>
    <w:unhideWhenUsed/>
    <w:rsid w:val="00444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033"/>
  </w:style>
  <w:style w:type="character" w:styleId="Hyperlink">
    <w:name w:val="Hyperlink"/>
    <w:basedOn w:val="DefaultParagraphFont"/>
    <w:uiPriority w:val="99"/>
    <w:unhideWhenUsed/>
    <w:rsid w:val="00444033"/>
    <w:rPr>
      <w:color w:val="0563C1" w:themeColor="hyperlink"/>
      <w:u w:val="single"/>
    </w:rPr>
  </w:style>
  <w:style w:type="character" w:styleId="UnresolvedMention">
    <w:name w:val="Unresolved Mention"/>
    <w:basedOn w:val="DefaultParagraphFont"/>
    <w:uiPriority w:val="99"/>
    <w:semiHidden/>
    <w:unhideWhenUsed/>
    <w:rsid w:val="00444033"/>
    <w:rPr>
      <w:color w:val="605E5C"/>
      <w:shd w:val="clear" w:color="auto" w:fill="E1DFDD"/>
    </w:rPr>
  </w:style>
  <w:style w:type="paragraph" w:styleId="ListParagraph">
    <w:name w:val="List Paragraph"/>
    <w:basedOn w:val="Normal"/>
    <w:uiPriority w:val="34"/>
    <w:qFormat/>
    <w:rsid w:val="00065750"/>
    <w:pPr>
      <w:ind w:left="720"/>
      <w:contextualSpacing/>
    </w:pPr>
  </w:style>
  <w:style w:type="character" w:styleId="PlaceholderText">
    <w:name w:val="Placeholder Text"/>
    <w:basedOn w:val="DefaultParagraphFont"/>
    <w:uiPriority w:val="99"/>
    <w:semiHidden/>
    <w:rsid w:val="004E331E"/>
    <w:rPr>
      <w:color w:val="808080"/>
    </w:rPr>
  </w:style>
  <w:style w:type="table" w:styleId="TableGrid">
    <w:name w:val="Table Grid"/>
    <w:basedOn w:val="TableNormal"/>
    <w:uiPriority w:val="39"/>
    <w:rsid w:val="00D92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79605">
      <w:bodyDiv w:val="1"/>
      <w:marLeft w:val="0"/>
      <w:marRight w:val="0"/>
      <w:marTop w:val="0"/>
      <w:marBottom w:val="0"/>
      <w:divBdr>
        <w:top w:val="none" w:sz="0" w:space="0" w:color="auto"/>
        <w:left w:val="none" w:sz="0" w:space="0" w:color="auto"/>
        <w:bottom w:val="none" w:sz="0" w:space="0" w:color="auto"/>
        <w:right w:val="none" w:sz="0" w:space="0" w:color="auto"/>
      </w:divBdr>
    </w:div>
    <w:div w:id="323051838">
      <w:bodyDiv w:val="1"/>
      <w:marLeft w:val="0"/>
      <w:marRight w:val="0"/>
      <w:marTop w:val="0"/>
      <w:marBottom w:val="0"/>
      <w:divBdr>
        <w:top w:val="none" w:sz="0" w:space="0" w:color="auto"/>
        <w:left w:val="none" w:sz="0" w:space="0" w:color="auto"/>
        <w:bottom w:val="none" w:sz="0" w:space="0" w:color="auto"/>
        <w:right w:val="none" w:sz="0" w:space="0" w:color="auto"/>
      </w:divBdr>
    </w:div>
    <w:div w:id="519512613">
      <w:bodyDiv w:val="1"/>
      <w:marLeft w:val="0"/>
      <w:marRight w:val="0"/>
      <w:marTop w:val="0"/>
      <w:marBottom w:val="0"/>
      <w:divBdr>
        <w:top w:val="none" w:sz="0" w:space="0" w:color="auto"/>
        <w:left w:val="none" w:sz="0" w:space="0" w:color="auto"/>
        <w:bottom w:val="none" w:sz="0" w:space="0" w:color="auto"/>
        <w:right w:val="none" w:sz="0" w:space="0" w:color="auto"/>
      </w:divBdr>
    </w:div>
    <w:div w:id="563028726">
      <w:bodyDiv w:val="1"/>
      <w:marLeft w:val="0"/>
      <w:marRight w:val="0"/>
      <w:marTop w:val="0"/>
      <w:marBottom w:val="0"/>
      <w:divBdr>
        <w:top w:val="none" w:sz="0" w:space="0" w:color="auto"/>
        <w:left w:val="none" w:sz="0" w:space="0" w:color="auto"/>
        <w:bottom w:val="none" w:sz="0" w:space="0" w:color="auto"/>
        <w:right w:val="none" w:sz="0" w:space="0" w:color="auto"/>
      </w:divBdr>
    </w:div>
    <w:div w:id="726875414">
      <w:bodyDiv w:val="1"/>
      <w:marLeft w:val="0"/>
      <w:marRight w:val="0"/>
      <w:marTop w:val="0"/>
      <w:marBottom w:val="0"/>
      <w:divBdr>
        <w:top w:val="none" w:sz="0" w:space="0" w:color="auto"/>
        <w:left w:val="none" w:sz="0" w:space="0" w:color="auto"/>
        <w:bottom w:val="none" w:sz="0" w:space="0" w:color="auto"/>
        <w:right w:val="none" w:sz="0" w:space="0" w:color="auto"/>
      </w:divBdr>
    </w:div>
    <w:div w:id="1007248478">
      <w:bodyDiv w:val="1"/>
      <w:marLeft w:val="0"/>
      <w:marRight w:val="0"/>
      <w:marTop w:val="0"/>
      <w:marBottom w:val="0"/>
      <w:divBdr>
        <w:top w:val="none" w:sz="0" w:space="0" w:color="auto"/>
        <w:left w:val="none" w:sz="0" w:space="0" w:color="auto"/>
        <w:bottom w:val="none" w:sz="0" w:space="0" w:color="auto"/>
        <w:right w:val="none" w:sz="0" w:space="0" w:color="auto"/>
      </w:divBdr>
    </w:div>
    <w:div w:id="1238397754">
      <w:bodyDiv w:val="1"/>
      <w:marLeft w:val="0"/>
      <w:marRight w:val="0"/>
      <w:marTop w:val="0"/>
      <w:marBottom w:val="0"/>
      <w:divBdr>
        <w:top w:val="none" w:sz="0" w:space="0" w:color="auto"/>
        <w:left w:val="none" w:sz="0" w:space="0" w:color="auto"/>
        <w:bottom w:val="none" w:sz="0" w:space="0" w:color="auto"/>
        <w:right w:val="none" w:sz="0" w:space="0" w:color="auto"/>
      </w:divBdr>
    </w:div>
    <w:div w:id="1294798552">
      <w:bodyDiv w:val="1"/>
      <w:marLeft w:val="0"/>
      <w:marRight w:val="0"/>
      <w:marTop w:val="0"/>
      <w:marBottom w:val="0"/>
      <w:divBdr>
        <w:top w:val="none" w:sz="0" w:space="0" w:color="auto"/>
        <w:left w:val="none" w:sz="0" w:space="0" w:color="auto"/>
        <w:bottom w:val="none" w:sz="0" w:space="0" w:color="auto"/>
        <w:right w:val="none" w:sz="0" w:space="0" w:color="auto"/>
      </w:divBdr>
    </w:div>
    <w:div w:id="1487015247">
      <w:bodyDiv w:val="1"/>
      <w:marLeft w:val="0"/>
      <w:marRight w:val="0"/>
      <w:marTop w:val="0"/>
      <w:marBottom w:val="0"/>
      <w:divBdr>
        <w:top w:val="none" w:sz="0" w:space="0" w:color="auto"/>
        <w:left w:val="none" w:sz="0" w:space="0" w:color="auto"/>
        <w:bottom w:val="none" w:sz="0" w:space="0" w:color="auto"/>
        <w:right w:val="none" w:sz="0" w:space="0" w:color="auto"/>
      </w:divBdr>
    </w:div>
    <w:div w:id="1753316167">
      <w:bodyDiv w:val="1"/>
      <w:marLeft w:val="0"/>
      <w:marRight w:val="0"/>
      <w:marTop w:val="0"/>
      <w:marBottom w:val="0"/>
      <w:divBdr>
        <w:top w:val="none" w:sz="0" w:space="0" w:color="auto"/>
        <w:left w:val="none" w:sz="0" w:space="0" w:color="auto"/>
        <w:bottom w:val="none" w:sz="0" w:space="0" w:color="auto"/>
        <w:right w:val="none" w:sz="0" w:space="0" w:color="auto"/>
      </w:divBdr>
    </w:div>
    <w:div w:id="209709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anr248@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14</Pages>
  <Words>3441</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103</cp:revision>
  <dcterms:created xsi:type="dcterms:W3CDTF">2018-10-04T16:00:00Z</dcterms:created>
  <dcterms:modified xsi:type="dcterms:W3CDTF">2018-10-06T06:05:00Z</dcterms:modified>
</cp:coreProperties>
</file>