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spacing w:before="0" w:after="120"/>
        <w:jc w:val="center"/>
      </w:pPr>
      <w:r>
        <w:rPr>
          <w:rFonts w:ascii="TH Sarabun New" w:hAnsi="TH Sarabun New" w:cs="TH Sarabun New"/>
          <w:b/>
          <w:i w:val="0"/>
          <w:sz w:val="36"/>
        </w:rPr>
        <w:t>บทที่ 5</w:t>
      </w:r>
    </w:p>
    <w:p>
      <w:pPr>
        <w:pStyle w:val="Title"/>
        <w:spacing w:before="0" w:after="240"/>
        <w:jc w:val="center"/>
      </w:pPr>
      <w:r>
        <w:rPr>
          <w:rFonts w:ascii="TH Sarabun New" w:hAnsi="TH Sarabun New" w:cs="TH Sarabun New"/>
          <w:b/>
          <w:i w:val="0"/>
          <w:sz w:val="36"/>
        </w:rPr>
        <w:t>สรุปและข้อเสนอแนะ</w:t>
      </w:r>
    </w:p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TH Sarabun New" w:hAnsi="TH Sarabun New" w:cs="TH Sarabun New"/>
          <w:b/>
          <w:i w:val="0"/>
          <w:sz w:val="32"/>
        </w:rPr>
        <w:t>5.1</w:t>
        <w:tab/>
        <w:t>สรุปผลการดำเนินงาน</w:t>
      </w: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 w:val="0"/>
          <w:i w:val="0"/>
          <w:sz w:val="32"/>
        </w:rPr>
        <w:t>จากการพัฒนาระบบเชี่ยวชาญเพื่อการวินิจฉัยโรคพืชในข้าวและให้คำแนะนำด้วยปัญญาประดิษฐ์ผ่านแอปพลิเคชัน LINE ผู้พัฒนาได้ดำเนินงานตามขอบเขตและวัตถุประสงค์ที่กำหนดไว้ในบทที่ 1 โดยระบบสามารถทำงานร่วมกับ LINE Official Account เพื่อช่วยตรวจจับโรคใบข้าวสำคัญ 5 ชนิด และให้คำแนะนำการดูแลรักษาตามคู่มือของกรมการข้าวได้อย่างสะดวก รวดเร็ว และถูกต้อง โดยมีสรุปผลการดำเนินงานตามกลุ่มผู้ใช้งานและประสิทธิภาพของระบบ ดังนี้</w:t>
      </w:r>
    </w:p>
    <w:p>
      <w:pPr>
        <w:pStyle w:val="Heading3"/>
        <w:spacing w:before="160" w:after="80"/>
        <w:ind w:firstLine="567"/>
      </w:pPr>
      <w:r>
        <w:rPr>
          <w:rFonts w:ascii="TH Sarabun New" w:hAnsi="TH Sarabun New" w:cs="TH Sarabun New"/>
          <w:b/>
          <w:i w:val="0"/>
          <w:sz w:val="32"/>
        </w:rPr>
        <w:t>5.1.1</w:t>
        <w:tab/>
        <w:t>ผู้ใช้งานทั่วไป (เกษตรกรและผู้ปลูกข้าว)</w:t>
      </w: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 w:val="0"/>
          <w:i w:val="0"/>
          <w:sz w:val="32"/>
        </w:rPr>
        <w:t>ผู้ใช้งานสามารถเข้าใช้งานผ่านแอปพลิเคชัน LINE บนโทรศัพท์มือถือ โดยเพิ่มเพื่อนกับบัญชี LINE Official Account ของระบบ (@325wtzzd) ได้โดยตรง ไม่ต้องติดตั้งแอปพลิเคชันอื่นเพิ่มเติม โดยมีความสามารถดังนี้:</w:t>
      </w:r>
    </w:p>
    <w:p>
      <w:pPr>
        <w:pStyle w:val="BodyText3"/>
        <w:spacing w:before="40" w:after="60"/>
        <w:ind w:firstLine="850"/>
      </w:pPr>
      <w:r>
        <w:rPr>
          <w:rFonts w:ascii="TH Sarabun New" w:hAnsi="TH Sarabun New" w:cs="TH Sarabun New"/>
          <w:b w:val="0"/>
          <w:i w:val="0"/>
          <w:sz w:val="32"/>
        </w:rPr>
        <w:t xml:space="preserve">1) </w:t>
      </w:r>
      <w:r>
        <w:rPr>
          <w:rFonts w:ascii="TH Sarabun New" w:hAnsi="TH Sarabun New" w:cs="TH Sarabun New"/>
          <w:b w:val="0"/>
          <w:i w:val="0"/>
          <w:sz w:val="32"/>
        </w:rPr>
        <w:t>สามารถใช้งานแถบเมนูลัด (Rich Menu) ที่ด้านล่างของห้องแชทได้ 3 ฟังก์ชัน ได้แก่</w:t>
      </w:r>
    </w:p>
    <w:p>
      <w:pPr>
        <w:pStyle w:val="BodyText3"/>
        <w:spacing w:before="40" w:after="60"/>
        <w:ind w:firstLine="1134"/>
      </w:pPr>
      <w:r>
        <w:rPr>
          <w:rFonts w:ascii="TH Sarabun New" w:hAnsi="TH Sarabun New" w:cs="TH Sarabun New"/>
          <w:b/>
          <w:i w:val="0"/>
          <w:sz w:val="32"/>
        </w:rPr>
        <w:t xml:space="preserve">1.1) </w:t>
      </w:r>
      <w:r>
        <w:rPr>
          <w:rFonts w:ascii="TH Sarabun New" w:hAnsi="TH Sarabun New" w:cs="TH Sarabun New"/>
          <w:b/>
          <w:i w:val="0"/>
          <w:sz w:val="32"/>
        </w:rPr>
        <w:t xml:space="preserve">เมนู "ถ่ายภาพตรวจโรคข้าว" </w:t>
      </w:r>
      <w:r>
        <w:rPr>
          <w:rFonts w:ascii="TH Sarabun New" w:hAnsi="TH Sarabun New" w:cs="TH Sarabun New"/>
          <w:b w:val="0"/>
          <w:i w:val="0"/>
          <w:sz w:val="32"/>
        </w:rPr>
        <w:t>สำหรับเปิดกล้องถ่ายภาพใบข้าวจากแปลงนาส่งตรวจได้ทันที</w:t>
      </w:r>
    </w:p>
    <w:p>
      <w:pPr>
        <w:pStyle w:val="BodyText3"/>
        <w:spacing w:before="40" w:after="60"/>
        <w:ind w:firstLine="1134"/>
      </w:pPr>
      <w:r>
        <w:rPr>
          <w:rFonts w:ascii="TH Sarabun New" w:hAnsi="TH Sarabun New" w:cs="TH Sarabun New"/>
          <w:b/>
          <w:i w:val="0"/>
          <w:sz w:val="32"/>
        </w:rPr>
        <w:t xml:space="preserve">1.2) </w:t>
      </w:r>
      <w:r>
        <w:rPr>
          <w:rFonts w:ascii="TH Sarabun New" w:hAnsi="TH Sarabun New" w:cs="TH Sarabun New"/>
          <w:b/>
          <w:i w:val="0"/>
          <w:sz w:val="32"/>
        </w:rPr>
        <w:t xml:space="preserve">เมนู "ส่งภาพตรวจโรคข้าว" </w:t>
      </w:r>
      <w:r>
        <w:rPr>
          <w:rFonts w:ascii="TH Sarabun New" w:hAnsi="TH Sarabun New" w:cs="TH Sarabun New"/>
          <w:b w:val="0"/>
          <w:i w:val="0"/>
          <w:sz w:val="32"/>
        </w:rPr>
        <w:t>สำหรับเลือกภาพใบข้าวที่ถ่ายไว้ในโทรศัพท์ส่งมาตรวจ</w:t>
      </w:r>
    </w:p>
    <w:p>
      <w:pPr>
        <w:pStyle w:val="BodyText3"/>
        <w:spacing w:before="40" w:after="60"/>
        <w:ind w:firstLine="1134"/>
      </w:pPr>
      <w:r>
        <w:rPr>
          <w:rFonts w:ascii="TH Sarabun New" w:hAnsi="TH Sarabun New" w:cs="TH Sarabun New"/>
          <w:b/>
          <w:i w:val="0"/>
          <w:sz w:val="32"/>
        </w:rPr>
        <w:t xml:space="preserve">1.3) </w:t>
      </w:r>
      <w:r>
        <w:rPr>
          <w:rFonts w:ascii="TH Sarabun New" w:hAnsi="TH Sarabun New" w:cs="TH Sarabun New"/>
          <w:b/>
          <w:i w:val="0"/>
          <w:sz w:val="32"/>
        </w:rPr>
        <w:t xml:space="preserve">เมนู "วิธีการใช้งานแชทบอท" </w:t>
      </w:r>
      <w:r>
        <w:rPr>
          <w:rFonts w:ascii="TH Sarabun New" w:hAnsi="TH Sarabun New" w:cs="TH Sarabun New"/>
          <w:b w:val="0"/>
          <w:i w:val="0"/>
          <w:sz w:val="32"/>
        </w:rPr>
        <w:t>สำหรับดูคำแนะนำขั้นตอนการใช้งานและเทคนิคการถ่ายภาพใบข้าวให้ชัดเจน</w:t>
      </w:r>
    </w:p>
    <w:p>
      <w:pPr>
        <w:pStyle w:val="BodyText3"/>
        <w:spacing w:before="40" w:after="60"/>
        <w:ind w:firstLine="850"/>
      </w:pPr>
      <w:r>
        <w:rPr>
          <w:rFonts w:ascii="TH Sarabun New" w:hAnsi="TH Sarabun New" w:cs="TH Sarabun New"/>
          <w:b w:val="0"/>
          <w:i w:val="0"/>
          <w:sz w:val="32"/>
        </w:rPr>
        <w:t xml:space="preserve">2) </w:t>
      </w:r>
      <w:r>
        <w:rPr>
          <w:rFonts w:ascii="TH Sarabun New" w:hAnsi="TH Sarabun New" w:cs="TH Sarabun New"/>
          <w:b w:val="0"/>
          <w:i w:val="0"/>
          <w:sz w:val="32"/>
        </w:rPr>
        <w:t>สามารถส่งภาพถ่ายใบข้าวที่มีอาการผิดปกติเข้ามาในห้องแชทเพื่อตรวจวินิจฉัยโรคได้ทันที</w:t>
      </w:r>
    </w:p>
    <w:p>
      <w:pPr>
        <w:pStyle w:val="BodyText3"/>
        <w:spacing w:before="40" w:after="60"/>
        <w:ind w:firstLine="850"/>
      </w:pPr>
      <w:r>
        <w:rPr>
          <w:rFonts w:ascii="TH Sarabun New" w:hAnsi="TH Sarabun New" w:cs="TH Sarabun New"/>
          <w:b w:val="0"/>
          <w:i w:val="0"/>
          <w:sz w:val="32"/>
        </w:rPr>
        <w:t xml:space="preserve">3) </w:t>
      </w:r>
      <w:r>
        <w:rPr>
          <w:rFonts w:ascii="TH Sarabun New" w:hAnsi="TH Sarabun New" w:cs="TH Sarabun New"/>
          <w:b w:val="0"/>
          <w:i w:val="0"/>
          <w:sz w:val="32"/>
        </w:rPr>
        <w:t>สามารถดูผลการตรวจวินิจฉัยบนภาพ โดยระบบจะแสดงกรอบสี่เหลี่ยม (Bounding Box) ล้อมรอบรอยโรค พร้อมชื่อโรคภาษาอังกฤษและค่าความมั่นใจ (Confidence Score เช่น bacterial_leaf_blight 0.86)</w:t>
      </w:r>
    </w:p>
    <w:p>
      <w:pPr>
        <w:pStyle w:val="BodyText3"/>
        <w:spacing w:before="40" w:after="60"/>
        <w:ind w:firstLine="850"/>
      </w:pPr>
      <w:r>
        <w:rPr>
          <w:rFonts w:ascii="TH Sarabun New" w:hAnsi="TH Sarabun New" w:cs="TH Sarabun New"/>
          <w:b w:val="0"/>
          <w:i w:val="0"/>
          <w:sz w:val="32"/>
        </w:rPr>
        <w:t xml:space="preserve">4) </w:t>
      </w:r>
      <w:r>
        <w:rPr>
          <w:rFonts w:ascii="TH Sarabun New" w:hAnsi="TH Sarabun New" w:cs="TH Sarabun New"/>
          <w:b w:val="0"/>
          <w:i w:val="0"/>
          <w:sz w:val="32"/>
        </w:rPr>
        <w:t>สามารถรับคำแนะนำการรักษาผ่านการ์ดข้อความ (LINE Flex Message) ซึ่งสรุปข้อมูลสำคัญครบถ้วน ได้แก่:</w:t>
      </w:r>
    </w:p>
    <w:p>
      <w:pPr>
        <w:pStyle w:val="BodyText3"/>
        <w:spacing w:before="40" w:after="60"/>
        <w:ind w:firstLine="1134"/>
      </w:pPr>
      <w:r>
        <w:rPr>
          <w:rFonts w:ascii="TH Sarabun New" w:hAnsi="TH Sarabun New" w:cs="TH Sarabun New"/>
          <w:b w:val="0"/>
          <w:i w:val="0"/>
          <w:sz w:val="32"/>
        </w:rPr>
        <w:t xml:space="preserve">4.1) </w:t>
      </w:r>
      <w:r>
        <w:rPr>
          <w:rFonts w:ascii="TH Sarabun New" w:hAnsi="TH Sarabun New" w:cs="TH Sarabun New"/>
          <w:b w:val="0"/>
          <w:i w:val="0"/>
          <w:sz w:val="32"/>
        </w:rPr>
        <w:t>ชื่อโรคที่ตรวจพบ ทั้งภาษาไทยและภาษาอังกฤษ</w:t>
      </w:r>
    </w:p>
    <w:p>
      <w:pPr>
        <w:pStyle w:val="BodyText3"/>
        <w:spacing w:before="40" w:after="60"/>
        <w:ind w:firstLine="1134"/>
      </w:pPr>
      <w:r>
        <w:rPr>
          <w:rFonts w:ascii="TH Sarabun New" w:hAnsi="TH Sarabun New" w:cs="TH Sarabun New"/>
          <w:b w:val="0"/>
          <w:i w:val="0"/>
          <w:sz w:val="32"/>
        </w:rPr>
        <w:t xml:space="preserve">4.2) </w:t>
      </w:r>
      <w:r>
        <w:rPr>
          <w:rFonts w:ascii="TH Sarabun New" w:hAnsi="TH Sarabun New" w:cs="TH Sarabun New"/>
          <w:b w:val="0"/>
          <w:i w:val="0"/>
          <w:sz w:val="32"/>
        </w:rPr>
        <w:t>สาเหตุของโรค (เชื้อราหรือเชื้อแบคทีเรีย)</w:t>
      </w:r>
    </w:p>
    <w:p>
      <w:pPr>
        <w:pStyle w:val="BodyText3"/>
        <w:spacing w:before="40" w:after="60"/>
        <w:ind w:firstLine="1134"/>
      </w:pPr>
      <w:r>
        <w:rPr>
          <w:rFonts w:ascii="TH Sarabun New" w:hAnsi="TH Sarabun New" w:cs="TH Sarabun New"/>
          <w:b w:val="0"/>
          <w:i w:val="0"/>
          <w:sz w:val="32"/>
        </w:rPr>
        <w:t xml:space="preserve">4.3) </w:t>
      </w:r>
      <w:r>
        <w:rPr>
          <w:rFonts w:ascii="TH Sarabun New" w:hAnsi="TH Sarabun New" w:cs="TH Sarabun New"/>
          <w:b w:val="0"/>
          <w:i w:val="0"/>
          <w:sz w:val="32"/>
        </w:rPr>
        <w:t>ลักษณะอาการของรอยโรค</w:t>
      </w:r>
    </w:p>
    <w:p>
      <w:pPr>
        <w:pStyle w:val="BodyText3"/>
        <w:spacing w:before="40" w:after="60"/>
        <w:ind w:firstLine="1134"/>
      </w:pPr>
      <w:r>
        <w:rPr>
          <w:rFonts w:ascii="TH Sarabun New" w:hAnsi="TH Sarabun New" w:cs="TH Sarabun New"/>
          <w:b w:val="0"/>
          <w:i w:val="0"/>
          <w:sz w:val="32"/>
        </w:rPr>
        <w:t xml:space="preserve">4.4) </w:t>
      </w:r>
      <w:r>
        <w:rPr>
          <w:rFonts w:ascii="TH Sarabun New" w:hAnsi="TH Sarabun New" w:cs="TH Sarabun New"/>
          <w:b w:val="0"/>
          <w:i w:val="0"/>
          <w:sz w:val="32"/>
        </w:rPr>
        <w:t>สารเคมีหรือชีวภัณฑ์ที่แนะนำในการควบคุมโรค พร้อมอัตราการผสมต่อน้ำ 20 ลิตร ตามคู่มือของกรมการข้าว</w:t>
      </w:r>
    </w:p>
    <w:p>
      <w:pPr>
        <w:pStyle w:val="BodyText3"/>
        <w:spacing w:before="40" w:after="60"/>
        <w:ind w:firstLine="1134"/>
      </w:pPr>
      <w:r>
        <w:rPr>
          <w:rFonts w:ascii="TH Sarabun New" w:hAnsi="TH Sarabun New" w:cs="TH Sarabun New"/>
          <w:b w:val="0"/>
          <w:i w:val="0"/>
          <w:sz w:val="32"/>
        </w:rPr>
        <w:t xml:space="preserve">4.5) </w:t>
      </w:r>
      <w:r>
        <w:rPr>
          <w:rFonts w:ascii="TH Sarabun New" w:hAnsi="TH Sarabun New" w:cs="TH Sarabun New"/>
          <w:b w:val="0"/>
          <w:i w:val="0"/>
          <w:sz w:val="32"/>
        </w:rPr>
        <w:t>แนวทางการจัดการแปลงนา เช่น การระบายน้ำ การลดปุ๋ยไนโตรเจน และการกำจัดวัชพืช</w:t>
      </w:r>
    </w:p>
    <w:p>
      <w:pPr>
        <w:pStyle w:val="BodyText3"/>
        <w:spacing w:before="40" w:after="60"/>
        <w:ind w:firstLine="850"/>
      </w:pPr>
      <w:r>
        <w:rPr>
          <w:rFonts w:ascii="TH Sarabun New" w:hAnsi="TH Sarabun New" w:cs="TH Sarabun New"/>
          <w:b w:val="0"/>
          <w:i w:val="0"/>
          <w:sz w:val="32"/>
        </w:rPr>
        <w:t xml:space="preserve">5) </w:t>
      </w:r>
      <w:r>
        <w:rPr>
          <w:rFonts w:ascii="TH Sarabun New" w:hAnsi="TH Sarabun New" w:cs="TH Sarabun New"/>
          <w:b w:val="0"/>
          <w:i w:val="0"/>
          <w:sz w:val="32"/>
        </w:rPr>
        <w:t>สามารถพิมพ์ข้อความสอบถามเพิ่มเติมในห้องแชทเกี่ยวกับโรคข้าวและการดูแลรักษาได้ โดยระบบจะค้นหาข้อมูลจากคู่มือวิชาการและตอบกลับให้โดยอัตโนมัติ</w:t>
      </w:r>
    </w:p>
    <w:p>
      <w:pPr>
        <w:pStyle w:val="BodyText3"/>
        <w:spacing w:before="40" w:after="60"/>
        <w:ind w:firstLine="850"/>
      </w:pPr>
      <w:r>
        <w:rPr>
          <w:rFonts w:ascii="TH Sarabun New" w:hAnsi="TH Sarabun New" w:cs="TH Sarabun New"/>
          <w:b w:val="0"/>
          <w:i w:val="0"/>
          <w:sz w:val="32"/>
        </w:rPr>
        <w:t xml:space="preserve">6) </w:t>
      </w:r>
      <w:r>
        <w:rPr>
          <w:rFonts w:ascii="TH Sarabun New" w:hAnsi="TH Sarabun New" w:cs="TH Sarabun New"/>
          <w:b w:val="0"/>
          <w:i w:val="0"/>
          <w:sz w:val="32"/>
        </w:rPr>
        <w:t>มีระบบแจ้งเตือนให้ถ่ายภาพใหม่ ในกรณีที่ภาพถ่ายหลุดโฟกัส ภาพเบลอ หรือมืดเกินไป เพื่อช่วยให้ผลการตรวจมีความแม่นยำ</w:t>
      </w:r>
    </w:p>
    <w:p>
      <w:pPr>
        <w:pStyle w:val="Heading3"/>
        <w:spacing w:before="160" w:after="80"/>
        <w:ind w:firstLine="567"/>
      </w:pPr>
      <w:r>
        <w:rPr>
          <w:rFonts w:ascii="TH Sarabun New" w:hAnsi="TH Sarabun New" w:cs="TH Sarabun New"/>
          <w:b/>
          <w:i w:val="0"/>
          <w:sz w:val="32"/>
        </w:rPr>
        <w:t>5.1.2</w:t>
        <w:tab/>
        <w:t>ผู้เชี่ยวชาญด้านโรคพืชและผู้ดูแลระบบ</w:t>
      </w: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 w:val="0"/>
          <w:i w:val="0"/>
          <w:sz w:val="32"/>
        </w:rPr>
        <w:t>ผู้เชี่ยวชาญและผู้ดูแลระบบสามารถตรวจสอบการทำงานและจัดการข้อมูลของระบบได้ดังนี้:</w:t>
      </w:r>
    </w:p>
    <w:p>
      <w:pPr>
        <w:pStyle w:val="BodyText3"/>
        <w:spacing w:before="40" w:after="60"/>
        <w:ind w:firstLine="850"/>
      </w:pPr>
      <w:r>
        <w:rPr>
          <w:rFonts w:ascii="TH Sarabun New" w:hAnsi="TH Sarabun New" w:cs="TH Sarabun New"/>
          <w:b w:val="0"/>
          <w:i w:val="0"/>
          <w:sz w:val="32"/>
        </w:rPr>
        <w:t xml:space="preserve">1) </w:t>
      </w:r>
      <w:r>
        <w:rPr>
          <w:rFonts w:ascii="TH Sarabun New" w:hAnsi="TH Sarabun New" w:cs="TH Sarabun New"/>
          <w:b w:val="0"/>
          <w:i w:val="0"/>
          <w:sz w:val="32"/>
        </w:rPr>
        <w:t>สามารถตรวจสอบประวัติการส่งภาพ ผลการตรวจวินิจฉัย และสถิติการใช้งานระบบผ่านไฟล์บันทึกข้อมูล (Log)</w:t>
      </w:r>
    </w:p>
    <w:p>
      <w:pPr>
        <w:pStyle w:val="BodyText3"/>
        <w:spacing w:before="40" w:after="60"/>
        <w:ind w:firstLine="850"/>
      </w:pPr>
      <w:r>
        <w:rPr>
          <w:rFonts w:ascii="TH Sarabun New" w:hAnsi="TH Sarabun New" w:cs="TH Sarabun New"/>
          <w:b w:val="0"/>
          <w:i w:val="0"/>
          <w:sz w:val="32"/>
        </w:rPr>
        <w:t xml:space="preserve">2) </w:t>
      </w:r>
      <w:r>
        <w:rPr>
          <w:rFonts w:ascii="TH Sarabun New" w:hAnsi="TH Sarabun New" w:cs="TH Sarabun New"/>
          <w:b w:val="0"/>
          <w:i w:val="0"/>
          <w:sz w:val="32"/>
        </w:rPr>
        <w:t>สามารถจัดการและอัปเดตเอกสารข้อมูลโรคข้าวในฐานข้อมูลเวกเตอร์ (Pinecone) เมื่อมีข้อมูลวิชาการหรือแนวทางการรักษาใหม่ เพื่อให้คำแนะนำเป็นปัจจุบันอยู่เสมอ</w:t>
      </w:r>
    </w:p>
    <w:p>
      <w:pPr>
        <w:pStyle w:val="BodyText3"/>
        <w:spacing w:before="40" w:after="60"/>
        <w:ind w:firstLine="850"/>
      </w:pPr>
      <w:r>
        <w:rPr>
          <w:rFonts w:ascii="TH Sarabun New" w:hAnsi="TH Sarabun New" w:cs="TH Sarabun New"/>
          <w:b w:val="0"/>
          <w:i w:val="0"/>
          <w:sz w:val="32"/>
        </w:rPr>
        <w:t xml:space="preserve">3) </w:t>
      </w:r>
      <w:r>
        <w:rPr>
          <w:rFonts w:ascii="TH Sarabun New" w:hAnsi="TH Sarabun New" w:cs="TH Sarabun New"/>
          <w:b w:val="0"/>
          <w:i w:val="0"/>
          <w:sz w:val="32"/>
        </w:rPr>
        <w:t>สามารถตรวจสอบสถานะการทำงานของระบบเซิร์ฟเวอร์ (FastAPI Backend, n8n และ LINE Webhook) เพื่อให้ระบบพร้อมใช้งานอย่างต่อเนื่อง</w:t>
      </w:r>
    </w:p>
    <w:p>
      <w:pPr>
        <w:pStyle w:val="Heading3"/>
        <w:spacing w:before="160" w:after="80"/>
        <w:ind w:firstLine="567"/>
      </w:pPr>
      <w:r>
        <w:rPr>
          <w:rFonts w:ascii="TH Sarabun New" w:hAnsi="TH Sarabun New" w:cs="TH Sarabun New"/>
          <w:b/>
          <w:i w:val="0"/>
          <w:sz w:val="32"/>
        </w:rPr>
        <w:t>5.1.3</w:t>
        <w:tab/>
        <w:t>ผลการทดสอบประสิทธิภาพของระบบ</w:t>
      </w: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 w:val="0"/>
          <w:i w:val="0"/>
          <w:sz w:val="32"/>
        </w:rPr>
        <w:t>ผลการทดสอบประสิทธิภาพของระบบในด้านต่าง ๆ สรุปได้ดังนี้:</w:t>
      </w:r>
    </w:p>
    <w:p>
      <w:pPr>
        <w:pStyle w:val="BodyText3"/>
        <w:spacing w:before="40" w:after="60"/>
        <w:ind w:firstLine="850"/>
      </w:pPr>
      <w:r>
        <w:rPr>
          <w:rFonts w:ascii="TH Sarabun New" w:hAnsi="TH Sarabun New" w:cs="TH Sarabun New"/>
          <w:b/>
          <w:i w:val="0"/>
          <w:sz w:val="32"/>
        </w:rPr>
        <w:t xml:space="preserve">1) </w:t>
      </w:r>
      <w:r>
        <w:rPr>
          <w:rFonts w:ascii="TH Sarabun New" w:hAnsi="TH Sarabun New" w:cs="TH Sarabun New"/>
          <w:b/>
          <w:i w:val="0"/>
          <w:sz w:val="32"/>
        </w:rPr>
        <w:t xml:space="preserve">การตรวจจับโรคข้าวด้วยโมเดล RT-DETR-L (v5): </w:t>
      </w:r>
      <w:r>
        <w:rPr>
          <w:rFonts w:ascii="TH Sarabun New" w:hAnsi="TH Sarabun New" w:cs="TH Sarabun New"/>
          <w:b w:val="0"/>
          <w:i w:val="0"/>
          <w:sz w:val="32"/>
        </w:rPr>
        <w:t>ผลการทดสอบกับชุดข้อมูลทดสอบ 354 ภาพ (มีรอยโรค 576 กรอบ) ได้ค่าความแม่นยำเฉลี่ย mAP@0.5 เท่ากับ 70.6% (0.7056) และ mAP@0.5:0.95 เท่ากับ 35.5% (0.3554) โดยมีค่า Precision รวม 73.5% และ Recall 70.2% สามารถตรวจจับโรคใบจุดสีน้ำตาลได้ 79.9%, โรคใบไหม้ 77.6%, โรคกาบใบแห้ง 71.3%, โรคขอบใบแห้ง 69.5% และโรคใบขอบกาบแห้ง 54.5% ใช้เวลาประมวลผลเฉลี่ยบนการ์ดจอ RTX 4090 เพียง 6.8 มิลลิวินาทีต่อภาพ (~147 เฟรมต่อวินาที)</w:t>
      </w:r>
    </w:p>
    <w:p>
      <w:pPr>
        <w:pStyle w:val="BodyText3"/>
        <w:spacing w:before="40" w:after="60"/>
        <w:ind w:firstLine="850"/>
      </w:pPr>
      <w:r>
        <w:rPr>
          <w:rFonts w:ascii="TH Sarabun New" w:hAnsi="TH Sarabun New" w:cs="TH Sarabun New"/>
          <w:b/>
          <w:i w:val="0"/>
          <w:sz w:val="32"/>
        </w:rPr>
        <w:t xml:space="preserve">2) </w:t>
      </w:r>
      <w:r>
        <w:rPr>
          <w:rFonts w:ascii="TH Sarabun New" w:hAnsi="TH Sarabun New" w:cs="TH Sarabun New"/>
          <w:b/>
          <w:i w:val="0"/>
          <w:sz w:val="32"/>
        </w:rPr>
        <w:t xml:space="preserve">การสืบค้นและตอบคำถามด้วยระบบ Hybrid RAG (v6): </w:t>
      </w:r>
      <w:r>
        <w:rPr>
          <w:rFonts w:ascii="TH Sarabun New" w:hAnsi="TH Sarabun New" w:cs="TH Sarabun New"/>
          <w:b w:val="0"/>
          <w:i w:val="0"/>
          <w:sz w:val="32"/>
        </w:rPr>
        <w:t>เป็นการค้นหาแบบผสมผสานระหว่างเวกเตอร์ความหมายของ Gemini กับการค้นหาคำสำคัญด้วย BM25 (ตัดคำภาษาไทยด้วย PyThaiNLP) จากการทดสอบประเมินผลด้วยคำถาม 70 ข้อ พบว่ามีความถูกต้องตามเอกสารอ้างอิง (Faithfulness) 76.50% ซึ่งช่วยป้องกันการสร้างข้อมูลที่ผิดพลาด ค่าความตรงประเด็นของเอกสารที่ดึงมา (Context Precision) 51.05%, ค่าความตรงประเด็นของคำตอบ (Answer Relevancy) 56.85% และความครอบคลุมของเนื้อหา (Context Recall) 28.59%</w:t>
      </w:r>
    </w:p>
    <w:p>
      <w:pPr>
        <w:pStyle w:val="BodyText3"/>
        <w:spacing w:before="40" w:after="60"/>
        <w:ind w:firstLine="850"/>
      </w:pPr>
      <w:r>
        <w:rPr>
          <w:rFonts w:ascii="TH Sarabun New" w:hAnsi="TH Sarabun New" w:cs="TH Sarabun New"/>
          <w:b/>
          <w:i w:val="0"/>
          <w:sz w:val="32"/>
        </w:rPr>
        <w:t xml:space="preserve">3) </w:t>
      </w:r>
      <w:r>
        <w:rPr>
          <w:rFonts w:ascii="TH Sarabun New" w:hAnsi="TH Sarabun New" w:cs="TH Sarabun New"/>
          <w:b/>
          <w:i w:val="0"/>
          <w:sz w:val="32"/>
        </w:rPr>
        <w:t xml:space="preserve">ความเร็วและการทำงานของระบบ: </w:t>
      </w:r>
      <w:r>
        <w:rPr>
          <w:rFonts w:ascii="TH Sarabun New" w:hAnsi="TH Sarabun New" w:cs="TH Sarabun New"/>
          <w:b w:val="0"/>
          <w:i w:val="0"/>
          <w:sz w:val="32"/>
        </w:rPr>
        <w:t>ระบบผ่านการทดสอบฟังก์ชันการทำงานจริงตามกรณีทดสอบ (TC-01 ถึง TC-08) ครบถ้วน 100% โดยมีเวลาตอบสนองรวมตั้งแต่ผู้ใช้ส่งภาพจนได้รับคำตอบเฉลี่ย 1.68 วินาทีต่อครั้ง ซึ่งทำงานได้รวดเร็วสำหรับการใช้งานผ่านโทรศัพท์มือถือ</w:t>
      </w:r>
    </w:p>
    <w:p>
      <w:pPr>
        <w:pStyle w:val="BodyText3"/>
        <w:spacing w:before="40" w:after="60"/>
        <w:ind w:firstLine="850"/>
      </w:pPr>
      <w:r>
        <w:rPr>
          <w:rFonts w:ascii="TH Sarabun New" w:hAnsi="TH Sarabun New" w:cs="TH Sarabun New"/>
          <w:b/>
          <w:i w:val="0"/>
          <w:sz w:val="32"/>
        </w:rPr>
        <w:t xml:space="preserve">4) </w:t>
      </w:r>
      <w:r>
        <w:rPr>
          <w:rFonts w:ascii="TH Sarabun New" w:hAnsi="TH Sarabun New" w:cs="TH Sarabun New"/>
          <w:b/>
          <w:i w:val="0"/>
          <w:sz w:val="32"/>
        </w:rPr>
        <w:t xml:space="preserve">การประเมินความพึงพอใจจากผู้ใช้จริง (UAT): </w:t>
      </w:r>
      <w:r>
        <w:rPr>
          <w:rFonts w:ascii="TH Sarabun New" w:hAnsi="TH Sarabun New" w:cs="TH Sarabun New"/>
          <w:b w:val="0"/>
          <w:i w:val="0"/>
          <w:sz w:val="32"/>
        </w:rPr>
        <w:t>จากการทดสอบใช้งานร่วมกับกลุ่มตัวอย่าง 30 ราย (เกษตรกร 20 ราย, เจ้าหน้าที่และนักวิชาการเกษตร 5 ราย, ผู้ใช้ทั่วไป 5 ราย) ในพื้นที่ 6 จังหวัด พบว่ามีความพึงพอใจในภาพรวมอยู่ในระดับมากที่สุด โดยมีคะแนนเฉลี่ย 4.58 จาก 5.00 คะแนน (S.D. = 0.53) ด้านที่ได้คะแนนสูงสุดคือความสะดวกในการใช้งานผ่าน LINE (4.67) และความรวดเร็วในการตอบกลับ (4.63)</w:t>
      </w:r>
    </w:p>
    <w:p>
      <w:pPr>
        <w:pStyle w:val="Heading2"/>
        <w:spacing w:before="240" w:after="120"/>
      </w:pPr>
      <w:r>
        <w:rPr>
          <w:rFonts w:ascii="TH Sarabun New" w:hAnsi="TH Sarabun New" w:cs="TH Sarabun New"/>
          <w:b/>
          <w:i w:val="0"/>
          <w:sz w:val="32"/>
        </w:rPr>
        <w:t>5.2</w:t>
        <w:tab/>
        <w:t>ปัญหาและอุปสรรค</w:t>
      </w: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 w:val="0"/>
          <w:i w:val="0"/>
          <w:sz w:val="32"/>
        </w:rPr>
        <w:t>ในการพัฒนาระบบ ผู้พัฒนาได้พบปัญหาและอุปสรรคในการทำงานจริงหลายด้าน และได้ดำเนินการแก้ไขจนระบบสามารถทำงานได้เรียบร้อย โดยมีประเด็นสำคัญดังนี้:</w:t>
      </w:r>
    </w:p>
    <w:p>
      <w:pPr>
        <w:pStyle w:val="BodyText3"/>
        <w:spacing w:before="40" w:after="60"/>
        <w:ind w:firstLine="850"/>
      </w:pPr>
      <w:r>
        <w:rPr>
          <w:rFonts w:ascii="TH Sarabun New" w:hAnsi="TH Sarabun New" w:cs="TH Sarabun New"/>
          <w:b/>
          <w:i w:val="0"/>
          <w:sz w:val="32"/>
        </w:rPr>
        <w:t xml:space="preserve">1) </w:t>
      </w:r>
      <w:r>
        <w:rPr>
          <w:rFonts w:ascii="TH Sarabun New" w:hAnsi="TH Sarabun New" w:cs="TH Sarabun New"/>
          <w:b/>
          <w:i w:val="0"/>
          <w:sz w:val="32"/>
        </w:rPr>
        <w:t xml:space="preserve">ปัญหาการกำหนดกรอบรอยโรคในชุดข้อมูล: </w:t>
      </w:r>
      <w:r>
        <w:rPr>
          <w:rFonts w:ascii="TH Sarabun New" w:hAnsi="TH Sarabun New" w:cs="TH Sarabun New"/>
          <w:b w:val="0"/>
          <w:i w:val="0"/>
          <w:sz w:val="32"/>
        </w:rPr>
        <w:t>ในช่วงแรกโมเดลตรวจจับโรคขอบใบแห้งได้คะแนนต่ำมาก (mAP@0.5 เพียง 7.42%) เนื่องจากชุดข้อมูลเดิมมีการตีกรอบสี่เหลี่ยมแยกย่อยซ้อนทับกันมากถึง 5,922 กล่องตามแนวรอยแผลที่ยาว จึงได้แก้ไขโดยการปรับปรุงฉลากข้อมูลใหม่ รวบกรอบย่อยให้เป็นกรอบเดียวต่อเนื่องตามลักษณะแผลจริงเหลือ 1,863 กล่อง ทำให้โมเดลเรียนรู้ได้ดีขึ้นและค่าความแม่นยำเพิ่มขึ้นเป็น 69.50%</w:t>
      </w:r>
    </w:p>
    <w:p>
      <w:pPr>
        <w:pStyle w:val="BodyText3"/>
        <w:spacing w:before="40" w:after="60"/>
        <w:ind w:firstLine="850"/>
      </w:pPr>
      <w:r>
        <w:rPr>
          <w:rFonts w:ascii="TH Sarabun New" w:hAnsi="TH Sarabun New" w:cs="TH Sarabun New"/>
          <w:b/>
          <w:i w:val="0"/>
          <w:sz w:val="32"/>
        </w:rPr>
        <w:t xml:space="preserve">2) </w:t>
      </w:r>
      <w:r>
        <w:rPr>
          <w:rFonts w:ascii="TH Sarabun New" w:hAnsi="TH Sarabun New" w:cs="TH Sarabun New"/>
          <w:b/>
          <w:i w:val="0"/>
          <w:sz w:val="32"/>
        </w:rPr>
        <w:t xml:space="preserve">ปัญหาการตัดพื้นหลังภาพถ่ายในแปลงนา: </w:t>
      </w:r>
      <w:r>
        <w:rPr>
          <w:rFonts w:ascii="TH Sarabun New" w:hAnsi="TH Sarabun New" w:cs="TH Sarabun New"/>
          <w:b w:val="0"/>
          <w:i w:val="0"/>
          <w:sz w:val="32"/>
        </w:rPr>
        <w:t>การใช้โมเดลตัดฉากหลังทั่วไปทำให้ภาพกลายเป็นจอดำสูงถึง 43.8% เนื่องจากสีของใบข้าวกลืนกับต้นข้าวในแปลง จึงได้แก้ปัญหาโดยนำ MobileSAM ร่วมกับพิกัดกรอบรอยโรคมาช่วยชี้ตำแหน่งใบข้าว และปรับลดเกณฑ์ตรวจสอบภาพมืดเหลือ 2% ทำให้อัตราการตัดพื้นหลังสำเร็จเพิ่มขึ้นเป็น 75.14% โดยไม่พบปัญหาภาพจอดำอีก นอกจากนี้ จากการทดลองพบว่าการใช้โมเดลตรวจจับภาพจริงโดยตรงให้ผลลัพธ์ที่ดีและประมวลผลได้เร็วกว่าการตัดพื้นหลังถึง 15–20 เท่า</w:t>
      </w:r>
    </w:p>
    <w:p>
      <w:pPr>
        <w:pStyle w:val="BodyText3"/>
        <w:spacing w:before="40" w:after="60"/>
        <w:ind w:firstLine="850"/>
      </w:pPr>
      <w:r>
        <w:rPr>
          <w:rFonts w:ascii="TH Sarabun New" w:hAnsi="TH Sarabun New" w:cs="TH Sarabun New"/>
          <w:b/>
          <w:i w:val="0"/>
          <w:sz w:val="32"/>
        </w:rPr>
        <w:t xml:space="preserve">3) </w:t>
      </w:r>
      <w:r>
        <w:rPr>
          <w:rFonts w:ascii="TH Sarabun New" w:hAnsi="TH Sarabun New" w:cs="TH Sarabun New"/>
          <w:b/>
          <w:i w:val="0"/>
          <w:sz w:val="32"/>
        </w:rPr>
        <w:t xml:space="preserve">ปัญหาการตัดคำภาษาไทยในระบบสืบค้นข้อมูล (RAG): </w:t>
      </w:r>
      <w:r>
        <w:rPr>
          <w:rFonts w:ascii="TH Sarabun New" w:hAnsi="TH Sarabun New" w:cs="TH Sarabun New"/>
          <w:b w:val="0"/>
          <w:i w:val="0"/>
          <w:sz w:val="32"/>
        </w:rPr>
        <w:t>การค้นหาด้วยคำสำคัญ (BM25) ในช่วงแรกค้นหาเอกสารไม่พบ เนื่องจากโค้ดเดิมตัดคำภาษาไทยที่เขียนติดกันไม่ได้ จึงได้นำไลบรารี PyThaiNLP เข้ามาช่วยตัดคำ และปรับสัดส่วนการให้คะแนนระหว่างการค้นหาตามความหมายและคำสำคัญ (Alpha Blending ที่สัดส่วน 70:30) รวมถึงแก้ไขมิติของดัชนีในฐานข้อมูล Pinecone ให้รองรับ 3,072 มิติตรงกับโมเดลของ Gemini ทำให้ระบบค้นหาข้อมูลคำแนะนำได้ถูกต้อง</w:t>
      </w:r>
    </w:p>
    <w:p>
      <w:pPr>
        <w:pStyle w:val="BodyText3"/>
        <w:spacing w:before="40" w:after="60"/>
        <w:ind w:firstLine="850"/>
      </w:pPr>
      <w:r>
        <w:rPr>
          <w:rFonts w:ascii="TH Sarabun New" w:hAnsi="TH Sarabun New" w:cs="TH Sarabun New"/>
          <w:b/>
          <w:i w:val="0"/>
          <w:sz w:val="32"/>
        </w:rPr>
        <w:t xml:space="preserve">4) </w:t>
      </w:r>
      <w:r>
        <w:rPr>
          <w:rFonts w:ascii="TH Sarabun New" w:hAnsi="TH Sarabun New" w:cs="TH Sarabun New"/>
          <w:b/>
          <w:i w:val="0"/>
          <w:sz w:val="32"/>
        </w:rPr>
        <w:t xml:space="preserve">ปัญหาข้อจำกัดโควตา API: </w:t>
      </w:r>
      <w:r>
        <w:rPr>
          <w:rFonts w:ascii="TH Sarabun New" w:hAnsi="TH Sarabun New" w:cs="TH Sarabun New"/>
          <w:b w:val="0"/>
          <w:i w:val="0"/>
          <w:sz w:val="32"/>
        </w:rPr>
        <w:t>ในช่วงประเมินผลระบบมีคำขอส่งไปยัง API จำนวนมากทำให้ติดขีดจำกัดการใช้งาน (Rate Limit) ของ API ผู้พัฒนาจึงได้แยกโมดูลการประเมินผลออกมาและควบคุมความถี่ในการส่งคำขอ รวมถึงแก้ไขรูปแบบข้อความใน n8n เพื่อให้ส่งข้อมูลผ่าน Webhook ของ LINE ได้อย่างถูกต้องโดยข้อความไม่ตกหล่น</w:t>
      </w:r>
    </w:p>
    <w:p>
      <w:pPr>
        <w:pStyle w:val="Heading2"/>
        <w:spacing w:before="240" w:after="120"/>
      </w:pPr>
      <w:r>
        <w:rPr>
          <w:rFonts w:ascii="TH Sarabun New" w:hAnsi="TH Sarabun New" w:cs="TH Sarabun New"/>
          <w:b/>
          <w:i w:val="0"/>
          <w:sz w:val="32"/>
        </w:rPr>
        <w:t>5.3</w:t>
        <w:tab/>
        <w:t>ข้อเสนอแนะ</w:t>
      </w: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 w:val="0"/>
          <w:i w:val="0"/>
          <w:sz w:val="32"/>
        </w:rPr>
        <w:t>จากผลการพัฒนาและทดสอบระบบ ผู้พัฒนามีข้อเสนอแนะสำหรับการนำไปใช้งานจริงและการดูแลรักษาระบบ ดังนี้:</w:t>
      </w:r>
    </w:p>
    <w:p>
      <w:pPr>
        <w:pStyle w:val="BodyText3"/>
        <w:spacing w:before="40" w:after="60"/>
        <w:ind w:firstLine="850"/>
      </w:pPr>
      <w:r>
        <w:rPr>
          <w:rFonts w:ascii="TH Sarabun New" w:hAnsi="TH Sarabun New" w:cs="TH Sarabun New"/>
          <w:b/>
          <w:i w:val="0"/>
          <w:sz w:val="32"/>
        </w:rPr>
        <w:t xml:space="preserve">1) </w:t>
      </w:r>
      <w:r>
        <w:rPr>
          <w:rFonts w:ascii="TH Sarabun New" w:hAnsi="TH Sarabun New" w:cs="TH Sarabun New"/>
          <w:b/>
          <w:i w:val="0"/>
          <w:sz w:val="32"/>
        </w:rPr>
        <w:t xml:space="preserve">ข้อเสนอแนะด้านการถ่ายภาพ: </w:t>
      </w:r>
      <w:r>
        <w:rPr>
          <w:rFonts w:ascii="TH Sarabun New" w:hAnsi="TH Sarabun New" w:cs="TH Sarabun New"/>
          <w:b w:val="0"/>
          <w:i w:val="0"/>
          <w:sz w:val="32"/>
        </w:rPr>
        <w:t>เกษตรกรควรถ่ายภาพใบข้าวในระยะใกล้ประมาณ 15–30 เซนติเมตร ให้เห็นรอยโรคชัดเจนอยู่บริเวณกึ่งกลางภาพ หลีกเลี่ยงการถ่ายย้อนแสงแดดโดยตรงหรือแสงสะท้อนจากน้ำในแปลง หากแดดจัดควรใช้เงาตัวเองหรือหมวกช่วยบังแสง เพื่อให้ภาพมีความคมชัดและช่วยให้ระบบตรวจจับโรคได้แม่นยำยิ่งขึ้น</w:t>
      </w:r>
    </w:p>
    <w:p>
      <w:pPr>
        <w:pStyle w:val="BodyText3"/>
        <w:spacing w:before="40" w:after="60"/>
        <w:ind w:firstLine="850"/>
      </w:pPr>
      <w:r>
        <w:rPr>
          <w:rFonts w:ascii="TH Sarabun New" w:hAnsi="TH Sarabun New" w:cs="TH Sarabun New"/>
          <w:b/>
          <w:i w:val="0"/>
          <w:sz w:val="32"/>
        </w:rPr>
        <w:t xml:space="preserve">2) </w:t>
      </w:r>
      <w:r>
        <w:rPr>
          <w:rFonts w:ascii="TH Sarabun New" w:hAnsi="TH Sarabun New" w:cs="TH Sarabun New"/>
          <w:b/>
          <w:i w:val="0"/>
          <w:sz w:val="32"/>
        </w:rPr>
        <w:t xml:space="preserve">ข้อเสนอแนะด้านการจัดการระบบและค่าใช้จ่าย API: </w:t>
      </w:r>
      <w:r>
        <w:rPr>
          <w:rFonts w:ascii="TH Sarabun New" w:hAnsi="TH Sarabun New" w:cs="TH Sarabun New"/>
          <w:b w:val="0"/>
          <w:i w:val="0"/>
          <w:sz w:val="32"/>
        </w:rPr>
        <w:t>ควรติดตั้งระบบบันทึกคำตอบสำหรับคำถามที่พบบ่อย (Caching) เช่น การใช้ Redis เพื่อเก็บคำตอบเกี่ยวกับสารเคมีและอัตราผสมที่ผู้ใช้ถามซ้ำบ่อยครั้ง ซึ่งจะช่วยลดการเรียกใช้ AI จากภายนอก ประหยัดค่าใช้จ่าย และทำให้ระบบตอบกลับได้เร็วยิ่งขึ้น</w:t>
      </w:r>
    </w:p>
    <w:p>
      <w:pPr>
        <w:pStyle w:val="BodyText3"/>
        <w:spacing w:before="40" w:after="60"/>
        <w:ind w:firstLine="850"/>
      </w:pPr>
      <w:r>
        <w:rPr>
          <w:rFonts w:ascii="TH Sarabun New" w:hAnsi="TH Sarabun New" w:cs="TH Sarabun New"/>
          <w:b/>
          <w:i w:val="0"/>
          <w:sz w:val="32"/>
        </w:rPr>
        <w:t xml:space="preserve">3) </w:t>
      </w:r>
      <w:r>
        <w:rPr>
          <w:rFonts w:ascii="TH Sarabun New" w:hAnsi="TH Sarabun New" w:cs="TH Sarabun New"/>
          <w:b/>
          <w:i w:val="0"/>
          <w:sz w:val="32"/>
        </w:rPr>
        <w:t xml:space="preserve">ข้อเสนอแนะด้านความถูกต้องของคำแนะนำ: </w:t>
      </w:r>
      <w:r>
        <w:rPr>
          <w:rFonts w:ascii="TH Sarabun New" w:hAnsi="TH Sarabun New" w:cs="TH Sarabun New"/>
          <w:b w:val="0"/>
          <w:i w:val="0"/>
          <w:sz w:val="32"/>
        </w:rPr>
        <w:t>ควรควบคุมให้ระบบตอบคำถามโดยอ้างอิงจากเอกสารคู่มือของกรมการข้าวเท่านั้น เพื่อป้องกันไม่ให้ระบบคาดเดาชื่อสารเคมีหรืออัตราผสมเอง และควรตั้งเกณฑ์ความมั่นใจในการตรวจจับขั้นต่ำไว้ที่ประมาณ 30%–40% หากภาพไม่ชัดเจนหรือไม่มั่นใจ ควรแนะนำให้ผู้ใช้ถ่ายภาพใหม่เพื่อความปลอดภัยของผลผลิต</w:t>
      </w:r>
    </w:p>
    <w:p>
      <w:pPr>
        <w:pStyle w:val="Heading2"/>
        <w:spacing w:before="240" w:after="120"/>
      </w:pPr>
      <w:r>
        <w:rPr>
          <w:rFonts w:ascii="TH Sarabun New" w:hAnsi="TH Sarabun New" w:cs="TH Sarabun New"/>
          <w:b/>
          <w:i w:val="0"/>
          <w:sz w:val="32"/>
        </w:rPr>
        <w:t>5.4</w:t>
        <w:tab/>
        <w:t>แนวทางในการพัฒนาต่อ</w:t>
      </w: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 w:val="0"/>
          <w:i w:val="0"/>
          <w:sz w:val="32"/>
        </w:rPr>
        <w:t>เพื่อให้ระบบมีความสามารถครอบคลุมและเกิดประโยชน์ต่อเกษตรกรมากยิ่งขึ้น มีแนวทางในการพัฒนาต่อยอดในอนาคต ดังนี้:</w:t>
      </w:r>
    </w:p>
    <w:p>
      <w:pPr>
        <w:pStyle w:val="BodyText3"/>
        <w:spacing w:before="40" w:after="60"/>
        <w:ind w:firstLine="850"/>
      </w:pPr>
      <w:r>
        <w:rPr>
          <w:rFonts w:ascii="TH Sarabun New" w:hAnsi="TH Sarabun New" w:cs="TH Sarabun New"/>
          <w:b/>
          <w:i w:val="0"/>
          <w:sz w:val="32"/>
        </w:rPr>
        <w:t xml:space="preserve">1) </w:t>
      </w:r>
      <w:r>
        <w:rPr>
          <w:rFonts w:ascii="TH Sarabun New" w:hAnsi="TH Sarabun New" w:cs="TH Sarabun New"/>
          <w:b/>
          <w:i w:val="0"/>
          <w:sz w:val="32"/>
        </w:rPr>
        <w:t xml:space="preserve">การขยายขอบเขตการตรวจจับโรคและแมลงศัตรูพืช: </w:t>
      </w:r>
      <w:r>
        <w:rPr>
          <w:rFonts w:ascii="TH Sarabun New" w:hAnsi="TH Sarabun New" w:cs="TH Sarabun New"/>
          <w:b w:val="0"/>
          <w:i w:val="0"/>
          <w:sz w:val="32"/>
        </w:rPr>
        <w:t>เพิ่มการตรวจจับโรคข้าวชนิดอื่น ๆ เพิ่มเติม เช่น โรคที่เกิดจากเชื้อไวรัส (โรคใบสีส้ม โรคใบหงิก) และแมลงศัตรูพืชสำคัญ เช่น เพลี้ยกระโดดสีน้ำตาล รวมถึงการระบุระยะการเจริญเติบโตของต้นข้าว เพื่อให้คำแนะนำการใส่ปุ๋ยและการดูแลแปลงนาได้เหมาะสมกับช่วงอายุของข้าว</w:t>
      </w:r>
    </w:p>
    <w:p>
      <w:pPr>
        <w:pStyle w:val="BodyText3"/>
        <w:spacing w:before="40" w:after="60"/>
        <w:ind w:firstLine="850"/>
      </w:pPr>
      <w:r>
        <w:rPr>
          <w:rFonts w:ascii="TH Sarabun New" w:hAnsi="TH Sarabun New" w:cs="TH Sarabun New"/>
          <w:b/>
          <w:i w:val="0"/>
          <w:sz w:val="32"/>
        </w:rPr>
        <w:t xml:space="preserve">2) </w:t>
      </w:r>
      <w:r>
        <w:rPr>
          <w:rFonts w:ascii="TH Sarabun New" w:hAnsi="TH Sarabun New" w:cs="TH Sarabun New"/>
          <w:b/>
          <w:i w:val="0"/>
          <w:sz w:val="32"/>
        </w:rPr>
        <w:t xml:space="preserve">การประยุกต์ใช้กับโดรนการเกษตร: </w:t>
      </w:r>
      <w:r>
        <w:rPr>
          <w:rFonts w:ascii="TH Sarabun New" w:hAnsi="TH Sarabun New" w:cs="TH Sarabun New"/>
          <w:b w:val="0"/>
          <w:i w:val="0"/>
          <w:sz w:val="32"/>
        </w:rPr>
        <w:t>พัฒนาและบีบอัดโมเดลเพื่อนำไปติดตั้งบนอุปกรณ์ประมวลผลขนาดเล็กสำหรับติดตั้งบนโดรนการเกษตร เพื่อบินสำรวจแปลงนาและตรวจจับการระบาดของโรคแบบเรียลไทม์ พร้อมสร้างแผนที่แสดงจุดระบาดในแปลงนา</w:t>
      </w:r>
    </w:p>
    <w:p>
      <w:pPr>
        <w:pStyle w:val="BodyText3"/>
        <w:spacing w:before="40" w:after="60"/>
        <w:ind w:firstLine="850"/>
      </w:pPr>
      <w:r>
        <w:rPr>
          <w:rFonts w:ascii="TH Sarabun New" w:hAnsi="TH Sarabun New" w:cs="TH Sarabun New"/>
          <w:b/>
          <w:i w:val="0"/>
          <w:sz w:val="32"/>
        </w:rPr>
        <w:t xml:space="preserve">3) </w:t>
      </w:r>
      <w:r>
        <w:rPr>
          <w:rFonts w:ascii="TH Sarabun New" w:hAnsi="TH Sarabun New" w:cs="TH Sarabun New"/>
          <w:b/>
          <w:i w:val="0"/>
          <w:sz w:val="32"/>
        </w:rPr>
        <w:t xml:space="preserve">การพัฒนาระบบสืบค้นแบบออฟไลน์: </w:t>
      </w:r>
      <w:r>
        <w:rPr>
          <w:rFonts w:ascii="TH Sarabun New" w:hAnsi="TH Sarabun New" w:cs="TH Sarabun New"/>
          <w:b w:val="0"/>
          <w:i w:val="0"/>
          <w:sz w:val="32"/>
        </w:rPr>
        <w:t>ทดลองนำโมเดลภาษาขนาดเล็กมาติดตั้งใช้งานในอุปกรณ์ของศูนย์เรียนรู้การเกษตรหรือสหกรณ์ เพื่อให้สามารถให้บริการตรวจโรคและให้คำแนะนำได้แม้ในพื้นที่ที่ไม่มีสัญญาณอินเทอร์เน็ต</w:t>
      </w:r>
    </w:p>
    <w:p>
      <w:pPr>
        <w:pStyle w:val="BodyText3"/>
        <w:spacing w:before="40" w:after="60"/>
        <w:ind w:firstLine="850"/>
      </w:pPr>
      <w:r>
        <w:rPr>
          <w:rFonts w:ascii="TH Sarabun New" w:hAnsi="TH Sarabun New" w:cs="TH Sarabun New"/>
          <w:b/>
          <w:i w:val="0"/>
          <w:sz w:val="32"/>
        </w:rPr>
        <w:t xml:space="preserve">4) </w:t>
      </w:r>
      <w:r>
        <w:rPr>
          <w:rFonts w:ascii="TH Sarabun New" w:hAnsi="TH Sarabun New" w:cs="TH Sarabun New"/>
          <w:b/>
          <w:i w:val="0"/>
          <w:sz w:val="32"/>
        </w:rPr>
        <w:t xml:space="preserve">การพัฒนาระบบเรียนรู้เพิ่มเติมจากผู้ใช้: </w:t>
      </w:r>
      <w:r>
        <w:rPr>
          <w:rFonts w:ascii="TH Sarabun New" w:hAnsi="TH Sarabun New" w:cs="TH Sarabun New"/>
          <w:b w:val="0"/>
          <w:i w:val="0"/>
          <w:sz w:val="32"/>
        </w:rPr>
        <w:t>เพิ่มปุ่มบนการ์ดข้อความเพื่อให้เกษตรกรหรือเจ้าหน้าที่ช่วยแจ้งผลกรณีระบบตรวจจับผิดพลาด โดยภาพที่มีปัญหาจะถูกส่งเข้าระบบเพื่อให้ผู้เชี่ยวชาญตรวจสอบและนำมาเทรนโมเดลเพิ่มเติมเป็นระยะ ช่วยให้ระบบมีความแม่นยำสูงขึ้นเรื่อย ๆ</w:t>
      </w:r>
    </w:p>
    <w:sectPr w:rsidR="001271C6" w:rsidRPr="00F23875" w:rsidSect="00262226">
      <w:headerReference w:type="even" r:id="rId20"/>
      <w:headerReference w:type="default" r:id="rId21"/>
      <w:pgSz w:w="11906" w:h="16838" w:code="9"/>
      <w:pgMar w:top="2160" w:right="1440" w:bottom="1440" w:left="2160" w:header="1440" w:footer="0" w:gutter="0"/>
      <w:pgNumType w:start="28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9106B" w14:textId="77777777" w:rsidR="005B3840" w:rsidRDefault="005B3840">
      <w:r>
        <w:separator/>
      </w:r>
    </w:p>
  </w:endnote>
  <w:endnote w:type="continuationSeparator" w:id="0">
    <w:p w14:paraId="076AF0B4" w14:textId="77777777" w:rsidR="005B3840" w:rsidRDefault="005B3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373C1" w14:textId="77777777" w:rsidR="005B3840" w:rsidRDefault="005B3840">
      <w:r>
        <w:separator/>
      </w:r>
    </w:p>
  </w:footnote>
  <w:footnote w:type="continuationSeparator" w:id="0">
    <w:p w14:paraId="16D84477" w14:textId="77777777" w:rsidR="005B3840" w:rsidRDefault="005B38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8A91D" w14:textId="77777777" w:rsidR="008951C5" w:rsidRDefault="008951C5" w:rsidP="00E55AA0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49DC92BA" w14:textId="77777777" w:rsidR="008951C5" w:rsidRDefault="008951C5" w:rsidP="00E55AA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BA207" w14:textId="77777777" w:rsidR="008951C5" w:rsidRPr="00A0500B" w:rsidRDefault="008951C5" w:rsidP="00E55AA0">
    <w:pPr>
      <w:pStyle w:val="Header"/>
      <w:framePr w:wrap="around" w:vAnchor="text" w:hAnchor="margin" w:xAlign="right" w:y="1"/>
      <w:rPr>
        <w:rStyle w:val="PageNumber"/>
        <w:rFonts w:ascii="TH Sarabun New" w:hAnsi="TH Sarabun New" w:cs="TH Sarabun New"/>
        <w:sz w:val="28"/>
        <w:szCs w:val="28"/>
      </w:rPr>
    </w:pPr>
    <w:r w:rsidRPr="00A0500B">
      <w:rPr>
        <w:rStyle w:val="PageNumber"/>
        <w:rFonts w:ascii="TH Sarabun New" w:hAnsi="TH Sarabun New" w:cs="TH Sarabun New"/>
        <w:sz w:val="28"/>
        <w:szCs w:val="28"/>
        <w:cs/>
      </w:rPr>
      <w:fldChar w:fldCharType="begin"/>
    </w:r>
    <w:r w:rsidRPr="00A0500B">
      <w:rPr>
        <w:rStyle w:val="PageNumber"/>
        <w:rFonts w:ascii="TH Sarabun New" w:hAnsi="TH Sarabun New" w:cs="TH Sarabun New"/>
        <w:sz w:val="28"/>
        <w:szCs w:val="28"/>
      </w:rPr>
      <w:instrText xml:space="preserve">PAGE  </w:instrText>
    </w:r>
    <w:r w:rsidRPr="00A0500B">
      <w:rPr>
        <w:rStyle w:val="PageNumber"/>
        <w:rFonts w:ascii="TH Sarabun New" w:hAnsi="TH Sarabun New" w:cs="TH Sarabun New"/>
        <w:sz w:val="28"/>
        <w:szCs w:val="28"/>
        <w:cs/>
      </w:rPr>
      <w:fldChar w:fldCharType="separate"/>
    </w:r>
    <w:r w:rsidR="00117B47">
      <w:rPr>
        <w:rStyle w:val="PageNumber"/>
        <w:rFonts w:ascii="TH Sarabun New" w:hAnsi="TH Sarabun New" w:cs="TH Sarabun New"/>
        <w:noProof/>
        <w:sz w:val="28"/>
        <w:szCs w:val="28"/>
        <w:cs/>
      </w:rPr>
      <w:t>2</w:t>
    </w:r>
    <w:r w:rsidRPr="00A0500B">
      <w:rPr>
        <w:rStyle w:val="PageNumber"/>
        <w:rFonts w:ascii="TH Sarabun New" w:hAnsi="TH Sarabun New" w:cs="TH Sarabun New"/>
        <w:sz w:val="28"/>
        <w:szCs w:val="28"/>
        <w:cs/>
      </w:rPr>
      <w:fldChar w:fldCharType="end"/>
    </w:r>
  </w:p>
  <w:p w14:paraId="1563C3E8" w14:textId="77777777" w:rsidR="008951C5" w:rsidRDefault="008951C5" w:rsidP="00E55AA0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4550B"/>
    <w:multiLevelType w:val="multilevel"/>
    <w:tmpl w:val="A27E49C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3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1" w15:restartNumberingAfterBreak="0">
    <w:nsid w:val="0743577D"/>
    <w:multiLevelType w:val="hybridMultilevel"/>
    <w:tmpl w:val="A7308E8E"/>
    <w:lvl w:ilvl="0" w:tplc="016AB14C">
      <w:start w:val="1"/>
      <w:numFmt w:val="decimal"/>
      <w:lvlText w:val="(1.%1)"/>
      <w:lvlJc w:val="left"/>
      <w:pPr>
        <w:ind w:left="256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1" w:hanging="360"/>
      </w:pPr>
      <w:rPr>
        <w:rFonts w:ascii="Wingdings" w:hAnsi="Wingdings" w:hint="default"/>
      </w:rPr>
    </w:lvl>
  </w:abstractNum>
  <w:abstractNum w:abstractNumId="2" w15:restartNumberingAfterBreak="0">
    <w:nsid w:val="0E5A4122"/>
    <w:multiLevelType w:val="hybridMultilevel"/>
    <w:tmpl w:val="4808C506"/>
    <w:lvl w:ilvl="0" w:tplc="CE7E6998">
      <w:start w:val="1"/>
      <w:numFmt w:val="decimal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" w15:restartNumberingAfterBreak="0">
    <w:nsid w:val="1CB80121"/>
    <w:multiLevelType w:val="hybridMultilevel"/>
    <w:tmpl w:val="FB2ECD16"/>
    <w:lvl w:ilvl="0" w:tplc="04090003">
      <w:start w:val="1"/>
      <w:numFmt w:val="bullet"/>
      <w:lvlText w:val="o"/>
      <w:lvlJc w:val="left"/>
      <w:pPr>
        <w:tabs>
          <w:tab w:val="num" w:pos="2565"/>
        </w:tabs>
        <w:ind w:left="2565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85"/>
        </w:tabs>
        <w:ind w:left="32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005"/>
        </w:tabs>
        <w:ind w:left="40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725"/>
        </w:tabs>
        <w:ind w:left="47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45"/>
        </w:tabs>
        <w:ind w:left="54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65"/>
        </w:tabs>
        <w:ind w:left="61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85"/>
        </w:tabs>
        <w:ind w:left="68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605"/>
        </w:tabs>
        <w:ind w:left="76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325"/>
        </w:tabs>
        <w:ind w:left="8325" w:hanging="360"/>
      </w:pPr>
      <w:rPr>
        <w:rFonts w:ascii="Wingdings" w:hAnsi="Wingdings" w:hint="default"/>
      </w:rPr>
    </w:lvl>
  </w:abstractNum>
  <w:abstractNum w:abstractNumId="4" w15:restartNumberingAfterBreak="0">
    <w:nsid w:val="228F73C4"/>
    <w:multiLevelType w:val="hybridMultilevel"/>
    <w:tmpl w:val="64720124"/>
    <w:lvl w:ilvl="0" w:tplc="0EC02A4E">
      <w:start w:val="1"/>
      <w:numFmt w:val="decimal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" w15:restartNumberingAfterBreak="0">
    <w:nsid w:val="2F661841"/>
    <w:multiLevelType w:val="multilevel"/>
    <w:tmpl w:val="4E0A2D2A"/>
    <w:lvl w:ilvl="0">
      <w:start w:val="1"/>
      <w:numFmt w:val="decimal"/>
      <w:lvlText w:val="(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2566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4412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6618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8464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1067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12516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14722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16568" w:hanging="1800"/>
      </w:pPr>
      <w:rPr>
        <w:rFonts w:hint="default"/>
      </w:rPr>
    </w:lvl>
  </w:abstractNum>
  <w:abstractNum w:abstractNumId="6" w15:restartNumberingAfterBreak="0">
    <w:nsid w:val="4FC44CE0"/>
    <w:multiLevelType w:val="hybridMultilevel"/>
    <w:tmpl w:val="DDC0C754"/>
    <w:lvl w:ilvl="0" w:tplc="016AB14C">
      <w:start w:val="1"/>
      <w:numFmt w:val="decimal"/>
      <w:lvlText w:val="(1.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6D0E6E9F"/>
    <w:multiLevelType w:val="multilevel"/>
    <w:tmpl w:val="52644D56"/>
    <w:lvl w:ilvl="0">
      <w:start w:val="1"/>
      <w:numFmt w:val="decimal"/>
      <w:lvlText w:val="(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2566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4412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6618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8464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1067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12516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14722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16568" w:hanging="1800"/>
      </w:pPr>
      <w:rPr>
        <w:rFonts w:hint="default"/>
      </w:rPr>
    </w:lvl>
  </w:abstractNum>
  <w:num w:numId="1" w16cid:durableId="2115052732">
    <w:abstractNumId w:val="3"/>
  </w:num>
  <w:num w:numId="2" w16cid:durableId="41681291">
    <w:abstractNumId w:val="2"/>
  </w:num>
  <w:num w:numId="3" w16cid:durableId="1237015774">
    <w:abstractNumId w:val="4"/>
  </w:num>
  <w:num w:numId="4" w16cid:durableId="514812394">
    <w:abstractNumId w:val="0"/>
  </w:num>
  <w:num w:numId="5" w16cid:durableId="91976176">
    <w:abstractNumId w:val="1"/>
  </w:num>
  <w:num w:numId="6" w16cid:durableId="1545174586">
    <w:abstractNumId w:val="6"/>
  </w:num>
  <w:num w:numId="7" w16cid:durableId="648824736">
    <w:abstractNumId w:val="7"/>
  </w:num>
  <w:num w:numId="8" w16cid:durableId="1602375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AA0"/>
    <w:rsid w:val="00003F6D"/>
    <w:rsid w:val="000043E2"/>
    <w:rsid w:val="0000648C"/>
    <w:rsid w:val="00010E16"/>
    <w:rsid w:val="000213EB"/>
    <w:rsid w:val="00022060"/>
    <w:rsid w:val="000223A7"/>
    <w:rsid w:val="000241FC"/>
    <w:rsid w:val="00035BF7"/>
    <w:rsid w:val="00056424"/>
    <w:rsid w:val="000728AF"/>
    <w:rsid w:val="00077FA2"/>
    <w:rsid w:val="0008263D"/>
    <w:rsid w:val="000927C7"/>
    <w:rsid w:val="0009287A"/>
    <w:rsid w:val="000941A8"/>
    <w:rsid w:val="000D0A70"/>
    <w:rsid w:val="000E7AE7"/>
    <w:rsid w:val="000F1F68"/>
    <w:rsid w:val="00100DF4"/>
    <w:rsid w:val="00113351"/>
    <w:rsid w:val="00113D6B"/>
    <w:rsid w:val="00117B47"/>
    <w:rsid w:val="001255E5"/>
    <w:rsid w:val="001271C6"/>
    <w:rsid w:val="001466BE"/>
    <w:rsid w:val="001546F9"/>
    <w:rsid w:val="0015507E"/>
    <w:rsid w:val="001576DB"/>
    <w:rsid w:val="00157BD9"/>
    <w:rsid w:val="001619D9"/>
    <w:rsid w:val="00165789"/>
    <w:rsid w:val="00171ACC"/>
    <w:rsid w:val="00174D08"/>
    <w:rsid w:val="0018496D"/>
    <w:rsid w:val="00186DEA"/>
    <w:rsid w:val="001A18CC"/>
    <w:rsid w:val="001A2AC2"/>
    <w:rsid w:val="001B4127"/>
    <w:rsid w:val="001E2565"/>
    <w:rsid w:val="001F31D0"/>
    <w:rsid w:val="001F4341"/>
    <w:rsid w:val="001F6644"/>
    <w:rsid w:val="002017C3"/>
    <w:rsid w:val="002114EA"/>
    <w:rsid w:val="00212BA9"/>
    <w:rsid w:val="00240127"/>
    <w:rsid w:val="00243587"/>
    <w:rsid w:val="00244156"/>
    <w:rsid w:val="002512E6"/>
    <w:rsid w:val="00262226"/>
    <w:rsid w:val="00277478"/>
    <w:rsid w:val="002823C5"/>
    <w:rsid w:val="002861A3"/>
    <w:rsid w:val="00290517"/>
    <w:rsid w:val="00295A8E"/>
    <w:rsid w:val="00297668"/>
    <w:rsid w:val="002A2188"/>
    <w:rsid w:val="002A7AA4"/>
    <w:rsid w:val="002B4B2E"/>
    <w:rsid w:val="002B5DD6"/>
    <w:rsid w:val="002C2F9A"/>
    <w:rsid w:val="002C3F01"/>
    <w:rsid w:val="002D1247"/>
    <w:rsid w:val="002D1440"/>
    <w:rsid w:val="002E4331"/>
    <w:rsid w:val="002F340A"/>
    <w:rsid w:val="002F38AB"/>
    <w:rsid w:val="00303DF9"/>
    <w:rsid w:val="0036606A"/>
    <w:rsid w:val="00374DFB"/>
    <w:rsid w:val="00382B31"/>
    <w:rsid w:val="003834B0"/>
    <w:rsid w:val="00386FB0"/>
    <w:rsid w:val="00397398"/>
    <w:rsid w:val="003B2025"/>
    <w:rsid w:val="003C0D8D"/>
    <w:rsid w:val="003C2613"/>
    <w:rsid w:val="003E23BC"/>
    <w:rsid w:val="003F21F5"/>
    <w:rsid w:val="003F55C1"/>
    <w:rsid w:val="004126A3"/>
    <w:rsid w:val="00417682"/>
    <w:rsid w:val="004325CC"/>
    <w:rsid w:val="00440070"/>
    <w:rsid w:val="00440AD6"/>
    <w:rsid w:val="004410B1"/>
    <w:rsid w:val="00441996"/>
    <w:rsid w:val="0044248E"/>
    <w:rsid w:val="00444B64"/>
    <w:rsid w:val="00444E68"/>
    <w:rsid w:val="00445B68"/>
    <w:rsid w:val="0045014B"/>
    <w:rsid w:val="00450E22"/>
    <w:rsid w:val="00462869"/>
    <w:rsid w:val="00465AD2"/>
    <w:rsid w:val="004663F0"/>
    <w:rsid w:val="00466F65"/>
    <w:rsid w:val="00482099"/>
    <w:rsid w:val="0049224D"/>
    <w:rsid w:val="00492AA6"/>
    <w:rsid w:val="004978CE"/>
    <w:rsid w:val="004A2E4B"/>
    <w:rsid w:val="004A4C9E"/>
    <w:rsid w:val="004A7607"/>
    <w:rsid w:val="004B0E5A"/>
    <w:rsid w:val="004B23F8"/>
    <w:rsid w:val="004D4254"/>
    <w:rsid w:val="004E098C"/>
    <w:rsid w:val="004E30BD"/>
    <w:rsid w:val="004E6FD9"/>
    <w:rsid w:val="004F2762"/>
    <w:rsid w:val="004F789B"/>
    <w:rsid w:val="00501B0E"/>
    <w:rsid w:val="0050769C"/>
    <w:rsid w:val="00514AD2"/>
    <w:rsid w:val="00514DBD"/>
    <w:rsid w:val="005224B5"/>
    <w:rsid w:val="005232B7"/>
    <w:rsid w:val="00523458"/>
    <w:rsid w:val="00530053"/>
    <w:rsid w:val="00562631"/>
    <w:rsid w:val="00563DA8"/>
    <w:rsid w:val="005664C2"/>
    <w:rsid w:val="005947B8"/>
    <w:rsid w:val="005B3840"/>
    <w:rsid w:val="005E6494"/>
    <w:rsid w:val="005F24F1"/>
    <w:rsid w:val="00600CEC"/>
    <w:rsid w:val="0061308C"/>
    <w:rsid w:val="006220F3"/>
    <w:rsid w:val="0062582C"/>
    <w:rsid w:val="0063026B"/>
    <w:rsid w:val="00633048"/>
    <w:rsid w:val="0064249D"/>
    <w:rsid w:val="0064479E"/>
    <w:rsid w:val="00646E8A"/>
    <w:rsid w:val="0065102B"/>
    <w:rsid w:val="0065247E"/>
    <w:rsid w:val="00653C88"/>
    <w:rsid w:val="0066175A"/>
    <w:rsid w:val="006627AE"/>
    <w:rsid w:val="006754E7"/>
    <w:rsid w:val="00675A80"/>
    <w:rsid w:val="006928AA"/>
    <w:rsid w:val="006D4F6C"/>
    <w:rsid w:val="006E1240"/>
    <w:rsid w:val="006F77DF"/>
    <w:rsid w:val="007152DA"/>
    <w:rsid w:val="0072054F"/>
    <w:rsid w:val="00731F31"/>
    <w:rsid w:val="00732234"/>
    <w:rsid w:val="00744D08"/>
    <w:rsid w:val="007458ED"/>
    <w:rsid w:val="00762CFD"/>
    <w:rsid w:val="007704BE"/>
    <w:rsid w:val="00797F83"/>
    <w:rsid w:val="007A511A"/>
    <w:rsid w:val="007B2230"/>
    <w:rsid w:val="007C057F"/>
    <w:rsid w:val="008169F6"/>
    <w:rsid w:val="00822020"/>
    <w:rsid w:val="00830D43"/>
    <w:rsid w:val="008454CC"/>
    <w:rsid w:val="00857BD4"/>
    <w:rsid w:val="008707E6"/>
    <w:rsid w:val="00871E5A"/>
    <w:rsid w:val="008728C2"/>
    <w:rsid w:val="008739A6"/>
    <w:rsid w:val="00873BE0"/>
    <w:rsid w:val="008747DD"/>
    <w:rsid w:val="0088238E"/>
    <w:rsid w:val="00883095"/>
    <w:rsid w:val="008951C5"/>
    <w:rsid w:val="008A030E"/>
    <w:rsid w:val="008A25F0"/>
    <w:rsid w:val="008A39BE"/>
    <w:rsid w:val="008D7D76"/>
    <w:rsid w:val="008E4406"/>
    <w:rsid w:val="008E6509"/>
    <w:rsid w:val="008F2D2D"/>
    <w:rsid w:val="008F675B"/>
    <w:rsid w:val="00901B16"/>
    <w:rsid w:val="009062AB"/>
    <w:rsid w:val="009074D7"/>
    <w:rsid w:val="009175CF"/>
    <w:rsid w:val="0093793C"/>
    <w:rsid w:val="00950E9E"/>
    <w:rsid w:val="00957EEF"/>
    <w:rsid w:val="009619A8"/>
    <w:rsid w:val="00962CFD"/>
    <w:rsid w:val="009722DD"/>
    <w:rsid w:val="00984928"/>
    <w:rsid w:val="00991546"/>
    <w:rsid w:val="009925DE"/>
    <w:rsid w:val="009A5F7B"/>
    <w:rsid w:val="009B6E84"/>
    <w:rsid w:val="009D6614"/>
    <w:rsid w:val="009D6935"/>
    <w:rsid w:val="009F1485"/>
    <w:rsid w:val="00A0065F"/>
    <w:rsid w:val="00A0500B"/>
    <w:rsid w:val="00A2561F"/>
    <w:rsid w:val="00A4406E"/>
    <w:rsid w:val="00A50823"/>
    <w:rsid w:val="00A54701"/>
    <w:rsid w:val="00A5544F"/>
    <w:rsid w:val="00A64156"/>
    <w:rsid w:val="00A650AE"/>
    <w:rsid w:val="00A72776"/>
    <w:rsid w:val="00A81EF8"/>
    <w:rsid w:val="00A84999"/>
    <w:rsid w:val="00A9038A"/>
    <w:rsid w:val="00A90A04"/>
    <w:rsid w:val="00A92C49"/>
    <w:rsid w:val="00AC3685"/>
    <w:rsid w:val="00AC56DA"/>
    <w:rsid w:val="00AE57EC"/>
    <w:rsid w:val="00B04CC4"/>
    <w:rsid w:val="00B157E6"/>
    <w:rsid w:val="00B16543"/>
    <w:rsid w:val="00B24DD3"/>
    <w:rsid w:val="00B40DEE"/>
    <w:rsid w:val="00B45CE6"/>
    <w:rsid w:val="00B47B57"/>
    <w:rsid w:val="00B55721"/>
    <w:rsid w:val="00B57E78"/>
    <w:rsid w:val="00B60FA0"/>
    <w:rsid w:val="00B76147"/>
    <w:rsid w:val="00B94810"/>
    <w:rsid w:val="00B96B74"/>
    <w:rsid w:val="00BB5876"/>
    <w:rsid w:val="00BD02D4"/>
    <w:rsid w:val="00BE313E"/>
    <w:rsid w:val="00BE3F30"/>
    <w:rsid w:val="00BF35EB"/>
    <w:rsid w:val="00BF5271"/>
    <w:rsid w:val="00C040ED"/>
    <w:rsid w:val="00C20099"/>
    <w:rsid w:val="00C32FE2"/>
    <w:rsid w:val="00C3641E"/>
    <w:rsid w:val="00C36C9F"/>
    <w:rsid w:val="00C4251A"/>
    <w:rsid w:val="00C42EFA"/>
    <w:rsid w:val="00C56624"/>
    <w:rsid w:val="00C57DD5"/>
    <w:rsid w:val="00C63CDE"/>
    <w:rsid w:val="00C71603"/>
    <w:rsid w:val="00C86240"/>
    <w:rsid w:val="00C8639A"/>
    <w:rsid w:val="00C97C2B"/>
    <w:rsid w:val="00CA05DD"/>
    <w:rsid w:val="00CC134A"/>
    <w:rsid w:val="00CC5E52"/>
    <w:rsid w:val="00CD7B71"/>
    <w:rsid w:val="00CE5F18"/>
    <w:rsid w:val="00CF0577"/>
    <w:rsid w:val="00D071B8"/>
    <w:rsid w:val="00D47C39"/>
    <w:rsid w:val="00D60717"/>
    <w:rsid w:val="00D7185B"/>
    <w:rsid w:val="00D7227C"/>
    <w:rsid w:val="00D76418"/>
    <w:rsid w:val="00D922D0"/>
    <w:rsid w:val="00D925C6"/>
    <w:rsid w:val="00DA2E2F"/>
    <w:rsid w:val="00DA62CA"/>
    <w:rsid w:val="00DB3EA4"/>
    <w:rsid w:val="00DB60B0"/>
    <w:rsid w:val="00DB6D56"/>
    <w:rsid w:val="00DD0E2C"/>
    <w:rsid w:val="00DE2246"/>
    <w:rsid w:val="00DF27D4"/>
    <w:rsid w:val="00E015E8"/>
    <w:rsid w:val="00E33D06"/>
    <w:rsid w:val="00E33E64"/>
    <w:rsid w:val="00E51063"/>
    <w:rsid w:val="00E55AA0"/>
    <w:rsid w:val="00E829D7"/>
    <w:rsid w:val="00E8550B"/>
    <w:rsid w:val="00E85B49"/>
    <w:rsid w:val="00E93BD8"/>
    <w:rsid w:val="00E97F48"/>
    <w:rsid w:val="00E97FE6"/>
    <w:rsid w:val="00EA6F81"/>
    <w:rsid w:val="00EB2EEB"/>
    <w:rsid w:val="00EB4621"/>
    <w:rsid w:val="00EB5F98"/>
    <w:rsid w:val="00EC296C"/>
    <w:rsid w:val="00EC3482"/>
    <w:rsid w:val="00EC3884"/>
    <w:rsid w:val="00EC53D5"/>
    <w:rsid w:val="00ED2F9C"/>
    <w:rsid w:val="00ED3421"/>
    <w:rsid w:val="00ED488D"/>
    <w:rsid w:val="00EF03DF"/>
    <w:rsid w:val="00EF3D7B"/>
    <w:rsid w:val="00EF7088"/>
    <w:rsid w:val="00F01525"/>
    <w:rsid w:val="00F01C71"/>
    <w:rsid w:val="00F14F0A"/>
    <w:rsid w:val="00F21861"/>
    <w:rsid w:val="00F23875"/>
    <w:rsid w:val="00F251DF"/>
    <w:rsid w:val="00F27B1C"/>
    <w:rsid w:val="00F32F9E"/>
    <w:rsid w:val="00F3323C"/>
    <w:rsid w:val="00F45D30"/>
    <w:rsid w:val="00F56F37"/>
    <w:rsid w:val="00F777FD"/>
    <w:rsid w:val="00FB2A31"/>
    <w:rsid w:val="00FB3E64"/>
    <w:rsid w:val="00FC0C82"/>
    <w:rsid w:val="00FC1CD3"/>
    <w:rsid w:val="00FC538D"/>
    <w:rsid w:val="00FD0C31"/>
    <w:rsid w:val="00FD6196"/>
    <w:rsid w:val="00FE50D4"/>
    <w:rsid w:val="00FE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F3571F"/>
  <w15:chartTrackingRefBased/>
  <w15:docId w15:val="{62B65262-29CD-48A9-AA6A-E7D7A968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EucrosiaUPC" w:hAnsi="EucrosiaUPC" w:cs="EucrosiaUPC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tabs>
        <w:tab w:val="left" w:pos="360"/>
      </w:tabs>
      <w:outlineLvl w:val="0"/>
    </w:pPr>
    <w:rPr>
      <w:rFonts w:eastAsia="Angsana New"/>
      <w:b/>
      <w:bCs/>
      <w:kern w:val="36"/>
    </w:rPr>
  </w:style>
  <w:style w:type="paragraph" w:styleId="Heading2">
    <w:name w:val="heading 2"/>
    <w:basedOn w:val="Normal"/>
    <w:next w:val="Normal"/>
    <w:qFormat/>
    <w:pPr>
      <w:keepNext/>
      <w:tabs>
        <w:tab w:val="left" w:pos="900"/>
      </w:tabs>
      <w:ind w:firstLine="360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tabs>
        <w:tab w:val="left" w:pos="1620"/>
      </w:tabs>
      <w:ind w:firstLine="900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  <w:outlineLvl w:val="0"/>
    </w:pPr>
    <w:rPr>
      <w:b/>
      <w:bCs/>
      <w:kern w:val="36"/>
      <w:sz w:val="36"/>
      <w:szCs w:val="36"/>
    </w:rPr>
  </w:style>
  <w:style w:type="paragraph" w:styleId="BodyText">
    <w:name w:val="Body Text"/>
    <w:basedOn w:val="Normal"/>
    <w:pPr>
      <w:tabs>
        <w:tab w:val="left" w:pos="360"/>
      </w:tabs>
      <w:ind w:firstLine="360"/>
      <w:jc w:val="thaiDistribute"/>
    </w:pPr>
    <w:rPr>
      <w:rFonts w:eastAsia="Angsana New"/>
    </w:rPr>
  </w:style>
  <w:style w:type="paragraph" w:styleId="BodyText2">
    <w:name w:val="Body Text 2"/>
    <w:basedOn w:val="Normal"/>
    <w:pPr>
      <w:ind w:firstLine="900"/>
      <w:jc w:val="thaiDistribute"/>
    </w:pPr>
  </w:style>
  <w:style w:type="paragraph" w:styleId="BodyText3">
    <w:name w:val="Body Text 3"/>
    <w:basedOn w:val="Normal"/>
    <w:link w:val="BodyText3Char"/>
    <w:pPr>
      <w:tabs>
        <w:tab w:val="left" w:pos="2160"/>
      </w:tabs>
      <w:spacing w:after="120"/>
      <w:ind w:firstLine="1620"/>
      <w:jc w:val="thaiDistribute"/>
    </w:pPr>
  </w:style>
  <w:style w:type="paragraph" w:styleId="Header">
    <w:name w:val="header"/>
    <w:basedOn w:val="Normal"/>
    <w:link w:val="HeaderChar"/>
    <w:rsid w:val="00E55AA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PageNumber">
    <w:name w:val="page number"/>
    <w:basedOn w:val="DefaultParagraphFont"/>
    <w:rsid w:val="00E55AA0"/>
  </w:style>
  <w:style w:type="paragraph" w:styleId="Footer">
    <w:name w:val="footer"/>
    <w:basedOn w:val="Normal"/>
    <w:rsid w:val="00E55AA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customStyle="1" w:styleId="HeaderChar">
    <w:name w:val="Header Char"/>
    <w:link w:val="Header"/>
    <w:rsid w:val="001A2AC2"/>
    <w:rPr>
      <w:rFonts w:ascii="EucrosiaUPC" w:eastAsia="Cordia New" w:hAnsi="EucrosiaUPC" w:cs="Angsana New"/>
      <w:sz w:val="32"/>
      <w:szCs w:val="37"/>
      <w:lang w:val="en-US" w:eastAsia="en-US" w:bidi="th-TH"/>
    </w:rPr>
  </w:style>
  <w:style w:type="character" w:styleId="Hyperlink">
    <w:name w:val="Hyperlink"/>
    <w:basedOn w:val="DefaultParagraphFont"/>
    <w:rsid w:val="00C97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7C2B"/>
    <w:rPr>
      <w:color w:val="605E5C"/>
      <w:shd w:val="clear" w:color="auto" w:fill="E1DFDD"/>
    </w:rPr>
  </w:style>
  <w:style w:type="character" w:customStyle="1" w:styleId="BodyText3Char">
    <w:name w:val="Body Text 3 Char"/>
    <w:basedOn w:val="DefaultParagraphFont"/>
    <w:link w:val="BodyText3"/>
    <w:rsid w:val="00077FA2"/>
    <w:rPr>
      <w:rFonts w:ascii="EucrosiaUPC" w:hAnsi="EucrosiaUPC" w:cs="EucrosiaUPC"/>
      <w:sz w:val="32"/>
      <w:szCs w:val="32"/>
    </w:rPr>
  </w:style>
  <w:style w:type="paragraph" w:styleId="NormalWeb">
    <w:name w:val="Normal (Web)"/>
    <w:basedOn w:val="Normal"/>
    <w:uiPriority w:val="99"/>
    <w:unhideWhenUsed/>
    <w:rsid w:val="00F2387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6928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0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8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1D2A5-4831-47BB-9827-28E538C07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17</Pages>
  <Words>2066</Words>
  <Characters>11777</Characters>
  <Application>Microsoft Office Word</Application>
  <DocSecurity>0</DocSecurity>
  <Lines>98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[บทที่</vt:lpstr>
      <vt:lpstr>[บทที่</vt:lpstr>
    </vt:vector>
  </TitlesOfParts>
  <Company>Khon Kaen University</Company>
  <LinksUpToDate>false</LinksUpToDate>
  <CharactersWithSpaces>13816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[บทที่</dc:title>
  <dc:subject/>
  <dc:creator>BOYZONE</dc:creator>
  <cp:keywords/>
  <cp:lastModifiedBy>Atsawin</cp:lastModifiedBy>
  <cp:revision>5</cp:revision>
  <cp:lastPrinted>2026-03-31T18:52:00Z</cp:lastPrinted>
  <dcterms:created xsi:type="dcterms:W3CDTF">2026-05-17T14:52:00Z</dcterms:created>
  <dcterms:modified xsi:type="dcterms:W3CDTF">2026-05-17T15:05:00Z</dcterms:modified>
</cp:coreProperties>
</file>