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B74C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F5780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1331DF9" wp14:editId="024F9248">
            <wp:extent cx="5731510" cy="5838190"/>
            <wp:effectExtent l="0" t="0" r="2540" b="0"/>
            <wp:docPr id="105667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6700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EDEB69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3808AA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C31ACD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BC246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D6740F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F64C96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ABC3AB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CE28DD" w14:textId="68E4DAD3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lastRenderedPageBreak/>
        <w:t>SIMATS ENGINEERING</w:t>
      </w:r>
    </w:p>
    <w:p w14:paraId="5C025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D6AE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A979A" w14:textId="5C50BB33" w:rsidR="00185F50" w:rsidRDefault="0073395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Atsayaa</w:t>
      </w:r>
      <w:r w:rsidR="00781F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5F5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proofErr w:type="gramEnd"/>
    </w:p>
    <w:p w14:paraId="75D6C290" w14:textId="09F2ACEA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733957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AF3036D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D742D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2C0E91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CO1-AT1</w:t>
      </w:r>
    </w:p>
    <w:p w14:paraId="5D37B00F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Short answer questions</w:t>
      </w:r>
    </w:p>
    <w:p w14:paraId="3C6A120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437E6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55DF2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7D5FE1C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6265184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17A91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A7E28B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AACE7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 :23.7.2026</w:t>
      </w:r>
    </w:p>
    <w:p w14:paraId="37C012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8B416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5A05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17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CC02F3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9A05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CA8A2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22EDE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EB5B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5E7A7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42A71" w14:textId="68A1EE0A" w:rsidR="00733957" w:rsidRPr="00733957" w:rsidRDefault="00733957" w:rsidP="00733957">
      <w:pPr>
        <w:outlineLvl w:val="0"/>
        <w:rPr>
          <w:b/>
          <w:bCs/>
          <w:kern w:val="36"/>
          <w:sz w:val="24"/>
          <w:szCs w:val="24"/>
        </w:rPr>
      </w:pPr>
      <w:r w:rsidRPr="00781F3E">
        <w:rPr>
          <w:b/>
          <w:bCs/>
          <w:kern w:val="36"/>
          <w:sz w:val="28"/>
          <w:szCs w:val="28"/>
        </w:rPr>
        <w:lastRenderedPageBreak/>
        <w:t>1</w:t>
      </w:r>
      <w:r w:rsidRPr="00733957">
        <w:rPr>
          <w:b/>
          <w:bCs/>
          <w:kern w:val="36"/>
          <w:sz w:val="24"/>
          <w:szCs w:val="24"/>
        </w:rPr>
        <w:t>. Probability that the selected box was Box C (Bayes' Theorem)</w:t>
      </w:r>
    </w:p>
    <w:p w14:paraId="7FED22C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475C953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Box B is twice as likely as A and C.</w:t>
      </w:r>
    </w:p>
    <w:p w14:paraId="45D6611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Let:</w:t>
      </w:r>
    </w:p>
    <w:p w14:paraId="4C57629B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x </w:t>
      </w:r>
    </w:p>
    <w:p w14:paraId="4F6EB7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2x </w:t>
      </w:r>
    </w:p>
    <w:p w14:paraId="658029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x </w:t>
      </w:r>
    </w:p>
    <w:p w14:paraId="00C2A12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+ 2x + x = 1</w:t>
      </w:r>
    </w:p>
    <w:p w14:paraId="45AD2B7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4x = 1</w:t>
      </w:r>
    </w:p>
    <w:p w14:paraId="1F6A177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= 1/4</w:t>
      </w:r>
    </w:p>
    <w:p w14:paraId="44138A0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Therefore:</w:t>
      </w:r>
    </w:p>
    <w:p w14:paraId="3CA3C953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1/4 </w:t>
      </w:r>
    </w:p>
    <w:p w14:paraId="726F3C42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1/2 </w:t>
      </w:r>
    </w:p>
    <w:p w14:paraId="30679847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1/4 </w:t>
      </w:r>
    </w:p>
    <w:p w14:paraId="1149AFA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drawing a blue ball</w:t>
      </w:r>
    </w:p>
    <w:p w14:paraId="52E3E3D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4/12 = 1/3</w:t>
      </w:r>
    </w:p>
    <w:p w14:paraId="0BA9ABD2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7/15</w:t>
      </w:r>
    </w:p>
    <w:p w14:paraId="0731478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0892787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drawing a blue ball</w:t>
      </w:r>
    </w:p>
    <w:p w14:paraId="76232B7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 = P(A)P(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P(B)P(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3E4758B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1/3)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7/15)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22307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1/12 + 7/30 + 1/30</w:t>
      </w:r>
    </w:p>
    <w:p w14:paraId="24F3BF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21/60</w:t>
      </w:r>
    </w:p>
    <w:p w14:paraId="3600B8A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7/20</w:t>
      </w:r>
    </w:p>
    <w:p w14:paraId="54B80FF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Apply Bayes' Theorem</w:t>
      </w:r>
    </w:p>
    <w:p w14:paraId="344A67C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[P(C)P(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)] / P(Blue)</w:t>
      </w:r>
    </w:p>
    <w:p w14:paraId="257B20D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(7/20)</w:t>
      </w:r>
    </w:p>
    <w:p w14:paraId="7FA7CE1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(1/30) × (20/7)</w:t>
      </w:r>
    </w:p>
    <w:p w14:paraId="639B31F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2/21</w:t>
      </w:r>
    </w:p>
    <w:p w14:paraId="53D874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320A514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Probability that the selected box was Box C = 2/21 ≈ 0.0952 (9.52%)</w:t>
      </w:r>
    </w:p>
    <w:p w14:paraId="18155B18" w14:textId="77777777" w:rsidR="00733957" w:rsidRDefault="00733957" w:rsidP="00733957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5C00C0E6" w14:textId="27CF340A" w:rsidR="00733957" w:rsidRPr="00733957" w:rsidRDefault="00733957" w:rsidP="00733957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2.</w:t>
      </w:r>
      <w:r w:rsidRPr="00733957">
        <w:rPr>
          <w:b/>
          <w:bCs/>
          <w:sz w:val="24"/>
          <w:szCs w:val="24"/>
        </w:rPr>
        <w:t xml:space="preserve"> Probability that the blue car came from Section C</w:t>
      </w:r>
    </w:p>
    <w:p w14:paraId="23F52DC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0FEA90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P(A) = 1/4</w:t>
      </w:r>
    </w:p>
    <w:p w14:paraId="34B08AB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P(B) = 1/2</w:t>
      </w:r>
    </w:p>
    <w:p w14:paraId="73C7376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P(C) = 1/4</w:t>
      </w:r>
    </w:p>
    <w:p w14:paraId="3CA5FE0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selecting a blue car</w:t>
      </w:r>
    </w:p>
    <w:p w14:paraId="470E493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3/10</w:t>
      </w:r>
    </w:p>
    <w:p w14:paraId="0A1B056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6/15 = 2/5</w:t>
      </w:r>
    </w:p>
    <w:p w14:paraId="49AA9B5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3115C2B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blue car</w:t>
      </w:r>
    </w:p>
    <w:p w14:paraId="2ADC31E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</w:t>
      </w:r>
    </w:p>
    <w:p w14:paraId="5C73976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3/10)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98429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3/40 + 1/5 + 1/30</w:t>
      </w:r>
    </w:p>
    <w:p w14:paraId="3E390099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37/120</w:t>
      </w:r>
    </w:p>
    <w:p w14:paraId="2BD8B30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Bayes' Theorem</w:t>
      </w:r>
    </w:p>
    <w:p w14:paraId="33596F1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09075A6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(37/120)</w:t>
      </w:r>
    </w:p>
    <w:p w14:paraId="7A24498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120/37)</w:t>
      </w:r>
    </w:p>
    <w:p w14:paraId="5D26BD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4/37</w:t>
      </w:r>
    </w:p>
    <w:p w14:paraId="3240CD8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7B18F7A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Probability that the blue car came from Section C = 4/37 ≈ 0.1081 (10.81%)</w:t>
      </w:r>
    </w:p>
    <w:p w14:paraId="3B3DC876" w14:textId="07E18C13" w:rsidR="00BF6F2E" w:rsidRPr="00BF6F2E" w:rsidRDefault="00BF6F2E" w:rsidP="00733957">
      <w:pPr>
        <w:spacing w:before="100" w:beforeAutospacing="1" w:after="100" w:afterAutospacing="1" w:line="240" w:lineRule="auto"/>
        <w:outlineLvl w:val="0"/>
      </w:pPr>
    </w:p>
    <w:p w14:paraId="4C402CBC" w14:textId="77777777" w:rsidR="00BF6F2E" w:rsidRDefault="00BF6F2E" w:rsidP="00BF6F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25232" w14:textId="72FB4D8E" w:rsidR="00781F3E" w:rsidRPr="00781F3E" w:rsidRDefault="00781F3E" w:rsidP="00781F3E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3</w:t>
      </w:r>
      <w:r w:rsidRPr="00781F3E">
        <w:rPr>
          <w:b/>
          <w:bCs/>
          <w:sz w:val="24"/>
          <w:szCs w:val="24"/>
        </w:rPr>
        <w:t>. Medical Image Classification Performance</w:t>
      </w:r>
    </w:p>
    <w:p w14:paraId="1648058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Test samples</w:t>
      </w:r>
    </w:p>
    <w:p w14:paraId="640910D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dataset = 1800 + 1800 = 3600</w:t>
      </w:r>
    </w:p>
    <w:p w14:paraId="4AD6F6A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Testing data = 20%</w:t>
      </w:r>
    </w:p>
    <w:p w14:paraId="33C1E8AC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0.20 × 3600</w:t>
      </w:r>
    </w:p>
    <w:p w14:paraId="3107CD3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720 samples</w:t>
      </w:r>
    </w:p>
    <w:p w14:paraId="1357F8A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Find FN</w:t>
      </w:r>
    </w:p>
    <w:p w14:paraId="30EA809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 = 720</w:t>
      </w:r>
    </w:p>
    <w:p w14:paraId="2F5533D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+ 190 + 30 + FN = 720</w:t>
      </w:r>
    </w:p>
    <w:p w14:paraId="72B1D3E1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430 + FN = 720</w:t>
      </w:r>
    </w:p>
    <w:p w14:paraId="2B1A61B7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FN = 290</w:t>
      </w:r>
    </w:p>
    <w:p w14:paraId="2E23707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Accuracy</w:t>
      </w:r>
    </w:p>
    <w:p w14:paraId="209D530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Accuracy</w:t>
      </w:r>
    </w:p>
    <w:p w14:paraId="4E87F5C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(TP + TN)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FN)</w:t>
      </w:r>
    </w:p>
    <w:p w14:paraId="50EDE91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(210 + 190)/720</w:t>
      </w:r>
    </w:p>
    <w:p w14:paraId="521481A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400/720</w:t>
      </w:r>
    </w:p>
    <w:p w14:paraId="77BEE37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55.56%</w:t>
      </w:r>
    </w:p>
    <w:p w14:paraId="712A545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Precision</w:t>
      </w:r>
    </w:p>
    <w:p w14:paraId="7FF2089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Precision</w:t>
      </w:r>
    </w:p>
    <w:p w14:paraId="034035E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FP)</w:t>
      </w:r>
    </w:p>
    <w:p w14:paraId="516025B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+ 30)</w:t>
      </w:r>
    </w:p>
    <w:p w14:paraId="7094F9E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210/240</w:t>
      </w:r>
    </w:p>
    <w:p w14:paraId="1E4360B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87.5%</w:t>
      </w:r>
    </w:p>
    <w:p w14:paraId="19E2320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5: Sensitivity (Recall)</w:t>
      </w:r>
    </w:p>
    <w:p w14:paraId="15A5554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Recall</w:t>
      </w:r>
    </w:p>
    <w:p w14:paraId="02C5B43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FN)</w:t>
      </w:r>
    </w:p>
    <w:p w14:paraId="759EEAD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+ 290)</w:t>
      </w:r>
    </w:p>
    <w:p w14:paraId="6CA3D33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210/500</w:t>
      </w:r>
    </w:p>
    <w:p w14:paraId="63EA835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42%</w:t>
      </w:r>
    </w:p>
    <w:p w14:paraId="36BCF6B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6: Specificity</w:t>
      </w:r>
    </w:p>
    <w:p w14:paraId="0A51DC7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Specificity</w:t>
      </w:r>
    </w:p>
    <w:p w14:paraId="0182AE9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TN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TN + FP)</w:t>
      </w:r>
    </w:p>
    <w:p w14:paraId="0D70EB5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190 + 30)</w:t>
      </w:r>
    </w:p>
    <w:p w14:paraId="4002291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190/220</w:t>
      </w:r>
    </w:p>
    <w:p w14:paraId="2DEE9E86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86.36%</w:t>
      </w:r>
    </w:p>
    <w:p w14:paraId="364449F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55"/>
      </w:tblGrid>
      <w:tr w:rsidR="00781F3E" w:rsidRPr="00781F3E" w14:paraId="5C219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5F638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53C7B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Value</w:t>
            </w:r>
          </w:p>
        </w:tc>
      </w:tr>
      <w:tr w:rsidR="00781F3E" w:rsidRPr="00781F3E" w14:paraId="17D6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3341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1FC3065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290</w:t>
            </w:r>
          </w:p>
        </w:tc>
      </w:tr>
      <w:tr w:rsidR="00781F3E" w:rsidRPr="00781F3E" w14:paraId="2211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E929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669293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55.56%</w:t>
            </w:r>
          </w:p>
        </w:tc>
      </w:tr>
      <w:tr w:rsidR="00781F3E" w:rsidRPr="00781F3E" w14:paraId="0F9F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E86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0C98FD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87.50%</w:t>
            </w:r>
          </w:p>
        </w:tc>
      </w:tr>
      <w:tr w:rsidR="00781F3E" w:rsidRPr="00781F3E" w14:paraId="4BDC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C07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9FDE23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42.00%</w:t>
            </w:r>
          </w:p>
        </w:tc>
      </w:tr>
      <w:tr w:rsidR="00781F3E" w:rsidRPr="00781F3E" w14:paraId="06D9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DF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17E9FE9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86.36%</w:t>
            </w:r>
          </w:p>
        </w:tc>
      </w:tr>
    </w:tbl>
    <w:p w14:paraId="0EF5C870" w14:textId="58C393BD" w:rsidR="00276F01" w:rsidRPr="00276F01" w:rsidRDefault="00276F01" w:rsidP="00781F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7ECA6DF5" w14:textId="0A1ACEE6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8"/>
          <w:szCs w:val="28"/>
          <w:lang w:val="en-IN"/>
        </w:rPr>
        <w:t>4</w:t>
      </w:r>
      <w:r w:rsidRPr="00781F3E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t xml:space="preserve"> </w:t>
      </w:r>
      <w:r w:rsidRPr="00781F3E">
        <w:rPr>
          <w:sz w:val="24"/>
          <w:szCs w:val="24"/>
          <w:lang w:val="en-IN"/>
        </w:rPr>
        <w:t xml:space="preserve"> Training and Validation Loss Analysis</w:t>
      </w:r>
    </w:p>
    <w:p w14:paraId="36E95022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proofErr w:type="spellStart"/>
      <w:r w:rsidRPr="00781F3E">
        <w:rPr>
          <w:sz w:val="24"/>
          <w:szCs w:val="24"/>
          <w:lang w:val="en-IN"/>
        </w:rPr>
        <w:t>i</w:t>
      </w:r>
      <w:proofErr w:type="spellEnd"/>
      <w:r w:rsidRPr="00781F3E">
        <w:rPr>
          <w:sz w:val="24"/>
          <w:szCs w:val="24"/>
          <w:lang w:val="en-IN"/>
        </w:rPr>
        <w:t>) Epoch where overfitting begins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94"/>
        <w:gridCol w:w="1683"/>
      </w:tblGrid>
      <w:tr w:rsidR="00781F3E" w:rsidRPr="00781F3E" w14:paraId="6D2BE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F3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585FD5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2054B83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Validation Loss</w:t>
            </w:r>
          </w:p>
        </w:tc>
      </w:tr>
      <w:tr w:rsidR="00781F3E" w:rsidRPr="00781F3E" w14:paraId="0BE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DE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7B32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D70D0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2.4</w:t>
            </w:r>
          </w:p>
        </w:tc>
      </w:tr>
      <w:tr w:rsidR="00781F3E" w:rsidRPr="00781F3E" w14:paraId="7A95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45E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1496E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7ED6DB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</w:tr>
      <w:tr w:rsidR="00781F3E" w:rsidRPr="00781F3E" w14:paraId="6018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A9C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D2207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A34366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</w:tr>
      <w:tr w:rsidR="00781F3E" w:rsidRPr="00781F3E" w14:paraId="5BEC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5B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48980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DFCF26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2.1</w:t>
            </w:r>
          </w:p>
        </w:tc>
      </w:tr>
      <w:tr w:rsidR="00781F3E" w:rsidRPr="00781F3E" w14:paraId="5921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F40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A57C7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DA5B51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2.3</w:t>
            </w:r>
          </w:p>
        </w:tc>
      </w:tr>
      <w:tr w:rsidR="00781F3E" w:rsidRPr="00781F3E" w14:paraId="20CA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053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225477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6B330EC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2.6</w:t>
            </w:r>
          </w:p>
        </w:tc>
      </w:tr>
      <w:tr w:rsidR="00781F3E" w:rsidRPr="00781F3E" w14:paraId="6FAF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72A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F763C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FBAE35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2.9</w:t>
            </w:r>
          </w:p>
        </w:tc>
      </w:tr>
      <w:tr w:rsidR="00781F3E" w:rsidRPr="00781F3E" w14:paraId="133C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D49F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33B40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08D2E7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3.2</w:t>
            </w:r>
          </w:p>
        </w:tc>
      </w:tr>
    </w:tbl>
    <w:p w14:paraId="23680A19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Validation loss starts increasing after Epoch 3 while training loss continues decreasing.</w:t>
      </w:r>
    </w:p>
    <w:p w14:paraId="69582F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Answer:</w:t>
      </w:r>
    </w:p>
    <w:p w14:paraId="7718D594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Model begins overfitting at Epoch 4.</w:t>
      </w:r>
    </w:p>
    <w:p w14:paraId="0EC685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ii) Two techniques to reduce overfitting</w:t>
      </w:r>
    </w:p>
    <w:p w14:paraId="70F1E2A6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Early Stopping </w:t>
      </w:r>
    </w:p>
    <w:p w14:paraId="0A90FFAE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Stop training when validation loss begins increasing. </w:t>
      </w:r>
    </w:p>
    <w:p w14:paraId="77AD75F9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Dropout / Regularization </w:t>
      </w:r>
    </w:p>
    <w:p w14:paraId="5493C166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Randomly deactivate neurons or apply L1/L2 regularization. </w:t>
      </w:r>
    </w:p>
    <w:p w14:paraId="436F4E48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iii) Effect on Generalization</w:t>
      </w:r>
    </w:p>
    <w:p w14:paraId="201AED09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Model memorizes training data. </w:t>
      </w:r>
    </w:p>
    <w:p w14:paraId="440433AF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Performs well on training data but poorly on unseen data. </w:t>
      </w:r>
    </w:p>
    <w:p w14:paraId="703F8A00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Prediction accuracy decreases for new samples. </w:t>
      </w:r>
    </w:p>
    <w:p w14:paraId="509E2280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Conclusion:</w:t>
      </w:r>
    </w:p>
    <w:p w14:paraId="5D9E761E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Overfitting reduces the model's ability to generalize to real-world data.</w:t>
      </w:r>
    </w:p>
    <w:p w14:paraId="09021C3B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2920A256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64C587FC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8"/>
          <w:szCs w:val="28"/>
        </w:rPr>
        <w:t>5</w:t>
      </w:r>
      <w:r w:rsidRPr="00781F3E">
        <w:rPr>
          <w:sz w:val="24"/>
          <w:szCs w:val="24"/>
        </w:rPr>
        <w:t>. Training and Validation Accuracy Analysis</w:t>
      </w:r>
    </w:p>
    <w:p w14:paraId="08FEB92C" w14:textId="77777777" w:rsidR="00781F3E" w:rsidRPr="00781F3E" w:rsidRDefault="00781F3E" w:rsidP="00781F3E">
      <w:pPr>
        <w:pStyle w:val="Heading1"/>
        <w:rPr>
          <w:sz w:val="24"/>
          <w:szCs w:val="24"/>
        </w:rPr>
      </w:pPr>
      <w:proofErr w:type="spellStart"/>
      <w:r w:rsidRPr="00781F3E">
        <w:rPr>
          <w:sz w:val="24"/>
          <w:szCs w:val="24"/>
        </w:rPr>
        <w:t>i</w:t>
      </w:r>
      <w:proofErr w:type="spellEnd"/>
      <w:r w:rsidRPr="00781F3E">
        <w:rPr>
          <w:sz w:val="24"/>
          <w:szCs w:val="24"/>
        </w:rPr>
        <w:t>) Epoch where overfitting starts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80"/>
        <w:gridCol w:w="2189"/>
      </w:tblGrid>
      <w:tr w:rsidR="00781F3E" w:rsidRPr="00781F3E" w14:paraId="40980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92A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691811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47130AF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Validation Accuracy</w:t>
            </w:r>
          </w:p>
        </w:tc>
      </w:tr>
      <w:tr w:rsidR="00781F3E" w:rsidRPr="00781F3E" w14:paraId="4CFA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17B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90C8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701D94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58%</w:t>
            </w:r>
          </w:p>
        </w:tc>
      </w:tr>
      <w:tr w:rsidR="00781F3E" w:rsidRPr="00781F3E" w14:paraId="0105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F8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235D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10F779B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63%</w:t>
            </w:r>
          </w:p>
        </w:tc>
      </w:tr>
      <w:tr w:rsidR="00781F3E" w:rsidRPr="00781F3E" w14:paraId="6656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35D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9AE8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C488D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  <w:tr w:rsidR="00781F3E" w:rsidRPr="00781F3E" w14:paraId="4395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B6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0060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56778E2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03EF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F0E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E564C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E58E9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73%</w:t>
            </w:r>
          </w:p>
        </w:tc>
      </w:tr>
      <w:tr w:rsidR="00781F3E" w:rsidRPr="00781F3E" w14:paraId="778D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55C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83827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C30CF4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697E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8BC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7D3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B7211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</w:tr>
      <w:tr w:rsidR="00781F3E" w:rsidRPr="00781F3E" w14:paraId="5D34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F48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C9C44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E7C9A3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</w:tbl>
    <w:p w14:paraId="4EB98BB0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Validation accuracy reaches maximum at Epoch 5 (73%) and decreases afterward.</w:t>
      </w:r>
    </w:p>
    <w:p w14:paraId="3F30B927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lastRenderedPageBreak/>
        <w:t>Answer:</w:t>
      </w:r>
    </w:p>
    <w:p w14:paraId="4B3BDB51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Overfitting starts at Epoch 6.</w:t>
      </w:r>
    </w:p>
    <w:p w14:paraId="52599D9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ii) Why does validation accuracy decrease?</w:t>
      </w:r>
    </w:p>
    <w:p w14:paraId="52FEE080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 model begins memorizing training data. </w:t>
      </w:r>
    </w:p>
    <w:p w14:paraId="16F76F03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It learns noise and irrelevant patterns. </w:t>
      </w:r>
    </w:p>
    <w:p w14:paraId="2D6A77C5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Therefore, performance on unseen validation data drops. </w:t>
      </w:r>
    </w:p>
    <w:p w14:paraId="6881847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iii) Two methods to improve validation performance</w:t>
      </w:r>
    </w:p>
    <w:p w14:paraId="4BC31F5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Data Augmentation </w:t>
      </w:r>
    </w:p>
    <w:p w14:paraId="17965E92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Increase diversity of training samples. </w:t>
      </w:r>
    </w:p>
    <w:p w14:paraId="7EB6B43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Regularization / Dropout </w:t>
      </w:r>
    </w:p>
    <w:p w14:paraId="422CB67D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Prevent the model from becoming too complex. </w:t>
      </w:r>
    </w:p>
    <w:p w14:paraId="4861B3D9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Conclusion:</w:t>
      </w:r>
    </w:p>
    <w:p w14:paraId="673D6EE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The model achieves the best balance at Epoch 5. Training beyond this point causes overfitting and reduces validation performance.</w:t>
      </w:r>
    </w:p>
    <w:p w14:paraId="6480FAED" w14:textId="21979A23" w:rsidR="00781F3E" w:rsidRPr="00781F3E" w:rsidRDefault="001F5780" w:rsidP="00781F3E">
      <w:pPr>
        <w:pStyle w:val="Heading1"/>
        <w:rPr>
          <w:sz w:val="24"/>
          <w:szCs w:val="24"/>
          <w:lang w:val="en-IN"/>
        </w:rPr>
      </w:pPr>
      <w:r w:rsidRPr="001F5780">
        <w:rPr>
          <w:sz w:val="24"/>
          <w:szCs w:val="24"/>
        </w:rPr>
        <w:drawing>
          <wp:inline distT="0" distB="0" distL="0" distR="0" wp14:anchorId="5000E3D1" wp14:editId="3611E3D6">
            <wp:extent cx="5731510" cy="4022090"/>
            <wp:effectExtent l="0" t="0" r="2540" b="0"/>
            <wp:docPr id="15640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CFA" w14:textId="619E2320" w:rsidR="00781F3E" w:rsidRPr="00276F01" w:rsidRDefault="00781F3E" w:rsidP="00781F3E">
      <w:pPr>
        <w:pStyle w:val="Heading1"/>
        <w:rPr>
          <w:sz w:val="24"/>
          <w:szCs w:val="24"/>
        </w:rPr>
      </w:pPr>
    </w:p>
    <w:p w14:paraId="59DE0F8C" w14:textId="18ADC9E8" w:rsidR="00276F01" w:rsidRPr="00276F01" w:rsidRDefault="00276F01" w:rsidP="00276F01">
      <w:pPr>
        <w:tabs>
          <w:tab w:val="left" w:pos="3252"/>
        </w:tabs>
        <w:rPr>
          <w:rFonts w:ascii="Times New Roman" w:hAnsi="Times New Roman" w:cs="Times New Roman"/>
          <w:sz w:val="24"/>
          <w:szCs w:val="24"/>
        </w:rPr>
      </w:pPr>
    </w:p>
    <w:sectPr w:rsidR="00276F01" w:rsidRPr="00276F01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39F"/>
    <w:multiLevelType w:val="multilevel"/>
    <w:tmpl w:val="CCE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F4F"/>
    <w:multiLevelType w:val="multilevel"/>
    <w:tmpl w:val="29D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E4F"/>
    <w:multiLevelType w:val="multilevel"/>
    <w:tmpl w:val="236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AEA"/>
    <w:multiLevelType w:val="multilevel"/>
    <w:tmpl w:val="D47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5A95"/>
    <w:multiLevelType w:val="multilevel"/>
    <w:tmpl w:val="A4D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41EEB"/>
    <w:multiLevelType w:val="multilevel"/>
    <w:tmpl w:val="B53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DA9"/>
    <w:multiLevelType w:val="multilevel"/>
    <w:tmpl w:val="8F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86222"/>
    <w:multiLevelType w:val="multilevel"/>
    <w:tmpl w:val="F60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62778"/>
    <w:multiLevelType w:val="multilevel"/>
    <w:tmpl w:val="BF8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13D9F"/>
    <w:multiLevelType w:val="multilevel"/>
    <w:tmpl w:val="665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76759"/>
    <w:multiLevelType w:val="multilevel"/>
    <w:tmpl w:val="435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0F38"/>
    <w:multiLevelType w:val="multilevel"/>
    <w:tmpl w:val="F4E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0FCB"/>
    <w:multiLevelType w:val="multilevel"/>
    <w:tmpl w:val="3AA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75125">
    <w:abstractNumId w:val="16"/>
  </w:num>
  <w:num w:numId="2" w16cid:durableId="1082679541">
    <w:abstractNumId w:val="3"/>
  </w:num>
  <w:num w:numId="3" w16cid:durableId="986859960">
    <w:abstractNumId w:val="12"/>
  </w:num>
  <w:num w:numId="4" w16cid:durableId="2047288759">
    <w:abstractNumId w:val="10"/>
  </w:num>
  <w:num w:numId="5" w16cid:durableId="2143572126">
    <w:abstractNumId w:val="1"/>
  </w:num>
  <w:num w:numId="6" w16cid:durableId="1636184123">
    <w:abstractNumId w:val="18"/>
  </w:num>
  <w:num w:numId="7" w16cid:durableId="199786466">
    <w:abstractNumId w:val="15"/>
  </w:num>
  <w:num w:numId="8" w16cid:durableId="1246113213">
    <w:abstractNumId w:val="11"/>
  </w:num>
  <w:num w:numId="9" w16cid:durableId="1917855232">
    <w:abstractNumId w:val="8"/>
  </w:num>
  <w:num w:numId="10" w16cid:durableId="340738219">
    <w:abstractNumId w:val="9"/>
  </w:num>
  <w:num w:numId="11" w16cid:durableId="301155731">
    <w:abstractNumId w:val="4"/>
  </w:num>
  <w:num w:numId="12" w16cid:durableId="684282825">
    <w:abstractNumId w:val="21"/>
  </w:num>
  <w:num w:numId="13" w16cid:durableId="57048514">
    <w:abstractNumId w:val="20"/>
  </w:num>
  <w:num w:numId="14" w16cid:durableId="801072568">
    <w:abstractNumId w:val="2"/>
  </w:num>
  <w:num w:numId="15" w16cid:durableId="1392657899">
    <w:abstractNumId w:val="13"/>
  </w:num>
  <w:num w:numId="16" w16cid:durableId="793251284">
    <w:abstractNumId w:val="0"/>
  </w:num>
  <w:num w:numId="17" w16cid:durableId="680159916">
    <w:abstractNumId w:val="7"/>
  </w:num>
  <w:num w:numId="18" w16cid:durableId="249773660">
    <w:abstractNumId w:val="5"/>
  </w:num>
  <w:num w:numId="19" w16cid:durableId="1179080257">
    <w:abstractNumId w:val="17"/>
  </w:num>
  <w:num w:numId="20" w16cid:durableId="888305034">
    <w:abstractNumId w:val="14"/>
  </w:num>
  <w:num w:numId="21" w16cid:durableId="331220321">
    <w:abstractNumId w:val="19"/>
  </w:num>
  <w:num w:numId="22" w16cid:durableId="145628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103E76"/>
    <w:rsid w:val="00111208"/>
    <w:rsid w:val="00185F50"/>
    <w:rsid w:val="001F5780"/>
    <w:rsid w:val="002308E4"/>
    <w:rsid w:val="00276F01"/>
    <w:rsid w:val="003E69B0"/>
    <w:rsid w:val="003F7125"/>
    <w:rsid w:val="00426BE6"/>
    <w:rsid w:val="00733957"/>
    <w:rsid w:val="00781F3E"/>
    <w:rsid w:val="008A322D"/>
    <w:rsid w:val="00930E7E"/>
    <w:rsid w:val="00BF018F"/>
    <w:rsid w:val="00BF6F2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8ABD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276F01"/>
  </w:style>
  <w:style w:type="paragraph" w:customStyle="1" w:styleId="pdq2pgselectionanchorcontainer">
    <w:name w:val="pdq2pg_selectionanchorcontainer"/>
    <w:basedOn w:val="Normal"/>
    <w:rsid w:val="002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2026-08-01T05:03:00Z</dcterms:created>
  <dcterms:modified xsi:type="dcterms:W3CDTF">2026-08-01T05:03:00Z</dcterms:modified>
</cp:coreProperties>
</file>