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6" w:rsidRDefault="00E35706" w:rsidP="00E35706">
      <w:pPr>
        <w:spacing w:line="480" w:lineRule="auto"/>
      </w:pPr>
      <w:r>
        <w:t>Andrew Sullivan</w:t>
      </w:r>
    </w:p>
    <w:p w:rsidR="00E35706" w:rsidRDefault="00E35706" w:rsidP="00E35706">
      <w:pPr>
        <w:spacing w:line="480" w:lineRule="auto"/>
      </w:pPr>
      <w:r>
        <w:t>11/5/13</w:t>
      </w:r>
    </w:p>
    <w:p w:rsidR="00E35706" w:rsidRDefault="00E35706" w:rsidP="00E35706">
      <w:pPr>
        <w:spacing w:line="480" w:lineRule="auto"/>
      </w:pPr>
      <w:r>
        <w:t>CMSI 370</w:t>
      </w:r>
    </w:p>
    <w:p w:rsidR="00E35706" w:rsidRDefault="00E35706" w:rsidP="00E35706">
      <w:pPr>
        <w:spacing w:line="480" w:lineRule="auto"/>
      </w:pPr>
      <w:r>
        <w:t>Assignment 1105</w:t>
      </w:r>
    </w:p>
    <w:p w:rsidR="00E35706" w:rsidRDefault="00E35706" w:rsidP="00E35706">
      <w:pPr>
        <w:spacing w:line="480" w:lineRule="auto"/>
      </w:pPr>
    </w:p>
    <w:p w:rsidR="00E35706" w:rsidRDefault="00E35706" w:rsidP="00E35706">
      <w:pPr>
        <w:jc w:val="center"/>
      </w:pPr>
      <w:r>
        <w:t>Evaluate the Evaluator:</w:t>
      </w:r>
    </w:p>
    <w:p w:rsidR="00E35706" w:rsidRDefault="00E35706" w:rsidP="00E35706">
      <w:pPr>
        <w:spacing w:line="480" w:lineRule="auto"/>
        <w:jc w:val="center"/>
      </w:pPr>
      <w:r>
        <w:t xml:space="preserve">The </w:t>
      </w:r>
      <w:r w:rsidRPr="00836326">
        <w:rPr>
          <w:i/>
        </w:rPr>
        <w:t>Mobile OS User Experience Shootout</w:t>
      </w:r>
      <w:r>
        <w:t xml:space="preserve"> from Pfeiffer Consulting</w:t>
      </w:r>
    </w:p>
    <w:p w:rsidR="00E35706" w:rsidRDefault="00E35706" w:rsidP="00E35706">
      <w:pPr>
        <w:spacing w:line="480" w:lineRule="auto"/>
      </w:pPr>
      <w:r>
        <w:tab/>
      </w:r>
      <w:bookmarkStart w:id="0" w:name="_GoBack"/>
      <w:bookmarkEnd w:id="0"/>
      <w:r>
        <w:t xml:space="preserve">In this paper I will be looking at the usability study conducted by Pfieffer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rsidR="00E35706" w:rsidRDefault="00E35706" w:rsidP="00E35706">
      <w:pPr>
        <w:spacing w:line="480" w:lineRule="auto"/>
      </w:pPr>
      <w:r>
        <w:tab/>
      </w:r>
      <w:commentRangeStart w:id="1"/>
      <w:r>
        <w:t xml:space="preserve">When </w:t>
      </w:r>
      <w:commentRangeEnd w:id="1"/>
      <w:r>
        <w:rPr>
          <w:rStyle w:val="CommentReference"/>
        </w:rPr>
        <w:commentReference w:id="1"/>
      </w:r>
      <w:r>
        <w:t xml:space="preserve">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w:t>
      </w:r>
      <w:r>
        <w:lastRenderedPageBreak/>
        <w:t>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rsidR="00E35706" w:rsidRDefault="00E35706" w:rsidP="00E35706">
      <w:pPr>
        <w:spacing w:line="480" w:lineRule="auto"/>
        <w:ind w:firstLine="720"/>
      </w:pPr>
      <w:r>
        <w:t xml:space="preserve">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  This ties </w:t>
      </w:r>
      <w:commentRangeStart w:id="2"/>
      <w:r>
        <w:t xml:space="preserve">directly </w:t>
      </w:r>
      <w:commentRangeEnd w:id="2"/>
      <w:r>
        <w:rPr>
          <w:rStyle w:val="CommentReference"/>
        </w:rPr>
        <w:commentReference w:id="2"/>
      </w:r>
      <w:r>
        <w:t>into the usability metric of learnability.  It may be unfair, however, to give an OS a bad rating based solely on cognitive load.  One OS may have more elements to learn than another, but if they are designed in such a way that they are more user-friendly then they might have a higher level of learnability.  This is the reason why they must test multiple usability metrics and this is pointed out in their report.</w:t>
      </w:r>
    </w:p>
    <w:p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rsidR="00E35706" w:rsidRDefault="00E35706" w:rsidP="00E35706">
      <w:pPr>
        <w:spacing w:line="480" w:lineRule="auto"/>
        <w:ind w:firstLine="720"/>
      </w:pPr>
      <w:r>
        <w:t xml:space="preserve">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w:t>
      </w:r>
      <w:commentRangeStart w:id="3"/>
      <w:r>
        <w:t>together</w:t>
      </w:r>
      <w:commentRangeEnd w:id="3"/>
      <w:r>
        <w:rPr>
          <w:rStyle w:val="CommentReference"/>
        </w:rPr>
        <w:commentReference w:id="3"/>
      </w:r>
      <w:r>
        <w:t>.</w:t>
      </w:r>
    </w:p>
    <w:p w:rsidR="00E35706" w:rsidRDefault="00E35706" w:rsidP="00E35706">
      <w:pPr>
        <w:spacing w:line="480" w:lineRule="auto"/>
        <w:ind w:firstLine="720"/>
      </w:pPr>
      <w:r>
        <w:t xml:space="preserve">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 more that the user can customize his or her device to match their needs/preferences, the more satisfied they will be with that </w:t>
      </w:r>
      <w:commentRangeStart w:id="4"/>
      <w:r>
        <w:t>product</w:t>
      </w:r>
      <w:commentRangeEnd w:id="4"/>
      <w:r>
        <w:rPr>
          <w:rStyle w:val="CommentReference"/>
        </w:rPr>
        <w:commentReference w:id="4"/>
      </w:r>
      <w:r>
        <w:t>.</w:t>
      </w:r>
    </w:p>
    <w:p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5"/>
      <w:r>
        <w:t>lacks a key feature</w:t>
      </w:r>
      <w:commentRangeEnd w:id="5"/>
      <w:r>
        <w:rPr>
          <w:rStyle w:val="CommentReference"/>
        </w:rPr>
        <w:commentReference w:id="5"/>
      </w:r>
      <w:r>
        <w:t xml:space="preserve"> that should be available.”  User Experience Friction is directly related to the usability metric of errors and even efficiency.  </w:t>
      </w:r>
    </w:p>
    <w:p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rsidR="00E35706" w:rsidRDefault="00E35706" w:rsidP="00E35706">
      <w:pPr>
        <w:spacing w:line="480" w:lineRule="auto"/>
        <w:ind w:firstLine="720"/>
      </w:pPr>
      <w:r>
        <w:t xml:space="preserve">At the end of the report they combined each metric to create each OS’s final overall score.  The iOS 7 received a score of 73.25, the iOS 6 70, Android 57.25, Windows 8 47.25, and the Blackberry 10 received 56.37.  iOS 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w:t>
      </w:r>
      <w:commentRangeStart w:id="6"/>
      <w:r>
        <w:t>based on the amount of items a user would need to learn, and not on how easy or difficult these items were to learn</w:t>
      </w:r>
      <w:commentRangeEnd w:id="6"/>
      <w:r>
        <w:rPr>
          <w:rStyle w:val="CommentReference"/>
        </w:rPr>
        <w:commentReference w:id="6"/>
      </w:r>
      <w:r>
        <w:t xml:space="preserve">.  This could have drastically changed the ratings in this category.  Overall the Pfeiffer Report on the iOS 7 was very thorough and covered many of the most important usability metrics </w:t>
      </w:r>
      <w:commentRangeStart w:id="7"/>
      <w:r>
        <w:t>as listed by the International Standards Organization (ISO) standard 9241 and by Nielsen</w:t>
      </w:r>
      <w:commentRangeEnd w:id="7"/>
      <w:r>
        <w:rPr>
          <w:rStyle w:val="CommentReference"/>
        </w:rPr>
        <w:commentReference w:id="7"/>
      </w:r>
      <w:r>
        <w:t xml:space="preserve">.  </w:t>
      </w:r>
    </w:p>
    <w:p w:rsidR="00E35706" w:rsidRDefault="00E35706" w:rsidP="00E35706">
      <w:pPr>
        <w:spacing w:line="480" w:lineRule="auto"/>
        <w:ind w:firstLine="720"/>
      </w:pPr>
    </w:p>
    <w:p w:rsidR="00E35706" w:rsidRDefault="00E35706" w:rsidP="00E35706">
      <w:pPr>
        <w:spacing w:line="480" w:lineRule="auto"/>
        <w:ind w:firstLine="720"/>
      </w:pPr>
      <w:commentRangeStart w:id="8"/>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 presented by Nielsen.</w:t>
      </w:r>
      <w:commentRangeEnd w:id="8"/>
      <w:r>
        <w:rPr>
          <w:rStyle w:val="CommentReference"/>
        </w:rPr>
        <w:commentReference w:id="8"/>
      </w:r>
    </w:p>
    <w:p w:rsidR="00E35706" w:rsidRDefault="00E35706" w:rsidP="00E35706">
      <w:pPr>
        <w:spacing w:line="480" w:lineRule="auto"/>
        <w:ind w:firstLine="720"/>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p>
    <w:p w:rsidR="00E35706" w:rsidRDefault="00E35706" w:rsidP="00E35706">
      <w:pPr>
        <w:spacing w:line="480" w:lineRule="auto"/>
        <w:ind w:firstLine="720"/>
        <w:jc w:val="center"/>
      </w:pPr>
      <w:commentRangeStart w:id="9"/>
      <w:r>
        <w:t>References</w:t>
      </w:r>
      <w:commentRangeEnd w:id="9"/>
      <w:r>
        <w:rPr>
          <w:rStyle w:val="CommentReference"/>
        </w:rPr>
        <w:commentReference w:id="9"/>
      </w:r>
    </w:p>
    <w:p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rsidR="00E35706" w:rsidRDefault="00E35706" w:rsidP="00E35706">
      <w:pPr>
        <w:spacing w:line="480" w:lineRule="auto"/>
        <w:ind w:firstLine="720"/>
      </w:pPr>
    </w:p>
    <w:p w:rsidR="00C81DC3" w:rsidRDefault="00C81DC3"/>
    <w:sectPr w:rsidR="00C81DC3" w:rsidSect="00432CE6">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2T12:47:00Z" w:initials="JD">
    <w:p w:rsidR="00E35706" w:rsidRDefault="00E35706" w:rsidP="00E35706">
      <w:pPr>
        <w:pStyle w:val="CommentText"/>
      </w:pPr>
      <w:r>
        <w:rPr>
          <w:rStyle w:val="CommentReference"/>
          <w:rFonts w:hint="eastAsia"/>
        </w:rPr>
        <w:annotationRef/>
      </w:r>
      <w:r>
        <w:t xml:space="preserve">This paper is meant to be a formal research paper, and so should be sectioned appropriately rather than be a </w:t>
      </w:r>
      <w:r>
        <w:rPr>
          <w:rFonts w:hint="eastAsia"/>
        </w:rPr>
        <w:t>“</w:t>
      </w:r>
      <w:r>
        <w:t>flat sequence</w:t>
      </w:r>
      <w:r>
        <w:rPr>
          <w:rFonts w:hint="eastAsia"/>
        </w:rPr>
        <w:t>”</w:t>
      </w:r>
      <w:r>
        <w:t xml:space="preserve"> of paragraphs.</w:t>
      </w:r>
    </w:p>
  </w:comment>
  <w:comment w:id="2" w:author="John David N. Dionisio" w:date="2013-12-02T12:47:00Z" w:initials="JD">
    <w:p w:rsidR="00E35706" w:rsidRDefault="00E35706" w:rsidP="00E35706">
      <w:pPr>
        <w:pStyle w:val="CommentText"/>
      </w:pPr>
      <w:r>
        <w:rPr>
          <w:rStyle w:val="CommentReference"/>
          <w:rFonts w:hint="eastAsia"/>
        </w:rPr>
        <w:annotationRef/>
      </w:r>
      <w:r>
        <w:t>I don</w:t>
      </w:r>
      <w:r>
        <w:rPr>
          <w:rFonts w:hint="eastAsia"/>
        </w:rPr>
        <w:t>’</w:t>
      </w:r>
      <w:r>
        <w:t xml:space="preserve">t know about this being </w:t>
      </w:r>
      <w:r>
        <w:rPr>
          <w:rFonts w:hint="eastAsia"/>
        </w:rPr>
        <w:t>“</w:t>
      </w:r>
      <w:r>
        <w:t>direct.</w:t>
      </w:r>
      <w:r>
        <w:rPr>
          <w:rFonts w:hint="eastAsia"/>
        </w:rPr>
        <w:t>”</w:t>
      </w:r>
      <w:r>
        <w:t xml:space="preserve">  The number of interface elements does not seem to immediately imply longer learning time to me—just the count loses things like how they work together, and whether they are presented clearly.  Time seems to capture those nuances better.</w:t>
      </w:r>
    </w:p>
  </w:comment>
  <w:comment w:id="3" w:author="John David N. Dionisio" w:date="2013-12-02T12:47:00Z" w:initials="JD">
    <w:p w:rsidR="00E35706" w:rsidRDefault="00E35706" w:rsidP="00E35706">
      <w:pPr>
        <w:pStyle w:val="CommentText"/>
      </w:pPr>
      <w:r>
        <w:rPr>
          <w:rStyle w:val="CommentReference"/>
          <w:rFonts w:hint="eastAsia"/>
        </w:rPr>
        <w:annotationRef/>
      </w:r>
      <w:r>
        <w:t>And again, we have (what I would consider to be) a questionable change in unit of measure, from time to some arbitrary 1-10 score.</w:t>
      </w:r>
    </w:p>
  </w:comment>
  <w:comment w:id="4" w:author="John David N. Dionisio" w:date="2013-12-02T12:47:00Z" w:initials="JD">
    <w:p w:rsidR="00E35706" w:rsidRPr="00E2104D" w:rsidRDefault="00E35706" w:rsidP="00E35706">
      <w:pPr>
        <w:pStyle w:val="CommentText"/>
      </w:pPr>
      <w:r>
        <w:rPr>
          <w:rStyle w:val="CommentReference"/>
          <w:rFonts w:hint="eastAsia"/>
        </w:rPr>
        <w:annotationRef/>
      </w:r>
      <w:r>
        <w:t>I</w:t>
      </w:r>
      <w:r>
        <w:rPr>
          <w:rFonts w:hint="eastAsia"/>
        </w:rPr>
        <w:t>’</w:t>
      </w:r>
      <w:r>
        <w:t>m not sure</w:t>
      </w:r>
      <w:r>
        <w:rPr>
          <w:rFonts w:hint="eastAsia"/>
        </w:rPr>
        <w:t>…</w:t>
      </w:r>
      <w:r>
        <w:t xml:space="preserve">that seems to be a bit of a leap.  I have seen systems that are </w:t>
      </w:r>
      <w:r>
        <w:rPr>
          <w:i/>
        </w:rPr>
        <w:t>too</w:t>
      </w:r>
      <w:r>
        <w:t xml:space="preserve"> customizable, leading to a lot of futzing and frustration in order to get things </w:t>
      </w:r>
      <w:r>
        <w:rPr>
          <w:rFonts w:hint="eastAsia"/>
        </w:rPr>
        <w:t>“</w:t>
      </w:r>
      <w:r>
        <w:t>just right.</w:t>
      </w:r>
      <w:r>
        <w:rPr>
          <w:rFonts w:hint="eastAsia"/>
        </w:rPr>
        <w:t>”</w:t>
      </w:r>
    </w:p>
  </w:comment>
  <w:comment w:id="5" w:author="John David N. Dionisio" w:date="2013-12-02T12:47:00Z" w:initials="JD">
    <w:p w:rsidR="00E35706" w:rsidRDefault="00E35706" w:rsidP="00E35706">
      <w:pPr>
        <w:pStyle w:val="CommentText"/>
      </w:pPr>
      <w:r>
        <w:rPr>
          <w:rStyle w:val="CommentReference"/>
          <w:rFonts w:hint="eastAsia"/>
        </w:rPr>
        <w:annotationRef/>
      </w:r>
      <w:r>
        <w:t>They seem to be conflating usability and utility here</w:t>
      </w:r>
      <w:r>
        <w:rPr>
          <w:rFonts w:hint="eastAsia"/>
        </w:rPr>
        <w:t>…</w:t>
      </w:r>
      <w:r>
        <w:t>?</w:t>
      </w:r>
    </w:p>
  </w:comment>
  <w:comment w:id="6" w:author="John David N. Dionisio" w:date="2013-12-02T12:47:00Z" w:initials="JD">
    <w:p w:rsidR="00E35706" w:rsidRDefault="00E35706" w:rsidP="00E35706">
      <w:pPr>
        <w:pStyle w:val="CommentText"/>
      </w:pPr>
      <w:r>
        <w:rPr>
          <w:rStyle w:val="CommentReference"/>
          <w:rFonts w:hint="eastAsia"/>
        </w:rPr>
        <w:annotationRef/>
      </w:r>
      <w:r>
        <w:t>Yep, that</w:t>
      </w:r>
      <w:r>
        <w:rPr>
          <w:rFonts w:hint="eastAsia"/>
        </w:rPr>
        <w:t>’</w:t>
      </w:r>
      <w:r>
        <w:t xml:space="preserve">s what I said earlier.  Glad you said it too </w:t>
      </w:r>
      <w:r>
        <w:sym w:font="Wingdings" w:char="F04A"/>
      </w:r>
    </w:p>
  </w:comment>
  <w:comment w:id="7" w:author="John David N. Dionisio" w:date="2013-12-02T12:47:00Z" w:initials="JD">
    <w:p w:rsidR="00E35706" w:rsidRPr="00AE633D" w:rsidRDefault="00E35706" w:rsidP="00E35706">
      <w:pPr>
        <w:pStyle w:val="CommentText"/>
      </w:pPr>
      <w:r>
        <w:rPr>
          <w:rStyle w:val="CommentReference"/>
          <w:rFonts w:hint="eastAsia"/>
        </w:rPr>
        <w:annotationRef/>
      </w:r>
      <w:r>
        <w:rPr>
          <w:i/>
        </w:rPr>
        <w:t>This</w:t>
      </w:r>
      <w:r>
        <w:t xml:space="preserve"> part I</w:t>
      </w:r>
      <w:r>
        <w:rPr>
          <w:rFonts w:hint="eastAsia"/>
        </w:rPr>
        <w:t>’</w:t>
      </w:r>
      <w:r>
        <w:t>m not so sure about.  As indicated, they changed units of measure in places, and how certain things were measured isn</w:t>
      </w:r>
      <w:r>
        <w:rPr>
          <w:rFonts w:hint="eastAsia"/>
        </w:rPr>
        <w:t>’</w:t>
      </w:r>
      <w:r>
        <w:t>t always clear.</w:t>
      </w:r>
    </w:p>
  </w:comment>
  <w:comment w:id="8" w:author="John David N. Dionisio" w:date="2013-12-02T12:47:00Z" w:initials="JD">
    <w:p w:rsidR="00E35706" w:rsidRDefault="00E35706" w:rsidP="00E35706">
      <w:pPr>
        <w:pStyle w:val="CommentText"/>
      </w:pPr>
      <w:r>
        <w:rPr>
          <w:rStyle w:val="CommentReference"/>
          <w:rFonts w:hint="eastAsia"/>
        </w:rPr>
        <w:annotationRef/>
      </w:r>
      <w:r>
        <w:t>Oops?</w:t>
      </w:r>
    </w:p>
  </w:comment>
  <w:comment w:id="9" w:author="John David N. Dionisio" w:date="2013-12-02T12:47:00Z" w:initials="JD">
    <w:p w:rsidR="00E35706" w:rsidRDefault="00E35706"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235" w:rsidRDefault="00E35706"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2235" w:rsidRDefault="00E35706" w:rsidP="00313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235" w:rsidRDefault="00E35706"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E2235" w:rsidRDefault="00E35706" w:rsidP="003133F4">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C81DC3"/>
    <w:rsid w:val="00E357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3A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1363</Words>
  <Characters>7775</Characters>
  <Application>Microsoft Macintosh Word</Application>
  <DocSecurity>0</DocSecurity>
  <Lines>64</Lines>
  <Paragraphs>18</Paragraphs>
  <ScaleCrop>false</ScaleCrop>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cp:revision>
  <dcterms:created xsi:type="dcterms:W3CDTF">2013-12-02T20:46:00Z</dcterms:created>
  <dcterms:modified xsi:type="dcterms:W3CDTF">2013-12-02T20:49:00Z</dcterms:modified>
</cp:coreProperties>
</file>