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電機メーカーO向け 購買プロセス標準化 提案書（サマリ版）</w:t>
      </w:r>
    </w:p>
    <w:p>
      <w:r>
        <w:rPr>
          <w:b/>
          <w:bCs/>
        </w:rPr>
        <w:t xml:space="preserve">部署: 業務 / 客先: 電機メーカーO / 作成: 2024年 / 機密度: 社外秘</w:t>
      </w:r>
    </w:p>
    <w:p>
      <w:pPr>
        <w:pStyle w:val="IntenseQuote"/>
      </w:pPr>
      <w:r>
        <w:t xml:space="preserve">案件7（大規模RAG + Slack連携）の取り込み用サンプル文書です。実在の企業・案件とは関係ありません。</w:t>
      </w:r>
    </w:p>
    <w:p>
      <w:pPr>
        <w:pStyle w:val="Heading2"/>
      </w:pPr>
      <w:r>
        <w:t xml:space="preserve">1. 案件概要</w:t>
      </w:r>
    </w:p>
    <w:p>
      <w:r>
        <w:t xml:space="preserve">電機メーカーO の国内 5 工場で異なる購買プロセスを標準化し、購買コストの削減とガバナンス強化を実現する提案。</w:t>
      </w:r>
    </w:p>
    <w:p>
      <w:pPr>
        <w:pStyle w:val="Heading2"/>
      </w:pPr>
      <w:r>
        <w:t xml:space="preserve">2. 現状の課題</w:t>
      </w:r>
    </w:p>
    <w:p>
      <w:pPr>
        <w:pStyle w:val="ListParagraph"/>
        <w:numPr>
          <w:ilvl w:val="0"/>
          <w:numId w:val="1"/>
        </w:numPr>
      </w:pPr>
      <w:r>
        <w:t xml:space="preserve">工場ごとに承認ルートと発注書式が異なり、同一部品を異なる単価で調達している</w:t>
      </w:r>
    </w:p>
    <w:p>
      <w:pPr>
        <w:pStyle w:val="ListParagraph"/>
        <w:numPr>
          <w:ilvl w:val="0"/>
          <w:numId w:val="1"/>
        </w:numPr>
      </w:pPr>
      <w:r>
        <w:t xml:space="preserve">少額購買（10 万円未満）が件数の 78% を占め、承認に平均 4 日かかる</w:t>
      </w:r>
    </w:p>
    <w:p>
      <w:pPr>
        <w:pStyle w:val="ListParagraph"/>
        <w:numPr>
          <w:ilvl w:val="0"/>
          <w:numId w:val="1"/>
        </w:numPr>
      </w:pPr>
      <w:r>
        <w:t xml:space="preserve">サプライヤー評価が定期的に行われておらず、品質問題の再発が多い</w:t>
      </w:r>
    </w:p>
    <w:p>
      <w:pPr>
        <w:pStyle w:val="Heading2"/>
      </w:pPr>
      <w:r>
        <w:t xml:space="preserve">3. 提案内容</w:t>
      </w:r>
    </w:p>
    <w:p>
      <w:pPr>
        <w:pStyle w:val="ListParagraph"/>
        <w:numPr>
          <w:ilvl w:val="0"/>
          <w:numId w:val="1"/>
        </w:numPr>
      </w:pPr>
      <w:r>
        <w:t xml:space="preserve">全社共通の購買規程と 3 段階の承認ルール（金額別）を制定</w:t>
      </w:r>
    </w:p>
    <w:p>
      <w:pPr>
        <w:pStyle w:val="ListParagraph"/>
        <w:numPr>
          <w:ilvl w:val="0"/>
          <w:numId w:val="1"/>
        </w:numPr>
      </w:pPr>
      <w:r>
        <w:t xml:space="preserve">少額購買はカタログ購買に切り替え、承認を自動化</w:t>
      </w:r>
    </w:p>
    <w:p>
      <w:pPr>
        <w:pStyle w:val="ListParagraph"/>
        <w:numPr>
          <w:ilvl w:val="0"/>
          <w:numId w:val="1"/>
        </w:numPr>
      </w:pPr>
      <w:r>
        <w:t xml:space="preserve">サプライヤーを年 2 回評価し、上位 30 社と戦略的パートナー契約を締結</w:t>
      </w:r>
    </w:p>
    <w:p>
      <w:pPr>
        <w:pStyle w:val="Heading2"/>
      </w:pPr>
      <w:r>
        <w:t xml:space="preserve">4. 期待効果</w:t>
      </w:r>
    </w:p>
    <w:p>
      <w:pPr>
        <w:pStyle w:val="ListParagraph"/>
        <w:numPr>
          <w:ilvl w:val="0"/>
          <w:numId w:val="1"/>
        </w:numPr>
      </w:pPr>
      <w:r>
        <w:t xml:space="preserve">同一部品の単価統一により、購買コストを年間 3.2% （約 9 億円）削減</w:t>
      </w:r>
    </w:p>
    <w:p>
      <w:pPr>
        <w:pStyle w:val="ListParagraph"/>
        <w:numPr>
          <w:ilvl w:val="0"/>
          <w:numId w:val="1"/>
        </w:numPr>
      </w:pPr>
      <w:r>
        <w:t xml:space="preserve">少額購買の承認日数を 4 日から 0.5 日へ短縮</w:t>
      </w:r>
    </w:p>
    <w:p>
      <w:pPr>
        <w:pStyle w:val="ListParagraph"/>
        <w:numPr>
          <w:ilvl w:val="0"/>
          <w:numId w:val="1"/>
        </w:numPr>
      </w:pPr>
      <w:r>
        <w:t xml:space="preserve">購買担当者の事務工数を 30% 削減</w:t>
      </w:r>
    </w:p>
    <w:p>
      <w:pPr>
        <w:pStyle w:val="Heading2"/>
      </w:pPr>
      <w:r>
        <w:t xml:space="preserve">5. スケジュール・体制</w:t>
      </w:r>
    </w:p>
    <w:p>
      <w:pPr>
        <w:pStyle w:val="ListParagraph"/>
        <w:numPr>
          <w:ilvl w:val="0"/>
          <w:numId w:val="1"/>
        </w:numPr>
      </w:pPr>
      <w:r>
        <w:t xml:space="preserve">総期間 10 か月、コンサル 4 名 + 各工場購買担当 1 名ずつ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2026-09-06T07:55:39.059Z</dcterms:created>
  <dcterms:modified xsi:type="dcterms:W3CDTF">2026-09-06T07:55:39.059Z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