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Heading1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Heading1"/>
        <w:rPr>
          <w:rFonts w:cs="" w:asciiTheme="minorBidi" w:cstheme="minorBidi" w:hAnsiTheme="minorBidi"/>
          <w:sz w:val="56"/>
          <w:szCs w:val="56"/>
          <w:lang w:eastAsia="en-US"/>
        </w:rPr>
      </w:pPr>
      <w:r>
        <w:rPr>
          <w:rFonts w:cs="" w:asciiTheme="minorBidi" w:cstheme="minorBidi" w:hAnsiTheme="minorBidi"/>
          <w:sz w:val="56"/>
          <w:szCs w:val="56"/>
          <w:lang w:eastAsia="en-US"/>
        </w:rPr>
        <w:t>Fiche Fonctionnel : </w:t>
        <w:br/>
        <w:t>Admission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rPr/>
      </w:pPr>
      <w:r>
        <w:rPr/>
        <w:t>Editions et versions</w:t>
      </w:r>
    </w:p>
    <w:tbl>
      <w:tblPr>
        <w:tblStyle w:val="a"/>
        <w:tblW w:w="99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7"/>
        <w:gridCol w:w="1297"/>
        <w:gridCol w:w="1425"/>
        <w:gridCol w:w="628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  <w:t>Version</w:t>
            </w:r>
          </w:p>
        </w:tc>
        <w:tc>
          <w:tcPr>
            <w:tcW w:w="12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</w:t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Auteur</w:t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Notes</w:t>
            </w:r>
          </w:p>
        </w:tc>
      </w:tr>
      <w:tr>
        <w:trPr/>
        <w:tc>
          <w:tcPr>
            <w:tcW w:w="9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  <w:t>1.0.0</w:t>
            </w:r>
          </w:p>
        </w:tc>
        <w:tc>
          <w:tcPr>
            <w:tcW w:w="12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11/10/2022</w:t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Mohamed Attache</w:t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Draft</w:t>
            </w:r>
          </w:p>
        </w:tc>
      </w:tr>
      <w:tr>
        <w:trPr/>
        <w:tc>
          <w:tcPr>
            <w:tcW w:w="9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2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2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2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2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2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2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2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2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Objectif principal :</w:t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  <w:t>L’admission permet de gérer les patient admis à l’hôpital pour une affection ou une maladie et son sortie de l’hôpital, y compris les tâches suivant:</w:t>
      </w:r>
    </w:p>
    <w:p>
      <w:pPr>
        <w:pStyle w:val="Normal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Accueil des visiteurs</w:t>
      </w:r>
    </w:p>
    <w:p>
      <w:pPr>
        <w:pStyle w:val="Normal"/>
        <w:numPr>
          <w:ilvl w:val="0"/>
          <w:numId w:val="4"/>
        </w:numPr>
        <w:spacing w:lineRule="auto" w:line="276" w:before="0" w:after="0"/>
        <w:rPr/>
      </w:pPr>
      <w:r>
        <w:rPr>
          <w:sz w:val="24"/>
          <w:szCs w:val="24"/>
        </w:rPr>
        <w:t>Admission administrative</w:t>
      </w:r>
    </w:p>
    <w:p>
      <w:pPr>
        <w:pStyle w:val="Normal"/>
        <w:numPr>
          <w:ilvl w:val="0"/>
          <w:numId w:val="4"/>
        </w:numPr>
        <w:rPr>
          <w:sz w:val="24"/>
          <w:szCs w:val="24"/>
        </w:rPr>
      </w:pPr>
      <w:bookmarkStart w:id="0" w:name="docs-internal-guid-89c71126-7fff-d038-35"/>
      <w:bookmarkEnd w:id="0"/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>Sorties des patients</w:t>
      </w:r>
    </w:p>
    <w:p>
      <w:pPr>
        <w:pStyle w:val="Heading1"/>
        <w:numPr>
          <w:ilvl w:val="0"/>
          <w:numId w:val="1"/>
        </w:numPr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Fonctionnalités :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Renseigner les information patient</w:t>
      </w:r>
    </w:p>
    <w:p>
      <w:pPr>
        <w:pStyle w:val="Normal"/>
        <w:numPr>
          <w:ilvl w:val="0"/>
          <w:numId w:val="2"/>
        </w:numPr>
        <w:spacing w:lineRule="auto" w:line="276" w:before="0" w:after="0"/>
        <w:rPr/>
      </w:pPr>
      <w:r>
        <w:rPr/>
        <w:t>Création des rapports de la sortie du patient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Affectation des médecins au patient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Affectation des patients aux chambres et aux lits</w:t>
      </w:r>
    </w:p>
    <w:p>
      <w:pPr>
        <w:pStyle w:val="Heading1"/>
        <w:numPr>
          <w:ilvl w:val="0"/>
          <w:numId w:val="1"/>
        </w:numPr>
        <w:spacing w:lineRule="auto" w:line="480"/>
        <w:rPr>
          <w:rFonts w:ascii="Arial" w:hAnsi="Arial" w:cs="Arial"/>
        </w:rPr>
      </w:pPr>
      <w:bookmarkStart w:id="1" w:name="_heading=h.gjdgxs"/>
      <w:bookmarkEnd w:id="1"/>
      <w:r>
        <w:rPr>
          <w:rFonts w:cs="Arial" w:ascii="Arial" w:hAnsi="Arial"/>
        </w:rPr>
        <w:t>Liste des dépendances / liens :</w:t>
      </w:r>
    </w:p>
    <w:p>
      <w:pPr>
        <w:pStyle w:val="Normal"/>
        <w:numPr>
          <w:ilvl w:val="0"/>
          <w:numId w:val="3"/>
        </w:numPr>
        <w:spacing w:lineRule="auto" w:line="276" w:before="0" w:after="0"/>
        <w:rPr/>
      </w:pPr>
      <w:r>
        <w:rPr>
          <w:rFonts w:eastAsia="Arial" w:cs="Arial" w:ascii="Arial" w:hAnsi="Arial"/>
          <w:color w:val="000000"/>
          <w:sz w:val="20"/>
          <w:szCs w:val="20"/>
          <w:highlight w:val="white"/>
        </w:rPr>
        <w:t>Patient -&gt; données démographiques</w:t>
      </w:r>
    </w:p>
    <w:p>
      <w:pPr>
        <w:pStyle w:val="Normal"/>
        <w:numPr>
          <w:ilvl w:val="0"/>
          <w:numId w:val="3"/>
        </w:numPr>
        <w:spacing w:lineRule="auto" w:line="276" w:before="0" w:after="0"/>
        <w:rPr/>
      </w:pPr>
      <w:r>
        <w:rPr/>
        <w:t>Gestion des ressources -&gt; humaines</w:t>
      </w:r>
    </w:p>
    <w:p>
      <w:pPr>
        <w:pStyle w:val="Normal"/>
        <w:numPr>
          <w:ilvl w:val="0"/>
          <w:numId w:val="3"/>
        </w:numPr>
        <w:spacing w:lineRule="auto" w:line="276" w:before="0" w:after="0"/>
        <w:rPr/>
      </w:pPr>
      <w:r>
        <w:rPr/>
        <w:t>Hôtellerie -&gt; plan d’occupations</w:t>
      </w:r>
    </w:p>
    <w:p>
      <w:pPr>
        <w:pStyle w:val="Heading1"/>
        <w:numPr>
          <w:ilvl w:val="0"/>
          <w:numId w:val="1"/>
        </w:numPr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Utilisateurs du système (acteurs) :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720" w:right="0" w:hanging="0"/>
        <w:jc w:val="left"/>
        <w:rPr/>
      </w:pPr>
      <w:r>
        <w:rPr>
          <w:rFonts w:ascii="Calibri-Bold" w:hAnsi="Calibri-Bold"/>
          <w:b/>
          <w:sz w:val="24"/>
        </w:rPr>
        <w:t>Médecin</w:t>
      </w:r>
      <w:r>
        <w:rPr>
          <w:sz w:val="24"/>
        </w:rPr>
        <w:t>: Le médecin fournit des soins continus au patient pendant qu'il est à l'hôpital ou en milieu ambulatoire. Ils gèrent et traitent divers problèmes de santé, allant de blessures mineures à la santé mentale, en passant par les soins palliatifs à la chirurgie.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720" w:right="0" w:hanging="0"/>
        <w:jc w:val="left"/>
        <w:rPr>
          <w:rFonts w:ascii="Arial" w:hAnsi="Arial" w:cs="Arial"/>
        </w:rPr>
      </w:pPr>
      <w:r>
        <w:rPr>
          <w:rFonts w:ascii="Calibri-Bold" w:hAnsi="Calibri-Bold"/>
          <w:b/>
          <w:sz w:val="24"/>
        </w:rPr>
        <w:t>Agent d'accueil</w:t>
      </w:r>
      <w:r>
        <w:rPr>
          <w:sz w:val="24"/>
        </w:rPr>
        <w:t>: reçoit, identifie et oriente les visiteurs, les clients, les prestataires, les communications téléphoniques et les courriers.</w:t>
      </w:r>
      <w:r>
        <w:rPr/>
        <w:tab/>
      </w:r>
    </w:p>
    <w:p>
      <w:pPr>
        <w:pStyle w:val="Heading1"/>
        <w:numPr>
          <w:ilvl w:val="0"/>
          <w:numId w:val="1"/>
        </w:numPr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MODÈLE DE CAS D’UTILISATION:</w:t>
      </w:r>
    </w:p>
    <w:p>
      <w:pPr>
        <w:pStyle w:val="Normal"/>
        <w:numPr>
          <w:ilvl w:val="1"/>
          <w:numId w:val="1"/>
        </w:numPr>
        <w:rPr>
          <w:rFonts w:ascii="Arial" w:hAnsi="Arial" w:cs="Arial"/>
          <w:color w:val="2F5496"/>
          <w:sz w:val="32"/>
          <w:szCs w:val="32"/>
        </w:rPr>
      </w:pPr>
      <w:r>
        <w:rPr>
          <w:rFonts w:cs="Arial" w:ascii="Arial" w:hAnsi="Arial"/>
          <w:color w:val="2F5496"/>
          <w:sz w:val="32"/>
          <w:szCs w:val="32"/>
        </w:rPr>
        <w:t>Diagramme de cas d’utilisation</w:t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/>
        <w:drawing>
          <wp:inline distT="0" distB="0" distL="0" distR="0">
            <wp:extent cx="5760720" cy="444627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2F5496"/>
          <w:sz w:val="24"/>
          <w:szCs w:val="24"/>
        </w:rPr>
      </w:pPr>
      <w:r>
        <w:rPr>
          <w:color w:val="2F5496"/>
          <w:sz w:val="24"/>
          <w:szCs w:val="24"/>
        </w:rPr>
      </w:r>
    </w:p>
    <w:p>
      <w:pPr>
        <w:pStyle w:val="Heading1"/>
        <w:numPr>
          <w:ilvl w:val="0"/>
          <w:numId w:val="1"/>
        </w:numPr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DIAGRAMME DE SÉQUENCE SYSTÈME:</w:t>
      </w:r>
    </w:p>
    <w:p>
      <w:pPr>
        <w:pStyle w:val="Normal"/>
        <w:numPr>
          <w:ilvl w:val="1"/>
          <w:numId w:val="1"/>
        </w:numPr>
        <w:rPr>
          <w:rFonts w:ascii="Arial" w:hAnsi="Arial" w:cs="Arial"/>
          <w:color w:val="2F5496"/>
          <w:sz w:val="32"/>
          <w:szCs w:val="32"/>
        </w:rPr>
      </w:pPr>
      <w:r>
        <w:rPr>
          <w:rFonts w:cs="Arial" w:ascii="Arial" w:hAnsi="Arial"/>
          <w:color w:val="2F5496"/>
          <w:sz w:val="32"/>
          <w:szCs w:val="32"/>
        </w:rPr>
        <w:t>Scénario du cas créer un admission:</w:t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ind w:left="720" w:hanging="0"/>
        <w:rPr>
          <w:color w:val="2F5496"/>
          <w:sz w:val="32"/>
          <w:szCs w:val="32"/>
        </w:rPr>
      </w:pPr>
      <w:r>
        <w:rPr/>
        <w:drawing>
          <wp:inline distT="0" distB="0" distL="0" distR="0">
            <wp:extent cx="5760720" cy="7936230"/>
            <wp:effectExtent l="0" t="0" r="0" b="0"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93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1"/>
          <w:numId w:val="1"/>
        </w:numPr>
        <w:rPr>
          <w:rFonts w:ascii="Arial" w:hAnsi="Arial" w:cs="Arial"/>
          <w:color w:val="2F5496"/>
          <w:sz w:val="32"/>
          <w:szCs w:val="32"/>
        </w:rPr>
      </w:pPr>
      <w:r>
        <w:rPr>
          <w:rFonts w:cs="Arial" w:ascii="Arial" w:hAnsi="Arial"/>
          <w:color w:val="2F5496"/>
          <w:sz w:val="32"/>
          <w:szCs w:val="32"/>
        </w:rPr>
        <w:t xml:space="preserve">Scénario du cas </w:t>
      </w:r>
      <w:r>
        <w:rPr>
          <w:rFonts w:cs="Arial" w:ascii="Arial" w:hAnsi="Arial"/>
          <w:color w:val="2F5496"/>
          <w:sz w:val="32"/>
          <w:szCs w:val="32"/>
        </w:rPr>
        <w:t>a</w:t>
      </w:r>
      <w:r>
        <w:rPr>
          <w:rFonts w:cs="Arial" w:ascii="Arial" w:hAnsi="Arial"/>
          <w:color w:val="2F5496"/>
          <w:sz w:val="32"/>
          <w:szCs w:val="32"/>
        </w:rPr>
        <w:t>ffecter un patient au chambre et au lit:</w:t>
      </w:r>
    </w:p>
    <w:p>
      <w:pPr>
        <w:pStyle w:val="Normal"/>
        <w:numPr>
          <w:ilvl w:val="1"/>
          <w:numId w:val="1"/>
        </w:numPr>
        <w:rPr>
          <w:rFonts w:ascii="Arial" w:hAnsi="Arial" w:cs="Arial"/>
          <w:color w:val="2F5496"/>
          <w:sz w:val="32"/>
          <w:szCs w:val="32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6980" cy="483743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val="2F5496"/>
          <w:sz w:val="32"/>
          <w:szCs w:val="32"/>
        </w:rPr>
        <w:t xml:space="preserve">Scénario du cas </w:t>
      </w:r>
      <w:r>
        <w:rPr>
          <w:rFonts w:cs="Arial" w:ascii="Arial" w:hAnsi="Arial"/>
          <w:color w:val="2F5496"/>
          <w:sz w:val="32"/>
          <w:szCs w:val="32"/>
        </w:rPr>
        <w:t>s</w:t>
      </w:r>
      <w:r>
        <w:rPr>
          <w:rFonts w:cs="Arial" w:ascii="Arial" w:hAnsi="Arial"/>
          <w:color w:val="2F5496"/>
          <w:sz w:val="32"/>
          <w:szCs w:val="32"/>
        </w:rPr>
        <w:t>upprimer un admission:</w:t>
      </w:r>
    </w:p>
    <w:p>
      <w:pPr>
        <w:pStyle w:val="Normal"/>
        <w:numPr>
          <w:ilvl w:val="0"/>
          <w:numId w:val="0"/>
        </w:numPr>
        <w:ind w:left="1440" w:hanging="0"/>
        <w:rPr>
          <w:rFonts w:ascii="Arial" w:hAnsi="Arial" w:cs="Arial"/>
          <w:color w:val="2F5496"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3520" cy="332867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1"/>
          <w:numId w:val="1"/>
        </w:numPr>
        <w:rPr>
          <w:rFonts w:ascii="Arial" w:hAnsi="Arial" w:cs="Arial"/>
          <w:color w:val="2F5496"/>
          <w:sz w:val="32"/>
          <w:szCs w:val="32"/>
        </w:rPr>
      </w:pPr>
      <w:r>
        <w:rPr>
          <w:rFonts w:cs="Arial" w:ascii="Arial" w:hAnsi="Arial"/>
          <w:color w:val="2F5496"/>
          <w:sz w:val="32"/>
          <w:szCs w:val="32"/>
        </w:rPr>
        <w:t xml:space="preserve">Scénario du cas </w:t>
      </w:r>
      <w:r>
        <w:rPr>
          <w:rFonts w:cs="Arial" w:ascii="Arial" w:hAnsi="Arial"/>
          <w:color w:val="2F5496"/>
          <w:sz w:val="32"/>
          <w:szCs w:val="32"/>
        </w:rPr>
        <w:t>c</w:t>
      </w:r>
      <w:r>
        <w:rPr>
          <w:rFonts w:cs="Arial" w:ascii="Arial" w:hAnsi="Arial"/>
          <w:color w:val="2F5496"/>
          <w:sz w:val="32"/>
          <w:szCs w:val="32"/>
        </w:rPr>
        <w:t>lôturer un admission :</w:t>
      </w:r>
    </w:p>
    <w:p>
      <w:pPr>
        <w:pStyle w:val="Normal"/>
        <w:numPr>
          <w:ilvl w:val="0"/>
          <w:numId w:val="0"/>
        </w:numPr>
        <w:ind w:left="1440" w:hanging="0"/>
        <w:rPr>
          <w:rFonts w:ascii="Arial" w:hAnsi="Arial" w:cs="Arial"/>
          <w:color w:val="2F5496"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5220" cy="3288030"/>
            <wp:effectExtent l="0" t="0" r="0" b="0"/>
            <wp:wrapSquare wrapText="largest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22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1"/>
          <w:numId w:val="1"/>
        </w:numPr>
        <w:rPr>
          <w:rFonts w:ascii="Arial" w:hAnsi="Arial" w:cs="Arial"/>
          <w:color w:val="2F5496"/>
          <w:sz w:val="32"/>
          <w:szCs w:val="32"/>
        </w:rPr>
      </w:pPr>
      <w:r>
        <w:rPr>
          <w:rFonts w:cs="Arial" w:ascii="Arial" w:hAnsi="Arial"/>
          <w:color w:val="2F5496"/>
          <w:sz w:val="32"/>
          <w:szCs w:val="32"/>
        </w:rPr>
        <w:t>Prescrire la sortie vers le domicile :</w:t>
      </w:r>
    </w:p>
    <w:p>
      <w:pPr>
        <w:pStyle w:val="Normal"/>
        <w:numPr>
          <w:ilvl w:val="0"/>
          <w:numId w:val="0"/>
        </w:numPr>
        <w:ind w:left="1440" w:hanging="0"/>
        <w:rPr>
          <w:rFonts w:ascii="Arial" w:hAnsi="Arial" w:cs="Arial"/>
          <w:color w:val="2F5496"/>
          <w:sz w:val="32"/>
          <w:szCs w:val="32"/>
        </w:rPr>
      </w:pPr>
      <w:r>
        <w:rPr/>
      </w:r>
    </w:p>
    <w:p>
      <w:pPr>
        <w:pStyle w:val="Normal"/>
        <w:rPr>
          <w:rFonts w:ascii="Arial" w:hAnsi="Arial" w:cs="Arial"/>
          <w:color w:val="2F5496"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6442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color w:val="2F5496"/>
          <w:sz w:val="32"/>
          <w:szCs w:val="32"/>
        </w:rPr>
      </w:pPr>
      <w:r>
        <w:rPr/>
      </w:r>
    </w:p>
    <w:p>
      <w:pPr>
        <w:pStyle w:val="Normal"/>
        <w:rPr>
          <w:rFonts w:ascii="Arial" w:hAnsi="Arial" w:cs="Arial"/>
          <w:color w:val="2F5496"/>
          <w:sz w:val="32"/>
          <w:szCs w:val="32"/>
        </w:rPr>
      </w:pPr>
      <w:r>
        <w:rPr/>
      </w:r>
    </w:p>
    <w:p>
      <w:pPr>
        <w:pStyle w:val="Normal"/>
        <w:rPr>
          <w:rFonts w:ascii="Arial" w:hAnsi="Arial" w:cs="Arial"/>
          <w:color w:val="2F5496"/>
          <w:sz w:val="32"/>
          <w:szCs w:val="32"/>
        </w:rPr>
      </w:pPr>
      <w:r>
        <w:rPr/>
      </w:r>
    </w:p>
    <w:p>
      <w:pPr>
        <w:pStyle w:val="Normal"/>
        <w:rPr>
          <w:rFonts w:ascii="Arial" w:hAnsi="Arial" w:cs="Arial"/>
          <w:color w:val="2F5496"/>
          <w:sz w:val="32"/>
          <w:szCs w:val="32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2F5496"/>
          <w:sz w:val="32"/>
          <w:szCs w:val="32"/>
        </w:rPr>
      </w:pPr>
      <w:r>
        <w:rPr>
          <w:rFonts w:cs="Arial" w:ascii="Arial" w:hAnsi="Arial"/>
          <w:color w:val="2F5496"/>
          <w:sz w:val="32"/>
          <w:szCs w:val="32"/>
        </w:rPr>
        <w:t>MODÈLE DU DOMAINE:</w:t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937510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ind w:left="1440" w:hanging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spacing w:before="0" w:after="160"/>
        <w:ind w:hanging="0"/>
        <w:rPr/>
      </w:pPr>
      <w:r>
        <w:rPr/>
      </w:r>
    </w:p>
    <w:sectPr>
      <w:headerReference w:type="default" r:id="rId9"/>
      <w:headerReference w:type="first" r:id="rId10"/>
      <w:footerReference w:type="default" r:id="rId11"/>
      <w:footerReference w:type="first" r:id="rId12"/>
      <w:type w:val="nextPage"/>
      <w:pgSz w:w="11906" w:h="16838"/>
      <w:pgMar w:left="1417" w:right="1417" w:gutter="0" w:header="680" w:top="1417" w:footer="708" w:bottom="1417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Calibri">
    <w:altName w:val="sans-serif"/>
    <w:charset w:val="00"/>
    <w:family w:val="roman"/>
    <w:pitch w:val="variable"/>
  </w:font>
  <w:font w:name="Calibri-Bold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10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76" w:before="0" w:after="0"/>
      <w:rPr>
        <w:color w:val="000000"/>
      </w:rPr>
    </w:pPr>
    <w:r>
      <w:rPr>
        <w:color w:val="000000"/>
      </w:rPr>
    </w:r>
  </w:p>
  <w:tbl>
    <w:tblPr>
      <w:tblStyle w:val="a1"/>
      <w:tblW w:w="7503" w:type="dxa"/>
      <w:jc w:val="left"/>
      <w:tblInd w:w="2695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2971"/>
      <w:gridCol w:w="4531"/>
    </w:tblGrid>
    <w:tr>
      <w:trPr/>
      <w:tc>
        <w:tcPr>
          <w:tcW w:w="2971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</w:tcPr>
        <w:p>
          <w:pPr>
            <w:pStyle w:val="Normal"/>
            <w:widowControl w:val="false"/>
            <w:tabs>
              <w:tab w:val="clear" w:pos="720"/>
              <w:tab w:val="left" w:pos="915" w:leader="none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  <w:u w:val="single"/>
            </w:rPr>
          </w:pPr>
          <w:r>
            <w:rPr>
              <w:color w:val="000000"/>
              <w:u w:val="single"/>
            </w:rPr>
            <w:t>Auteur</w:t>
          </w:r>
        </w:p>
      </w:tc>
      <w:tc>
        <w:tcPr>
          <w:tcW w:w="4531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  <w:u w:val="single"/>
            </w:rPr>
          </w:pPr>
          <w:r>
            <w:rPr>
              <w:u w:val="single"/>
            </w:rPr>
            <w:t>Mohamed Attache</w:t>
          </w:r>
        </w:p>
      </w:tc>
    </w:tr>
    <w:tr>
      <w:trPr/>
      <w:tc>
        <w:tcPr>
          <w:tcW w:w="2971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  <w:u w:val="single"/>
            </w:rPr>
          </w:pPr>
          <w:r>
            <w:rPr>
              <w:color w:val="000000"/>
              <w:u w:val="single"/>
            </w:rPr>
            <w:t>Date de création</w:t>
          </w:r>
        </w:p>
      </w:tc>
      <w:tc>
        <w:tcPr>
          <w:tcW w:w="4531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  <w:u w:val="single"/>
            </w:rPr>
          </w:pPr>
          <w:r>
            <w:rPr>
              <w:u w:val="single"/>
            </w:rPr>
            <w:t>11/10/2022</w:t>
          </w:r>
        </w:p>
      </w:tc>
    </w:tr>
    <w:tr>
      <w:trPr/>
      <w:tc>
        <w:tcPr>
          <w:tcW w:w="2971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  <w:u w:val="single"/>
            </w:rPr>
          </w:pPr>
          <w:r>
            <w:rPr>
              <w:color w:val="000000"/>
              <w:u w:val="single"/>
            </w:rPr>
            <w:t>Version</w:t>
          </w:r>
        </w:p>
      </w:tc>
      <w:tc>
        <w:tcPr>
          <w:tcW w:w="4531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  <w:u w:val="single"/>
            </w:rPr>
          </w:pPr>
          <w:r>
            <w:rPr>
              <w:u w:val="single"/>
            </w:rPr>
            <w:t>1</w:t>
          </w:r>
          <w:r>
            <w:rPr>
              <w:color w:val="000000"/>
              <w:u w:val="single"/>
            </w:rPr>
            <w:t>.0.0</w:t>
          </w:r>
        </w:p>
      </w:tc>
    </w:tr>
  </w:tbl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  <w:u w:val="single"/>
      </w:rPr>
    </w:pPr>
    <w:r>
      <w:rPr>
        <w:color w:val="000000"/>
        <w:u w:val="single"/>
      </w:rPr>
    </w:r>
  </w:p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  <w:u w:val="single"/>
      </w:rPr>
    </w:pPr>
    <w:r>
      <w:rPr>
        <w:color w:val="000000"/>
        <w:u w:val="singl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76" w:before="0" w:after="0"/>
      <w:rPr>
        <w:color w:val="000000"/>
      </w:rPr>
    </w:pPr>
    <w:r>
      <w:rPr>
        <w:color w:val="000000"/>
      </w:rPr>
    </w:r>
  </w:p>
  <w:tbl>
    <w:tblPr>
      <w:tblStyle w:val="a0"/>
      <w:tblW w:w="9072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2835"/>
      <w:gridCol w:w="850"/>
      <w:gridCol w:w="5387"/>
    </w:tblGrid>
    <w:tr>
      <w:trPr/>
      <w:tc>
        <w:tcPr>
          <w:tcW w:w="2835" w:type="dxa"/>
          <w:tcBorders/>
        </w:tcPr>
        <w:p>
          <w:pPr>
            <w:pStyle w:val="Heading1"/>
            <w:widowControl w:val="false"/>
            <w:tabs>
              <w:tab w:val="clear" w:pos="720"/>
              <w:tab w:val="left" w:pos="7371" w:leader="none"/>
            </w:tabs>
            <w:spacing w:before="240" w:after="0"/>
            <w:rPr>
              <w:sz w:val="36"/>
              <w:szCs w:val="36"/>
            </w:rPr>
          </w:pPr>
          <w:r>
            <w:rPr/>
            <w:drawing>
              <wp:inline distT="0" distB="0" distL="0" distR="0">
                <wp:extent cx="1235710" cy="445135"/>
                <wp:effectExtent l="0" t="0" r="0" b="0"/>
                <wp:docPr id="8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5710" cy="445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0" w:type="dxa"/>
          <w:tcBorders/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5387" w:type="dxa"/>
          <w:tcBorders/>
        </w:tcPr>
        <w:p>
          <w:pPr>
            <w:pStyle w:val="Heading1"/>
            <w:widowControl w:val="false"/>
            <w:spacing w:before="240" w:after="0"/>
            <w:jc w:val="right"/>
            <w:rPr>
              <w:sz w:val="40"/>
              <w:szCs w:val="40"/>
            </w:rPr>
          </w:pPr>
          <w:r>
            <w:rPr>
              <w:sz w:val="40"/>
              <w:szCs w:val="40"/>
            </w:rPr>
            <w:t>Admission</w:t>
          </w:r>
        </w:p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</w:rPr>
          </w:pPr>
          <w:r>
            <w:rPr>
              <w:color w:val="000000"/>
            </w:rPr>
          </w:r>
        </w:p>
      </w:tc>
    </w:tr>
  </w:tbl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  <w:drawing>
        <wp:anchor behindDoc="1" distT="0" distB="0" distL="114300" distR="114300" simplePos="0" locked="0" layoutInCell="0" allowOverlap="1" relativeHeight="4">
          <wp:simplePos x="0" y="0"/>
          <wp:positionH relativeFrom="column">
            <wp:posOffset>1466215</wp:posOffset>
          </wp:positionH>
          <wp:positionV relativeFrom="paragraph">
            <wp:posOffset>-211455</wp:posOffset>
          </wp:positionV>
          <wp:extent cx="2828925" cy="1019175"/>
          <wp:effectExtent l="0" t="0" r="0" b="0"/>
          <wp:wrapTopAndBottom/>
          <wp:docPr id="9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28925" cy="1019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240" w:hanging="144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040" w:hanging="216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  <w:rPr/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dstrike w:val="false"/>
        <w:strike w:val="false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dstrike w:val="false"/>
        <w:strike w:val="false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dstrike w:val="false"/>
        <w:strike w:val="false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dstrike w:val="false"/>
        <w:strike w:val="false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dstrike w:val="false"/>
        <w:strike w:val="false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dstrike w:val="false"/>
        <w:strike w:val="false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dstrike w:val="false"/>
        <w:strike w:val="false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dstrike w:val="false"/>
        <w:strike w:val="false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dstrike w:val="false"/>
        <w:strike w:val="false"/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dstrike w:val="false"/>
        <w:strike w:val="false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dstrike w:val="false"/>
        <w:strike w:val="false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dstrike w:val="false"/>
        <w:strike w:val="false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dstrike w:val="false"/>
        <w:strike w:val="false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dstrike w:val="false"/>
        <w:strike w:val="false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dstrike w:val="false"/>
        <w:strike w:val="false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dstrike w:val="false"/>
        <w:strike w:val="false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dstrike w:val="false"/>
        <w:strike w:val="false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dstrike w:val="false"/>
        <w:strike w:val="false"/>
        <w:u w:val="none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fr-MA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07f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fr-MA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ee07f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ee07f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Heading1"/>
    <w:uiPriority w:val="9"/>
    <w:qFormat/>
    <w:rsid w:val="00ee07f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fr-FR"/>
    </w:rPr>
  </w:style>
  <w:style w:type="character" w:styleId="Titre2Car" w:customStyle="1">
    <w:name w:val="Titre 2 Car"/>
    <w:basedOn w:val="DefaultParagraphFont"/>
    <w:link w:val="Heading2"/>
    <w:uiPriority w:val="9"/>
    <w:qFormat/>
    <w:rsid w:val="00ee07f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fr-FR"/>
    </w:rPr>
  </w:style>
  <w:style w:type="character" w:styleId="EntteCar" w:customStyle="1">
    <w:name w:val="En-tête Car"/>
    <w:basedOn w:val="DefaultParagraphFont"/>
    <w:link w:val="Header"/>
    <w:uiPriority w:val="99"/>
    <w:qFormat/>
    <w:rsid w:val="00ee07fa"/>
    <w:rPr>
      <w:lang w:val="fr-FR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ee07fa"/>
    <w:rPr>
      <w:lang w:val="fr-FR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tteCar"/>
    <w:uiPriority w:val="99"/>
    <w:unhideWhenUsed/>
    <w:rsid w:val="00ee07fa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ee07fa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52d67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ee07f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Grille1Clair">
    <w:name w:val="Grid Table 1 Light"/>
    <w:basedOn w:val="TableauNormal"/>
    <w:uiPriority w:val="46"/>
    <w:rsid w:val="00ee07fa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u9/hdLfZvukm6YPFgS/Ma+0mwYw==">AMUW2mVMB8bbnR7qCIQToIcitx1RP33as2sUd0TjJi9TPK3gEcVUh+QxWwIEglbV0GXs46a/97nEwN2ARPk/U1dCSxTBqJrl4TA70pFZwyT/V9PhjUupeUDjlxPnhV0N0sJHgbmDLZ2a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Application>LibreOffice/7.4.0.3$Windows_X86_64 LibreOffice_project/f85e47c08ddd19c015c0114a68350214f7066f5a</Application>
  <AppVersion>15.0000</AppVersion>
  <Pages>10</Pages>
  <Words>250</Words>
  <Characters>1339</Characters>
  <CharactersWithSpaces>1524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2022-10-05T09:42:00Z</dcterms:created>
  <dc:creator>LAFHILI FADWA</dc:creator>
  <dc:description/>
  <dc:language>en-US</dc:language>
  <cp:lastModifiedBy/>
  <dcterms:modified xsi:type="dcterms:W3CDTF">2022-10-17T17:19:33Z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