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bidi w:val="0"/>
        <w:spacing w:beforeAutospacing="1" w:afterAutospacing="1"/>
        <w:ind w:hanging="0" w:start="0" w:end="0"/>
        <w:outlineLvl w:val="2"/>
        <w:rPr>
          <w:rFonts w:ascii="Times New Roman" w:hAnsi="Times New Roman"/>
          <w:b/>
          <w:bCs/>
          <w:kern w:val="0"/>
          <w:sz w:val="27"/>
          <w:szCs w:val="27"/>
        </w:rPr>
      </w:pPr>
      <w:r>
        <w:rPr>
          <w:rFonts w:ascii="Times New Roman" w:hAnsi="Times New Roman"/>
          <w:b/>
          <w:bCs/>
          <w:kern w:val="0"/>
          <w:sz w:val="40"/>
          <w:szCs w:val="40"/>
        </w:rPr>
        <w:t>Strategic Competition with Pentos: Assessing Braavos Competitiveness Beyond Essos</w:t>
      </w:r>
    </w:p>
    <w:p>
      <w:pPr>
        <w:pStyle w:val="Normal"/>
        <w:numPr>
          <w:ilvl w:val="0"/>
          <w:numId w:val="0"/>
        </w:numPr>
        <w:bidi w:val="0"/>
        <w:spacing w:beforeAutospacing="1" w:afterAutospacing="1"/>
        <w:ind w:hanging="0" w:start="0" w:end="0"/>
        <w:outlineLvl w:val="2"/>
        <w:rPr>
          <w:rFonts w:ascii="Times New Roman" w:hAnsi="Times New Roman"/>
          <w:b/>
          <w:bCs/>
          <w:kern w:val="0"/>
          <w:sz w:val="27"/>
          <w:szCs w:val="27"/>
        </w:rPr>
      </w:pPr>
      <w:r>
        <w:rPr>
          <w:rFonts w:ascii="Times New Roman" w:hAnsi="Times New Roman"/>
          <w:b w:val="false"/>
          <w:bCs w:val="false"/>
          <w:kern w:val="0"/>
          <w:sz w:val="24"/>
          <w:szCs w:val="24"/>
        </w:rPr>
        <w:t xml:space="preserve">This paper is outdated. Please refer to the most up to date version </w:t>
      </w:r>
      <w:hyperlink r:id="rId2">
        <w:r>
          <w:rPr>
            <w:rStyle w:val="Hyperlink"/>
            <w:rFonts w:ascii="Times New Roman" w:hAnsi="Times New Roman"/>
            <w:b w:val="false"/>
            <w:bCs w:val="false"/>
            <w:kern w:val="0"/>
            <w:sz w:val="24"/>
            <w:szCs w:val="24"/>
          </w:rPr>
          <w:t>here</w:t>
        </w:r>
      </w:hyperlink>
      <w:r>
        <w:rPr>
          <w:rFonts w:ascii="Times New Roman" w:hAnsi="Times New Roman"/>
          <w:b w:val="false"/>
          <w:bCs w:val="false"/>
          <w:kern w:val="0"/>
          <w:sz w:val="24"/>
          <w:szCs w:val="24"/>
        </w:rPr>
        <w:t>.</w:t>
      </w:r>
    </w:p>
    <w:p>
      <w:pPr>
        <w:pStyle w:val="Normal"/>
        <w:numPr>
          <w:ilvl w:val="0"/>
          <w:numId w:val="0"/>
        </w:numPr>
        <w:bidi w:val="0"/>
        <w:spacing w:beforeAutospacing="1" w:afterAutospacing="1"/>
        <w:ind w:hanging="0" w:start="0" w:end="0"/>
        <w:outlineLvl w:val="3"/>
        <w:rPr>
          <w:rFonts w:ascii="Times New Roman" w:hAnsi="Times New Roman"/>
          <w:b/>
          <w:bCs/>
          <w:kern w:val="0"/>
        </w:rPr>
      </w:pPr>
      <w:r>
        <w:rPr>
          <w:rFonts w:ascii="Times New Roman" w:hAnsi="Times New Roman"/>
          <w:b/>
          <w:bCs/>
          <w:kern w:val="0"/>
          <w:sz w:val="32"/>
          <w:szCs w:val="32"/>
        </w:rPr>
        <w:t>Executive Summary</w:t>
      </w:r>
    </w:p>
    <w:p>
      <w:pPr>
        <w:pStyle w:val="Normal"/>
        <w:bidi w:val="0"/>
        <w:spacing w:beforeAutospacing="1" w:afterAutospacing="1"/>
        <w:ind w:hanging="0" w:start="0" w:end="0"/>
        <w:rPr>
          <w:rFonts w:ascii="Times New Roman" w:hAnsi="Times New Roman"/>
          <w:kern w:val="0"/>
        </w:rPr>
      </w:pPr>
      <w:r>
        <w:rPr>
          <w:rFonts w:ascii="Times New Roman" w:hAnsi="Times New Roman"/>
          <w:kern w:val="0"/>
        </w:rPr>
        <w:t>As the Free Cities of Essos evolve into increasingly sophisticated economic and political entities, the rivalry between Braavos and Pentos is intensifying beyond traditional trade routes. While Braavos has long been considered a financial powerhouse due to the Iron Bank and its naval strength, Pentos is emerging as a regional influencer through its growing alliances with the Dothraki, Volantis, and select Westerosi factions. This report evaluates Braavos’s strategic posture, identifies challenges from Pentos’s expansionism, and proposes actionable strategies to maintain Braavosi influence in an increasingly multipolar world.</w:t>
      </w:r>
    </w:p>
    <w:p>
      <w:pPr>
        <w:pStyle w:val="Normal"/>
        <w:bidi w:val="0"/>
        <w:spacing w:before="0" w:after="0"/>
        <w:ind w:hanging="0" w:start="0" w:end="0"/>
        <w:rPr>
          <w:rFonts w:ascii="Times New Roman" w:hAnsi="Times New Roman"/>
          <w:kern w:val="0"/>
        </w:rPr>
      </w:pPr>
      <w:r>
        <w:rPr>
          <w:rFonts w:ascii="Times New Roman" w:hAnsi="Times New Roman"/>
          <w:b/>
          <w:bCs/>
          <w:kern w:val="0"/>
        </w:rPr>
        <w:t xml:space="preserve">I. </w:t>
      </w:r>
      <w:r>
        <w:rPr>
          <w:rFonts w:ascii="Times New Roman" w:hAnsi="Times New Roman"/>
          <w:b/>
          <w:bCs/>
          <w:kern w:val="0"/>
          <w:sz w:val="32"/>
          <w:szCs w:val="32"/>
        </w:rPr>
        <w:t>Comparative Economic Strength</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Braavos:</w:t>
      </w:r>
    </w:p>
    <w:p>
      <w:pPr>
        <w:pStyle w:val="Normal"/>
        <w:numPr>
          <w:ilvl w:val="0"/>
          <w:numId w:val="1"/>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Core Assets:</w:t>
      </w:r>
      <w:r>
        <w:rPr>
          <w:rFonts w:ascii="Times New Roman" w:hAnsi="Times New Roman"/>
          <w:kern w:val="0"/>
        </w:rPr>
        <w:t xml:space="preserve"> Iron Bank, shipping fleets, shipbuilding industry, and dominance in mercantile law.</w:t>
      </w:r>
    </w:p>
    <w:p>
      <w:pPr>
        <w:pStyle w:val="Normal"/>
        <w:numPr>
          <w:ilvl w:val="0"/>
          <w:numId w:val="1"/>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Monetary Reach:</w:t>
      </w:r>
      <w:r>
        <w:rPr>
          <w:rFonts w:ascii="Times New Roman" w:hAnsi="Times New Roman"/>
          <w:kern w:val="0"/>
        </w:rPr>
        <w:t xml:space="preserve"> Extensive loans to Westerosi nobles and Free Cities alike.</w:t>
      </w:r>
    </w:p>
    <w:p>
      <w:pPr>
        <w:pStyle w:val="Normal"/>
        <w:numPr>
          <w:ilvl w:val="0"/>
          <w:numId w:val="1"/>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Trade Specialties:</w:t>
      </w:r>
      <w:r>
        <w:rPr>
          <w:rFonts w:ascii="Times New Roman" w:hAnsi="Times New Roman"/>
          <w:kern w:val="0"/>
        </w:rPr>
        <w:t xml:space="preserve"> Fine textiles, timber, arms manufacture, and banking services.</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Pentos:</w:t>
      </w:r>
    </w:p>
    <w:p>
      <w:pPr>
        <w:pStyle w:val="Normal"/>
        <w:numPr>
          <w:ilvl w:val="0"/>
          <w:numId w:val="2"/>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Core Assets:</w:t>
      </w:r>
      <w:r>
        <w:rPr>
          <w:rFonts w:ascii="Times New Roman" w:hAnsi="Times New Roman"/>
          <w:kern w:val="0"/>
        </w:rPr>
        <w:t xml:space="preserve"> Agricultural exports and political leverage with nomadic tribes.</w:t>
      </w:r>
    </w:p>
    <w:p>
      <w:pPr>
        <w:pStyle w:val="Normal"/>
        <w:numPr>
          <w:ilvl w:val="0"/>
          <w:numId w:val="2"/>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Emerging Sectors:</w:t>
      </w:r>
      <w:r>
        <w:rPr>
          <w:rFonts w:ascii="Times New Roman" w:hAnsi="Times New Roman"/>
          <w:kern w:val="0"/>
        </w:rPr>
        <w:t xml:space="preserve"> Artisan crafts, wine production, and overland Silk Road-style trade through the Dothraki Sea.</w:t>
      </w:r>
    </w:p>
    <w:p>
      <w:pPr>
        <w:pStyle w:val="Normal"/>
        <w:numPr>
          <w:ilvl w:val="0"/>
          <w:numId w:val="2"/>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Strategic Moves:</w:t>
      </w:r>
      <w:r>
        <w:rPr>
          <w:rFonts w:ascii="Times New Roman" w:hAnsi="Times New Roman"/>
          <w:kern w:val="0"/>
        </w:rPr>
        <w:t xml:space="preserve"> Investment in Volantene trade infrastructure and rumored financial backing from Qohor.</w:t>
      </w:r>
    </w:p>
    <w:p>
      <w:pPr>
        <w:pStyle w:val="Normal"/>
        <w:bidi w:val="0"/>
        <w:spacing w:before="0" w:after="0"/>
        <w:ind w:hanging="0" w:start="0" w:end="0"/>
        <w:rPr>
          <w:rFonts w:ascii="Times New Roman" w:hAnsi="Times New Roman"/>
          <w:kern w:val="0"/>
        </w:rPr>
      </w:pPr>
      <w:r>
        <w:rPr>
          <w:rFonts w:ascii="Times New Roman" w:hAnsi="Times New Roman"/>
          <w:b/>
          <w:bCs/>
          <w:kern w:val="0"/>
        </w:rPr>
        <w:t xml:space="preserve">II. </w:t>
      </w:r>
      <w:r>
        <w:rPr>
          <w:rFonts w:ascii="Times New Roman" w:hAnsi="Times New Roman"/>
          <w:b/>
          <w:bCs/>
          <w:kern w:val="0"/>
          <w:sz w:val="32"/>
          <w:szCs w:val="32"/>
        </w:rPr>
        <w:t>Geostrategic Posture</w:t>
      </w:r>
    </w:p>
    <w:p>
      <w:pPr>
        <w:pStyle w:val="Normal"/>
        <w:numPr>
          <w:ilvl w:val="0"/>
          <w:numId w:val="3"/>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Braavos:</w:t>
      </w:r>
      <w:r>
        <w:rPr>
          <w:rFonts w:ascii="Times New Roman" w:hAnsi="Times New Roman"/>
          <w:kern w:val="0"/>
        </w:rPr>
        <w:t xml:space="preserve"> Naval supremacy allows for flexible force projection across the Narrow Sea and the Summer Sea. Has established secure routes to Oldtown, White Harbor, and Lys.</w:t>
      </w:r>
    </w:p>
    <w:p>
      <w:pPr>
        <w:pStyle w:val="Normal"/>
        <w:numPr>
          <w:ilvl w:val="0"/>
          <w:numId w:val="3"/>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Pentos:</w:t>
      </w:r>
      <w:r>
        <w:rPr>
          <w:rFonts w:ascii="Times New Roman" w:hAnsi="Times New Roman"/>
          <w:kern w:val="0"/>
        </w:rPr>
        <w:t xml:space="preserve"> Though limited in maritime power, its geographic proximity to both Essos’s inland powers and Westeros's eastern coast grants it leverage in overland trade and diplomacy.</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Risks to Braavos:</w:t>
      </w:r>
    </w:p>
    <w:p>
      <w:pPr>
        <w:pStyle w:val="Normal"/>
        <w:numPr>
          <w:ilvl w:val="0"/>
          <w:numId w:val="4"/>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Increased Pentoshi-Dothraki cooperation could undermine Braavos’s overland trade.</w:t>
      </w:r>
    </w:p>
    <w:p>
      <w:pPr>
        <w:pStyle w:val="Normal"/>
        <w:numPr>
          <w:ilvl w:val="0"/>
          <w:numId w:val="4"/>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Rising influence of Pentos-backed merchants in Westerosi courts challenges Iron Bank debt leverage.</w:t>
      </w:r>
    </w:p>
    <w:p>
      <w:pPr>
        <w:pStyle w:val="Normal"/>
        <w:bidi w:val="0"/>
        <w:spacing w:before="0" w:after="0"/>
        <w:ind w:hanging="0" w:start="0" w:end="0"/>
        <w:rPr>
          <w:rFonts w:ascii="Times New Roman" w:hAnsi="Times New Roman"/>
          <w:kern w:val="0"/>
        </w:rPr>
      </w:pPr>
      <w:r>
        <w:rPr>
          <w:rFonts w:ascii="Times New Roman" w:hAnsi="Times New Roman"/>
          <w:b/>
          <w:bCs/>
          <w:kern w:val="0"/>
        </w:rPr>
        <w:t xml:space="preserve">III. </w:t>
      </w:r>
      <w:r>
        <w:rPr>
          <w:rFonts w:ascii="Times New Roman" w:hAnsi="Times New Roman"/>
          <w:b/>
          <w:bCs/>
          <w:kern w:val="0"/>
          <w:sz w:val="32"/>
          <w:szCs w:val="32"/>
        </w:rPr>
        <w:t>Influence Operations and Diplomacy</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Braavosi Advantages:</w:t>
      </w:r>
    </w:p>
    <w:p>
      <w:pPr>
        <w:pStyle w:val="Normal"/>
        <w:numPr>
          <w:ilvl w:val="0"/>
          <w:numId w:val="5"/>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Cultural sway via the House of Black and White and the prestige of Braavosi swordsmanship.</w:t>
      </w:r>
    </w:p>
    <w:p>
      <w:pPr>
        <w:pStyle w:val="Normal"/>
        <w:numPr>
          <w:ilvl w:val="0"/>
          <w:numId w:val="5"/>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Use of discreet assassination (via the Faceless Men) to quietly shape political outcomes.</w:t>
      </w:r>
    </w:p>
    <w:p>
      <w:pPr>
        <w:pStyle w:val="Normal"/>
        <w:numPr>
          <w:ilvl w:val="0"/>
          <w:numId w:val="5"/>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Control of neutral arbitration in disputes between Free Cities.</w:t>
      </w:r>
    </w:p>
    <w:p>
      <w:pPr>
        <w:pStyle w:val="Normal"/>
        <w:bidi w:val="0"/>
        <w:spacing w:beforeAutospacing="1" w:afterAutospacing="1"/>
        <w:ind w:hanging="0" w:start="0" w:end="0"/>
        <w:rPr>
          <w:rFonts w:ascii="Times New Roman" w:hAnsi="Times New Roman"/>
          <w:kern w:val="0"/>
        </w:rPr>
      </w:pPr>
      <w:r>
        <w:rPr>
          <w:rFonts w:ascii="Times New Roman" w:hAnsi="Times New Roman"/>
          <w:b/>
          <w:bCs/>
          <w:kern w:val="0"/>
        </w:rPr>
        <w:t>Pentoshi Tactics:</w:t>
      </w:r>
    </w:p>
    <w:p>
      <w:pPr>
        <w:pStyle w:val="Normal"/>
        <w:numPr>
          <w:ilvl w:val="0"/>
          <w:numId w:val="6"/>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Bribery and strategic marriages into noble Westerosi houses.</w:t>
      </w:r>
    </w:p>
    <w:p>
      <w:pPr>
        <w:pStyle w:val="Normal"/>
        <w:numPr>
          <w:ilvl w:val="0"/>
          <w:numId w:val="6"/>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Support for insurgent factions to disrupt rivals (e.g., backing the Blackfyre pretenders).</w:t>
      </w:r>
    </w:p>
    <w:p>
      <w:pPr>
        <w:pStyle w:val="Normal"/>
        <w:numPr>
          <w:ilvl w:val="0"/>
          <w:numId w:val="6"/>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kern w:val="0"/>
        </w:rPr>
        <w:t>Informal pacts with pirate lords in the Stepstones.</w:t>
      </w:r>
    </w:p>
    <w:p>
      <w:pPr>
        <w:pStyle w:val="Normal"/>
        <w:bidi w:val="0"/>
        <w:spacing w:before="0" w:after="0"/>
        <w:ind w:hanging="0" w:start="0" w:end="0"/>
        <w:rPr>
          <w:rFonts w:ascii="Times New Roman" w:hAnsi="Times New Roman"/>
          <w:kern w:val="0"/>
        </w:rPr>
      </w:pPr>
      <w:r>
        <w:rPr>
          <w:rFonts w:ascii="Times New Roman" w:hAnsi="Times New Roman"/>
          <w:b/>
          <w:bCs/>
          <w:kern w:val="0"/>
        </w:rPr>
        <w:t xml:space="preserve">IV. </w:t>
      </w:r>
      <w:r>
        <w:rPr>
          <w:rFonts w:ascii="Times New Roman" w:hAnsi="Times New Roman"/>
          <w:b/>
          <w:bCs/>
          <w:kern w:val="0"/>
          <w:sz w:val="32"/>
          <w:szCs w:val="32"/>
        </w:rPr>
        <w:t>Strategic Recommendations</w:t>
      </w:r>
    </w:p>
    <w:p>
      <w:pPr>
        <w:pStyle w:val="Normal"/>
        <w:numPr>
          <w:ilvl w:val="0"/>
          <w:numId w:val="7"/>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Diversify Financial Dependence:</w:t>
      </w:r>
      <w:r>
        <w:rPr>
          <w:rFonts w:ascii="Times New Roman" w:hAnsi="Times New Roman"/>
          <w:kern w:val="0"/>
        </w:rPr>
        <w:t xml:space="preserve"> Encourage Iron Bank to offer favorable terms to smaller cities and southern Westerosi regions, reducing vulnerability to default from crown-level borrowers.</w:t>
      </w:r>
    </w:p>
    <w:p>
      <w:pPr>
        <w:pStyle w:val="Normal"/>
        <w:numPr>
          <w:ilvl w:val="0"/>
          <w:numId w:val="7"/>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Strengthen Maritime Routes:</w:t>
      </w:r>
      <w:r>
        <w:rPr>
          <w:rFonts w:ascii="Times New Roman" w:hAnsi="Times New Roman"/>
          <w:kern w:val="0"/>
        </w:rPr>
        <w:t xml:space="preserve"> Expand naval outposts near the Summer Isles and Dorne to counter any overland monopoly emerging from Pentoshi-Dothraki trade.</w:t>
      </w:r>
    </w:p>
    <w:p>
      <w:pPr>
        <w:pStyle w:val="Normal"/>
        <w:numPr>
          <w:ilvl w:val="0"/>
          <w:numId w:val="7"/>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Cultural Diplomacy:</w:t>
      </w:r>
      <w:r>
        <w:rPr>
          <w:rFonts w:ascii="Times New Roman" w:hAnsi="Times New Roman"/>
          <w:kern w:val="0"/>
        </w:rPr>
        <w:t xml:space="preserve"> Invest in soft power initiatives—Braavosi education, swordsmanship academies, and cultural missions—to raise prestige across Essos and Westeros.</w:t>
      </w:r>
    </w:p>
    <w:p>
      <w:pPr>
        <w:pStyle w:val="Normal"/>
        <w:numPr>
          <w:ilvl w:val="0"/>
          <w:numId w:val="7"/>
        </w:numPr>
        <w:tabs>
          <w:tab w:val="clear" w:pos="709"/>
          <w:tab w:val="left" w:pos="1440" w:leader="none"/>
        </w:tabs>
        <w:bidi w:val="0"/>
        <w:spacing w:beforeAutospacing="1" w:afterAutospacing="1"/>
        <w:ind w:hanging="360" w:start="720" w:end="0"/>
        <w:rPr>
          <w:rFonts w:ascii="Times New Roman" w:hAnsi="Times New Roman"/>
          <w:kern w:val="0"/>
        </w:rPr>
      </w:pPr>
      <w:r>
        <w:rPr>
          <w:rFonts w:ascii="Times New Roman" w:hAnsi="Times New Roman"/>
          <w:b/>
          <w:bCs/>
          <w:kern w:val="0"/>
        </w:rPr>
        <w:t>Disruption Tactics:</w:t>
      </w:r>
      <w:r>
        <w:rPr>
          <w:rFonts w:ascii="Times New Roman" w:hAnsi="Times New Roman"/>
          <w:kern w:val="0"/>
        </w:rPr>
        <w:t xml:space="preserve"> Use covert assets to sabotage key Pentoshi trade hubs or supply chains in the Rhoyne delta.</w:t>
      </w:r>
    </w:p>
    <w:p>
      <w:pPr>
        <w:pStyle w:val="Normal"/>
        <w:bidi w:val="0"/>
        <w:spacing w:before="0" w:after="0"/>
        <w:ind w:hanging="0" w:start="0" w:end="0"/>
        <w:rPr>
          <w:rFonts w:ascii="Times New Roman" w:hAnsi="Times New Roman"/>
          <w:kern w:val="0"/>
        </w:rPr>
      </w:pPr>
      <w:r>
        <w:rPr>
          <w:rFonts w:ascii="Times New Roman" w:hAnsi="Times New Roman"/>
          <w:b/>
          <w:bCs/>
          <w:kern w:val="0"/>
          <w:sz w:val="32"/>
          <w:szCs w:val="32"/>
        </w:rPr>
        <w:t>Conclusion</w:t>
      </w:r>
    </w:p>
    <w:p>
      <w:pPr>
        <w:pStyle w:val="Normal"/>
        <w:bidi w:val="0"/>
        <w:spacing w:beforeAutospacing="1" w:afterAutospacing="1"/>
        <w:ind w:hanging="0" w:start="0" w:end="0"/>
        <w:rPr>
          <w:rFonts w:ascii="Times New Roman" w:hAnsi="Times New Roman"/>
          <w:kern w:val="0"/>
        </w:rPr>
      </w:pPr>
      <w:r>
        <w:rPr>
          <w:rFonts w:ascii="Times New Roman" w:hAnsi="Times New Roman"/>
          <w:kern w:val="0"/>
        </w:rPr>
        <w:t>The rivalry with Pentos signals a shift from traditional Essosi power dynamics toward a more complex, multidimensional contest for influence. Braavos must move beyond its reliance on banking supremacy and maritime dominance by adopting a more expansive, proactive strategy to preserve its leadership among the Free Cities—and beyond.</w:t>
      </w:r>
    </w:p>
    <w:p>
      <w:pPr>
        <w:pStyle w:val="Normal"/>
        <w:bidi w:val="0"/>
        <w:spacing w:lineRule="auto" w:line="276"/>
        <w:ind w:hanging="0" w:start="0" w:end="0"/>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decimal"/>
      <w:lvlText w:val="%1."/>
      <w:lvlJc w:val="start"/>
      <w:pPr>
        <w:tabs>
          <w:tab w:val="num" w:pos="720"/>
        </w:tabs>
        <w:ind w:start="720" w:hanging="360"/>
      </w:pPr>
      <w:rPr>
        <w:rFonts w:cs="Times New Roman"/>
      </w:rPr>
    </w:lvl>
    <w:lvl w:ilvl="1">
      <w:start w:val="1"/>
      <w:numFmt w:val="decimal"/>
      <w:lvlText w:val="%2."/>
      <w:lvlJc w:val="start"/>
      <w:pPr>
        <w:tabs>
          <w:tab w:val="num" w:pos="1440"/>
        </w:tabs>
        <w:ind w:start="1440" w:hanging="360"/>
      </w:pPr>
      <w:rPr>
        <w:rFonts w:cs="Times New Roman"/>
      </w:rPr>
    </w:lvl>
    <w:lvl w:ilvl="2">
      <w:start w:val="1"/>
      <w:numFmt w:val="decimal"/>
      <w:lvlText w:val="%3."/>
      <w:lvlJc w:val="start"/>
      <w:pPr>
        <w:tabs>
          <w:tab w:val="num" w:pos="2160"/>
        </w:tabs>
        <w:ind w:start="2160" w:hanging="360"/>
      </w:pPr>
      <w:rPr>
        <w:rFonts w:cs="Times New Roman"/>
      </w:rPr>
    </w:lvl>
    <w:lvl w:ilvl="3">
      <w:start w:val="1"/>
      <w:numFmt w:val="decimal"/>
      <w:lvlText w:val="%4."/>
      <w:lvlJc w:val="start"/>
      <w:pPr>
        <w:tabs>
          <w:tab w:val="num" w:pos="2880"/>
        </w:tabs>
        <w:ind w:start="2880" w:hanging="360"/>
      </w:pPr>
      <w:rPr>
        <w:rFonts w:cs="Times New Roman"/>
      </w:rPr>
    </w:lvl>
    <w:lvl w:ilvl="4">
      <w:start w:val="1"/>
      <w:numFmt w:val="decimal"/>
      <w:lvlText w:val="%5."/>
      <w:lvlJc w:val="start"/>
      <w:pPr>
        <w:tabs>
          <w:tab w:val="num" w:pos="3600"/>
        </w:tabs>
        <w:ind w:start="3600" w:hanging="360"/>
      </w:pPr>
      <w:rPr>
        <w:rFonts w:cs="Times New Roman"/>
      </w:rPr>
    </w:lvl>
    <w:lvl w:ilvl="5">
      <w:start w:val="1"/>
      <w:numFmt w:val="decimal"/>
      <w:lvlText w:val="%6."/>
      <w:lvlJc w:val="start"/>
      <w:pPr>
        <w:tabs>
          <w:tab w:val="num" w:pos="4320"/>
        </w:tabs>
        <w:ind w:start="4320" w:hanging="360"/>
      </w:pPr>
      <w:rPr>
        <w:rFonts w:cs="Times New Roman"/>
      </w:rPr>
    </w:lvl>
    <w:lvl w:ilvl="6">
      <w:start w:val="1"/>
      <w:numFmt w:val="decimal"/>
      <w:lvlText w:val="%7."/>
      <w:lvlJc w:val="start"/>
      <w:pPr>
        <w:tabs>
          <w:tab w:val="num" w:pos="5040"/>
        </w:tabs>
        <w:ind w:start="5040" w:hanging="360"/>
      </w:pPr>
      <w:rPr>
        <w:rFonts w:cs="Times New Roman"/>
      </w:rPr>
    </w:lvl>
    <w:lvl w:ilvl="7">
      <w:start w:val="1"/>
      <w:numFmt w:val="decimal"/>
      <w:lvlText w:val="%8."/>
      <w:lvlJc w:val="start"/>
      <w:pPr>
        <w:tabs>
          <w:tab w:val="num" w:pos="5760"/>
        </w:tabs>
        <w:ind w:start="5760" w:hanging="360"/>
      </w:pPr>
      <w:rPr>
        <w:rFonts w:cs="Times New Roman"/>
      </w:rPr>
    </w:lvl>
    <w:lvl w:ilvl="8">
      <w:start w:val="1"/>
      <w:numFmt w:val="decimal"/>
      <w:lvlText w:val="%9."/>
      <w:lvlJc w:val="start"/>
      <w:pPr>
        <w:tabs>
          <w:tab w:val="num" w:pos="6480"/>
        </w:tabs>
        <w:ind w:start="6480" w:hanging="360"/>
      </w:pPr>
      <w:rPr>
        <w:rFonts w:cs="Times New Roman"/>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Table">
    <w:name w:val="Normal Table"/>
    <w:qFormat/>
    <w:pPr>
      <w:widowControl/>
      <w:bidi w:val="0"/>
      <w:spacing w:lineRule="auto" w:line="276" w:before="0" w:after="160"/>
      <w:jc w:val="start"/>
      <w:textAlignment w:val="auto"/>
    </w:pPr>
    <w:rPr>
      <w:rFonts w:ascii="Aptos" w:hAnsi="Aptos" w:eastAsia="Symbol" w:cs="Times New Roman"/>
      <w:color w:val="auto"/>
      <w:kern w:val="2"/>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pentos-analysis.org/files/250325_Pentos_Board_Minutes.ra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LibreOffice/7.6.5.2$Windows_X86_64 LibreOffice_project/38d5f62f85355c192ef5f1dd47c5c0c0c6d6598b</Application>
  <AppVersion>15.0000</AppVersion>
  <Pages>2</Pages>
  <Words>500</Words>
  <Characters>3047</Characters>
  <CharactersWithSpaces>3489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2025-05-12T16:20:00Z</dcterms:created>
  <dc:creator/>
  <dc:description/>
  <dc:language>en-US</dc:language>
  <cp:lastModifiedBy/>
  <dcterms:modified xsi:type="dcterms:W3CDTF">2025-05-12T16:28:38Z</dcterms:modified>
  <cp:revision>1</cp:revision>
  <dc:subject/>
  <dc:title/>
</cp:coreProperties>
</file>