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AirByte Info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>AirByte is an open-source data integration platform used to consolidate data from various sources. This guide will provide general information about the AirByte instance and instructions on how to connect.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/>
      </w:pPr>
      <w:r>
        <w:rPr>
          <w:rFonts w:ascii="Arial" w:hAnsi="Arial"/>
          <w:b/>
          <w:bCs/>
          <w:sz w:val="24"/>
          <w:szCs w:val="24"/>
        </w:rPr>
        <w:t>Prerequisites</w:t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eastAsia="Geneva" w:cs="Geneva" w:ascii="Arial" w:hAnsi="Arial"/>
          <w:color w:val="000000"/>
        </w:rPr>
        <w:t>Your network credentials (username and password)</w:t>
      </w:r>
    </w:p>
    <w:p>
      <w:pPr>
        <w:pStyle w:val="Normal"/>
        <w:numPr>
          <w:ilvl w:val="0"/>
          <w:numId w:val="2"/>
        </w:numPr>
        <w:bidi w:val="0"/>
        <w:spacing w:lineRule="auto" w:line="240" w:before="0" w:after="0"/>
        <w:jc w:val="start"/>
        <w:rPr>
          <w:rFonts w:ascii="Arial" w:hAnsi="Arial"/>
        </w:rPr>
      </w:pPr>
      <w:r>
        <w:rPr>
          <w:rFonts w:eastAsia="Geneva" w:cs="Geneva" w:ascii="Arial" w:hAnsi="Arial"/>
          <w:b w:val="false"/>
          <w:bCs w:val="false"/>
          <w:i/>
          <w:iCs/>
          <w:color w:val="000000"/>
        </w:rPr>
        <w:t>Important</w:t>
      </w:r>
      <w:r>
        <w:rPr>
          <w:rFonts w:eastAsia="Geneva" w:cs="Geneva" w:ascii="Arial" w:hAnsi="Arial"/>
          <w:i w:val="false"/>
          <w:iCs w:val="false"/>
          <w:color w:val="000000"/>
        </w:rPr>
        <w:t>: AirByte is not currently able to be accessed via the SSO dashboard, SSO integration will be taking place soon.</w:t>
      </w:r>
    </w:p>
    <w:p>
      <w:pPr>
        <w:pStyle w:val="Normal"/>
        <w:bidi w:val="0"/>
        <w:jc w:val="start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Instructions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</w:rPr>
      </w:pPr>
      <w:r>
        <w:rPr>
          <w:rFonts w:ascii="Arial" w:hAnsi="Arial"/>
          <w:b w:val="false"/>
          <w:bCs w:val="false"/>
        </w:rPr>
        <w:t>Open a Web Browser: Use a modern and updated web browser such as Google Chrome, Mozilla Firefox, Microsoft Edge, or Safari.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</w:rPr>
      </w:pPr>
      <w:r>
        <w:rPr>
          <w:rFonts w:ascii="Arial" w:hAnsi="Arial"/>
          <w:b w:val="false"/>
          <w:bCs w:val="false"/>
        </w:rPr>
        <w:t xml:space="preserve">Navigate to the AirByte dashboard at the following URL: </w:t>
      </w:r>
      <w:r>
        <w:rPr>
          <w:rStyle w:val="Hyperlink"/>
          <w:rFonts w:ascii="Arial" w:hAnsi="Arial"/>
          <w:b/>
          <w:bCs/>
        </w:rPr>
        <w:t>http://rookery.kingslanding.net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</w:rPr>
      </w:pPr>
      <w:r>
        <w:rPr>
          <w:rFonts w:ascii="Arial" w:hAnsi="Arial"/>
          <w:b w:val="false"/>
          <w:bCs w:val="false"/>
        </w:rPr>
        <w:t>Enter your credentials in the designated fields.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" w:hAnsi="Arial"/>
        </w:rPr>
      </w:pPr>
      <w:r>
        <w:rPr>
          <w:rFonts w:ascii="Arial" w:hAnsi="Arial"/>
          <w:b w:val="false"/>
          <w:bCs w:val="false"/>
        </w:rPr>
        <w:t xml:space="preserve">You are now connected to the AirByte server. In the left-hand menu, browse to </w:t>
      </w:r>
      <w:r>
        <w:rPr>
          <w:rFonts w:ascii="Arial" w:hAnsi="Arial"/>
          <w:b/>
          <w:bCs/>
        </w:rPr>
        <w:t>Sources</w:t>
      </w:r>
      <w:r>
        <w:rPr>
          <w:rFonts w:ascii="Arial" w:hAnsi="Arial"/>
          <w:b w:val="false"/>
          <w:bCs w:val="false"/>
        </w:rPr>
        <w:t xml:space="preserve"> to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161925</wp:posOffset>
            </wp:positionH>
            <wp:positionV relativeFrom="paragraph">
              <wp:posOffset>885825</wp:posOffset>
            </wp:positionV>
            <wp:extent cx="6103620" cy="40678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bCs w:val="false"/>
        </w:rPr>
        <w:t xml:space="preserve">view the data sources backed up by AirByte (Wekan, GitLab, &amp; more). To view where the data is loaded, navigate to the </w:t>
      </w:r>
      <w:r>
        <w:rPr>
          <w:rFonts w:ascii="Arial" w:hAnsi="Arial"/>
          <w:b/>
          <w:bCs/>
        </w:rPr>
        <w:t>Destinations</w:t>
      </w:r>
      <w:r>
        <w:rPr>
          <w:rFonts w:ascii="Arial" w:hAnsi="Arial"/>
          <w:b w:val="false"/>
          <w:bCs w:val="false"/>
        </w:rPr>
        <w:t xml:space="preserve"> tab from the left-hand menu.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138</TotalTime>
  <Application>LibreOffice/7.6.5.2$Windows_X86_64 LibreOffice_project/38d5f62f85355c192ef5f1dd47c5c0c0c6d6598b</Application>
  <AppVersion>15.0000</AppVersion>
  <Pages>1</Pages>
  <Words>148</Words>
  <Characters>795</Characters>
  <CharactersWithSpaces>927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2024-11-18T17:32:40Z</dcterms:created>
  <dc:creator/>
  <dc:description/>
  <dc:language>en-US</dc:language>
  <cp:lastModifiedBy/>
  <dcterms:modified xsi:type="dcterms:W3CDTF">2024-12-02T17:30:30Z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