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colors="0 #03d4a8;.25 #21d6e0;.75 #0087e6;1 #005cbf" method="none" focus="100%" type="gradient"/>
    </v:background>
  </w:background>
  <w:body>
    <w:p w:rsidR="00041F73" w:rsidRDefault="00C667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361950</wp:posOffset>
                </wp:positionV>
                <wp:extent cx="6296025" cy="4581525"/>
                <wp:effectExtent l="38100" t="19050" r="66675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581525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3399FF"/>
                            </a:gs>
                            <a:gs pos="16000">
                              <a:srgbClr val="00CCCC"/>
                            </a:gs>
                            <a:gs pos="47000">
                              <a:srgbClr val="9999FF"/>
                            </a:gs>
                            <a:gs pos="60001">
                              <a:srgbClr val="2E6792"/>
                            </a:gs>
                            <a:gs pos="71001">
                              <a:srgbClr val="3333CC"/>
                            </a:gs>
                            <a:gs pos="81000">
                              <a:srgbClr val="1170FF"/>
                            </a:gs>
                            <a:gs pos="100000">
                              <a:srgbClr val="006699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FFF200"/>
                              </a:gs>
                              <a:gs pos="45000">
                                <a:srgbClr val="FF7A00"/>
                              </a:gs>
                              <a:gs pos="70000">
                                <a:srgbClr val="FF0300"/>
                              </a:gs>
                              <a:gs pos="100000">
                                <a:srgbClr val="4D0808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7CB" w:rsidRDefault="00C667CB" w:rsidP="00C667CB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Kamu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Calligraphy" w:hAnsi="Lucida Calligraphy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kecuali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hal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>:</w:t>
                            </w:r>
                          </w:p>
                          <w:p w:rsidR="00C667CB" w:rsidRPr="00C667CB" w:rsidRDefault="00C667CB" w:rsidP="00C667CB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Kecerdasan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gemar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sungguh-sungguh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bergaul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guru,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alligraphy" w:hAnsi="Lucida Calligraphy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rFonts w:ascii="Lucida Calligraphy" w:hAnsi="Lucida Calligraphy"/>
                              </w:rPr>
                              <w:t xml:space="preserve"> lama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" o:spid="_x0000_s1026" style="position:absolute;margin-left:-15.75pt;margin-top:28.5pt;width:495.75pt;height:3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6025,458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" adj="-11796480,,5400" path="m7,1749982r2404874,13l3148013,r743131,1749995l6296018,1749982,4350425,2831526r743162,1749987l3148013,3499950,1202438,4581513,1945600,2831526,7,1749982xe" fillcolor="#39f" strokeweight="2pt">
                <v:fill color2="#069" colors="0 #39f;10486f #0cc;30802f #99f;39322f #2e6792;46531f #33c;53084f #1170ff;1 #069" focus="100%" type="gradient">
                  <o:fill v:ext="view" type="gradientUnscaled"/>
                </v:fill>
                <v:stroke joinstyle="miter"/>
                <v:formulas/>
                <v:path arrowok="t" o:connecttype="custom" o:connectlocs="7,1749982;2404881,1749995;3148013,0;3891144,1749995;6296018,1749982;4350425,2831526;5093587,4581513;3148013,3499950;1202438,4581513;1945600,2831526;7,1749982" o:connectangles="0,0,0,0,0,0,0,0,0,0,0" textboxrect="0,0,6296025,4581525"/>
                <v:textbox>
                  <w:txbxContent>
                    <w:p w:rsidR="00C667CB" w:rsidRDefault="00C667CB" w:rsidP="00C667CB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Lucida Calligraphy" w:hAnsi="Lucida Calligraphy"/>
                        </w:rPr>
                        <w:t>Kamu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tidak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Calligraphy" w:hAnsi="Lucida Calligraphy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mendapatkan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ilmu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kecuali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dengan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hal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yaitu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>:</w:t>
                      </w:r>
                    </w:p>
                    <w:p w:rsidR="00C667CB" w:rsidRPr="00C667CB" w:rsidRDefault="00C667CB" w:rsidP="00C667CB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proofErr w:type="spellStart"/>
                      <w:r>
                        <w:rPr>
                          <w:rFonts w:ascii="Lucida Calligraphy" w:hAnsi="Lucida Calligraphy"/>
                        </w:rPr>
                        <w:t>Kecerdasan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gemar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belajar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sungguh-sungguh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memiliki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biaya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bergaul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dengan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guru,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dan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perlu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alligraphy" w:hAnsi="Lucida Calligraphy"/>
                        </w:rPr>
                        <w:t>waktu</w:t>
                      </w:r>
                      <w:proofErr w:type="spellEnd"/>
                      <w:r>
                        <w:rPr>
                          <w:rFonts w:ascii="Lucida Calligraphy" w:hAnsi="Lucida Calligraphy"/>
                        </w:rPr>
                        <w:t xml:space="preserve"> lama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41F73" w:rsidSect="00C667CB">
      <w:pgSz w:w="12240" w:h="15840"/>
      <w:pgMar w:top="1440" w:right="1440" w:bottom="1440" w:left="144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CB"/>
    <w:rsid w:val="00041F73"/>
    <w:rsid w:val="00C6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2019-05-16T10:10:00Z</dcterms:created>
  <dcterms:modified xsi:type="dcterms:W3CDTF">2019-05-16T10:23:00Z</dcterms:modified>
</cp:coreProperties>
</file>