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A1BA2" w14:textId="508EBB0D" w:rsidR="000D78E2" w:rsidRDefault="000D78E2" w:rsidP="000D78E2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 xml:space="preserve">                   </w:t>
      </w:r>
      <w:r w:rsidRPr="000D78E2">
        <w:rPr>
          <w:b/>
          <w:bCs/>
          <w:color w:val="EE0000"/>
          <w:sz w:val="28"/>
          <w:szCs w:val="28"/>
        </w:rPr>
        <w:t>TASKS ON KEY MANAGEMENT SERVICES (AWS KMS)</w:t>
      </w:r>
    </w:p>
    <w:p w14:paraId="6B2D270F" w14:textId="6211F22D" w:rsidR="000D78E2" w:rsidRDefault="000D78E2" w:rsidP="000D78E2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Task 1:</w:t>
      </w:r>
    </w:p>
    <w:p w14:paraId="7ABBAE17" w14:textId="5CD6BAEF" w:rsidR="000D78E2" w:rsidRPr="000D78E2" w:rsidRDefault="000D78E2" w:rsidP="000D78E2">
      <w:pPr>
        <w:tabs>
          <w:tab w:val="left" w:pos="480"/>
        </w:tabs>
        <w:rPr>
          <w:color w:val="4472C4" w:themeColor="accent1"/>
          <w:sz w:val="28"/>
          <w:szCs w:val="28"/>
        </w:rPr>
      </w:pPr>
      <w:r w:rsidRPr="000D78E2">
        <w:rPr>
          <w:b/>
          <w:bCs/>
          <w:color w:val="4472C4" w:themeColor="accent1"/>
          <w:sz w:val="28"/>
          <w:szCs w:val="28"/>
        </w:rPr>
        <w:t>Create a Customer Managed Key (CMK)</w:t>
      </w:r>
    </w:p>
    <w:p w14:paraId="0D12A2A4" w14:textId="77777777" w:rsidR="000D78E2" w:rsidRPr="000D78E2" w:rsidRDefault="000D78E2" w:rsidP="000D78E2">
      <w:pPr>
        <w:pStyle w:val="ListParagraph"/>
        <w:numPr>
          <w:ilvl w:val="0"/>
          <w:numId w:val="2"/>
        </w:numPr>
        <w:tabs>
          <w:tab w:val="left" w:pos="480"/>
        </w:tabs>
        <w:rPr>
          <w:sz w:val="28"/>
          <w:szCs w:val="28"/>
        </w:rPr>
      </w:pPr>
      <w:r w:rsidRPr="000D78E2">
        <w:rPr>
          <w:sz w:val="28"/>
          <w:szCs w:val="28"/>
        </w:rPr>
        <w:t>Create a symmetric CMK.</w:t>
      </w:r>
    </w:p>
    <w:p w14:paraId="1EF631D7" w14:textId="77777777" w:rsidR="000D78E2" w:rsidRDefault="000D78E2" w:rsidP="000D78E2">
      <w:pPr>
        <w:pStyle w:val="ListParagraph"/>
        <w:numPr>
          <w:ilvl w:val="0"/>
          <w:numId w:val="2"/>
        </w:numPr>
        <w:tabs>
          <w:tab w:val="left" w:pos="480"/>
        </w:tabs>
        <w:rPr>
          <w:sz w:val="28"/>
          <w:szCs w:val="28"/>
        </w:rPr>
      </w:pPr>
      <w:r w:rsidRPr="000D78E2">
        <w:rPr>
          <w:sz w:val="28"/>
          <w:szCs w:val="28"/>
        </w:rPr>
        <w:t>Enable key rotation.</w:t>
      </w:r>
    </w:p>
    <w:p w14:paraId="2238820E" w14:textId="3EB45DEE" w:rsidR="000D78E2" w:rsidRPr="000D78E2" w:rsidRDefault="000D78E2" w:rsidP="000D78E2">
      <w:pPr>
        <w:tabs>
          <w:tab w:val="left" w:pos="480"/>
        </w:tabs>
        <w:rPr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Implementation:</w:t>
      </w:r>
    </w:p>
    <w:p w14:paraId="18AD78A8" w14:textId="77777777" w:rsidR="000D78E2" w:rsidRPr="000D78E2" w:rsidRDefault="000D78E2" w:rsidP="000D78E2">
      <w:pPr>
        <w:tabs>
          <w:tab w:val="left" w:pos="480"/>
        </w:tabs>
        <w:rPr>
          <w:b/>
          <w:bCs/>
          <w:color w:val="4472C4" w:themeColor="accent1"/>
          <w:sz w:val="28"/>
          <w:szCs w:val="28"/>
        </w:rPr>
      </w:pPr>
      <w:r w:rsidRPr="000D78E2">
        <w:rPr>
          <w:b/>
          <w:bCs/>
          <w:color w:val="4472C4" w:themeColor="accent1"/>
          <w:sz w:val="28"/>
          <w:szCs w:val="28"/>
        </w:rPr>
        <w:t>Create a Symmetric CMK Using AWS Console</w:t>
      </w:r>
    </w:p>
    <w:p w14:paraId="51FA90A2" w14:textId="740CB1DF" w:rsidR="000D78E2" w:rsidRPr="000D78E2" w:rsidRDefault="000D78E2" w:rsidP="000D78E2">
      <w:pPr>
        <w:tabs>
          <w:tab w:val="left" w:pos="480"/>
        </w:tabs>
        <w:rPr>
          <w:b/>
          <w:bCs/>
          <w:sz w:val="28"/>
          <w:szCs w:val="28"/>
        </w:rPr>
      </w:pPr>
      <w:r w:rsidRPr="000D78E2">
        <w:rPr>
          <w:b/>
          <w:bCs/>
          <w:sz w:val="28"/>
          <w:szCs w:val="28"/>
        </w:rPr>
        <w:t>Step 1: Open AWS KMS</w:t>
      </w:r>
    </w:p>
    <w:p w14:paraId="148B7B42" w14:textId="77777777" w:rsidR="000D78E2" w:rsidRPr="000D78E2" w:rsidRDefault="000D78E2" w:rsidP="000D78E2">
      <w:pPr>
        <w:numPr>
          <w:ilvl w:val="0"/>
          <w:numId w:val="3"/>
        </w:numPr>
        <w:tabs>
          <w:tab w:val="left" w:pos="480"/>
        </w:tabs>
        <w:rPr>
          <w:sz w:val="28"/>
          <w:szCs w:val="28"/>
        </w:rPr>
      </w:pPr>
      <w:r w:rsidRPr="000D78E2">
        <w:rPr>
          <w:sz w:val="28"/>
          <w:szCs w:val="28"/>
        </w:rPr>
        <w:t xml:space="preserve">Log in to </w:t>
      </w:r>
      <w:r w:rsidRPr="000D78E2">
        <w:rPr>
          <w:b/>
          <w:bCs/>
          <w:sz w:val="28"/>
          <w:szCs w:val="28"/>
        </w:rPr>
        <w:t>AWS Console</w:t>
      </w:r>
    </w:p>
    <w:p w14:paraId="460455BD" w14:textId="77777777" w:rsidR="000D78E2" w:rsidRPr="000D78E2" w:rsidRDefault="000D78E2" w:rsidP="000D78E2">
      <w:pPr>
        <w:numPr>
          <w:ilvl w:val="0"/>
          <w:numId w:val="3"/>
        </w:numPr>
        <w:tabs>
          <w:tab w:val="left" w:pos="480"/>
        </w:tabs>
        <w:rPr>
          <w:sz w:val="28"/>
          <w:szCs w:val="28"/>
        </w:rPr>
      </w:pPr>
      <w:r w:rsidRPr="000D78E2">
        <w:rPr>
          <w:sz w:val="28"/>
          <w:szCs w:val="28"/>
        </w:rPr>
        <w:t xml:space="preserve">Search for </w:t>
      </w:r>
      <w:r w:rsidRPr="000D78E2">
        <w:rPr>
          <w:b/>
          <w:bCs/>
          <w:sz w:val="28"/>
          <w:szCs w:val="28"/>
        </w:rPr>
        <w:t>KMS</w:t>
      </w:r>
    </w:p>
    <w:p w14:paraId="2F5A076E" w14:textId="77777777" w:rsidR="000D78E2" w:rsidRPr="000D78E2" w:rsidRDefault="000D78E2" w:rsidP="000D78E2">
      <w:pPr>
        <w:numPr>
          <w:ilvl w:val="0"/>
          <w:numId w:val="3"/>
        </w:numPr>
        <w:tabs>
          <w:tab w:val="left" w:pos="480"/>
        </w:tabs>
        <w:rPr>
          <w:sz w:val="28"/>
          <w:szCs w:val="28"/>
        </w:rPr>
      </w:pPr>
      <w:r w:rsidRPr="000D78E2">
        <w:rPr>
          <w:sz w:val="28"/>
          <w:szCs w:val="28"/>
        </w:rPr>
        <w:t xml:space="preserve">Click </w:t>
      </w:r>
      <w:r w:rsidRPr="000D78E2">
        <w:rPr>
          <w:b/>
          <w:bCs/>
          <w:sz w:val="28"/>
          <w:szCs w:val="28"/>
        </w:rPr>
        <w:t>Key Management Service (KMS)</w:t>
      </w:r>
    </w:p>
    <w:p w14:paraId="663F185A" w14:textId="2114F7EF" w:rsidR="000D78E2" w:rsidRDefault="000D78E2" w:rsidP="000D78E2">
      <w:pPr>
        <w:tabs>
          <w:tab w:val="left" w:pos="480"/>
        </w:tabs>
        <w:rPr>
          <w:sz w:val="28"/>
          <w:szCs w:val="28"/>
        </w:rPr>
      </w:pPr>
      <w:r w:rsidRPr="000D78E2">
        <w:rPr>
          <w:sz w:val="28"/>
          <w:szCs w:val="28"/>
        </w:rPr>
        <w:drawing>
          <wp:inline distT="0" distB="0" distL="0" distR="0" wp14:anchorId="3C7844FF" wp14:editId="27236212">
            <wp:extent cx="5731510" cy="2082165"/>
            <wp:effectExtent l="0" t="0" r="2540" b="0"/>
            <wp:docPr id="131462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246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60AFA" w14:textId="77777777" w:rsidR="000D78E2" w:rsidRPr="000D78E2" w:rsidRDefault="000D78E2" w:rsidP="000D78E2">
      <w:pPr>
        <w:tabs>
          <w:tab w:val="left" w:pos="480"/>
        </w:tabs>
        <w:rPr>
          <w:b/>
          <w:bCs/>
          <w:color w:val="4472C4" w:themeColor="accent1"/>
          <w:sz w:val="28"/>
          <w:szCs w:val="28"/>
        </w:rPr>
      </w:pPr>
      <w:r w:rsidRPr="000D78E2">
        <w:rPr>
          <w:b/>
          <w:bCs/>
          <w:color w:val="4472C4" w:themeColor="accent1"/>
          <w:sz w:val="28"/>
          <w:szCs w:val="28"/>
        </w:rPr>
        <w:t>Step 2: Start Creating a Key</w:t>
      </w:r>
    </w:p>
    <w:p w14:paraId="210FECD1" w14:textId="77777777" w:rsidR="000D78E2" w:rsidRPr="000D78E2" w:rsidRDefault="000D78E2" w:rsidP="000D78E2">
      <w:pPr>
        <w:numPr>
          <w:ilvl w:val="0"/>
          <w:numId w:val="4"/>
        </w:numPr>
        <w:tabs>
          <w:tab w:val="left" w:pos="480"/>
        </w:tabs>
        <w:rPr>
          <w:sz w:val="28"/>
          <w:szCs w:val="28"/>
        </w:rPr>
      </w:pPr>
      <w:r w:rsidRPr="000D78E2">
        <w:rPr>
          <w:sz w:val="28"/>
          <w:szCs w:val="28"/>
        </w:rPr>
        <w:t xml:space="preserve">Click </w:t>
      </w:r>
      <w:r w:rsidRPr="000D78E2">
        <w:rPr>
          <w:b/>
          <w:bCs/>
          <w:sz w:val="28"/>
          <w:szCs w:val="28"/>
        </w:rPr>
        <w:t>Customer managed keys</w:t>
      </w:r>
    </w:p>
    <w:p w14:paraId="7AFCD927" w14:textId="77777777" w:rsidR="000D78E2" w:rsidRPr="000D78E2" w:rsidRDefault="000D78E2" w:rsidP="000D78E2">
      <w:pPr>
        <w:numPr>
          <w:ilvl w:val="0"/>
          <w:numId w:val="4"/>
        </w:numPr>
        <w:tabs>
          <w:tab w:val="left" w:pos="480"/>
        </w:tabs>
        <w:rPr>
          <w:sz w:val="28"/>
          <w:szCs w:val="28"/>
        </w:rPr>
      </w:pPr>
      <w:r w:rsidRPr="000D78E2">
        <w:rPr>
          <w:sz w:val="28"/>
          <w:szCs w:val="28"/>
        </w:rPr>
        <w:t xml:space="preserve">Click </w:t>
      </w:r>
      <w:r w:rsidRPr="000D78E2">
        <w:rPr>
          <w:b/>
          <w:bCs/>
          <w:sz w:val="28"/>
          <w:szCs w:val="28"/>
        </w:rPr>
        <w:t>Create key</w:t>
      </w:r>
    </w:p>
    <w:p w14:paraId="361E4F3F" w14:textId="46A9447C" w:rsidR="000D78E2" w:rsidRDefault="000D78E2" w:rsidP="000D78E2">
      <w:pPr>
        <w:tabs>
          <w:tab w:val="left" w:pos="480"/>
        </w:tabs>
        <w:rPr>
          <w:sz w:val="28"/>
          <w:szCs w:val="28"/>
        </w:rPr>
      </w:pPr>
      <w:r w:rsidRPr="000D78E2">
        <w:rPr>
          <w:sz w:val="28"/>
          <w:szCs w:val="28"/>
        </w:rPr>
        <w:drawing>
          <wp:inline distT="0" distB="0" distL="0" distR="0" wp14:anchorId="66B530D2" wp14:editId="70B01F92">
            <wp:extent cx="4591050" cy="1777213"/>
            <wp:effectExtent l="0" t="0" r="0" b="0"/>
            <wp:docPr id="76950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5095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4730" cy="178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DF389" w14:textId="77777777" w:rsidR="000D78E2" w:rsidRPr="000D78E2" w:rsidRDefault="000D78E2" w:rsidP="000D78E2">
      <w:pPr>
        <w:tabs>
          <w:tab w:val="left" w:pos="480"/>
        </w:tabs>
        <w:rPr>
          <w:b/>
          <w:bCs/>
          <w:color w:val="4472C4" w:themeColor="accent1"/>
          <w:sz w:val="28"/>
          <w:szCs w:val="28"/>
        </w:rPr>
      </w:pPr>
      <w:r w:rsidRPr="000D78E2">
        <w:rPr>
          <w:b/>
          <w:bCs/>
          <w:color w:val="4472C4" w:themeColor="accent1"/>
          <w:sz w:val="28"/>
          <w:szCs w:val="28"/>
        </w:rPr>
        <w:lastRenderedPageBreak/>
        <w:t>Step 3: Choose Key Type &amp; Usage</w:t>
      </w:r>
    </w:p>
    <w:p w14:paraId="0914A10B" w14:textId="77777777" w:rsidR="000D78E2" w:rsidRPr="000D78E2" w:rsidRDefault="000D78E2" w:rsidP="000D78E2">
      <w:pPr>
        <w:numPr>
          <w:ilvl w:val="0"/>
          <w:numId w:val="5"/>
        </w:numPr>
        <w:tabs>
          <w:tab w:val="left" w:pos="480"/>
        </w:tabs>
        <w:rPr>
          <w:sz w:val="28"/>
          <w:szCs w:val="28"/>
        </w:rPr>
      </w:pPr>
      <w:r w:rsidRPr="000D78E2">
        <w:rPr>
          <w:b/>
          <w:bCs/>
          <w:sz w:val="28"/>
          <w:szCs w:val="28"/>
        </w:rPr>
        <w:t>Key type</w:t>
      </w:r>
      <w:r w:rsidRPr="000D78E2">
        <w:rPr>
          <w:sz w:val="28"/>
          <w:szCs w:val="28"/>
        </w:rPr>
        <w:t xml:space="preserve"> → Select </w:t>
      </w:r>
      <w:r w:rsidRPr="000D78E2">
        <w:rPr>
          <w:b/>
          <w:bCs/>
          <w:sz w:val="28"/>
          <w:szCs w:val="28"/>
        </w:rPr>
        <w:t>Symmetric</w:t>
      </w:r>
    </w:p>
    <w:p w14:paraId="7772E767" w14:textId="0D96E095" w:rsidR="000D78E2" w:rsidRPr="00FC1901" w:rsidRDefault="000D78E2" w:rsidP="000D78E2">
      <w:pPr>
        <w:numPr>
          <w:ilvl w:val="0"/>
          <w:numId w:val="5"/>
        </w:numPr>
        <w:tabs>
          <w:tab w:val="left" w:pos="480"/>
        </w:tabs>
        <w:rPr>
          <w:sz w:val="28"/>
          <w:szCs w:val="28"/>
        </w:rPr>
      </w:pPr>
      <w:r w:rsidRPr="000D78E2">
        <w:rPr>
          <w:b/>
          <w:bCs/>
          <w:sz w:val="28"/>
          <w:szCs w:val="28"/>
        </w:rPr>
        <w:t>Key usage</w:t>
      </w:r>
      <w:r w:rsidRPr="000D78E2">
        <w:rPr>
          <w:sz w:val="28"/>
          <w:szCs w:val="28"/>
        </w:rPr>
        <w:t xml:space="preserve"> → Select </w:t>
      </w:r>
      <w:r w:rsidRPr="000D78E2">
        <w:rPr>
          <w:b/>
          <w:bCs/>
          <w:sz w:val="28"/>
          <w:szCs w:val="28"/>
        </w:rPr>
        <w:t>Encrypt and decrypt</w:t>
      </w:r>
      <w:r>
        <w:rPr>
          <w:b/>
          <w:bCs/>
          <w:sz w:val="28"/>
          <w:szCs w:val="28"/>
        </w:rPr>
        <w:t xml:space="preserve"> and click on next</w:t>
      </w:r>
    </w:p>
    <w:p w14:paraId="66187933" w14:textId="5BBD02F7" w:rsidR="00FC1901" w:rsidRPr="000D78E2" w:rsidRDefault="00FC1901" w:rsidP="00FC1901">
      <w:pPr>
        <w:tabs>
          <w:tab w:val="left" w:pos="480"/>
        </w:tabs>
        <w:rPr>
          <w:sz w:val="28"/>
          <w:szCs w:val="28"/>
        </w:rPr>
      </w:pPr>
      <w:r w:rsidRPr="00FC1901">
        <w:rPr>
          <w:b/>
          <w:bCs/>
          <w:sz w:val="28"/>
          <w:szCs w:val="28"/>
        </w:rPr>
        <w:t>Alias:</w:t>
      </w:r>
      <w:r w:rsidRPr="00FC1901">
        <w:rPr>
          <w:sz w:val="28"/>
          <w:szCs w:val="28"/>
        </w:rPr>
        <w:t xml:space="preserve"> e.g., alias/app-data-key.</w:t>
      </w:r>
    </w:p>
    <w:p w14:paraId="6E4913F0" w14:textId="2852848D" w:rsidR="000D78E2" w:rsidRDefault="000D78E2" w:rsidP="00FC1901">
      <w:pPr>
        <w:tabs>
          <w:tab w:val="left" w:pos="480"/>
        </w:tabs>
        <w:rPr>
          <w:sz w:val="28"/>
          <w:szCs w:val="28"/>
        </w:rPr>
      </w:pPr>
      <w:r w:rsidRPr="000D78E2">
        <w:rPr>
          <w:sz w:val="28"/>
          <w:szCs w:val="28"/>
        </w:rPr>
        <w:drawing>
          <wp:inline distT="0" distB="0" distL="0" distR="0" wp14:anchorId="760B7A5E" wp14:editId="242D0513">
            <wp:extent cx="5731510" cy="2223770"/>
            <wp:effectExtent l="0" t="0" r="2540" b="5080"/>
            <wp:docPr id="122488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887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6E521" w14:textId="5DC377F4" w:rsidR="00FC1901" w:rsidRPr="00FC1901" w:rsidRDefault="00FC1901" w:rsidP="00FC1901">
      <w:pPr>
        <w:tabs>
          <w:tab w:val="left" w:pos="480"/>
        </w:tabs>
        <w:rPr>
          <w:sz w:val="28"/>
          <w:szCs w:val="28"/>
        </w:rPr>
      </w:pPr>
      <w:r w:rsidRPr="00FC1901">
        <w:rPr>
          <w:b/>
          <w:bCs/>
          <w:sz w:val="28"/>
          <w:szCs w:val="28"/>
        </w:rPr>
        <w:t>Key administrators:</w:t>
      </w:r>
      <w:r w:rsidRPr="00FC1901">
        <w:rPr>
          <w:sz w:val="28"/>
          <w:szCs w:val="28"/>
        </w:rPr>
        <w:t xml:space="preserve"> Add IAM principals who can manage the key (security/admin group).</w:t>
      </w:r>
    </w:p>
    <w:p w14:paraId="5C89E790" w14:textId="4DAFBDF3" w:rsidR="00FC1901" w:rsidRDefault="00FC1901" w:rsidP="000D78E2">
      <w:pPr>
        <w:tabs>
          <w:tab w:val="left" w:pos="480"/>
        </w:tabs>
        <w:rPr>
          <w:color w:val="EE0000"/>
          <w:sz w:val="28"/>
          <w:szCs w:val="28"/>
        </w:rPr>
      </w:pPr>
      <w:r w:rsidRPr="00FC1901">
        <w:rPr>
          <w:color w:val="EE0000"/>
          <w:sz w:val="28"/>
          <w:szCs w:val="28"/>
        </w:rPr>
        <w:drawing>
          <wp:inline distT="0" distB="0" distL="0" distR="0" wp14:anchorId="6A1704B7" wp14:editId="48EFD54F">
            <wp:extent cx="5731510" cy="2313305"/>
            <wp:effectExtent l="0" t="0" r="2540" b="0"/>
            <wp:docPr id="54876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645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DF74F" w14:textId="252CB815" w:rsidR="00FC1901" w:rsidRPr="00FC1901" w:rsidRDefault="00FC1901" w:rsidP="000D78E2">
      <w:pPr>
        <w:numPr>
          <w:ilvl w:val="0"/>
          <w:numId w:val="7"/>
        </w:numPr>
        <w:tabs>
          <w:tab w:val="left" w:pos="480"/>
        </w:tabs>
        <w:rPr>
          <w:color w:val="EE0000"/>
          <w:sz w:val="28"/>
          <w:szCs w:val="28"/>
        </w:rPr>
      </w:pPr>
      <w:r w:rsidRPr="00FC1901">
        <w:rPr>
          <w:b/>
          <w:bCs/>
          <w:color w:val="EE0000"/>
          <w:sz w:val="28"/>
          <w:szCs w:val="28"/>
        </w:rPr>
        <w:t>Finish:</w:t>
      </w:r>
      <w:r w:rsidRPr="00FC1901">
        <w:rPr>
          <w:color w:val="EE0000"/>
          <w:sz w:val="28"/>
          <w:szCs w:val="28"/>
        </w:rPr>
        <w:t xml:space="preserve"> Review and create.</w:t>
      </w:r>
    </w:p>
    <w:p w14:paraId="07135163" w14:textId="0B25EBCE" w:rsidR="00FC1901" w:rsidRDefault="00FC1901" w:rsidP="000D78E2">
      <w:pPr>
        <w:tabs>
          <w:tab w:val="left" w:pos="480"/>
        </w:tabs>
        <w:rPr>
          <w:color w:val="EE0000"/>
          <w:sz w:val="28"/>
          <w:szCs w:val="28"/>
        </w:rPr>
      </w:pPr>
      <w:r w:rsidRPr="00FC1901">
        <w:rPr>
          <w:color w:val="EE0000"/>
          <w:sz w:val="28"/>
          <w:szCs w:val="28"/>
        </w:rPr>
        <w:drawing>
          <wp:inline distT="0" distB="0" distL="0" distR="0" wp14:anchorId="4BB7648B" wp14:editId="595149DA">
            <wp:extent cx="5016543" cy="1624013"/>
            <wp:effectExtent l="0" t="0" r="0" b="0"/>
            <wp:docPr id="153317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761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7482" cy="164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AAF26" w14:textId="7C4B1AA6" w:rsidR="00FC1901" w:rsidRDefault="00FC1901" w:rsidP="000D78E2">
      <w:pPr>
        <w:tabs>
          <w:tab w:val="left" w:pos="480"/>
        </w:tabs>
        <w:rPr>
          <w:color w:val="EE0000"/>
          <w:sz w:val="28"/>
          <w:szCs w:val="28"/>
        </w:rPr>
      </w:pPr>
      <w:r w:rsidRPr="00FC1901">
        <w:rPr>
          <w:color w:val="EE0000"/>
          <w:sz w:val="28"/>
          <w:szCs w:val="28"/>
        </w:rPr>
        <w:lastRenderedPageBreak/>
        <w:drawing>
          <wp:inline distT="0" distB="0" distL="0" distR="0" wp14:anchorId="684A47B7" wp14:editId="62390432">
            <wp:extent cx="5731510" cy="1033780"/>
            <wp:effectExtent l="0" t="0" r="2540" b="0"/>
            <wp:docPr id="118849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946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28B4D" w14:textId="0EDAD913" w:rsidR="00FC1901" w:rsidRDefault="00FC1901" w:rsidP="000D78E2">
      <w:pPr>
        <w:tabs>
          <w:tab w:val="left" w:pos="480"/>
        </w:tabs>
        <w:rPr>
          <w:color w:val="EE0000"/>
          <w:sz w:val="28"/>
          <w:szCs w:val="28"/>
        </w:rPr>
      </w:pPr>
      <w:r w:rsidRPr="00FC1901">
        <w:rPr>
          <w:color w:val="EE0000"/>
          <w:sz w:val="28"/>
          <w:szCs w:val="28"/>
        </w:rPr>
        <w:drawing>
          <wp:inline distT="0" distB="0" distL="0" distR="0" wp14:anchorId="7CC671A2" wp14:editId="43705EB5">
            <wp:extent cx="5731510" cy="2174875"/>
            <wp:effectExtent l="0" t="0" r="2540" b="0"/>
            <wp:docPr id="38251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199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8C9A5" w14:textId="77777777" w:rsidR="00FC1901" w:rsidRPr="00FC1901" w:rsidRDefault="00FC1901" w:rsidP="00FC1901">
      <w:pPr>
        <w:tabs>
          <w:tab w:val="left" w:pos="480"/>
        </w:tabs>
        <w:rPr>
          <w:b/>
          <w:bCs/>
          <w:color w:val="EE0000"/>
          <w:sz w:val="28"/>
          <w:szCs w:val="28"/>
        </w:rPr>
      </w:pPr>
      <w:r w:rsidRPr="00FC1901">
        <w:rPr>
          <w:b/>
          <w:bCs/>
          <w:color w:val="EE0000"/>
          <w:sz w:val="28"/>
          <w:szCs w:val="28"/>
        </w:rPr>
        <w:t>Enable key rotation</w:t>
      </w:r>
    </w:p>
    <w:p w14:paraId="3C4C93FC" w14:textId="77777777" w:rsidR="00FC1901" w:rsidRPr="00FC1901" w:rsidRDefault="00FC1901" w:rsidP="00FC1901">
      <w:pPr>
        <w:pStyle w:val="ListParagraph"/>
        <w:numPr>
          <w:ilvl w:val="0"/>
          <w:numId w:val="9"/>
        </w:numPr>
      </w:pPr>
      <w:r w:rsidRPr="00FC1901">
        <w:rPr>
          <w:b/>
          <w:bCs/>
        </w:rPr>
        <w:t>Open key details:</w:t>
      </w:r>
      <w:r w:rsidRPr="00FC1901">
        <w:t xml:space="preserve"> KMS &gt; Customer managed keys &gt; your key.</w:t>
      </w:r>
    </w:p>
    <w:p w14:paraId="60D60A9A" w14:textId="77777777" w:rsidR="00FC1901" w:rsidRPr="00FC1901" w:rsidRDefault="00FC1901" w:rsidP="00FC1901">
      <w:pPr>
        <w:pStyle w:val="ListParagraph"/>
        <w:numPr>
          <w:ilvl w:val="0"/>
          <w:numId w:val="9"/>
        </w:numPr>
      </w:pPr>
      <w:r w:rsidRPr="00FC1901">
        <w:rPr>
          <w:b/>
          <w:bCs/>
        </w:rPr>
        <w:t>Rotation:</w:t>
      </w:r>
      <w:r w:rsidRPr="00FC1901">
        <w:t xml:space="preserve"> Enable automatic annual rotation (AWS rotates the backing material once per year).</w:t>
      </w:r>
    </w:p>
    <w:p w14:paraId="0E61B0E8" w14:textId="77777777" w:rsidR="00FC1901" w:rsidRPr="00FC1901" w:rsidRDefault="00FC1901" w:rsidP="00FC1901">
      <w:pPr>
        <w:pStyle w:val="ListParagraph"/>
        <w:numPr>
          <w:ilvl w:val="0"/>
          <w:numId w:val="9"/>
        </w:numPr>
      </w:pPr>
      <w:r w:rsidRPr="00FC1901">
        <w:rPr>
          <w:b/>
          <w:bCs/>
        </w:rPr>
        <w:t>Save:</w:t>
      </w:r>
      <w:r w:rsidRPr="00FC1901">
        <w:t xml:space="preserve"> Confirm rotation is enabled.</w:t>
      </w:r>
    </w:p>
    <w:p w14:paraId="3F2933BE" w14:textId="15DDFE20" w:rsidR="00FC1901" w:rsidRDefault="00FC1901" w:rsidP="000D78E2">
      <w:pPr>
        <w:tabs>
          <w:tab w:val="left" w:pos="480"/>
        </w:tabs>
        <w:rPr>
          <w:color w:val="EE0000"/>
          <w:sz w:val="28"/>
          <w:szCs w:val="28"/>
        </w:rPr>
      </w:pPr>
      <w:r w:rsidRPr="00FC1901">
        <w:rPr>
          <w:color w:val="EE0000"/>
          <w:sz w:val="28"/>
          <w:szCs w:val="28"/>
        </w:rPr>
        <w:drawing>
          <wp:inline distT="0" distB="0" distL="0" distR="0" wp14:anchorId="006ABC57" wp14:editId="431B7047">
            <wp:extent cx="5731510" cy="2146300"/>
            <wp:effectExtent l="0" t="0" r="2540" b="6350"/>
            <wp:docPr id="101583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394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FAE9F" w14:textId="01C2B086" w:rsidR="00FC1901" w:rsidRDefault="00FC1901" w:rsidP="000D78E2">
      <w:pPr>
        <w:tabs>
          <w:tab w:val="left" w:pos="480"/>
        </w:tabs>
        <w:rPr>
          <w:color w:val="EE0000"/>
          <w:sz w:val="28"/>
          <w:szCs w:val="28"/>
        </w:rPr>
      </w:pPr>
      <w:r w:rsidRPr="00FC1901">
        <w:rPr>
          <w:color w:val="EE0000"/>
          <w:sz w:val="28"/>
          <w:szCs w:val="28"/>
        </w:rPr>
        <w:drawing>
          <wp:inline distT="0" distB="0" distL="0" distR="0" wp14:anchorId="24FAB649" wp14:editId="6E6D779F">
            <wp:extent cx="5731510" cy="1350010"/>
            <wp:effectExtent l="0" t="0" r="2540" b="2540"/>
            <wp:docPr id="14849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73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8B179" w14:textId="27104861" w:rsidR="00FC1901" w:rsidRDefault="00FC1901" w:rsidP="000D78E2">
      <w:pPr>
        <w:tabs>
          <w:tab w:val="left" w:pos="480"/>
        </w:tabs>
        <w:rPr>
          <w:color w:val="EE0000"/>
          <w:sz w:val="28"/>
          <w:szCs w:val="28"/>
        </w:rPr>
      </w:pPr>
      <w:r w:rsidRPr="00FC1901">
        <w:rPr>
          <w:color w:val="EE0000"/>
          <w:sz w:val="28"/>
          <w:szCs w:val="28"/>
        </w:rPr>
        <w:lastRenderedPageBreak/>
        <w:drawing>
          <wp:inline distT="0" distB="0" distL="0" distR="0" wp14:anchorId="36B5719A" wp14:editId="49578A68">
            <wp:extent cx="5731510" cy="4374515"/>
            <wp:effectExtent l="0" t="0" r="2540" b="6985"/>
            <wp:docPr id="35560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038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DC125" w14:textId="4E584735" w:rsidR="00FC1901" w:rsidRPr="00E839FC" w:rsidRDefault="00E839FC" w:rsidP="00E839FC">
      <w:pPr>
        <w:tabs>
          <w:tab w:val="left" w:pos="480"/>
        </w:tabs>
        <w:rPr>
          <w:b/>
          <w:bCs/>
        </w:rPr>
      </w:pPr>
      <w:r>
        <w:rPr>
          <w:b/>
          <w:bCs/>
        </w:rPr>
        <w:t>Created a bucket and edited the default encryption to kms</w:t>
      </w:r>
    </w:p>
    <w:p w14:paraId="6B85C6E3" w14:textId="77777777" w:rsidR="00E839FC" w:rsidRDefault="006F7EA6" w:rsidP="000D78E2">
      <w:pPr>
        <w:tabs>
          <w:tab w:val="left" w:pos="480"/>
        </w:tabs>
        <w:rPr>
          <w:noProof/>
        </w:rPr>
      </w:pPr>
      <w:r w:rsidRPr="006F7EA6">
        <w:rPr>
          <w:color w:val="EE0000"/>
          <w:sz w:val="28"/>
          <w:szCs w:val="28"/>
        </w:rPr>
        <w:drawing>
          <wp:inline distT="0" distB="0" distL="0" distR="0" wp14:anchorId="2F8FD920" wp14:editId="0A826274">
            <wp:extent cx="5731510" cy="3130550"/>
            <wp:effectExtent l="0" t="0" r="2540" b="0"/>
            <wp:docPr id="95019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950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39FC" w:rsidRPr="00E839FC">
        <w:rPr>
          <w:noProof/>
        </w:rPr>
        <w:t xml:space="preserve"> </w:t>
      </w:r>
    </w:p>
    <w:p w14:paraId="2F72744A" w14:textId="77777777" w:rsidR="00E839FC" w:rsidRDefault="00E839FC" w:rsidP="000D78E2">
      <w:pPr>
        <w:tabs>
          <w:tab w:val="left" w:pos="480"/>
        </w:tabs>
        <w:rPr>
          <w:noProof/>
        </w:rPr>
      </w:pPr>
    </w:p>
    <w:p w14:paraId="4C3E176A" w14:textId="77777777" w:rsidR="00E839FC" w:rsidRDefault="00E839FC" w:rsidP="000D78E2">
      <w:pPr>
        <w:tabs>
          <w:tab w:val="left" w:pos="480"/>
        </w:tabs>
        <w:rPr>
          <w:noProof/>
        </w:rPr>
      </w:pPr>
    </w:p>
    <w:p w14:paraId="5B35280B" w14:textId="36DFF8E4" w:rsidR="00E839FC" w:rsidRDefault="00E839FC" w:rsidP="000D78E2">
      <w:pPr>
        <w:tabs>
          <w:tab w:val="left" w:pos="480"/>
        </w:tabs>
        <w:rPr>
          <w:noProof/>
        </w:rPr>
      </w:pPr>
      <w:r>
        <w:rPr>
          <w:noProof/>
        </w:rPr>
        <w:lastRenderedPageBreak/>
        <w:t>Add the IAM user in kms key administrations and users</w:t>
      </w:r>
    </w:p>
    <w:p w14:paraId="49758F94" w14:textId="5DF75A12" w:rsidR="00E839FC" w:rsidRDefault="00E839FC" w:rsidP="000D78E2">
      <w:pPr>
        <w:tabs>
          <w:tab w:val="left" w:pos="480"/>
        </w:tabs>
        <w:rPr>
          <w:noProof/>
        </w:rPr>
      </w:pPr>
      <w:r w:rsidRPr="00E839FC">
        <w:rPr>
          <w:noProof/>
        </w:rPr>
        <w:drawing>
          <wp:inline distT="0" distB="0" distL="0" distR="0" wp14:anchorId="75475E12" wp14:editId="6D52CE6E">
            <wp:extent cx="5731510" cy="2371725"/>
            <wp:effectExtent l="0" t="0" r="2540" b="9525"/>
            <wp:docPr id="141556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643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54633" w14:textId="0C0AE495" w:rsidR="00E839FC" w:rsidRDefault="00E839FC" w:rsidP="000D78E2">
      <w:pPr>
        <w:tabs>
          <w:tab w:val="left" w:pos="480"/>
        </w:tabs>
        <w:rPr>
          <w:noProof/>
        </w:rPr>
      </w:pPr>
      <w:r>
        <w:rPr>
          <w:noProof/>
        </w:rPr>
        <w:t xml:space="preserve">Verifying with </w:t>
      </w:r>
      <w:r w:rsidR="00A837AD">
        <w:rPr>
          <w:noProof/>
        </w:rPr>
        <w:t xml:space="preserve">added IAM user </w:t>
      </w:r>
    </w:p>
    <w:p w14:paraId="62493EE7" w14:textId="77777777" w:rsidR="00A837AD" w:rsidRDefault="00E839FC" w:rsidP="000D78E2">
      <w:pPr>
        <w:tabs>
          <w:tab w:val="left" w:pos="480"/>
        </w:tabs>
        <w:rPr>
          <w:noProof/>
        </w:rPr>
      </w:pPr>
      <w:r w:rsidRPr="00E839FC">
        <w:rPr>
          <w:color w:val="EE0000"/>
          <w:sz w:val="28"/>
          <w:szCs w:val="28"/>
        </w:rPr>
        <w:drawing>
          <wp:inline distT="0" distB="0" distL="0" distR="0" wp14:anchorId="1F6C4457" wp14:editId="6522AE82">
            <wp:extent cx="5731510" cy="2345690"/>
            <wp:effectExtent l="0" t="0" r="2540" b="0"/>
            <wp:docPr id="1711863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633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39FC">
        <w:rPr>
          <w:noProof/>
        </w:rPr>
        <w:t xml:space="preserve"> </w:t>
      </w:r>
    </w:p>
    <w:p w14:paraId="0A2E2C90" w14:textId="77777777" w:rsidR="00A837AD" w:rsidRDefault="00A837AD" w:rsidP="000D78E2">
      <w:pPr>
        <w:tabs>
          <w:tab w:val="left" w:pos="480"/>
        </w:tabs>
        <w:rPr>
          <w:noProof/>
        </w:rPr>
      </w:pPr>
    </w:p>
    <w:p w14:paraId="7072F095" w14:textId="2EFF10A4" w:rsidR="00FC1901" w:rsidRDefault="00E839FC" w:rsidP="000D78E2">
      <w:pPr>
        <w:tabs>
          <w:tab w:val="left" w:pos="480"/>
        </w:tabs>
        <w:rPr>
          <w:noProof/>
        </w:rPr>
      </w:pPr>
      <w:r w:rsidRPr="00E839FC">
        <w:rPr>
          <w:noProof/>
        </w:rPr>
        <w:drawing>
          <wp:inline distT="0" distB="0" distL="0" distR="0" wp14:anchorId="698EF72D" wp14:editId="66425528">
            <wp:extent cx="5731510" cy="2172970"/>
            <wp:effectExtent l="0" t="0" r="2540" b="0"/>
            <wp:docPr id="124031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17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CB37C" w14:textId="77777777" w:rsidR="00A837AD" w:rsidRDefault="00A837AD" w:rsidP="000D78E2">
      <w:pPr>
        <w:tabs>
          <w:tab w:val="left" w:pos="480"/>
        </w:tabs>
        <w:rPr>
          <w:noProof/>
        </w:rPr>
      </w:pPr>
    </w:p>
    <w:p w14:paraId="224D361B" w14:textId="77777777" w:rsidR="00A837AD" w:rsidRDefault="00A837AD" w:rsidP="000D78E2">
      <w:pPr>
        <w:tabs>
          <w:tab w:val="left" w:pos="480"/>
        </w:tabs>
        <w:rPr>
          <w:noProof/>
        </w:rPr>
      </w:pPr>
    </w:p>
    <w:p w14:paraId="29DE7ED6" w14:textId="3C29652A" w:rsidR="00A837AD" w:rsidRDefault="00A837AD" w:rsidP="000D78E2">
      <w:pPr>
        <w:tabs>
          <w:tab w:val="left" w:pos="480"/>
        </w:tabs>
        <w:rPr>
          <w:noProof/>
        </w:rPr>
      </w:pPr>
      <w:r>
        <w:rPr>
          <w:noProof/>
        </w:rPr>
        <w:lastRenderedPageBreak/>
        <w:t>The user accessed the image</w:t>
      </w:r>
    </w:p>
    <w:p w14:paraId="5138643D" w14:textId="40FA6F2A" w:rsidR="00A837AD" w:rsidRDefault="00A837AD" w:rsidP="000D78E2">
      <w:pPr>
        <w:tabs>
          <w:tab w:val="left" w:pos="480"/>
        </w:tabs>
        <w:rPr>
          <w:noProof/>
        </w:rPr>
      </w:pPr>
      <w:r w:rsidRPr="00A837AD">
        <w:rPr>
          <w:noProof/>
        </w:rPr>
        <w:drawing>
          <wp:inline distT="0" distB="0" distL="0" distR="0" wp14:anchorId="628763CA" wp14:editId="43428049">
            <wp:extent cx="5731510" cy="1325880"/>
            <wp:effectExtent l="0" t="0" r="2540" b="7620"/>
            <wp:docPr id="345842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425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65CD9" w14:textId="6C5B2061" w:rsidR="00A837AD" w:rsidRDefault="00A837AD" w:rsidP="000D78E2">
      <w:pPr>
        <w:tabs>
          <w:tab w:val="left" w:pos="480"/>
        </w:tabs>
        <w:rPr>
          <w:noProof/>
        </w:rPr>
      </w:pPr>
      <w:r>
        <w:rPr>
          <w:noProof/>
        </w:rPr>
        <w:t>Again verifying with iam user for him I didn’t added in kms administartion and users</w:t>
      </w:r>
    </w:p>
    <w:p w14:paraId="4092F48F" w14:textId="7CF18BE9" w:rsidR="00A837AD" w:rsidRDefault="00A837AD" w:rsidP="000D78E2">
      <w:pPr>
        <w:tabs>
          <w:tab w:val="left" w:pos="480"/>
        </w:tabs>
        <w:rPr>
          <w:noProof/>
        </w:rPr>
      </w:pPr>
      <w:r>
        <w:rPr>
          <w:noProof/>
        </w:rPr>
        <w:t>So that he could not able to view or download the object</w:t>
      </w:r>
    </w:p>
    <w:p w14:paraId="351EB342" w14:textId="01B2324F" w:rsidR="00E839FC" w:rsidRDefault="00E839FC" w:rsidP="000D78E2">
      <w:pPr>
        <w:tabs>
          <w:tab w:val="left" w:pos="480"/>
        </w:tabs>
        <w:rPr>
          <w:b/>
          <w:bCs/>
          <w:color w:val="EE0000"/>
          <w:sz w:val="28"/>
          <w:szCs w:val="28"/>
        </w:rPr>
      </w:pPr>
      <w:r w:rsidRPr="00E839FC">
        <w:rPr>
          <w:b/>
          <w:bCs/>
          <w:color w:val="EE0000"/>
          <w:sz w:val="28"/>
          <w:szCs w:val="28"/>
        </w:rPr>
        <w:drawing>
          <wp:inline distT="0" distB="0" distL="0" distR="0" wp14:anchorId="2C40B2FA" wp14:editId="2B49CE6A">
            <wp:extent cx="5731510" cy="2279015"/>
            <wp:effectExtent l="0" t="0" r="2540" b="6985"/>
            <wp:docPr id="1207656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566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32579" w14:textId="1576EC5C" w:rsidR="00E839FC" w:rsidRPr="000D78E2" w:rsidRDefault="00E839FC" w:rsidP="000D78E2">
      <w:pPr>
        <w:tabs>
          <w:tab w:val="left" w:pos="480"/>
        </w:tabs>
        <w:rPr>
          <w:b/>
          <w:bCs/>
          <w:color w:val="EE0000"/>
          <w:sz w:val="28"/>
          <w:szCs w:val="28"/>
        </w:rPr>
      </w:pPr>
      <w:r w:rsidRPr="00E839FC">
        <w:rPr>
          <w:b/>
          <w:bCs/>
          <w:color w:val="EE0000"/>
          <w:sz w:val="28"/>
          <w:szCs w:val="28"/>
        </w:rPr>
        <w:drawing>
          <wp:inline distT="0" distB="0" distL="0" distR="0" wp14:anchorId="0E563288" wp14:editId="7D5752E2">
            <wp:extent cx="5731510" cy="2383790"/>
            <wp:effectExtent l="0" t="0" r="2540" b="0"/>
            <wp:docPr id="58658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864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156E" w14:textId="115CB678" w:rsidR="000D78E2" w:rsidRDefault="00FC1901" w:rsidP="000D78E2">
      <w:pPr>
        <w:tabs>
          <w:tab w:val="left" w:pos="480"/>
        </w:tabs>
        <w:rPr>
          <w:noProof/>
        </w:rPr>
      </w:pPr>
      <w:r w:rsidRPr="00FC1901">
        <w:rPr>
          <w:noProof/>
        </w:rPr>
        <w:t xml:space="preserve">  </w:t>
      </w:r>
    </w:p>
    <w:p w14:paraId="2578C3C7" w14:textId="77777777" w:rsidR="00FC1901" w:rsidRDefault="00FC1901" w:rsidP="000D78E2">
      <w:pPr>
        <w:tabs>
          <w:tab w:val="left" w:pos="480"/>
        </w:tabs>
        <w:rPr>
          <w:sz w:val="28"/>
          <w:szCs w:val="28"/>
        </w:rPr>
      </w:pPr>
    </w:p>
    <w:p w14:paraId="0273BACE" w14:textId="77777777" w:rsidR="000D78E2" w:rsidRPr="000D78E2" w:rsidRDefault="000D78E2" w:rsidP="000D78E2">
      <w:pPr>
        <w:tabs>
          <w:tab w:val="left" w:pos="480"/>
        </w:tabs>
        <w:rPr>
          <w:sz w:val="28"/>
          <w:szCs w:val="28"/>
        </w:rPr>
      </w:pPr>
    </w:p>
    <w:p w14:paraId="4F364B60" w14:textId="65E2CAC9" w:rsidR="000D78E2" w:rsidRPr="000D78E2" w:rsidRDefault="000D78E2" w:rsidP="000D78E2">
      <w:pPr>
        <w:tabs>
          <w:tab w:val="left" w:pos="480"/>
        </w:tabs>
        <w:rPr>
          <w:sz w:val="28"/>
          <w:szCs w:val="28"/>
        </w:rPr>
      </w:pPr>
    </w:p>
    <w:sectPr w:rsidR="000D78E2" w:rsidRPr="000D78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93C19"/>
    <w:multiLevelType w:val="hybridMultilevel"/>
    <w:tmpl w:val="AE20A2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0A47784"/>
    <w:multiLevelType w:val="multilevel"/>
    <w:tmpl w:val="C5804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A6641B"/>
    <w:multiLevelType w:val="multilevel"/>
    <w:tmpl w:val="7032A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1F4B51"/>
    <w:multiLevelType w:val="hybridMultilevel"/>
    <w:tmpl w:val="C7E657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604E5D"/>
    <w:multiLevelType w:val="multilevel"/>
    <w:tmpl w:val="1982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061D9E"/>
    <w:multiLevelType w:val="multilevel"/>
    <w:tmpl w:val="D4B85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B5292A"/>
    <w:multiLevelType w:val="multilevel"/>
    <w:tmpl w:val="CD66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2E331E"/>
    <w:multiLevelType w:val="multilevel"/>
    <w:tmpl w:val="96E4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66365A"/>
    <w:multiLevelType w:val="hybridMultilevel"/>
    <w:tmpl w:val="BDCE00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125A11"/>
    <w:multiLevelType w:val="multilevel"/>
    <w:tmpl w:val="3016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5D01E6"/>
    <w:multiLevelType w:val="multilevel"/>
    <w:tmpl w:val="0A22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756D1C"/>
    <w:multiLevelType w:val="multilevel"/>
    <w:tmpl w:val="27180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4836528">
    <w:abstractNumId w:val="4"/>
  </w:num>
  <w:num w:numId="2" w16cid:durableId="63845626">
    <w:abstractNumId w:val="0"/>
  </w:num>
  <w:num w:numId="3" w16cid:durableId="1401713060">
    <w:abstractNumId w:val="1"/>
  </w:num>
  <w:num w:numId="4" w16cid:durableId="1812283793">
    <w:abstractNumId w:val="11"/>
  </w:num>
  <w:num w:numId="5" w16cid:durableId="549154821">
    <w:abstractNumId w:val="5"/>
  </w:num>
  <w:num w:numId="6" w16cid:durableId="1587415808">
    <w:abstractNumId w:val="2"/>
  </w:num>
  <w:num w:numId="7" w16cid:durableId="1107848933">
    <w:abstractNumId w:val="10"/>
  </w:num>
  <w:num w:numId="8" w16cid:durableId="2144156987">
    <w:abstractNumId w:val="6"/>
  </w:num>
  <w:num w:numId="9" w16cid:durableId="1787695820">
    <w:abstractNumId w:val="3"/>
  </w:num>
  <w:num w:numId="10" w16cid:durableId="1447433473">
    <w:abstractNumId w:val="7"/>
  </w:num>
  <w:num w:numId="11" w16cid:durableId="1082217996">
    <w:abstractNumId w:val="8"/>
  </w:num>
  <w:num w:numId="12" w16cid:durableId="15985555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8E2"/>
    <w:rsid w:val="000D78E2"/>
    <w:rsid w:val="006F7EA6"/>
    <w:rsid w:val="007E4D3B"/>
    <w:rsid w:val="00A837AD"/>
    <w:rsid w:val="00E839FC"/>
    <w:rsid w:val="00FC1901"/>
    <w:rsid w:val="00FC5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9C546"/>
  <w15:chartTrackingRefBased/>
  <w15:docId w15:val="{4D95D0A2-854C-452D-9F39-25A26DF27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8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8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8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8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8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8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8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8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8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8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8E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78E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6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2</cp:revision>
  <dcterms:created xsi:type="dcterms:W3CDTF">2025-12-18T11:47:00Z</dcterms:created>
  <dcterms:modified xsi:type="dcterms:W3CDTF">2025-12-18T12:54:00Z</dcterms:modified>
</cp:coreProperties>
</file>