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13" w:rsidRPr="00ED580A" w:rsidRDefault="00201436" w:rsidP="00C83D8D">
      <w:pPr>
        <w:ind w:left="1440" w:right="1440"/>
        <w:jc w:val="right"/>
        <w:rPr>
          <w:rFonts w:ascii="Calibri" w:hAnsi="Calibri" w:cs="Courier New"/>
          <w:sz w:val="20"/>
          <w:szCs w:val="20"/>
        </w:rPr>
      </w:pPr>
      <w:r w:rsidRPr="00ED580A">
        <w:rPr>
          <w:rFonts w:ascii="Calibri" w:hAnsi="Calibri" w:cs="Courier New"/>
          <w:sz w:val="20"/>
          <w:szCs w:val="20"/>
        </w:rPr>
        <w:t>Ali At-Tayeb</w:t>
      </w:r>
    </w:p>
    <w:p w:rsidR="00201436" w:rsidRPr="00ED580A" w:rsidRDefault="00201436" w:rsidP="00C83D8D">
      <w:pPr>
        <w:ind w:left="1440" w:right="1440"/>
        <w:jc w:val="right"/>
        <w:rPr>
          <w:rFonts w:ascii="Calibri" w:hAnsi="Calibri" w:cs="Courier New"/>
          <w:sz w:val="20"/>
          <w:szCs w:val="20"/>
        </w:rPr>
      </w:pPr>
      <w:r w:rsidRPr="00ED580A">
        <w:rPr>
          <w:rFonts w:ascii="Calibri" w:hAnsi="Calibri" w:cs="Courier New"/>
          <w:sz w:val="20"/>
          <w:szCs w:val="20"/>
        </w:rPr>
        <w:t>27732929</w:t>
      </w:r>
    </w:p>
    <w:p w:rsidR="00201436" w:rsidRDefault="00201436" w:rsidP="00C83D8D">
      <w:pPr>
        <w:ind w:left="1440" w:right="1440"/>
        <w:jc w:val="center"/>
        <w:rPr>
          <w:rFonts w:ascii="Calibri" w:hAnsi="Calibri" w:cs="Courier New"/>
          <w:sz w:val="20"/>
          <w:szCs w:val="20"/>
        </w:rPr>
      </w:pPr>
      <w:r w:rsidRPr="00ED580A">
        <w:rPr>
          <w:rFonts w:ascii="Calibri" w:hAnsi="Calibri" w:cs="Courier New"/>
          <w:sz w:val="20"/>
          <w:szCs w:val="20"/>
        </w:rPr>
        <w:t>Assignment 3 - Comp 352</w:t>
      </w:r>
    </w:p>
    <w:p w:rsidR="00314194" w:rsidRPr="00ED580A" w:rsidRDefault="00314194" w:rsidP="00C83D8D">
      <w:pPr>
        <w:ind w:left="1440" w:right="1440"/>
        <w:jc w:val="center"/>
        <w:rPr>
          <w:rFonts w:ascii="Calibri" w:hAnsi="Calibri" w:cs="Courier New"/>
          <w:sz w:val="20"/>
          <w:szCs w:val="20"/>
        </w:rPr>
      </w:pPr>
    </w:p>
    <w:p w:rsidR="00BD25DA" w:rsidRPr="00ED580A" w:rsidRDefault="00BD25DA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  <w:r w:rsidRPr="00ED580A">
        <w:rPr>
          <w:rFonts w:ascii="Calibri" w:hAnsi="Calibri" w:cs="Courier New"/>
          <w:b/>
          <w:sz w:val="20"/>
          <w:szCs w:val="20"/>
        </w:rPr>
        <w:t>1)</w:t>
      </w:r>
    </w:p>
    <w:p w:rsidR="00BD25DA" w:rsidRPr="00ED580A" w:rsidRDefault="00BD25DA" w:rsidP="00C83D8D">
      <w:pPr>
        <w:ind w:left="1440" w:right="1440"/>
        <w:jc w:val="both"/>
        <w:rPr>
          <w:rFonts w:ascii="Calibri" w:hAnsi="Calibri" w:cs="Courier New"/>
          <w:sz w:val="20"/>
          <w:szCs w:val="20"/>
        </w:rPr>
      </w:pPr>
      <w:r w:rsidRPr="00ED580A">
        <w:rPr>
          <w:rFonts w:ascii="Calibri" w:hAnsi="Calibri" w:cs="Courier New"/>
          <w:b/>
          <w:sz w:val="20"/>
          <w:szCs w:val="20"/>
        </w:rPr>
        <w:tab/>
        <w:t xml:space="preserve">c) </w:t>
      </w:r>
      <w:r w:rsidRPr="00ED580A">
        <w:rPr>
          <w:rFonts w:ascii="Calibri" w:hAnsi="Calibri" w:cs="Courier New"/>
          <w:sz w:val="20"/>
          <w:szCs w:val="20"/>
        </w:rPr>
        <w:t>My tree structure is quite simple. It has</w:t>
      </w:r>
      <w:r w:rsidR="004B610E" w:rsidRPr="00ED580A">
        <w:rPr>
          <w:rFonts w:ascii="Calibri" w:hAnsi="Calibri" w:cs="Courier New"/>
          <w:sz w:val="20"/>
          <w:szCs w:val="20"/>
        </w:rPr>
        <w:t xml:space="preserve"> an internal class</w:t>
      </w:r>
      <w:r w:rsidRPr="00ED580A">
        <w:rPr>
          <w:rFonts w:ascii="Calibri" w:hAnsi="Calibri" w:cs="Courier New"/>
          <w:sz w:val="20"/>
          <w:szCs w:val="20"/>
        </w:rPr>
        <w:t xml:space="preserve"> node that can connect to </w:t>
      </w:r>
      <w:r w:rsidR="004B610E" w:rsidRPr="00ED580A">
        <w:rPr>
          <w:rFonts w:ascii="Calibri" w:hAnsi="Calibri" w:cs="Courier New"/>
          <w:sz w:val="20"/>
          <w:szCs w:val="20"/>
        </w:rPr>
        <w:t xml:space="preserve">two </w:t>
      </w:r>
      <w:r w:rsidRPr="00ED580A">
        <w:rPr>
          <w:rFonts w:ascii="Calibri" w:hAnsi="Calibri" w:cs="Courier New"/>
          <w:sz w:val="20"/>
          <w:szCs w:val="20"/>
        </w:rPr>
        <w:t xml:space="preserve">nodes and it can hold an integer value. </w:t>
      </w:r>
      <w:r w:rsidR="004B610E" w:rsidRPr="00ED580A">
        <w:rPr>
          <w:rFonts w:ascii="Calibri" w:hAnsi="Calibri" w:cs="Courier New"/>
          <w:sz w:val="20"/>
          <w:szCs w:val="20"/>
        </w:rPr>
        <w:t xml:space="preserve">This internal class implements the interface base node. I made an internal class leaf that also implements the interface so we can easily store the internal nodes and leafs within the same array of base nodes. </w:t>
      </w:r>
      <w:r w:rsidRPr="00ED580A">
        <w:rPr>
          <w:rFonts w:ascii="Calibri" w:hAnsi="Calibri" w:cs="Courier New"/>
          <w:sz w:val="20"/>
          <w:szCs w:val="20"/>
        </w:rPr>
        <w:t>There is also a default constructor, get and set method for the root of the tree. My base class is quite simple as I did not find many similarities between the Huffman tree and the splay tree. One is a general tree, while the other is a binary search tree.</w:t>
      </w:r>
    </w:p>
    <w:p w:rsidR="00BD25DA" w:rsidRPr="00ED580A" w:rsidRDefault="00BD25DA" w:rsidP="00C83D8D">
      <w:pPr>
        <w:ind w:left="1440" w:right="1440"/>
        <w:jc w:val="both"/>
        <w:rPr>
          <w:rFonts w:ascii="Calibri" w:hAnsi="Calibri" w:cs="Courier New"/>
          <w:sz w:val="20"/>
          <w:szCs w:val="20"/>
        </w:rPr>
      </w:pPr>
      <w:r w:rsidRPr="00ED580A">
        <w:rPr>
          <w:rFonts w:ascii="Calibri" w:hAnsi="Calibri" w:cs="Courier New"/>
          <w:sz w:val="20"/>
          <w:szCs w:val="20"/>
        </w:rPr>
        <w:tab/>
      </w:r>
      <w:r w:rsidRPr="00ED580A">
        <w:rPr>
          <w:rFonts w:ascii="Calibri" w:hAnsi="Calibri" w:cs="Courier New"/>
          <w:b/>
          <w:sz w:val="20"/>
          <w:szCs w:val="20"/>
        </w:rPr>
        <w:t>e)</w:t>
      </w:r>
      <w:r w:rsidRPr="00ED580A">
        <w:rPr>
          <w:rFonts w:ascii="Calibri" w:hAnsi="Calibri" w:cs="Courier New"/>
          <w:sz w:val="20"/>
          <w:szCs w:val="20"/>
        </w:rPr>
        <w:t xml:space="preserve"> My Huffman class utilizes the root implemented in the basic tree class. It also uses the node class from the basic tree to initialize the internal </w:t>
      </w:r>
      <w:r w:rsidR="004B610E" w:rsidRPr="00ED580A">
        <w:rPr>
          <w:rFonts w:ascii="Calibri" w:hAnsi="Calibri" w:cs="Courier New"/>
          <w:sz w:val="20"/>
          <w:szCs w:val="20"/>
        </w:rPr>
        <w:t>nodes</w:t>
      </w:r>
      <w:r w:rsidRPr="00ED580A">
        <w:rPr>
          <w:rFonts w:ascii="Calibri" w:hAnsi="Calibri" w:cs="Courier New"/>
          <w:sz w:val="20"/>
          <w:szCs w:val="20"/>
        </w:rPr>
        <w:t xml:space="preserve">. A leaf class is </w:t>
      </w:r>
      <w:r w:rsidR="004B610E" w:rsidRPr="00ED580A">
        <w:rPr>
          <w:rFonts w:ascii="Calibri" w:hAnsi="Calibri" w:cs="Courier New"/>
          <w:sz w:val="20"/>
          <w:szCs w:val="20"/>
        </w:rPr>
        <w:t>created internally to store</w:t>
      </w:r>
      <w:r w:rsidRPr="00ED580A">
        <w:rPr>
          <w:rFonts w:ascii="Calibri" w:hAnsi="Calibri" w:cs="Courier New"/>
          <w:sz w:val="20"/>
          <w:szCs w:val="20"/>
        </w:rPr>
        <w:t xml:space="preserve"> leafs in the Huffman tree.  I also use a quicksort class to sort the character by frequency and a hash class to distribute the frequencies to their respective characters. </w:t>
      </w:r>
    </w:p>
    <w:p w:rsidR="004B610E" w:rsidRPr="00ED580A" w:rsidRDefault="00BD25DA" w:rsidP="00C83D8D">
      <w:pPr>
        <w:ind w:left="1440" w:right="1440"/>
        <w:jc w:val="both"/>
        <w:rPr>
          <w:rFonts w:ascii="Calibri" w:hAnsi="Calibri" w:cs="Courier New"/>
          <w:sz w:val="20"/>
          <w:szCs w:val="20"/>
        </w:rPr>
      </w:pPr>
      <w:r w:rsidRPr="00ED580A">
        <w:rPr>
          <w:rFonts w:ascii="Calibri" w:hAnsi="Calibri" w:cs="Courier New"/>
          <w:sz w:val="20"/>
          <w:szCs w:val="20"/>
        </w:rPr>
        <w:tab/>
      </w:r>
      <w:r w:rsidRPr="00ED580A">
        <w:rPr>
          <w:rFonts w:ascii="Calibri" w:hAnsi="Calibri" w:cs="Courier New"/>
          <w:b/>
          <w:sz w:val="20"/>
          <w:szCs w:val="20"/>
        </w:rPr>
        <w:t xml:space="preserve">g) </w:t>
      </w:r>
      <w:r w:rsidRPr="00ED580A">
        <w:rPr>
          <w:rFonts w:ascii="Calibri" w:hAnsi="Calibri" w:cs="Courier New"/>
          <w:sz w:val="20"/>
          <w:szCs w:val="20"/>
        </w:rPr>
        <w:t xml:space="preserve">Similarly, I use the root implemented in the basic tree to build my splay tree. </w:t>
      </w:r>
      <w:r w:rsidR="00D433EA">
        <w:rPr>
          <w:rFonts w:ascii="Calibri" w:hAnsi="Calibri" w:cs="Courier New"/>
          <w:sz w:val="20"/>
          <w:szCs w:val="20"/>
        </w:rPr>
        <w:t>Since the class had all the node components, I used them and implemented the splay methods using the node class from the basic tree.</w:t>
      </w:r>
    </w:p>
    <w:p w:rsidR="004B610E" w:rsidRPr="00ED580A" w:rsidRDefault="004B610E" w:rsidP="00ED580A">
      <w:pPr>
        <w:ind w:left="1440" w:right="1440"/>
        <w:jc w:val="both"/>
        <w:rPr>
          <w:rFonts w:ascii="Calibri" w:hAnsi="Calibri" w:cs="Courier New"/>
          <w:sz w:val="20"/>
          <w:szCs w:val="20"/>
        </w:rPr>
      </w:pPr>
      <w:r w:rsidRPr="00ED580A">
        <w:rPr>
          <w:rFonts w:ascii="Calibri" w:hAnsi="Calibri" w:cs="Courier New"/>
          <w:sz w:val="20"/>
          <w:szCs w:val="20"/>
        </w:rPr>
        <w:tab/>
      </w:r>
      <w:r w:rsidRPr="00ED580A">
        <w:rPr>
          <w:rFonts w:ascii="Calibri" w:hAnsi="Calibri" w:cs="Courier New"/>
          <w:b/>
          <w:sz w:val="20"/>
          <w:szCs w:val="20"/>
        </w:rPr>
        <w:t xml:space="preserve">h) </w:t>
      </w:r>
      <w:r w:rsidRPr="00ED580A">
        <w:rPr>
          <w:rFonts w:ascii="Calibri" w:hAnsi="Calibri" w:cs="Courier New"/>
          <w:sz w:val="20"/>
          <w:szCs w:val="20"/>
        </w:rPr>
        <w:t>I decided to implement a splay tree since we are continuously doing the same three actions. That being said, the splay tree structure guarantees an average log n time per access operation. Since keeping track of the height and having a balanced tree are not a priority, the splay tree seems like a better option.</w:t>
      </w:r>
      <w:r w:rsidR="00BD25DA" w:rsidRPr="00ED580A">
        <w:rPr>
          <w:rFonts w:ascii="Calibri" w:hAnsi="Calibri" w:cs="Courier New"/>
          <w:sz w:val="20"/>
          <w:szCs w:val="20"/>
        </w:rPr>
        <w:t xml:space="preserve"> </w:t>
      </w:r>
      <w:r w:rsidRPr="00ED580A">
        <w:rPr>
          <w:rFonts w:ascii="Calibri" w:hAnsi="Calibri" w:cs="Courier New"/>
          <w:sz w:val="20"/>
          <w:szCs w:val="20"/>
        </w:rPr>
        <w:t xml:space="preserve">Also, if it happens that a certain value is accessed often, it will be quicker to access after the first time. </w:t>
      </w:r>
      <w:r w:rsidR="00BD25DA" w:rsidRPr="00ED580A">
        <w:rPr>
          <w:rFonts w:ascii="Calibri" w:hAnsi="Calibri" w:cs="Courier New"/>
          <w:sz w:val="20"/>
          <w:szCs w:val="20"/>
        </w:rPr>
        <w:tab/>
      </w: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F6540E" w:rsidRDefault="00F6540E" w:rsidP="00C83D8D">
      <w:pPr>
        <w:ind w:left="1440" w:right="1440"/>
        <w:jc w:val="both"/>
        <w:rPr>
          <w:rFonts w:ascii="Calibri" w:hAnsi="Calibri" w:cs="Courier New"/>
          <w:b/>
          <w:sz w:val="20"/>
          <w:szCs w:val="20"/>
        </w:rPr>
      </w:pPr>
    </w:p>
    <w:p w:rsidR="00201436" w:rsidRPr="00ED580A" w:rsidRDefault="00201436" w:rsidP="00C83D8D">
      <w:pPr>
        <w:ind w:left="1440" w:right="1440"/>
        <w:jc w:val="both"/>
        <w:rPr>
          <w:rFonts w:ascii="Calibri" w:hAnsi="Calibri" w:cs="Courier New"/>
          <w:sz w:val="20"/>
          <w:szCs w:val="20"/>
        </w:rPr>
      </w:pPr>
      <w:r w:rsidRPr="00ED580A">
        <w:rPr>
          <w:rFonts w:ascii="Calibri" w:hAnsi="Calibri" w:cs="Courier New"/>
          <w:b/>
          <w:sz w:val="20"/>
          <w:szCs w:val="20"/>
        </w:rPr>
        <w:lastRenderedPageBreak/>
        <w:t>4)</w:t>
      </w:r>
    </w:p>
    <w:p w:rsidR="00BD25DA" w:rsidRPr="00ED580A" w:rsidRDefault="00ED580A" w:rsidP="00C83D8D">
      <w:pPr>
        <w:pStyle w:val="HTMLPreformatted"/>
        <w:ind w:left="1440" w:right="14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 w:rsidR="00BD25DA" w:rsidRPr="00ED580A">
        <w:rPr>
          <w:rFonts w:ascii="Calibri" w:hAnsi="Calibri"/>
          <w:b/>
        </w:rPr>
        <w:t>a)</w:t>
      </w:r>
    </w:p>
    <w:p w:rsidR="00201436" w:rsidRPr="00ED580A" w:rsidRDefault="00201436" w:rsidP="00C83D8D">
      <w:pPr>
        <w:pStyle w:val="HTMLPreformatted"/>
        <w:ind w:left="1440" w:right="1440"/>
        <w:jc w:val="both"/>
        <w:rPr>
          <w:rFonts w:ascii="Calibri" w:hAnsi="Calibri"/>
          <w:color w:val="000000"/>
        </w:rPr>
      </w:pPr>
      <w:r w:rsidRPr="00ED580A">
        <w:rPr>
          <w:rFonts w:ascii="Calibri" w:hAnsi="Calibri"/>
        </w:rPr>
        <w:t xml:space="preserve">Given string: </w:t>
      </w:r>
      <w:r w:rsidRPr="00ED580A">
        <w:rPr>
          <w:rFonts w:ascii="Calibri" w:hAnsi="Calibri"/>
          <w:color w:val="000000"/>
        </w:rPr>
        <w:t>will the accessible romance coast?</w:t>
      </w:r>
      <w:r w:rsidRPr="00ED580A">
        <w:rPr>
          <w:rFonts w:ascii="Calibri" w:hAnsi="Calibri"/>
        </w:rPr>
        <w:tab/>
        <w:t xml:space="preserve">    </w:t>
      </w:r>
    </w:p>
    <w:p w:rsidR="00201436" w:rsidRPr="00ED580A" w:rsidRDefault="00201436" w:rsidP="00C83D8D">
      <w:pPr>
        <w:ind w:left="1440" w:right="1440"/>
        <w:jc w:val="both"/>
        <w:rPr>
          <w:rFonts w:ascii="Calibri" w:hAnsi="Calibri" w:cs="Courier New"/>
          <w:color w:val="000000"/>
          <w:sz w:val="20"/>
          <w:szCs w:val="20"/>
        </w:rPr>
      </w:pPr>
      <w:r w:rsidRPr="00ED580A">
        <w:rPr>
          <w:rFonts w:ascii="Calibri" w:hAnsi="Calibri" w:cs="Courier New"/>
          <w:sz w:val="20"/>
          <w:szCs w:val="20"/>
        </w:rPr>
        <w:t>Encoded:</w:t>
      </w:r>
      <w:r w:rsidRPr="00ED580A">
        <w:rPr>
          <w:rFonts w:ascii="Calibri" w:hAnsi="Calibri" w:cs="Courier New"/>
          <w:color w:val="000000"/>
          <w:sz w:val="20"/>
          <w:szCs w:val="20"/>
        </w:rPr>
        <w:t xml:space="preserve"> 01001110110111001110001011100111100010001010011010011110111101111011011011110111011100010101011001010100011010101001111000101001011010001111010110101100011</w:t>
      </w:r>
    </w:p>
    <w:p w:rsidR="00201436" w:rsidRPr="00ED580A" w:rsidRDefault="00201436" w:rsidP="00C83D8D">
      <w:pPr>
        <w:ind w:left="1440" w:right="1440"/>
        <w:jc w:val="both"/>
        <w:rPr>
          <w:rFonts w:ascii="Calibri" w:hAnsi="Calibri" w:cs="Courier New"/>
          <w:color w:val="000000"/>
          <w:sz w:val="20"/>
          <w:szCs w:val="20"/>
        </w:rPr>
      </w:pPr>
      <w:r w:rsidRPr="00ED580A">
        <w:rPr>
          <w:rFonts w:ascii="Calibri" w:hAnsi="Calibri" w:cs="Courier New"/>
          <w:color w:val="000000"/>
          <w:sz w:val="20"/>
          <w:szCs w:val="20"/>
        </w:rPr>
        <w:t>The encoded version requires 155 bits. Traditional ASCII coding requires 8 bits per character. Since the given function contains 34 characters, it would require 272 bits. That being said, the Huffman coding requires only 56% of the bits that ASCII coding would demand. I believe that the encoded string did match the frequency, as most of the characters included are high in the frequency table.</w:t>
      </w:r>
      <w:r w:rsidR="00BD25DA" w:rsidRPr="00ED580A">
        <w:rPr>
          <w:rFonts w:ascii="Calibri" w:hAnsi="Calibri" w:cs="Courier New"/>
          <w:color w:val="000000"/>
          <w:sz w:val="20"/>
          <w:szCs w:val="20"/>
        </w:rPr>
        <w:t xml:space="preserve"> Other than, c and the interrogation point, all the other characters appear quite frequently. </w:t>
      </w:r>
    </w:p>
    <w:p w:rsidR="00905352" w:rsidRPr="00905352" w:rsidRDefault="00BD25DA" w:rsidP="00F6540E">
      <w:pPr>
        <w:ind w:left="1440" w:right="1440" w:firstLine="720"/>
        <w:jc w:val="both"/>
        <w:rPr>
          <w:rFonts w:ascii="Calibri" w:hAnsi="Calibri" w:cs="Courier New"/>
          <w:b/>
          <w:color w:val="000000"/>
          <w:sz w:val="20"/>
          <w:szCs w:val="20"/>
        </w:rPr>
      </w:pPr>
      <w:r w:rsidRPr="00ED580A">
        <w:rPr>
          <w:rFonts w:ascii="Calibri" w:hAnsi="Calibri" w:cs="Courier New"/>
          <w:b/>
          <w:color w:val="000000"/>
          <w:sz w:val="20"/>
          <w:szCs w:val="20"/>
        </w:rPr>
        <w:t>b)</w:t>
      </w:r>
    </w:p>
    <w:p w:rsidR="00BD25DA" w:rsidRPr="00ED580A" w:rsidRDefault="00BD25DA" w:rsidP="00C83D8D">
      <w:pPr>
        <w:ind w:left="1440" w:right="1440"/>
        <w:jc w:val="both"/>
        <w:rPr>
          <w:rFonts w:ascii="Calibri" w:hAnsi="Calibri" w:cs="Courier New"/>
          <w:color w:val="000000"/>
          <w:sz w:val="20"/>
          <w:szCs w:val="20"/>
        </w:rPr>
      </w:pPr>
      <w:r w:rsidRPr="00ED580A">
        <w:rPr>
          <w:rFonts w:ascii="Calibri" w:hAnsi="Calibri" w:cs="Courier New"/>
          <w:color w:val="000000"/>
          <w:sz w:val="20"/>
          <w:szCs w:val="20"/>
        </w:rPr>
        <w:t>Comparisons:</w:t>
      </w:r>
      <w:r w:rsidR="00905352">
        <w:rPr>
          <w:rFonts w:ascii="Calibri" w:hAnsi="Calibri" w:cs="Courier New"/>
          <w:color w:val="000000"/>
          <w:sz w:val="20"/>
          <w:szCs w:val="20"/>
        </w:rPr>
        <w:t xml:space="preserve"> 28118</w:t>
      </w:r>
    </w:p>
    <w:p w:rsidR="00BD25DA" w:rsidRPr="00ED580A" w:rsidRDefault="00BD25DA" w:rsidP="00C83D8D">
      <w:pPr>
        <w:ind w:left="1440" w:right="1440"/>
        <w:jc w:val="both"/>
        <w:rPr>
          <w:rFonts w:ascii="Calibri" w:hAnsi="Calibri" w:cs="Courier New"/>
          <w:color w:val="000000"/>
          <w:sz w:val="20"/>
          <w:szCs w:val="20"/>
        </w:rPr>
      </w:pPr>
      <w:r w:rsidRPr="00ED580A">
        <w:rPr>
          <w:rFonts w:ascii="Calibri" w:hAnsi="Calibri" w:cs="Courier New"/>
          <w:color w:val="000000"/>
          <w:sz w:val="20"/>
          <w:szCs w:val="20"/>
        </w:rPr>
        <w:t>Parent change:</w:t>
      </w:r>
      <w:r w:rsidR="00DC1098">
        <w:rPr>
          <w:rFonts w:ascii="Calibri" w:hAnsi="Calibri" w:cs="Courier New"/>
          <w:color w:val="000000"/>
          <w:sz w:val="20"/>
          <w:szCs w:val="20"/>
        </w:rPr>
        <w:t xml:space="preserve"> 140775</w:t>
      </w:r>
      <w:bookmarkStart w:id="0" w:name="_GoBack"/>
      <w:bookmarkEnd w:id="0"/>
    </w:p>
    <w:p w:rsidR="00BD25DA" w:rsidRPr="00ED580A" w:rsidRDefault="00BD25DA" w:rsidP="00C83D8D">
      <w:pPr>
        <w:ind w:left="1440" w:right="1440"/>
        <w:jc w:val="both"/>
        <w:rPr>
          <w:rFonts w:ascii="Calibri" w:hAnsi="Calibri" w:cs="Courier New"/>
          <w:color w:val="000000"/>
          <w:sz w:val="20"/>
          <w:szCs w:val="20"/>
        </w:rPr>
      </w:pPr>
      <w:r w:rsidRPr="00ED580A">
        <w:rPr>
          <w:rFonts w:ascii="Calibri" w:hAnsi="Calibri" w:cs="Courier New"/>
          <w:color w:val="000000"/>
          <w:sz w:val="20"/>
          <w:szCs w:val="20"/>
        </w:rPr>
        <w:t>Find:</w:t>
      </w:r>
      <w:r w:rsidR="00905352">
        <w:rPr>
          <w:rFonts w:ascii="Calibri" w:hAnsi="Calibri" w:cs="Courier New"/>
          <w:color w:val="000000"/>
          <w:sz w:val="20"/>
          <w:szCs w:val="20"/>
        </w:rPr>
        <w:t xml:space="preserve"> 1000</w:t>
      </w:r>
    </w:p>
    <w:p w:rsidR="00BD25DA" w:rsidRPr="00ED580A" w:rsidRDefault="00BD25DA" w:rsidP="00C83D8D">
      <w:pPr>
        <w:ind w:left="1440" w:right="1440"/>
        <w:jc w:val="both"/>
        <w:rPr>
          <w:rFonts w:ascii="Calibri" w:hAnsi="Calibri" w:cs="Courier New"/>
          <w:color w:val="000000"/>
          <w:sz w:val="20"/>
          <w:szCs w:val="20"/>
        </w:rPr>
      </w:pPr>
      <w:r w:rsidRPr="00ED580A">
        <w:rPr>
          <w:rFonts w:ascii="Calibri" w:hAnsi="Calibri" w:cs="Courier New"/>
          <w:color w:val="000000"/>
          <w:sz w:val="20"/>
          <w:szCs w:val="20"/>
        </w:rPr>
        <w:t>Add:</w:t>
      </w:r>
      <w:r w:rsidR="00905352">
        <w:rPr>
          <w:rFonts w:ascii="Calibri" w:hAnsi="Calibri" w:cs="Courier New"/>
          <w:color w:val="000000"/>
          <w:sz w:val="20"/>
          <w:szCs w:val="20"/>
        </w:rPr>
        <w:t xml:space="preserve"> 1286</w:t>
      </w:r>
    </w:p>
    <w:p w:rsidR="00BD25DA" w:rsidRDefault="00BD25DA" w:rsidP="00D433EA">
      <w:pPr>
        <w:ind w:left="1440" w:right="1440"/>
        <w:jc w:val="both"/>
        <w:rPr>
          <w:rFonts w:ascii="Calibri" w:hAnsi="Calibri" w:cs="Courier New"/>
          <w:color w:val="000000"/>
          <w:sz w:val="20"/>
          <w:szCs w:val="20"/>
        </w:rPr>
      </w:pPr>
      <w:r w:rsidRPr="00ED580A">
        <w:rPr>
          <w:rFonts w:ascii="Calibri" w:hAnsi="Calibri" w:cs="Courier New"/>
          <w:color w:val="000000"/>
          <w:sz w:val="20"/>
          <w:szCs w:val="20"/>
        </w:rPr>
        <w:t>Remove:</w:t>
      </w:r>
      <w:r w:rsidR="00905352">
        <w:rPr>
          <w:rFonts w:ascii="Calibri" w:hAnsi="Calibri" w:cs="Courier New"/>
          <w:color w:val="000000"/>
          <w:sz w:val="20"/>
          <w:szCs w:val="20"/>
        </w:rPr>
        <w:t xml:space="preserve"> 391</w:t>
      </w:r>
    </w:p>
    <w:p w:rsidR="00446DD8" w:rsidRDefault="00446DD8" w:rsidP="00D433EA">
      <w:pPr>
        <w:ind w:left="1440" w:right="1440"/>
        <w:jc w:val="both"/>
        <w:rPr>
          <w:rFonts w:ascii="Calibri" w:hAnsi="Calibri" w:cs="Courier New"/>
          <w:color w:val="000000"/>
          <w:sz w:val="20"/>
          <w:szCs w:val="20"/>
        </w:rPr>
      </w:pPr>
      <w:r>
        <w:rPr>
          <w:rFonts w:ascii="Calibri" w:hAnsi="Calibri" w:cs="Courier New"/>
          <w:color w:val="000000"/>
          <w:sz w:val="20"/>
          <w:szCs w:val="20"/>
        </w:rPr>
        <w:t xml:space="preserve">I believe I made the right decision of implementing a splay tree. There is a total of 2677 operations. Dividing the number of comparisons by the number of operations, we get approximately 10.5.  If I implemented an AVL tree, with 2677 operations, the height would roughly be </w:t>
      </w:r>
      <w:r w:rsidR="00F6540E">
        <w:rPr>
          <w:rFonts w:ascii="Calibri" w:hAnsi="Calibri" w:cs="Courier New"/>
          <w:color w:val="000000"/>
          <w:sz w:val="20"/>
          <w:szCs w:val="20"/>
        </w:rPr>
        <w:t xml:space="preserve">11 (log 2677). That being said, </w:t>
      </w:r>
      <w:r>
        <w:rPr>
          <w:rFonts w:ascii="Calibri" w:hAnsi="Calibri" w:cs="Courier New"/>
          <w:color w:val="000000"/>
          <w:sz w:val="20"/>
          <w:szCs w:val="20"/>
        </w:rPr>
        <w:t xml:space="preserve">the proportion of </w:t>
      </w:r>
      <w:r w:rsidR="00F6540E">
        <w:rPr>
          <w:rFonts w:ascii="Calibri" w:hAnsi="Calibri" w:cs="Courier New"/>
          <w:color w:val="000000"/>
          <w:sz w:val="20"/>
          <w:szCs w:val="20"/>
        </w:rPr>
        <w:t>comparison</w:t>
      </w:r>
      <w:r>
        <w:rPr>
          <w:rFonts w:ascii="Calibri" w:hAnsi="Calibri" w:cs="Courier New"/>
          <w:color w:val="000000"/>
          <w:sz w:val="20"/>
          <w:szCs w:val="20"/>
        </w:rPr>
        <w:t xml:space="preserve"> to the number of elements is roug</w:t>
      </w:r>
      <w:r w:rsidR="00F6540E">
        <w:rPr>
          <w:rFonts w:ascii="Calibri" w:hAnsi="Calibri" w:cs="Courier New"/>
          <w:color w:val="000000"/>
          <w:sz w:val="20"/>
          <w:szCs w:val="20"/>
        </w:rPr>
        <w:t>hly the same as the height. T</w:t>
      </w:r>
      <w:r>
        <w:rPr>
          <w:rFonts w:ascii="Calibri" w:hAnsi="Calibri" w:cs="Courier New"/>
          <w:color w:val="000000"/>
          <w:sz w:val="20"/>
          <w:szCs w:val="20"/>
        </w:rPr>
        <w:t xml:space="preserve">he splay had approximately the same performance and </w:t>
      </w:r>
      <w:r w:rsidR="00F6540E">
        <w:rPr>
          <w:rFonts w:ascii="Calibri" w:hAnsi="Calibri" w:cs="Courier New"/>
          <w:color w:val="000000"/>
          <w:sz w:val="20"/>
          <w:szCs w:val="20"/>
        </w:rPr>
        <w:t>operations were saved by not calculating the height difference every time.</w:t>
      </w:r>
    </w:p>
    <w:p w:rsidR="00F6540E" w:rsidRPr="00ED580A" w:rsidRDefault="00F6540E" w:rsidP="00D433EA">
      <w:pPr>
        <w:ind w:left="1440" w:right="1440"/>
        <w:jc w:val="both"/>
        <w:rPr>
          <w:rFonts w:ascii="Calibri" w:hAnsi="Calibri" w:cs="Courier New"/>
          <w:color w:val="000000"/>
          <w:sz w:val="20"/>
          <w:szCs w:val="20"/>
        </w:rPr>
      </w:pPr>
      <w:r>
        <w:rPr>
          <w:rFonts w:ascii="Calibri" w:hAnsi="Calibri" w:cs="Courier New"/>
          <w:color w:val="000000"/>
          <w:sz w:val="20"/>
          <w:szCs w:val="20"/>
        </w:rPr>
        <w:t xml:space="preserve">For future designs, I would spend more time on the design portion before starting to program. I spent an immense amount of time implementing a binary search tree delete function, to finally realize that the splay trees deletion process is much simpler. </w:t>
      </w:r>
    </w:p>
    <w:p w:rsidR="00BD25DA" w:rsidRPr="00ED580A" w:rsidRDefault="00BD25DA" w:rsidP="00C83D8D">
      <w:pPr>
        <w:ind w:left="1440" w:right="1440"/>
        <w:rPr>
          <w:rFonts w:ascii="Calibri" w:hAnsi="Calibri" w:cs="Courier New"/>
          <w:b/>
          <w:color w:val="000000"/>
          <w:sz w:val="20"/>
          <w:szCs w:val="20"/>
        </w:rPr>
      </w:pPr>
    </w:p>
    <w:p w:rsidR="00201436" w:rsidRPr="00ED580A" w:rsidRDefault="00201436" w:rsidP="00C83D8D">
      <w:pPr>
        <w:ind w:left="1440" w:right="1440"/>
        <w:rPr>
          <w:rFonts w:ascii="Calibri" w:hAnsi="Calibri" w:cs="Courier New"/>
          <w:sz w:val="20"/>
          <w:szCs w:val="20"/>
        </w:rPr>
      </w:pPr>
    </w:p>
    <w:sectPr w:rsidR="00201436" w:rsidRPr="00ED580A" w:rsidSect="005D15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13"/>
    <w:rsid w:val="00201436"/>
    <w:rsid w:val="00314194"/>
    <w:rsid w:val="00446DD8"/>
    <w:rsid w:val="004B610E"/>
    <w:rsid w:val="00704513"/>
    <w:rsid w:val="00905352"/>
    <w:rsid w:val="0098528E"/>
    <w:rsid w:val="00BD25DA"/>
    <w:rsid w:val="00C83D8D"/>
    <w:rsid w:val="00D433EA"/>
    <w:rsid w:val="00D9003A"/>
    <w:rsid w:val="00DC1098"/>
    <w:rsid w:val="00ED580A"/>
    <w:rsid w:val="00F6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B4E6"/>
  <w15:chartTrackingRefBased/>
  <w15:docId w15:val="{68FE66D5-2EF9-4D85-9AE2-82089E3D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1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At-Tayeb</dc:creator>
  <cp:keywords/>
  <dc:description/>
  <cp:lastModifiedBy>Ali At-Tayeb</cp:lastModifiedBy>
  <cp:revision>7</cp:revision>
  <dcterms:created xsi:type="dcterms:W3CDTF">2017-06-16T18:38:00Z</dcterms:created>
  <dcterms:modified xsi:type="dcterms:W3CDTF">2017-06-17T02:24:00Z</dcterms:modified>
</cp:coreProperties>
</file>