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000E" w14:textId="3C4240AC" w:rsid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40"/>
        <w:rPr>
          <w:rFonts w:ascii="Arial" w:hAnsi="Arial" w:cs="Arial"/>
          <w:noProof/>
          <w:color w:val="646464"/>
        </w:rPr>
      </w:pPr>
      <w:r>
        <w:rPr>
          <w:rFonts w:ascii="Arial" w:hAnsi="Arial" w:cs="Arial"/>
          <w:noProof/>
          <w:color w:val="646464"/>
        </w:rPr>
        <w:drawing>
          <wp:anchor distT="0" distB="0" distL="114300" distR="114300" simplePos="0" relativeHeight="251664384" behindDoc="0" locked="0" layoutInCell="1" allowOverlap="1" wp14:anchorId="748EFFEC" wp14:editId="22365340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278120" cy="3611880"/>
            <wp:effectExtent l="0" t="0" r="0" b="7620"/>
            <wp:wrapTopAndBottom/>
            <wp:docPr id="1727371010" name="圖片 172737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646464"/>
        </w:rPr>
        <w:br w:type="page"/>
      </w:r>
    </w:p>
    <w:p w14:paraId="1B276D99" w14:textId="0CD05774" w:rsidR="001E15EA" w:rsidRPr="004F6C7D" w:rsidRDefault="0081666E" w:rsidP="004F6C7D">
      <w:pPr>
        <w:pStyle w:val="2"/>
        <w:rPr>
          <w:rFonts w:ascii="微軟正黑體" w:eastAsia="微軟正黑體" w:hAnsi="微軟正黑體" w:cs="Tahoma"/>
          <w:b/>
          <w:bCs/>
          <w:color w:val="auto"/>
          <w:sz w:val="32"/>
          <w:szCs w:val="32"/>
        </w:rPr>
      </w:pPr>
      <w:bookmarkStart w:id="0" w:name="_Toc174718704"/>
      <w:r w:rsidRP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三、孔隙</w:t>
      </w:r>
      <w:r w:rsidR="004F6C7D">
        <w:rPr>
          <w:rFonts w:ascii="微軟正黑體" w:eastAsia="微軟正黑體" w:hAnsi="微軟正黑體" w:cs="Tahoma" w:hint="eastAsia"/>
          <w:b/>
          <w:bCs/>
          <w:color w:val="auto"/>
          <w:sz w:val="32"/>
          <w:szCs w:val="32"/>
        </w:rPr>
        <w:t>率</w:t>
      </w:r>
      <w:r w:rsidR="004F6C7D" w:rsidRPr="004F6C7D">
        <w:rPr>
          <w:rFonts w:ascii="Calibri" w:eastAsia="微軟正黑體" w:hAnsi="Calibri" w:cs="Calibri"/>
          <w:b/>
          <w:bCs/>
          <w:color w:val="auto"/>
          <w:sz w:val="32"/>
          <w:szCs w:val="32"/>
        </w:rPr>
        <w:t>(Pore Volume)</w:t>
      </w:r>
      <w:bookmarkEnd w:id="0"/>
    </w:p>
    <w:p w14:paraId="7C486FB9" w14:textId="77777777" w:rsidR="004F6C7D" w:rsidRDefault="0081666E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54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選擇孔隙率較高的產品</w:t>
      </w:r>
    </w:p>
    <w:p w14:paraId="52A4394F" w14:textId="25C20D11" w:rsidR="001E15EA" w:rsidRPr="004F6C7D" w:rsidRDefault="004F6C7D" w:rsidP="004F6C7D">
      <w:pPr>
        <w:wordWrap w:val="0"/>
        <w:adjustRightInd w:val="0"/>
        <w:snapToGrid w:val="0"/>
        <w:spacing w:after="0" w:line="240" w:lineRule="auto"/>
        <w:ind w:leftChars="200" w:left="440" w:firstLineChars="200" w:firstLine="460"/>
        <w:rPr>
          <w:rFonts w:ascii="微軟正黑體" w:eastAsia="微軟正黑體" w:hAnsi="微軟正黑體" w:cs="Tahoma"/>
          <w:color w:val="000000" w:themeColor="text1"/>
          <w:spacing w:val="15"/>
          <w:sz w:val="24"/>
          <w:szCs w:val="24"/>
        </w:rPr>
      </w:pPr>
      <w:r w:rsidRPr="00933161">
        <w:rPr>
          <w:rFonts w:ascii="Rubik" w:eastAsia="新細明體" w:hAnsi="Rubik" w:cs="Open Sans" w:hint="eastAsia"/>
          <w:noProof/>
          <w:color w:val="222222"/>
          <w:sz w:val="23"/>
          <w:szCs w:val="23"/>
        </w:rPr>
        <w:drawing>
          <wp:anchor distT="0" distB="0" distL="114300" distR="114300" simplePos="0" relativeHeight="251665408" behindDoc="0" locked="0" layoutInCell="1" allowOverlap="1" wp14:anchorId="50A4CAE1" wp14:editId="6B2274F5">
            <wp:simplePos x="0" y="0"/>
            <wp:positionH relativeFrom="margin">
              <wp:align>left</wp:align>
            </wp:positionH>
            <wp:positionV relativeFrom="paragraph">
              <wp:posOffset>1237615</wp:posOffset>
            </wp:positionV>
            <wp:extent cx="5198110" cy="3276600"/>
            <wp:effectExtent l="0" t="0" r="2540" b="0"/>
            <wp:wrapTopAndBottom/>
            <wp:docPr id="345888565" name="圖片 34588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66E"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消光粉的孔隙率越高，因此消光性能就會越好。光澤度的降低是消光粉粒徑的效應，對於相同粒徑的消光粉來說，高孔隙率消光粉的消光效果更好，因為高孔隙率消光粉所含粒子微孔容積大，其消光性越好，即漆膜光澤越低</w:t>
      </w:r>
      <w:r w:rsidRPr="004F6C7D">
        <w:rPr>
          <w:rFonts w:ascii="微軟正黑體" w:eastAsia="微軟正黑體" w:hAnsi="微軟正黑體" w:cs="Tahoma" w:hint="eastAsia"/>
          <w:color w:val="000000" w:themeColor="text1"/>
          <w:spacing w:val="15"/>
          <w:sz w:val="24"/>
          <w:szCs w:val="24"/>
        </w:rPr>
        <w:t>。</w:t>
      </w:r>
    </w:p>
    <w:p w14:paraId="635BD709" w14:textId="77777777" w:rsidR="006060FF" w:rsidRDefault="006060FF" w:rsidP="004F6C7D">
      <w:pPr>
        <w:spacing w:line="360" w:lineRule="auto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34FFD6E3" w14:textId="77777777" w:rsidR="006060FF" w:rsidRDefault="006060FF" w:rsidP="004F6C7D">
      <w:pPr>
        <w:spacing w:line="360" w:lineRule="auto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</w:p>
    <w:p w14:paraId="266E7B45" w14:textId="77777777" w:rsidR="004F6C7D" w:rsidRDefault="004F6C7D" w:rsidP="00157C68">
      <w:pPr>
        <w:spacing w:after="390"/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</w:pPr>
      <w:r>
        <w:rPr>
          <w:rFonts w:ascii="Heiti SC Medium" w:eastAsia="Heiti SC Medium" w:hAnsi="Heiti SC Medium" w:cs="Tahoma"/>
          <w:color w:val="000000"/>
          <w:spacing w:val="15"/>
          <w:sz w:val="32"/>
          <w:szCs w:val="32"/>
        </w:rPr>
        <w:br w:type="page"/>
      </w:r>
    </w:p>
    <w:sectPr w:rsidR="004F6C7D" w:rsidSect="0044569E">
      <w:footerReference w:type="first" r:id="rId10"/>
      <w:pgSz w:w="11906" w:h="16838"/>
      <w:pgMar w:top="2340" w:right="1800" w:bottom="1440" w:left="1800" w:header="283" w:footer="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8C365" w14:textId="77777777" w:rsidR="00D5167E" w:rsidRDefault="00D5167E" w:rsidP="00953B11">
      <w:pPr>
        <w:spacing w:after="0" w:line="240" w:lineRule="auto"/>
      </w:pPr>
      <w:r>
        <w:separator/>
      </w:r>
    </w:p>
  </w:endnote>
  <w:endnote w:type="continuationSeparator" w:id="0">
    <w:p w14:paraId="77B8E393" w14:textId="77777777" w:rsidR="00D5167E" w:rsidRDefault="00D5167E" w:rsidP="0095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353832"/>
      <w:docPartObj>
        <w:docPartGallery w:val="Page Numbers (Bottom of Page)"/>
        <w:docPartUnique/>
      </w:docPartObj>
    </w:sdtPr>
    <w:sdtContent>
      <w:p w14:paraId="7AD0EF46" w14:textId="4526551F" w:rsidR="00F90CA8" w:rsidRDefault="00F90CA8">
        <w:pPr>
          <w:pStyle w:val="af7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5ABE6922" wp14:editId="1EDE2C6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8" name="群組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413F8" w14:textId="77777777" w:rsidR="00F90CA8" w:rsidRPr="006D1B67" w:rsidRDefault="00F90CA8">
                                <w:pPr>
                                  <w:jc w:val="center"/>
                                  <w:rPr>
                                    <w:rFonts w:ascii="Yu Mincho Demibold" w:eastAsia="Yu Mincho Demibold" w:hAnsi="Yu Mincho Demibold"/>
                                  </w:rPr>
                                </w:pP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begin"/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instrText>PAGE    \* MERGEFORMAT</w:instrTex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</w:rPr>
                                  <w:fldChar w:fldCharType="separate"/>
                                </w:r>
                                <w:r w:rsidR="00FD2FA8" w:rsidRPr="00FD2FA8">
                                  <w:rPr>
                                    <w:rFonts w:ascii="Yu Mincho Demibold" w:eastAsia="Yu Mincho Demibold" w:hAnsi="Yu Mincho Demibold"/>
                                    <w:noProof/>
                                    <w:color w:val="8C8C8C" w:themeColor="background1" w:themeShade="8C"/>
                                    <w:lang w:val="zh-TW"/>
                                  </w:rPr>
                                  <w:t>3</w:t>
                                </w:r>
                                <w:r w:rsidRPr="006D1B67">
                                  <w:rPr>
                                    <w:rFonts w:ascii="Yu Mincho Demibold" w:eastAsia="Yu Mincho Demibold" w:hAnsi="Yu Mincho Demibold"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22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BE6922" id="群組 18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CK75oMfgMAAHkKAAAOAAAAAAAAAAAAAAAAAC4CAABkcnMvZTJvRG9j&#10;LnhtbFBLAQItABQABgAIAAAAIQDwLbjk2wAAAAUBAAAPAAAAAAAAAAAAAAAAANgFAABkcnMvZG93&#10;bnJldi54bWxQSwUGAAAAAAQABADzAAAA4A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55D413F8" w14:textId="77777777" w:rsidR="00F90CA8" w:rsidRPr="006D1B67" w:rsidRDefault="00F90CA8">
                          <w:pPr>
                            <w:jc w:val="center"/>
                            <w:rPr>
                              <w:rFonts w:ascii="Yu Mincho Demibold" w:eastAsia="Yu Mincho Demibold" w:hAnsi="Yu Mincho Demibold"/>
                            </w:rPr>
                          </w:pP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begin"/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instrText>PAGE    \* MERGEFORMAT</w:instrTex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</w:rPr>
                            <w:fldChar w:fldCharType="separate"/>
                          </w:r>
                          <w:r w:rsidR="00FD2FA8" w:rsidRPr="00FD2FA8">
                            <w:rPr>
                              <w:rFonts w:ascii="Yu Mincho Demibold" w:eastAsia="Yu Mincho Demibold" w:hAnsi="Yu Mincho Demibold"/>
                              <w:noProof/>
                              <w:color w:val="8C8C8C" w:themeColor="background1" w:themeShade="8C"/>
                              <w:lang w:val="zh-TW"/>
                            </w:rPr>
                            <w:t>3</w:t>
                          </w:r>
                          <w:r w:rsidRPr="006D1B67">
                            <w:rPr>
                              <w:rFonts w:ascii="Yu Mincho Demibold" w:eastAsia="Yu Mincho Demibold" w:hAnsi="Yu Mincho Demibold"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16D4" w14:textId="77777777" w:rsidR="00D5167E" w:rsidRDefault="00D5167E" w:rsidP="00953B11">
      <w:pPr>
        <w:spacing w:after="0" w:line="240" w:lineRule="auto"/>
      </w:pPr>
      <w:r>
        <w:separator/>
      </w:r>
    </w:p>
  </w:footnote>
  <w:footnote w:type="continuationSeparator" w:id="0">
    <w:p w14:paraId="6A44385B" w14:textId="77777777" w:rsidR="00D5167E" w:rsidRDefault="00D5167E" w:rsidP="0095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25FDA"/>
    <w:multiLevelType w:val="hybridMultilevel"/>
    <w:tmpl w:val="4A0E8342"/>
    <w:lvl w:ilvl="0" w:tplc="F6641112">
      <w:start w:val="1"/>
      <w:numFmt w:val="decimal"/>
      <w:suff w:val="space"/>
      <w:lvlText w:val="%1）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867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bordersDoNotSurroundHeader/>
  <w:bordersDoNotSurroundFooter/>
  <w:proofState w:spelling="clean" w:grammar="clean"/>
  <w:defaultTabStop w:val="4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63"/>
    <w:rsid w:val="000147F2"/>
    <w:rsid w:val="00015508"/>
    <w:rsid w:val="00015724"/>
    <w:rsid w:val="00033A94"/>
    <w:rsid w:val="000508E9"/>
    <w:rsid w:val="00052E9A"/>
    <w:rsid w:val="000660E1"/>
    <w:rsid w:val="000719BA"/>
    <w:rsid w:val="00074BF0"/>
    <w:rsid w:val="00091101"/>
    <w:rsid w:val="000B1309"/>
    <w:rsid w:val="000C0F6B"/>
    <w:rsid w:val="000C3176"/>
    <w:rsid w:val="000C503D"/>
    <w:rsid w:val="0012066E"/>
    <w:rsid w:val="00125D93"/>
    <w:rsid w:val="00157C68"/>
    <w:rsid w:val="0016630A"/>
    <w:rsid w:val="001850D6"/>
    <w:rsid w:val="001A709B"/>
    <w:rsid w:val="001D3A11"/>
    <w:rsid w:val="001E15EA"/>
    <w:rsid w:val="001F012E"/>
    <w:rsid w:val="00212DA6"/>
    <w:rsid w:val="00240910"/>
    <w:rsid w:val="00241AEE"/>
    <w:rsid w:val="00284E25"/>
    <w:rsid w:val="00295E9B"/>
    <w:rsid w:val="002B715E"/>
    <w:rsid w:val="002C2F52"/>
    <w:rsid w:val="002D23D0"/>
    <w:rsid w:val="002E0C89"/>
    <w:rsid w:val="003101CF"/>
    <w:rsid w:val="00321B9A"/>
    <w:rsid w:val="00322EE2"/>
    <w:rsid w:val="00351F30"/>
    <w:rsid w:val="00357006"/>
    <w:rsid w:val="00374188"/>
    <w:rsid w:val="00381C18"/>
    <w:rsid w:val="003A3540"/>
    <w:rsid w:val="003E22FB"/>
    <w:rsid w:val="003F6F5C"/>
    <w:rsid w:val="00403633"/>
    <w:rsid w:val="0044569E"/>
    <w:rsid w:val="00456AC9"/>
    <w:rsid w:val="00473B79"/>
    <w:rsid w:val="004F68B1"/>
    <w:rsid w:val="004F6C7D"/>
    <w:rsid w:val="005820C5"/>
    <w:rsid w:val="00587F3C"/>
    <w:rsid w:val="00595F4A"/>
    <w:rsid w:val="005E0ED9"/>
    <w:rsid w:val="005E1F96"/>
    <w:rsid w:val="005E7C83"/>
    <w:rsid w:val="005F78AB"/>
    <w:rsid w:val="006060FF"/>
    <w:rsid w:val="00606B0A"/>
    <w:rsid w:val="00683EF7"/>
    <w:rsid w:val="00686F63"/>
    <w:rsid w:val="006B08AB"/>
    <w:rsid w:val="006D1B67"/>
    <w:rsid w:val="006F3E71"/>
    <w:rsid w:val="0070024B"/>
    <w:rsid w:val="0070379D"/>
    <w:rsid w:val="00705D97"/>
    <w:rsid w:val="007D08CA"/>
    <w:rsid w:val="007E7B4C"/>
    <w:rsid w:val="0081666E"/>
    <w:rsid w:val="00840830"/>
    <w:rsid w:val="00847F38"/>
    <w:rsid w:val="0086375F"/>
    <w:rsid w:val="00883B00"/>
    <w:rsid w:val="00885759"/>
    <w:rsid w:val="008965BB"/>
    <w:rsid w:val="008A6B9F"/>
    <w:rsid w:val="00930C1C"/>
    <w:rsid w:val="009359D0"/>
    <w:rsid w:val="00953B11"/>
    <w:rsid w:val="00971098"/>
    <w:rsid w:val="009805C2"/>
    <w:rsid w:val="00981B8C"/>
    <w:rsid w:val="009E3A74"/>
    <w:rsid w:val="009E3E68"/>
    <w:rsid w:val="009E4B08"/>
    <w:rsid w:val="00A44681"/>
    <w:rsid w:val="00A94A6D"/>
    <w:rsid w:val="00AA5C50"/>
    <w:rsid w:val="00AA743F"/>
    <w:rsid w:val="00AC4DB0"/>
    <w:rsid w:val="00AD0810"/>
    <w:rsid w:val="00AD42CF"/>
    <w:rsid w:val="00B66F80"/>
    <w:rsid w:val="00B71D86"/>
    <w:rsid w:val="00B77D8B"/>
    <w:rsid w:val="00B85624"/>
    <w:rsid w:val="00BD63F6"/>
    <w:rsid w:val="00C06178"/>
    <w:rsid w:val="00C0753B"/>
    <w:rsid w:val="00C242FB"/>
    <w:rsid w:val="00C24CAD"/>
    <w:rsid w:val="00C74777"/>
    <w:rsid w:val="00C83BED"/>
    <w:rsid w:val="00C8733C"/>
    <w:rsid w:val="00C957EC"/>
    <w:rsid w:val="00CE6B69"/>
    <w:rsid w:val="00D0221E"/>
    <w:rsid w:val="00D11D60"/>
    <w:rsid w:val="00D136FD"/>
    <w:rsid w:val="00D32B95"/>
    <w:rsid w:val="00D5167E"/>
    <w:rsid w:val="00D570B3"/>
    <w:rsid w:val="00D912F4"/>
    <w:rsid w:val="00DC28C7"/>
    <w:rsid w:val="00DE2791"/>
    <w:rsid w:val="00DF4207"/>
    <w:rsid w:val="00E10CA4"/>
    <w:rsid w:val="00E202B8"/>
    <w:rsid w:val="00E43504"/>
    <w:rsid w:val="00E5179B"/>
    <w:rsid w:val="00E819FD"/>
    <w:rsid w:val="00EB5812"/>
    <w:rsid w:val="00EC73FB"/>
    <w:rsid w:val="00EE7954"/>
    <w:rsid w:val="00F01B04"/>
    <w:rsid w:val="00F44ED5"/>
    <w:rsid w:val="00F564FF"/>
    <w:rsid w:val="00F90CA8"/>
    <w:rsid w:val="00FA12E7"/>
    <w:rsid w:val="00FB69D2"/>
    <w:rsid w:val="00FC300C"/>
    <w:rsid w:val="00FD17F8"/>
    <w:rsid w:val="00FD1998"/>
    <w:rsid w:val="00FD2FA8"/>
    <w:rsid w:val="00FE34B0"/>
    <w:rsid w:val="00FF6710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6F4E7"/>
  <w15:chartTrackingRefBased/>
  <w15:docId w15:val="{B03AF50A-EF01-494A-809B-17B33238B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C50"/>
  </w:style>
  <w:style w:type="paragraph" w:styleId="1">
    <w:name w:val="heading 1"/>
    <w:basedOn w:val="2"/>
    <w:next w:val="a"/>
    <w:link w:val="10"/>
    <w:uiPriority w:val="9"/>
    <w:qFormat/>
    <w:rsid w:val="00AA5C50"/>
    <w:pPr>
      <w:spacing w:before="240" w:after="120" w:line="360" w:lineRule="auto"/>
      <w:outlineLvl w:val="0"/>
    </w:pPr>
    <w:rPr>
      <w:rFonts w:eastAsia="標楷體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5C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C50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C50"/>
    <w:pPr>
      <w:keepNext/>
      <w:keepLines/>
      <w:spacing w:before="40" w:after="0"/>
      <w:outlineLvl w:val="4"/>
    </w:pPr>
    <w:rPr>
      <w:color w:val="850C4B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C50"/>
    <w:pPr>
      <w:keepNext/>
      <w:keepLines/>
      <w:spacing w:before="40" w:after="0"/>
      <w:outlineLvl w:val="5"/>
    </w:pPr>
    <w:rPr>
      <w:color w:val="590832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C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C50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C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C50"/>
    <w:rPr>
      <w:rFonts w:asciiTheme="majorHAnsi" w:eastAsia="標楷體" w:hAnsiTheme="majorHAnsi" w:cstheme="majorBidi"/>
      <w:b/>
      <w:color w:val="850C4B" w:themeColor="accent1" w:themeShade="BF"/>
      <w:sz w:val="36"/>
      <w:szCs w:val="32"/>
    </w:rPr>
  </w:style>
  <w:style w:type="character" w:customStyle="1" w:styleId="20">
    <w:name w:val="標題 2 字元"/>
    <w:basedOn w:val="a0"/>
    <w:link w:val="2"/>
    <w:uiPriority w:val="9"/>
    <w:rsid w:val="00AA5C50"/>
    <w:rPr>
      <w:rFonts w:asciiTheme="majorHAnsi" w:eastAsiaTheme="majorEastAsia" w:hAnsiTheme="majorHAnsi" w:cstheme="majorBidi"/>
      <w:color w:val="850C4B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AA5C50"/>
    <w:rPr>
      <w:rFonts w:asciiTheme="majorHAnsi" w:eastAsiaTheme="majorEastAsia" w:hAnsiTheme="majorHAnsi" w:cstheme="majorBidi"/>
      <w:color w:val="590832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AA5C50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AA5C50"/>
    <w:rPr>
      <w:color w:val="850C4B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C50"/>
    <w:rPr>
      <w:color w:val="590832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AA5C50"/>
    <w:rPr>
      <w:rFonts w:asciiTheme="majorHAnsi" w:eastAsiaTheme="majorEastAsia" w:hAnsiTheme="majorHAnsi" w:cstheme="majorBidi"/>
      <w:i/>
      <w:iCs/>
      <w:color w:val="590832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AA5C50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AA5C5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AA5C50"/>
    <w:pPr>
      <w:spacing w:after="200" w:line="240" w:lineRule="auto"/>
    </w:pPr>
    <w:rPr>
      <w:i/>
      <w:iCs/>
      <w:color w:val="3B3059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AA5C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AA5C5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5C5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AA5C50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AA5C50"/>
    <w:rPr>
      <w:b/>
      <w:bCs/>
      <w:color w:val="auto"/>
    </w:rPr>
  </w:style>
  <w:style w:type="character" w:styleId="a9">
    <w:name w:val="Emphasis"/>
    <w:basedOn w:val="a0"/>
    <w:uiPriority w:val="20"/>
    <w:qFormat/>
    <w:rsid w:val="00AA5C50"/>
    <w:rPr>
      <w:i/>
      <w:iCs/>
      <w:color w:val="auto"/>
    </w:rPr>
  </w:style>
  <w:style w:type="paragraph" w:styleId="aa">
    <w:name w:val="No Spacing"/>
    <w:uiPriority w:val="1"/>
    <w:qFormat/>
    <w:rsid w:val="00AA5C50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AA5C5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c">
    <w:name w:val="引文 字元"/>
    <w:basedOn w:val="a0"/>
    <w:link w:val="ab"/>
    <w:uiPriority w:val="29"/>
    <w:rsid w:val="00AA5C50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AA5C50"/>
    <w:pPr>
      <w:pBdr>
        <w:top w:val="single" w:sz="4" w:space="10" w:color="B31166" w:themeColor="accent1"/>
        <w:bottom w:val="single" w:sz="4" w:space="10" w:color="B31166" w:themeColor="accent1"/>
      </w:pBdr>
      <w:spacing w:before="360" w:after="360"/>
      <w:ind w:left="864" w:right="864"/>
      <w:jc w:val="center"/>
    </w:pPr>
    <w:rPr>
      <w:i/>
      <w:iCs/>
      <w:color w:val="B31166" w:themeColor="accent1"/>
    </w:rPr>
  </w:style>
  <w:style w:type="character" w:customStyle="1" w:styleId="ae">
    <w:name w:val="鮮明引文 字元"/>
    <w:basedOn w:val="a0"/>
    <w:link w:val="ad"/>
    <w:uiPriority w:val="30"/>
    <w:rsid w:val="00AA5C50"/>
    <w:rPr>
      <w:i/>
      <w:iCs/>
      <w:color w:val="B31166" w:themeColor="accent1"/>
    </w:rPr>
  </w:style>
  <w:style w:type="character" w:styleId="af">
    <w:name w:val="Subtle Emphasis"/>
    <w:basedOn w:val="a0"/>
    <w:uiPriority w:val="19"/>
    <w:qFormat/>
    <w:rsid w:val="00AA5C50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AA5C50"/>
    <w:rPr>
      <w:i/>
      <w:iCs/>
      <w:color w:val="B31166" w:themeColor="accent1"/>
    </w:rPr>
  </w:style>
  <w:style w:type="character" w:styleId="af1">
    <w:name w:val="Subtle Reference"/>
    <w:basedOn w:val="a0"/>
    <w:uiPriority w:val="31"/>
    <w:qFormat/>
    <w:rsid w:val="00AA5C50"/>
    <w:rPr>
      <w:smallCaps/>
      <w:color w:val="404040" w:themeColor="text1" w:themeTint="BF"/>
    </w:rPr>
  </w:style>
  <w:style w:type="character" w:styleId="af2">
    <w:name w:val="Intense Reference"/>
    <w:basedOn w:val="a0"/>
    <w:uiPriority w:val="32"/>
    <w:qFormat/>
    <w:rsid w:val="00AA5C50"/>
    <w:rPr>
      <w:b/>
      <w:bCs/>
      <w:smallCaps/>
      <w:color w:val="B31166" w:themeColor="accent1"/>
      <w:spacing w:val="5"/>
    </w:rPr>
  </w:style>
  <w:style w:type="character" w:styleId="af3">
    <w:name w:val="Book Title"/>
    <w:basedOn w:val="a0"/>
    <w:uiPriority w:val="33"/>
    <w:qFormat/>
    <w:rsid w:val="00AA5C50"/>
    <w:rPr>
      <w:b/>
      <w:bCs/>
      <w:i/>
      <w:iCs/>
      <w:spacing w:val="5"/>
    </w:rPr>
  </w:style>
  <w:style w:type="paragraph" w:styleId="af4">
    <w:name w:val="TOC Heading"/>
    <w:basedOn w:val="1"/>
    <w:next w:val="a"/>
    <w:uiPriority w:val="39"/>
    <w:unhideWhenUsed/>
    <w:qFormat/>
    <w:rsid w:val="00AA5C50"/>
    <w:pPr>
      <w:outlineLvl w:val="9"/>
    </w:pPr>
  </w:style>
  <w:style w:type="paragraph" w:styleId="af5">
    <w:name w:val="header"/>
    <w:basedOn w:val="a"/>
    <w:link w:val="af6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0"/>
    <w:link w:val="af5"/>
    <w:uiPriority w:val="99"/>
    <w:rsid w:val="00953B11"/>
    <w:rPr>
      <w:sz w:val="20"/>
      <w:szCs w:val="20"/>
    </w:rPr>
  </w:style>
  <w:style w:type="paragraph" w:styleId="af7">
    <w:name w:val="footer"/>
    <w:basedOn w:val="a"/>
    <w:link w:val="af8"/>
    <w:uiPriority w:val="99"/>
    <w:unhideWhenUsed/>
    <w:rsid w:val="00953B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0"/>
    <w:link w:val="af7"/>
    <w:uiPriority w:val="99"/>
    <w:rsid w:val="00953B11"/>
    <w:rPr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3F6F5C"/>
    <w:pPr>
      <w:spacing w:before="240" w:after="0"/>
    </w:pPr>
    <w:rPr>
      <w:b/>
      <w:bCs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F6F5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7D8B"/>
    <w:pPr>
      <w:spacing w:after="0"/>
      <w:ind w:left="220"/>
    </w:pPr>
    <w:rPr>
      <w:sz w:val="20"/>
      <w:szCs w:val="20"/>
    </w:rPr>
  </w:style>
  <w:style w:type="character" w:styleId="af9">
    <w:name w:val="Hyperlink"/>
    <w:basedOn w:val="a0"/>
    <w:uiPriority w:val="99"/>
    <w:unhideWhenUsed/>
    <w:rsid w:val="00B77D8B"/>
    <w:rPr>
      <w:color w:val="8F8F8F" w:themeColor="hyperlink"/>
      <w:u w:val="single"/>
    </w:rPr>
  </w:style>
  <w:style w:type="character" w:styleId="afa">
    <w:name w:val="FollowedHyperlink"/>
    <w:basedOn w:val="a0"/>
    <w:uiPriority w:val="99"/>
    <w:semiHidden/>
    <w:unhideWhenUsed/>
    <w:rsid w:val="003E22FB"/>
    <w:rPr>
      <w:color w:val="A5A5A5" w:themeColor="followedHyperlink"/>
      <w:u w:val="single"/>
    </w:rPr>
  </w:style>
  <w:style w:type="table" w:styleId="afb">
    <w:name w:val="Table Grid"/>
    <w:basedOn w:val="32"/>
    <w:uiPriority w:val="39"/>
    <w:rsid w:val="00321B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fc">
    <w:name w:val="List Paragraph"/>
    <w:basedOn w:val="a"/>
    <w:uiPriority w:val="34"/>
    <w:qFormat/>
    <w:rsid w:val="00D136FD"/>
    <w:pPr>
      <w:ind w:leftChars="200" w:left="480"/>
    </w:pPr>
  </w:style>
  <w:style w:type="paragraph" w:styleId="41">
    <w:name w:val="toc 4"/>
    <w:basedOn w:val="a"/>
    <w:next w:val="a"/>
    <w:autoRedefine/>
    <w:uiPriority w:val="39"/>
    <w:unhideWhenUsed/>
    <w:rsid w:val="00403633"/>
    <w:pPr>
      <w:spacing w:after="0"/>
      <w:ind w:left="4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403633"/>
    <w:pPr>
      <w:spacing w:after="0"/>
      <w:ind w:left="6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403633"/>
    <w:pPr>
      <w:spacing w:after="0"/>
      <w:ind w:left="88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403633"/>
    <w:pPr>
      <w:spacing w:after="0"/>
      <w:ind w:left="110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403633"/>
    <w:pPr>
      <w:spacing w:after="0"/>
      <w:ind w:left="132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403633"/>
    <w:pPr>
      <w:spacing w:after="0"/>
      <w:ind w:left="1540"/>
    </w:pPr>
    <w:rPr>
      <w:sz w:val="20"/>
      <w:szCs w:val="20"/>
    </w:rPr>
  </w:style>
  <w:style w:type="paragraph" w:styleId="afd">
    <w:name w:val="Balloon Text"/>
    <w:basedOn w:val="a"/>
    <w:link w:val="afe"/>
    <w:uiPriority w:val="99"/>
    <w:semiHidden/>
    <w:unhideWhenUsed/>
    <w:rsid w:val="000508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e">
    <w:name w:val="註解方塊文字 字元"/>
    <w:basedOn w:val="a0"/>
    <w:link w:val="afd"/>
    <w:uiPriority w:val="99"/>
    <w:semiHidden/>
    <w:rsid w:val="000508E9"/>
    <w:rPr>
      <w:rFonts w:asciiTheme="majorHAnsi" w:eastAsiaTheme="majorEastAsia" w:hAnsiTheme="majorHAnsi" w:cstheme="majorBidi"/>
      <w:sz w:val="18"/>
      <w:szCs w:val="18"/>
    </w:rPr>
  </w:style>
  <w:style w:type="table" w:styleId="52">
    <w:name w:val="Plain Table 5"/>
    <w:basedOn w:val="a1"/>
    <w:uiPriority w:val="45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3">
    <w:name w:val="Plain Table 3"/>
    <w:basedOn w:val="a1"/>
    <w:uiPriority w:val="43"/>
    <w:rsid w:val="00DF42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2">
    <w:name w:val="Plain Table 2"/>
    <w:basedOn w:val="a1"/>
    <w:uiPriority w:val="42"/>
    <w:rsid w:val="00DF420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2">
    <w:name w:val="樣式1"/>
    <w:basedOn w:val="3-2"/>
    <w:uiPriority w:val="99"/>
    <w:rsid w:val="000C503D"/>
    <w:tblPr/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  <w:style w:type="table" w:styleId="32">
    <w:name w:val="Grid Table 3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2">
    <w:name w:val="Grid Table 3 Accent 2"/>
    <w:basedOn w:val="a1"/>
    <w:uiPriority w:val="48"/>
    <w:rsid w:val="000C503D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left w:val="single" w:sz="4" w:space="0" w:color="EE8AA8" w:themeColor="accent2" w:themeTint="99"/>
        <w:bottom w:val="single" w:sz="4" w:space="0" w:color="EE8AA8" w:themeColor="accent2" w:themeTint="99"/>
        <w:right w:val="single" w:sz="4" w:space="0" w:color="EE8AA8" w:themeColor="accent2" w:themeTint="99"/>
        <w:insideH w:val="single" w:sz="4" w:space="0" w:color="EE8AA8" w:themeColor="accent2" w:themeTint="99"/>
        <w:insideV w:val="single" w:sz="4" w:space="0" w:color="EE8AA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  <w:tblStylePr w:type="neCell">
      <w:tblPr/>
      <w:tcPr>
        <w:tcBorders>
          <w:bottom w:val="single" w:sz="4" w:space="0" w:color="EE8AA8" w:themeColor="accent2" w:themeTint="99"/>
        </w:tcBorders>
      </w:tcPr>
    </w:tblStylePr>
    <w:tblStylePr w:type="nwCell">
      <w:tblPr/>
      <w:tcPr>
        <w:tcBorders>
          <w:bottom w:val="single" w:sz="4" w:space="0" w:color="EE8AA8" w:themeColor="accent2" w:themeTint="99"/>
        </w:tcBorders>
      </w:tcPr>
    </w:tblStylePr>
    <w:tblStylePr w:type="seCell">
      <w:tblPr/>
      <w:tcPr>
        <w:tcBorders>
          <w:top w:val="single" w:sz="4" w:space="0" w:color="EE8AA8" w:themeColor="accent2" w:themeTint="99"/>
        </w:tcBorders>
      </w:tcPr>
    </w:tblStylePr>
    <w:tblStylePr w:type="swCell">
      <w:tblPr/>
      <w:tcPr>
        <w:tcBorders>
          <w:top w:val="single" w:sz="4" w:space="0" w:color="EE8AA8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6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離子會議室">
  <a:themeElements>
    <a:clrScheme name="離子會議室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離子會議室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離子會議室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直接編碼法" Version="1987"/>
</file>

<file path=customXml/itemProps1.xml><?xml version="1.0" encoding="utf-8"?>
<ds:datastoreItem xmlns:ds="http://schemas.openxmlformats.org/officeDocument/2006/customXml" ds:itemID="{D47EBBD8-B83D-4440-8C50-DAF95215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宏威應用材料股份有限公司Alan&amp;Thomas Technologies co.</dc:title>
  <dc:subject/>
  <dc:creator>user</dc:creator>
  <cp:keywords/>
  <dc:description/>
  <cp:lastModifiedBy>宏威應用材料股份有限公司 宏威應用材料股份有限公司</cp:lastModifiedBy>
  <cp:revision>3</cp:revision>
  <cp:lastPrinted>2024-08-16T08:52:00Z</cp:lastPrinted>
  <dcterms:created xsi:type="dcterms:W3CDTF">2026-10-13T06:48:00Z</dcterms:created>
  <dcterms:modified xsi:type="dcterms:W3CDTF">2026-10-13T07:03:00Z</dcterms:modified>
</cp:coreProperties>
</file>