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 or Xtream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 or M3U playlist (by URL or a local file on the device),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(off by default, opt-in) — decodes Dolby (AC-3/E-AC-3) and DTS to multichannel LPCM (5.1/7.1) over HDMI. Auto-detects broken surround output and falls back to stereo.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slide a channel list over the video; the current channel is highlighted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rPr>
          <w:rFonts w:ascii="Cambria" w:hAnsi="Cambria"/>
          <w:sz w:val="22"/>
        </w:rPr>
        <w:t>Customize per profile: hide, rename, reorder categories; hide/unhide individual channels, movies and series; optional screen PIN (one-step or jump to top/bottom)</w:t>
      </w:r>
    </w:p>
    <w:p>
      <w:pPr>
        <w:pStyle w:val="ListBullet"/>
      </w:pPr>
      <w:r>
        <w:t>Per-item context menu (long-press): Move (D-pad reorder inside a folder/Favorites), Remove from History, and Download / Download all episodes for movies &amp;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(opt-in)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rPr>
          <w:rFonts w:ascii="Cambria" w:hAnsi="Cambria"/>
          <w:sz w:val="22"/>
        </w:rPr>
        <w:t>19-entity 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