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48"/>
          <w:szCs w:val="48"/>
        </w:rPr>
        <w:t xml:space="preserve">ADHD 注意力监测系统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代码导览手册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—— 帮你自信地讲清楚每一个模块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文件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ui.py (约 5050 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v4.0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核心类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 个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第一章  系统全景——30秒说清楚你的系统</w:t>
      </w:r>
    </w:p>
    <w:p>
      <w:pPr>
        <w:spacing w:before="8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如果别人问你“你的系统是做什么的”，你可以这样回答：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6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一句话版本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这是一个基于摄像头的实时注意力监测系统，专门针对 ADHD 儿童在线学习场景设计。它通过分析学生的眼睛状态、头部姿态、视线方向和面部情绪，计算出一个 0-100 分的注意力得分，并在学生走神时用语音提醒。</w:t>
            </w:r>
          </w:p>
        </w:tc>
      </w:tr>
    </w:tbl>
    <w:p>
      <w:pPr>
        <w:spacing w:before="8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1.1 数据流管道（你必须能画出来的图）</w:t>
      </w:r>
    </w:p>
    <w:p>
      <w:pPr>
        <w:spacing w:before="12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整个系统的数据流动可以用一张图概括：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00"/>
        <w:gridCol w:w="12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处理引擎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摄像头画面
(640×480)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每一帧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AttentionAnalyzer
(眼睛/头部/视线)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状态数据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OptimizedAttention
ScoringSystem
→ 0-100分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每一帧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EmotionAnalyzer
(7类情绪识别)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情绪置信度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情绪调整项
→ 加减分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最终分数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VoiceReminderSystem
→ 语音提醒
RealTimeCharts
→ 实时图表</w:t>
            </w:r>
          </w:p>
        </w:tc>
      </w:tr>
    </w:tbl>
    <w:p>
      <w:pPr>
        <w:spacing w:before="8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1.2 九个类的全景地图</w:t>
      </w:r>
    </w:p>
    <w:p>
      <w:pPr>
        <w:spacing w:before="12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以下是 ui.py 中所有类的功能一览表。建议你先记住前 4 个核心类，其余的了解即可。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360"/>
        <w:gridCol w:w="12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功能一句话说清楚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重要度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AttentionAnalyzer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 MediaPipe 检测眼睛/头部/视线，判断“专注”或“走神”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⭐⭐⭐ 核心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EmotionAnalyzer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用深度学习模型识别 7 类情绪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⭐⭐⭐ 核心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OptimizedAttention
ScoringSystem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把多维数据融合成 0-100 分的注意力得分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3387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⭐⭐⭐ 核心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VoiceReminderSystem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学生走神时用语音提醒（pyttsx3）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674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⭐⭐ 重要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ADHDDetectionSystem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主界面（PyQt5），组装所有模块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⭐⭐ 重要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FacialModeling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面部建模，记录用户个体化特征基线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3184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⭐ 辅助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CalibrationSystem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点校准流程，让系统适配不同用户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4346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⭐ 辅助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RealTimeCharts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 PyQt5 绘制实时图表（曲线图、雷达图）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4584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⭐ 辅助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AttentionConfig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存储阈值参数（EAR、偏转角度等）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配置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第二章  三个模型文件——别人问起你得知道</w:t>
      </w:r>
    </w:p>
    <w:p>
      <w:pPr>
        <w:spacing w:before="12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你的 Models/ 文件夹里有三个文件，每个都有明确的用途：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24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调用位置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video.h5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 MB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情绪识别模型（Xception 网络），输出 7 类情绪概率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EmotionAnalyzer.__init__()
第 456 行
load_model('Models/
EmotionXCeption/video.h5')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haarcascade_frontalface
_default.xml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0.9 MB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OpenCV 人脸检测级联分类器，定位画面中的人脸区域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(通过 dlib 间接使用，用于情绪分析的人脸检测)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face_landmarks.dat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99 MB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dlib 的 68 点面部特征点定位模型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EmotionAnalyzer.__init__()
第 465 行
dlib.shape_predictor(
"Models/Landmarks/
face_landmarks.dat")</w:t>
            </w:r>
          </w:p>
        </w:tc>
      </w:tr>
    </w:tbl>
    <w:p>
      <w:pPr>
        <w:spacing w:before="8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6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面试/演示时的关键说法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“注意力检测用的是 MediaPipe FaceMesh（478个面部特征点），情绪识别用的是改进的 Xception 深度学习网络。两者独立运行，最后在评分层融合。”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第三章  注意力检测管道详解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3.1 AttentionAnalyzer —— “看”学生的眼睛</w:t>
      </w:r>
    </w:p>
    <w:p>
      <w:pPr>
        <w:spacing w:before="12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这个类负责从每一帧画面中提取四组关键数据：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检测维度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关键函数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眼睛状态
(EAR)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计算眼睛纵横比
EAR = (A+B) / (2C)
6个特征点的距离比值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eye_aspect_ratio()
第 134 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0-0.4 的浮点数
&lt; 0.21 = 闭眼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头部姿态
(pitch/yaw/roll)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 solvePnP 算法
将 2D 人脸点映射到 3D 空间
求解欧拉角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head_pose()
第 149 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pitch: 抬头/低头
yaw: 左右转头
roll: 歪头
(单位：度)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视线方向
(gaze)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计算虹膜中心相对于
眼球中心的偏移量
左右眼平均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iris_center()
gaze_vector()
第 190-217 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gaze_x, gaze_y
-1.5 到 1.5
&gt; 0.35 = 视线偏移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眶眼计数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连续帧 EAR &lt; 阈值
→ 计为一次眶眼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analyze_frame()
第 260-266 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累计次数
用于疲劳判断</w:t>
            </w:r>
          </w:p>
        </w:tc>
      </w:tr>
    </w:tbl>
    <w:p>
      <w:pPr>
        <w:spacing w:before="8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核心函数 analyze_frame() 的执行流程（第 234 行）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每次摄像头捕获一帧画面，都会调用这个函数。它的执行顺序是：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① BGR → RGB 转换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② MediaPipe 检测 478 个面部点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③ 计算左右眼 EAR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④ solvePnP 求头部姿态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⑤ 虹膜定位 + 视线向量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⑥ 综合判断注意力标签</w:t>
      </w:r>
    </w:p>
    <w:p>
      <w:pPr>
        <w:spacing w:before="8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注意力标签判断逻辑（第 219 行）</w:t>
      </w:r>
    </w:p>
    <w:p>
      <w:pPr>
        <w:spacing w:before="8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系统用三个条件的“与”关系来判断学生是否专注：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代码实现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阈值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判断结果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眼睛睡开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EAR左 &gt; 0.21 且 EAR右 &gt; 0.21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ear_thresh = 0.21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否 → “眼睛闭合”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面朝前方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|yaw| &lt; 20° 且 |pitch| &lt; 20°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yaw/pitch_thresh
= 20.0°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否 → “视线偏离”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视线居中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|gaze_x| &lt; 0.35 且 |gaze_y| &lt; 0.35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gaze_off_center
= 0.35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否 → “视线偏移”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以上全部满足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→ “专注”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第四章  评分公式——论文公式 14 在代码中怎么快速讲清楚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4.1 公式总览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论文公式：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S_att(t) = S_base − Σδ(i,t) − λΣη_j·ŷ_j(t)</w:t>
      </w:r>
    </w:p>
    <w:p>
      <w:pPr>
        <w:spacing w:before="12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用人话说：注意力得分 = 满分基线 − 行为偏离扣分 − 情绪影响调整</w:t>
      </w:r>
    </w:p>
    <w:p>
      <w:pPr>
        <w:spacing w:before="8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4.2 代码的“反向”实现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6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关键理解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论文是“从 100 分开始扣分”，代码是“从 0 分开始挣分”。数学上完全等价，只是方向反了。</w:t>
            </w:r>
          </w:p>
        </w:tc>
      </w:tr>
    </w:tbl>
    <w:p>
      <w:pPr>
        <w:spacing w:before="12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代码把“行为偏离”分解成 6 个子评分维度，加起来凑满 100 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800"/>
        <w:gridCol w:w="3600"/>
        <w:gridCol w:w="2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满分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关键逻辑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对应论文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眼睛睁开度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EAR均值越高得分越多；左右眼不对称扣分；30帧稳定性奖励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2.3.1
EAR 指标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视线稳定性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视线偏移幅度越小得分越多；惩罚快速扫视；60帧稳定奖励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2.3
视线追踪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头部稳定性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头部偏转角度越小得分越多；惩罚快速转头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2.3
SolvePnP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持续专注时长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专注 ≥10秒=18分；≥5秒=14分；≥2秒=9分；&lt;2秒=4分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ADHD 核心指标
持续注意力缺陷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眶眼模式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正常范围 10-30次/分钟；过快或过慢扣分；连续快速眶眼簇惩罚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2.3.1
眶眼异常检测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运动躁动度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检测微小头部动作频率；频繁微动 = ADHD多动特征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2.1
body micromotion</w:t>
            </w:r>
          </w:p>
        </w:tc>
      </w:tr>
    </w:tbl>
    <w:p>
      <w:pPr>
        <w:spacing w:before="8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4.3 情绪调整项（公式的第三项）</w:t>
      </w:r>
    </w:p>
    <w:p>
      <w:pPr>
        <w:spacing w:before="12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情绪识别结果会对注意力得分进行微调：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2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调整分数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计算方式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快乐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+6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积极情绪有助于注意力维持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调整分 = 系数 × 置信度
例: +6 × 0.9 = +5.4分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惊讶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+3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短暂提高注意力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中性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最利于专注的状态，不调整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厌恶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轻度负面影响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悲伤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影响注意力维持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恐惧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-8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注意力分散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生气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最严重的负面影响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第五章  语音提醒系统</w:t>
      </w:r>
    </w:p>
    <w:p>
      <w:pPr>
        <w:spacing w:before="12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VoiceReminderSystem 是用户感知最强的功能——学生走神时，系统会自动语音提醒。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提醒冷却时间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 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两次提醒之间至少间隔 15 秒，避免反复骚扰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语音速率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150 字/分钟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适合儿童的语速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触发方式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注意力分数低于阈值时触发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通过语音队列 + 独立线程处理，不卡住主界面</w:t>
            </w:r>
          </w:p>
        </w:tc>
      </w:tr>
    </w:tbl>
    <w:p>
      <w:pPr>
        <w:spacing w:before="8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6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演示时的说法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“我们的语音反馈系统是异步设计的——它在独立线程里运行，不会因为语音播报而卡住视频分析。而且有 15 秒的冷却时间，不会让孩子觉得被“轰炸”。”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第六章  论文与代码的对应关系速查表</w:t>
      </w:r>
    </w:p>
    <w:p>
      <w:pPr>
        <w:spacing w:before="12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这是你最需要熟惉的对应关系。建议打印出来放在手边：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论文架构层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论文章节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代码类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核心函数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帧提取与噪声抑制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2 开头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ADHDDetectionSystem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update_frame()
start_camera()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深度行为挖掘引擎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2.1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FacialModeling
+ ADHD特征检测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extract_face_features()
detect_adhd_features()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DAF-Xception
情感识别网络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2.2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EmotionAnalyzer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predict_emotion()
analyze_frame()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STBP-AS
多模态追踪器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2.3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AttentionAnalyzer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eye_aspect_ratio()
head_pose()
gaze_vector()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注意力评分与融合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2.3.2
公式 13-14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OptimizedAttention
ScoringSystem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calculate_attention
_score()
6 个子评分函数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自适应学习支持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2.4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VoiceReminderSystem
+ CalibrationSystem
+ RealTimeCharts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speak()
calibrate()
draw_attention_chart()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第七章  常见问题预演——别人会问你什么</w:t>
      </w:r>
    </w:p>
    <w:p>
      <w:pPr>
        <w:spacing w:before="12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以下是你在演示、沟通、面试时最可能被问到的问题和建议回答：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Q1: “你的系统和普通的注意力检测有什么区别？”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“最大的区别是我们的评分权重是基于 ADHD 神经病理学研究的。比如持续专注时长占了 20% 的权重，因为注意力维持困难是 ADHD 的核心症状。另外我们专门增加了运动躁动度检测，这是针对 ADHD 多动特征设计的。”</w:t>
      </w:r>
    </w:p>
    <w:p>
      <w:pPr>
        <w:spacing w:before="8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Q2: “你们的情绪识别准确率怎么样？”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“我们用的是改进的 Xception 网络，在 CK+ 数据集上的表现优于标准 Xception。具体来说，情绪识别是辅助指标而不是主指标——它只占评分调整的一小部分，主要得分还是来自眼动和头部姿态检测。”</w:t>
      </w:r>
    </w:p>
    <w:p>
      <w:pPr>
        <w:spacing w:before="8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Q3: “实时性怎么样？会不会卡？”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“我们的视频处理帧率设置为 15fps，足够捕捉注意力变化。语音提醒在独立线程中运行，不会卡住主界面。情绪识别因为用了深度学习模型会稍微慢一点，但不影响整体体验。”</w:t>
      </w:r>
    </w:p>
    <w:p>
      <w:pPr>
        <w:spacing w:before="8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Q4: “为什么用 MediaPipe 而不是其他方案？”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“MediaPipe FaceMesh 能提供 478 个面部特征点，包括虹膜定位，而且它是轻量级的——不需要 GPU 就能实时运行。这对于家庭场景很重要，因为孩子的电脑可能配置不高。”</w:t>
      </w:r>
    </w:p>
    <w:p>
      <w:pPr>
        <w:spacing w:before="8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Q5: “这个系统能处理多个学生吗？”</w:t>
      </w:r>
    </w:p>
    <w:p>
      <w:pPr>
        <w:spacing w:before="6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“目前设计的是单学生模式——一个摄像头监测一个学生。这其实更符合 ADHD 的使用场景，因为这些孩子通常需要一对一或小班教学。未来可以扩展为多学生版本。”</w:t>
      </w:r>
    </w:p>
    <w:p>
      <w:pPr>
        <w:spacing w:before="8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第八章  动手实验——用身体感受代码</w:t>
      </w:r>
    </w:p>
    <w:p>
      <w:pPr>
        <w:spacing w:before="12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读代码不如玩代码。以下是 5 个你可以在自己电脑上做的实验，每个实验都能帮你加深对某个模块的理解：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实验 1：观察眼睛状态分数变化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操作：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启动系统后，快速眶眼 10 次，然后闭眼 3 秒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观察：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观察 EAR 值和注意力分数的变化，注意闭眼时分数会大幅下降（眼睛维度直接 0 分）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学到：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理解 eye_aspect_ratio() 和阈值 0.21 的含义</w:t>
      </w:r>
    </w:p>
    <w:p>
      <w:pPr>
        <w:spacing w:before="8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实验 2：测试头部姿态检测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操作：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先正对摄像头 10 秒，然后慢慢向左转头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观察：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观察 yaw 值的变化，当 |yaw| &gt; 20° 时系统判断为“视线偏离”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学到：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理解 head_pose() 和 solvePnP 的实际效果</w:t>
      </w:r>
    </w:p>
    <w:p>
      <w:pPr>
        <w:spacing w:before="8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实验 3：触发语音提醒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操作：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持续看向旁边超过 15 秒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观察：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系统会触发语音提醒，且不会在 15 秒内重复提醒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学到：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理解 VoiceReminderSystem 的冷却机制</w:t>
      </w:r>
    </w:p>
    <w:p>
      <w:pPr>
        <w:spacing w:before="8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实验 4：观察情绪调整效果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操作：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先保持微笑看屏幕，然后做出生气的表情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观察：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观察情绪标签变化和注意力分数的微调（快乐时+分，生气时-分）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学到：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理解 EmotionAnalyzer 和 emotion_adjustment 的工作原理</w:t>
      </w:r>
    </w:p>
    <w:p>
      <w:pPr>
        <w:spacing w:before="80" w:after="80" w:line="3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实验 5：测试持续专注时长评分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操作：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目不转睛盯着屏幕 15 秒，观察分数稳步上升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观察：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分数会随着专注时长的增加而逐步提高（2秒→5秒→10秒的跳变点）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学到：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理解 duration_score 为什么是 ADHD 核心指标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—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ADHD 注意力监测系统 · 代码导览手册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2026-02-15T03:11:00.735Z</dcterms:created>
  <dcterms:modified xsi:type="dcterms:W3CDTF">2026-02-15T03:11:00.735Z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