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EF8" w:rsidRPr="007B7EF8" w:rsidRDefault="007B7EF8" w:rsidP="007B7EF8">
      <w:pPr>
        <w:rPr>
          <w:b/>
          <w:bCs/>
          <w:sz w:val="36"/>
          <w:szCs w:val="36"/>
        </w:rPr>
      </w:pPr>
      <w:r w:rsidRPr="007B7EF8">
        <w:rPr>
          <w:b/>
          <w:bCs/>
          <w:sz w:val="36"/>
          <w:szCs w:val="36"/>
        </w:rPr>
        <w:t>Navigating Certificate Attestation Services in the UAE: A Comprehensive Guide</w:t>
      </w:r>
    </w:p>
    <w:p w:rsidR="007B7EF8" w:rsidRPr="007B7EF8" w:rsidRDefault="007B7EF8" w:rsidP="007B7EF8">
      <w:pPr>
        <w:rPr>
          <w:sz w:val="28"/>
          <w:szCs w:val="28"/>
        </w:rPr>
      </w:pPr>
      <w:r w:rsidRPr="007B7EF8">
        <w:rPr>
          <w:sz w:val="28"/>
          <w:szCs w:val="28"/>
        </w:rPr>
        <w:t>In an increasingly globalized world, the need for certificate attestation services has become paramount, particularly for individuals looking to engage in various activities abroad. Among the countries offering these services, the United Arab Emirates (UAE) stands out as a hub for expatriates and businesses, attracting individuals from around the world. Understanding the intricacies of certificate attestation in the UAE is essential for those seeking to validate their documents for legal, educational, or professional purposes.</w:t>
      </w:r>
    </w:p>
    <w:p w:rsidR="007B7EF8" w:rsidRPr="007B7EF8" w:rsidRDefault="007B7EF8" w:rsidP="007B7EF8">
      <w:pPr>
        <w:rPr>
          <w:sz w:val="28"/>
          <w:szCs w:val="28"/>
        </w:rPr>
      </w:pPr>
      <w:r w:rsidRPr="007B7EF8">
        <w:rPr>
          <w:rFonts w:cstheme="minorHAnsi"/>
          <w:color w:val="0D0D0D"/>
          <w:sz w:val="28"/>
          <w:szCs w:val="28"/>
          <w:shd w:val="clear" w:color="auto" w:fill="FFFFFF"/>
        </w:rPr>
        <w:t>Certificate attestation involves validating the legitimacy and authenticity of official documents issued in one country for acceptance in another.</w:t>
      </w:r>
      <w:r>
        <w:rPr>
          <w:rFonts w:ascii="Segoe UI" w:hAnsi="Segoe UI" w:cs="Segoe UI"/>
          <w:color w:val="0D0D0D"/>
          <w:shd w:val="clear" w:color="auto" w:fill="FFFFFF"/>
        </w:rPr>
        <w:t xml:space="preserve"> </w:t>
      </w:r>
      <w:r w:rsidRPr="007B7EF8">
        <w:rPr>
          <w:sz w:val="28"/>
          <w:szCs w:val="28"/>
        </w:rPr>
        <w:t>In the context of the UAE, certificate attestation is crucial for ensuring that foreign documents are recognized by local authorities and institutions. Whether it's academic certificates, marriage certificates, birth certificates, or commercial documents, attestation is a mandatory requirement for various transactions and legal proceedings.</w:t>
      </w:r>
    </w:p>
    <w:p w:rsidR="007B7EF8" w:rsidRPr="007B7EF8" w:rsidRDefault="007B7EF8" w:rsidP="007B7EF8">
      <w:pPr>
        <w:rPr>
          <w:b/>
          <w:bCs/>
          <w:sz w:val="28"/>
          <w:szCs w:val="28"/>
        </w:rPr>
      </w:pPr>
      <w:r w:rsidRPr="007B7EF8">
        <w:rPr>
          <w:b/>
          <w:bCs/>
          <w:sz w:val="28"/>
          <w:szCs w:val="28"/>
        </w:rPr>
        <w:t>The process of certificate attestation in the UAE typically involves several steps, each designed to confirm the validity of the documents:</w:t>
      </w:r>
    </w:p>
    <w:p w:rsidR="007B7EF8" w:rsidRPr="007B7EF8" w:rsidRDefault="007B7EF8" w:rsidP="007B7EF8">
      <w:pPr>
        <w:rPr>
          <w:sz w:val="28"/>
          <w:szCs w:val="28"/>
        </w:rPr>
      </w:pPr>
      <w:r w:rsidRPr="007B7EF8">
        <w:rPr>
          <w:b/>
          <w:bCs/>
          <w:sz w:val="28"/>
          <w:szCs w:val="28"/>
        </w:rPr>
        <w:t>Notary Attestation:</w:t>
      </w:r>
      <w:r w:rsidRPr="007B7EF8">
        <w:rPr>
          <w:sz w:val="28"/>
          <w:szCs w:val="28"/>
        </w:rPr>
        <w:t xml:space="preserve"> The process usually begins with notary attestation in the country where the document was issued. A recognized notary public verifies the authenticity of the document at the local level.</w:t>
      </w:r>
    </w:p>
    <w:p w:rsidR="007B7EF8" w:rsidRPr="007B7EF8" w:rsidRDefault="007B7EF8" w:rsidP="007B7EF8">
      <w:pPr>
        <w:rPr>
          <w:sz w:val="28"/>
          <w:szCs w:val="28"/>
        </w:rPr>
      </w:pPr>
      <w:r w:rsidRPr="007B7EF8">
        <w:rPr>
          <w:b/>
          <w:bCs/>
          <w:sz w:val="28"/>
          <w:szCs w:val="28"/>
        </w:rPr>
        <w:t>Home Country Attestation:</w:t>
      </w:r>
      <w:r w:rsidRPr="007B7EF8">
        <w:rPr>
          <w:sz w:val="28"/>
          <w:szCs w:val="28"/>
        </w:rPr>
        <w:t xml:space="preserve"> After notary attestation, the document is submitted to the relevant authorities in the home country for further verification. This step varies depending on the type of document and the issuing authority but often involves state or federal government departments.</w:t>
      </w:r>
    </w:p>
    <w:p w:rsidR="007B7EF8" w:rsidRPr="007B7EF8" w:rsidRDefault="007B7EF8" w:rsidP="007B7EF8">
      <w:pPr>
        <w:rPr>
          <w:sz w:val="28"/>
          <w:szCs w:val="28"/>
        </w:rPr>
      </w:pPr>
      <w:r w:rsidRPr="007B7EF8">
        <w:rPr>
          <w:b/>
          <w:bCs/>
          <w:sz w:val="28"/>
          <w:szCs w:val="28"/>
        </w:rPr>
        <w:t>UAE Embassy Attestation:</w:t>
      </w:r>
      <w:r w:rsidRPr="007B7EF8">
        <w:rPr>
          <w:sz w:val="28"/>
          <w:szCs w:val="28"/>
        </w:rPr>
        <w:t xml:space="preserve"> Once the document is attested in the home country, it is submitted to the UAE Embassy or Consulate for attestation. This step validates the document for use in the UAE and confirms its authenticity to local authorities.</w:t>
      </w:r>
    </w:p>
    <w:p w:rsidR="007B7EF8" w:rsidRPr="007B7EF8" w:rsidRDefault="007B7EF8" w:rsidP="007B7EF8">
      <w:pPr>
        <w:rPr>
          <w:sz w:val="28"/>
          <w:szCs w:val="28"/>
        </w:rPr>
      </w:pPr>
      <w:r w:rsidRPr="007B7EF8">
        <w:rPr>
          <w:b/>
          <w:bCs/>
          <w:sz w:val="28"/>
          <w:szCs w:val="28"/>
        </w:rPr>
        <w:lastRenderedPageBreak/>
        <w:t>Ministry of Foreign Affairs (MOFA) Attestation:</w:t>
      </w:r>
      <w:r w:rsidRPr="007B7EF8">
        <w:rPr>
          <w:sz w:val="28"/>
          <w:szCs w:val="28"/>
        </w:rPr>
        <w:t xml:space="preserve"> The final step in the attestation process involves submitting the document to the UAE Ministry of Foreign Affairs for official attestation. MOFA attestation is essential for legalizing the document and ensuring its acceptance in the UAE.</w:t>
      </w:r>
    </w:p>
    <w:p w:rsidR="00711742" w:rsidRDefault="007B7EF8" w:rsidP="00711742">
      <w:pPr>
        <w:rPr>
          <w:sz w:val="28"/>
          <w:szCs w:val="28"/>
        </w:rPr>
      </w:pPr>
      <w:r w:rsidRPr="007B7EF8">
        <w:rPr>
          <w:sz w:val="28"/>
          <w:szCs w:val="28"/>
        </w:rPr>
        <w:t>Certificate attestation services in the UAE play a crucial role in facilitating this process for individuals and businesses. Expert attestation agencies excel in managing the intricacies of attestation procedures, guaranteeing efficient and accurate processing of documents.</w:t>
      </w:r>
    </w:p>
    <w:p w:rsidR="007B7EF8" w:rsidRPr="007B7EF8" w:rsidRDefault="007B7EF8" w:rsidP="007B7EF8">
      <w:pPr>
        <w:rPr>
          <w:sz w:val="28"/>
          <w:szCs w:val="28"/>
        </w:rPr>
      </w:pPr>
      <w:r w:rsidRPr="007B7EF8">
        <w:rPr>
          <w:sz w:val="28"/>
          <w:szCs w:val="28"/>
        </w:rPr>
        <w:t>These services offer a range of benefits, including:</w:t>
      </w:r>
    </w:p>
    <w:p w:rsidR="007B7EF8" w:rsidRPr="007B7EF8" w:rsidRDefault="007B7EF8" w:rsidP="007B7EF8">
      <w:pPr>
        <w:rPr>
          <w:sz w:val="28"/>
          <w:szCs w:val="28"/>
        </w:rPr>
      </w:pPr>
      <w:r w:rsidRPr="007B7EF8">
        <w:rPr>
          <w:b/>
          <w:bCs/>
          <w:sz w:val="28"/>
          <w:szCs w:val="28"/>
        </w:rPr>
        <w:t>Expert Guidance:</w:t>
      </w:r>
      <w:r w:rsidRPr="007B7EF8">
        <w:rPr>
          <w:sz w:val="28"/>
          <w:szCs w:val="28"/>
        </w:rPr>
        <w:t xml:space="preserve"> Professional attestation services provide expert guidance on the specific requirements and procedures involved in certificate attestation. They ensure that documents comply with local regulations and standards, minimizing the risk of errors or discrepancies.</w:t>
      </w:r>
    </w:p>
    <w:p w:rsidR="007B7EF8" w:rsidRPr="007B7EF8" w:rsidRDefault="007B7EF8" w:rsidP="007B7EF8">
      <w:pPr>
        <w:rPr>
          <w:sz w:val="28"/>
          <w:szCs w:val="28"/>
        </w:rPr>
      </w:pPr>
      <w:r w:rsidRPr="007B7EF8">
        <w:rPr>
          <w:b/>
          <w:bCs/>
          <w:sz w:val="28"/>
          <w:szCs w:val="28"/>
        </w:rPr>
        <w:t>Time Efficiency:</w:t>
      </w:r>
      <w:r w:rsidRPr="007B7EF8">
        <w:rPr>
          <w:sz w:val="28"/>
          <w:szCs w:val="28"/>
        </w:rPr>
        <w:t xml:space="preserve"> By outsourcing the attestation process to professionals, individuals and businesses can save time and effort. Professional agencies are well-versed in the attestation procedures and can expedite the process, ensuring timely completion of the attestation requirements.</w:t>
      </w:r>
    </w:p>
    <w:p w:rsidR="007B7EF8" w:rsidRPr="007B7EF8" w:rsidRDefault="007B7EF8" w:rsidP="007B7EF8">
      <w:pPr>
        <w:rPr>
          <w:sz w:val="28"/>
          <w:szCs w:val="28"/>
        </w:rPr>
      </w:pPr>
      <w:r w:rsidRPr="007B7EF8">
        <w:rPr>
          <w:b/>
          <w:bCs/>
          <w:sz w:val="28"/>
          <w:szCs w:val="28"/>
        </w:rPr>
        <w:t>Convenience:</w:t>
      </w:r>
      <w:r w:rsidRPr="007B7EF8">
        <w:rPr>
          <w:sz w:val="28"/>
          <w:szCs w:val="28"/>
        </w:rPr>
        <w:t xml:space="preserve"> For individuals residing in the UAE or abroad, professional attestation services offer convenience and peace of mind. These services handle all aspects of the attestation process, from document collection to submission, allowing clients to focus on their other commitments.</w:t>
      </w:r>
    </w:p>
    <w:p w:rsidR="007B7EF8" w:rsidRPr="007B7EF8" w:rsidRDefault="00711742" w:rsidP="00711742">
      <w:pPr>
        <w:rPr>
          <w:sz w:val="28"/>
          <w:szCs w:val="28"/>
        </w:rPr>
      </w:pPr>
      <w:r>
        <w:rPr>
          <w:b/>
          <w:bCs/>
          <w:sz w:val="28"/>
          <w:szCs w:val="28"/>
        </w:rPr>
        <w:t>Trustworthiness</w:t>
      </w:r>
      <w:r w:rsidR="007B7EF8" w:rsidRPr="007B7EF8">
        <w:rPr>
          <w:sz w:val="28"/>
          <w:szCs w:val="28"/>
        </w:rPr>
        <w:t xml:space="preserve">: </w:t>
      </w:r>
      <w:r w:rsidRPr="00711742">
        <w:rPr>
          <w:rFonts w:cstheme="minorHAnsi"/>
          <w:color w:val="0D0D0D"/>
          <w:sz w:val="28"/>
          <w:szCs w:val="28"/>
          <w:shd w:val="clear" w:color="auto" w:fill="FFFFFF"/>
        </w:rPr>
        <w:t>Professional attestation agencies boast extensive experience and expertise in managing diverse document types and attestation needs.</w:t>
      </w:r>
      <w:r>
        <w:rPr>
          <w:rFonts w:ascii="Segoe UI" w:hAnsi="Segoe UI" w:cs="Segoe UI"/>
          <w:color w:val="0D0D0D"/>
          <w:shd w:val="clear" w:color="auto" w:fill="FFFFFF"/>
        </w:rPr>
        <w:t xml:space="preserve"> </w:t>
      </w:r>
      <w:r w:rsidR="007B7EF8" w:rsidRPr="007B7EF8">
        <w:rPr>
          <w:sz w:val="28"/>
          <w:szCs w:val="28"/>
        </w:rPr>
        <w:t>They ensure that documents are attested accurately and securely, giving clients confidence in the validity and authenticity of their documents.</w:t>
      </w:r>
    </w:p>
    <w:p w:rsidR="007B7EF8" w:rsidRDefault="007B7EF8" w:rsidP="007B7EF8">
      <w:pPr>
        <w:rPr>
          <w:sz w:val="28"/>
          <w:szCs w:val="28"/>
        </w:rPr>
      </w:pPr>
      <w:r w:rsidRPr="007B7EF8">
        <w:rPr>
          <w:b/>
          <w:bCs/>
          <w:sz w:val="28"/>
          <w:szCs w:val="28"/>
        </w:rPr>
        <w:t>In conclusion,</w:t>
      </w:r>
      <w:r w:rsidRPr="007B7EF8">
        <w:rPr>
          <w:sz w:val="28"/>
          <w:szCs w:val="28"/>
        </w:rPr>
        <w:t xml:space="preserve"> </w:t>
      </w:r>
    </w:p>
    <w:p w:rsidR="007B7EF8" w:rsidRDefault="00711742" w:rsidP="007B7EF8">
      <w:pPr>
        <w:rPr>
          <w:sz w:val="28"/>
          <w:szCs w:val="28"/>
        </w:rPr>
      </w:pPr>
      <w:r w:rsidRPr="007B7EF8">
        <w:rPr>
          <w:sz w:val="28"/>
          <w:szCs w:val="28"/>
        </w:rPr>
        <w:t>Certificate</w:t>
      </w:r>
      <w:r w:rsidR="007B7EF8" w:rsidRPr="007B7EF8">
        <w:rPr>
          <w:sz w:val="28"/>
          <w:szCs w:val="28"/>
        </w:rPr>
        <w:t xml:space="preserve"> attestation services play a vital role in facilitating international transactions and engagements in the UAE. Whether it's for personal, educational, or professional purposes, attested documents are essential for gaining </w:t>
      </w:r>
      <w:r w:rsidR="007B7EF8" w:rsidRPr="007B7EF8">
        <w:rPr>
          <w:sz w:val="28"/>
          <w:szCs w:val="28"/>
        </w:rPr>
        <w:lastRenderedPageBreak/>
        <w:t>recognition and acceptance in the local legal and administrative systems. By leveraging the expertise of professional attestation services, individuals and businesses can navigate the complexities of the attestation process with ease and confidence, ensuring seamless cross-border engagements and unlocking a world of opportunities in the dynamic landscape of the UAE.</w:t>
      </w:r>
    </w:p>
    <w:p w:rsidR="00711742" w:rsidRPr="007B7EF8" w:rsidRDefault="007B7EF8" w:rsidP="00711742">
      <w:pPr>
        <w:rPr>
          <w:sz w:val="28"/>
          <w:szCs w:val="28"/>
        </w:rPr>
      </w:pPr>
      <w:bookmarkStart w:id="0" w:name="_GoBack"/>
      <w:bookmarkEnd w:id="0"/>
      <w:r w:rsidRPr="009072AC">
        <w:rPr>
          <w:rFonts w:cstheme="minorHAnsi"/>
          <w:b/>
          <w:bCs/>
          <w:sz w:val="28"/>
          <w:szCs w:val="28"/>
        </w:rPr>
        <w:t>For more information, </w:t>
      </w:r>
      <w:hyperlink r:id="rId5" w:history="1">
        <w:r w:rsidRPr="009072AC">
          <w:rPr>
            <w:rStyle w:val="Hyperlink"/>
            <w:rFonts w:cstheme="minorHAnsi"/>
            <w:b/>
            <w:bCs/>
            <w:sz w:val="28"/>
            <w:szCs w:val="28"/>
          </w:rPr>
          <w:t>Attestation services in Abu Dhabi</w:t>
        </w:r>
      </w:hyperlink>
      <w:r w:rsidRPr="009072AC">
        <w:rPr>
          <w:rFonts w:cstheme="minorHAnsi"/>
          <w:b/>
          <w:bCs/>
          <w:sz w:val="28"/>
          <w:szCs w:val="28"/>
        </w:rPr>
        <w:t xml:space="preserve">, </w:t>
      </w:r>
      <w:hyperlink r:id="rId6" w:history="1">
        <w:r w:rsidR="00711742" w:rsidRPr="009072AC">
          <w:rPr>
            <w:rStyle w:val="Hyperlink"/>
            <w:rFonts w:cstheme="minorHAnsi"/>
            <w:b/>
            <w:bCs/>
            <w:sz w:val="28"/>
            <w:szCs w:val="28"/>
          </w:rPr>
          <w:t>Attestation services in uae</w:t>
        </w:r>
      </w:hyperlink>
      <w:r w:rsidR="00711742">
        <w:rPr>
          <w:rStyle w:val="Hyperlink"/>
          <w:rFonts w:cstheme="minorHAnsi"/>
          <w:b/>
          <w:bCs/>
          <w:sz w:val="28"/>
          <w:szCs w:val="28"/>
        </w:rPr>
        <w:t xml:space="preserve">, </w:t>
      </w:r>
      <w:hyperlink r:id="rId7" w:history="1">
        <w:r w:rsidRPr="009072AC">
          <w:rPr>
            <w:rStyle w:val="Hyperlink"/>
            <w:rFonts w:cstheme="minorHAnsi"/>
            <w:b/>
            <w:bCs/>
            <w:sz w:val="28"/>
            <w:szCs w:val="28"/>
          </w:rPr>
          <w:t>Attestation services in Dubai</w:t>
        </w:r>
      </w:hyperlink>
      <w:r w:rsidRPr="009072AC">
        <w:rPr>
          <w:rFonts w:cstheme="minorHAnsi"/>
          <w:b/>
          <w:bCs/>
          <w:sz w:val="28"/>
          <w:szCs w:val="28"/>
        </w:rPr>
        <w:t>, </w:t>
      </w:r>
      <w:r>
        <w:rPr>
          <w:rStyle w:val="Hyperlink"/>
          <w:rFonts w:cstheme="minorHAnsi"/>
          <w:b/>
          <w:bCs/>
          <w:sz w:val="28"/>
          <w:szCs w:val="28"/>
        </w:rPr>
        <w:t xml:space="preserve">, </w:t>
      </w:r>
      <w:hyperlink r:id="rId8" w:history="1">
        <w:r w:rsidRPr="009072AC">
          <w:rPr>
            <w:rStyle w:val="Hyperlink"/>
            <w:rFonts w:cstheme="minorHAnsi"/>
            <w:b/>
            <w:bCs/>
            <w:sz w:val="28"/>
            <w:szCs w:val="28"/>
          </w:rPr>
          <w:t xml:space="preserve">Attestation services in </w:t>
        </w:r>
        <w:proofErr w:type="spellStart"/>
        <w:r w:rsidRPr="009072AC">
          <w:rPr>
            <w:rStyle w:val="Hyperlink"/>
            <w:rFonts w:cstheme="minorHAnsi"/>
            <w:b/>
            <w:bCs/>
            <w:sz w:val="28"/>
            <w:szCs w:val="28"/>
          </w:rPr>
          <w:t>sharjah</w:t>
        </w:r>
        <w:proofErr w:type="spellEnd"/>
      </w:hyperlink>
      <w:r>
        <w:rPr>
          <w:rFonts w:cstheme="minorHAnsi"/>
          <w:b/>
          <w:bCs/>
          <w:sz w:val="28"/>
          <w:szCs w:val="28"/>
        </w:rPr>
        <w:t>,</w:t>
      </w:r>
      <w:r w:rsidR="00711742">
        <w:rPr>
          <w:rFonts w:cstheme="minorHAnsi"/>
          <w:b/>
          <w:bCs/>
          <w:sz w:val="28"/>
          <w:szCs w:val="28"/>
        </w:rPr>
        <w:t xml:space="preserve"> and </w:t>
      </w:r>
      <w:r w:rsidRPr="009072AC">
        <w:rPr>
          <w:rFonts w:cstheme="minorHAnsi"/>
          <w:b/>
          <w:bCs/>
          <w:sz w:val="28"/>
          <w:szCs w:val="28"/>
        </w:rPr>
        <w:t> </w:t>
      </w:r>
      <w:hyperlink r:id="rId9" w:history="1">
        <w:r w:rsidRPr="009072AC">
          <w:rPr>
            <w:rStyle w:val="Hyperlink"/>
            <w:rFonts w:cstheme="minorHAnsi"/>
            <w:b/>
            <w:bCs/>
            <w:sz w:val="28"/>
            <w:szCs w:val="28"/>
          </w:rPr>
          <w:t>Certificate attestation in Dubai</w:t>
        </w:r>
      </w:hyperlink>
    </w:p>
    <w:p w:rsidR="007B7EF8" w:rsidRPr="007B7EF8" w:rsidRDefault="007B7EF8" w:rsidP="007B7EF8">
      <w:pPr>
        <w:rPr>
          <w:sz w:val="28"/>
          <w:szCs w:val="28"/>
        </w:rPr>
      </w:pPr>
    </w:p>
    <w:p w:rsidR="007B7EF8" w:rsidRPr="007B7EF8" w:rsidRDefault="007B7EF8" w:rsidP="007B7EF8">
      <w:pPr>
        <w:rPr>
          <w:sz w:val="28"/>
          <w:szCs w:val="28"/>
        </w:rPr>
      </w:pPr>
    </w:p>
    <w:p w:rsidR="007B7EF8" w:rsidRPr="007B7EF8" w:rsidRDefault="007B7EF8" w:rsidP="007B7EF8">
      <w:pPr>
        <w:rPr>
          <w:sz w:val="28"/>
          <w:szCs w:val="28"/>
        </w:rPr>
      </w:pPr>
    </w:p>
    <w:p w:rsidR="007B7EF8" w:rsidRPr="007B7EF8" w:rsidRDefault="007B7EF8" w:rsidP="007B7EF8">
      <w:pPr>
        <w:rPr>
          <w:sz w:val="28"/>
          <w:szCs w:val="28"/>
        </w:rPr>
      </w:pPr>
    </w:p>
    <w:p w:rsidR="007B7EF8" w:rsidRPr="007B7EF8" w:rsidRDefault="007B7EF8" w:rsidP="007B7EF8">
      <w:pPr>
        <w:rPr>
          <w:sz w:val="28"/>
          <w:szCs w:val="28"/>
        </w:rPr>
      </w:pPr>
    </w:p>
    <w:p w:rsidR="007B7EF8" w:rsidRPr="007B7EF8" w:rsidRDefault="007B7EF8" w:rsidP="007B7EF8">
      <w:pPr>
        <w:rPr>
          <w:sz w:val="28"/>
          <w:szCs w:val="28"/>
        </w:rPr>
      </w:pPr>
    </w:p>
    <w:p w:rsidR="007B7EF8" w:rsidRPr="007B7EF8" w:rsidRDefault="007B7EF8" w:rsidP="007B7EF8">
      <w:pPr>
        <w:rPr>
          <w:sz w:val="28"/>
          <w:szCs w:val="28"/>
        </w:rPr>
      </w:pPr>
    </w:p>
    <w:p w:rsidR="007B7EF8" w:rsidRPr="007B7EF8" w:rsidRDefault="007B7EF8" w:rsidP="007B7EF8">
      <w:pPr>
        <w:rPr>
          <w:sz w:val="28"/>
          <w:szCs w:val="28"/>
        </w:rPr>
      </w:pPr>
    </w:p>
    <w:p w:rsidR="007B7EF8" w:rsidRDefault="007B7EF8" w:rsidP="007B7EF8"/>
    <w:p w:rsidR="007B7EF8" w:rsidRDefault="007B7EF8" w:rsidP="007B7EF8"/>
    <w:p w:rsidR="007B7EF8" w:rsidRDefault="007B7EF8" w:rsidP="007B7EF8"/>
    <w:p w:rsidR="007B7EF8" w:rsidRDefault="007B7EF8" w:rsidP="007B7EF8"/>
    <w:p w:rsidR="007B7EF8" w:rsidRDefault="007B7EF8" w:rsidP="007B7EF8"/>
    <w:p w:rsidR="007B7EF8" w:rsidRDefault="007B7EF8" w:rsidP="007B7EF8"/>
    <w:p w:rsidR="007B7EF8" w:rsidRDefault="007B7EF8" w:rsidP="007B7EF8"/>
    <w:p w:rsidR="007B7EF8" w:rsidRDefault="007B7EF8" w:rsidP="007B7EF8"/>
    <w:p w:rsidR="007B7EF8" w:rsidRDefault="007B7EF8" w:rsidP="007B7EF8"/>
    <w:p w:rsidR="007B7EF8" w:rsidRDefault="007B7EF8" w:rsidP="007B7EF8"/>
    <w:p w:rsidR="007B7EF8" w:rsidRDefault="007B7EF8" w:rsidP="007B7EF8"/>
    <w:p w:rsidR="00BC678B" w:rsidRDefault="00BC678B"/>
    <w:sectPr w:rsidR="00BC6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EF8"/>
    <w:rsid w:val="00711742"/>
    <w:rsid w:val="007B7EF8"/>
    <w:rsid w:val="00BC6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E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E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810261">
      <w:bodyDiv w:val="1"/>
      <w:marLeft w:val="0"/>
      <w:marRight w:val="0"/>
      <w:marTop w:val="0"/>
      <w:marBottom w:val="0"/>
      <w:divBdr>
        <w:top w:val="none" w:sz="0" w:space="0" w:color="auto"/>
        <w:left w:val="none" w:sz="0" w:space="0" w:color="auto"/>
        <w:bottom w:val="none" w:sz="0" w:space="0" w:color="auto"/>
        <w:right w:val="none" w:sz="0" w:space="0" w:color="auto"/>
      </w:divBdr>
      <w:divsChild>
        <w:div w:id="776488869">
          <w:marLeft w:val="0"/>
          <w:marRight w:val="0"/>
          <w:marTop w:val="0"/>
          <w:marBottom w:val="0"/>
          <w:divBdr>
            <w:top w:val="single" w:sz="2" w:space="0" w:color="E3E3E3"/>
            <w:left w:val="single" w:sz="2" w:space="0" w:color="E3E3E3"/>
            <w:bottom w:val="single" w:sz="2" w:space="0" w:color="E3E3E3"/>
            <w:right w:val="single" w:sz="2" w:space="0" w:color="E3E3E3"/>
          </w:divBdr>
          <w:divsChild>
            <w:div w:id="494105332">
              <w:marLeft w:val="0"/>
              <w:marRight w:val="0"/>
              <w:marTop w:val="0"/>
              <w:marBottom w:val="0"/>
              <w:divBdr>
                <w:top w:val="single" w:sz="2" w:space="0" w:color="E3E3E3"/>
                <w:left w:val="single" w:sz="2" w:space="0" w:color="E3E3E3"/>
                <w:bottom w:val="single" w:sz="2" w:space="0" w:color="E3E3E3"/>
                <w:right w:val="single" w:sz="2" w:space="0" w:color="E3E3E3"/>
              </w:divBdr>
              <w:divsChild>
                <w:div w:id="76825619">
                  <w:marLeft w:val="0"/>
                  <w:marRight w:val="0"/>
                  <w:marTop w:val="0"/>
                  <w:marBottom w:val="0"/>
                  <w:divBdr>
                    <w:top w:val="single" w:sz="2" w:space="0" w:color="E3E3E3"/>
                    <w:left w:val="single" w:sz="2" w:space="0" w:color="E3E3E3"/>
                    <w:bottom w:val="single" w:sz="2" w:space="0" w:color="E3E3E3"/>
                    <w:right w:val="single" w:sz="2" w:space="0" w:color="E3E3E3"/>
                  </w:divBdr>
                  <w:divsChild>
                    <w:div w:id="745150305">
                      <w:marLeft w:val="0"/>
                      <w:marRight w:val="0"/>
                      <w:marTop w:val="0"/>
                      <w:marBottom w:val="0"/>
                      <w:divBdr>
                        <w:top w:val="single" w:sz="2" w:space="0" w:color="E3E3E3"/>
                        <w:left w:val="single" w:sz="2" w:space="0" w:color="E3E3E3"/>
                        <w:bottom w:val="single" w:sz="2" w:space="0" w:color="E3E3E3"/>
                        <w:right w:val="single" w:sz="2" w:space="0" w:color="E3E3E3"/>
                      </w:divBdr>
                      <w:divsChild>
                        <w:div w:id="746461353">
                          <w:marLeft w:val="0"/>
                          <w:marRight w:val="0"/>
                          <w:marTop w:val="0"/>
                          <w:marBottom w:val="0"/>
                          <w:divBdr>
                            <w:top w:val="single" w:sz="2" w:space="0" w:color="E3E3E3"/>
                            <w:left w:val="single" w:sz="2" w:space="0" w:color="E3E3E3"/>
                            <w:bottom w:val="single" w:sz="2" w:space="0" w:color="E3E3E3"/>
                            <w:right w:val="single" w:sz="2" w:space="0" w:color="E3E3E3"/>
                          </w:divBdr>
                          <w:divsChild>
                            <w:div w:id="1485701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41971">
                                  <w:marLeft w:val="0"/>
                                  <w:marRight w:val="0"/>
                                  <w:marTop w:val="0"/>
                                  <w:marBottom w:val="0"/>
                                  <w:divBdr>
                                    <w:top w:val="single" w:sz="2" w:space="0" w:color="E3E3E3"/>
                                    <w:left w:val="single" w:sz="2" w:space="0" w:color="E3E3E3"/>
                                    <w:bottom w:val="single" w:sz="2" w:space="0" w:color="E3E3E3"/>
                                    <w:right w:val="single" w:sz="2" w:space="0" w:color="E3E3E3"/>
                                  </w:divBdr>
                                  <w:divsChild>
                                    <w:div w:id="1350333361">
                                      <w:marLeft w:val="0"/>
                                      <w:marRight w:val="0"/>
                                      <w:marTop w:val="0"/>
                                      <w:marBottom w:val="0"/>
                                      <w:divBdr>
                                        <w:top w:val="single" w:sz="2" w:space="0" w:color="E3E3E3"/>
                                        <w:left w:val="single" w:sz="2" w:space="0" w:color="E3E3E3"/>
                                        <w:bottom w:val="single" w:sz="2" w:space="0" w:color="E3E3E3"/>
                                        <w:right w:val="single" w:sz="2" w:space="0" w:color="E3E3E3"/>
                                      </w:divBdr>
                                      <w:divsChild>
                                        <w:div w:id="21976275">
                                          <w:marLeft w:val="0"/>
                                          <w:marRight w:val="0"/>
                                          <w:marTop w:val="0"/>
                                          <w:marBottom w:val="0"/>
                                          <w:divBdr>
                                            <w:top w:val="single" w:sz="2" w:space="0" w:color="E3E3E3"/>
                                            <w:left w:val="single" w:sz="2" w:space="0" w:color="E3E3E3"/>
                                            <w:bottom w:val="single" w:sz="2" w:space="0" w:color="E3E3E3"/>
                                            <w:right w:val="single" w:sz="2" w:space="0" w:color="E3E3E3"/>
                                          </w:divBdr>
                                          <w:divsChild>
                                            <w:div w:id="1707103174">
                                              <w:marLeft w:val="0"/>
                                              <w:marRight w:val="0"/>
                                              <w:marTop w:val="0"/>
                                              <w:marBottom w:val="0"/>
                                              <w:divBdr>
                                                <w:top w:val="single" w:sz="2" w:space="0" w:color="E3E3E3"/>
                                                <w:left w:val="single" w:sz="2" w:space="0" w:color="E3E3E3"/>
                                                <w:bottom w:val="single" w:sz="2" w:space="0" w:color="E3E3E3"/>
                                                <w:right w:val="single" w:sz="2" w:space="0" w:color="E3E3E3"/>
                                              </w:divBdr>
                                              <w:divsChild>
                                                <w:div w:id="154540406">
                                                  <w:marLeft w:val="0"/>
                                                  <w:marRight w:val="0"/>
                                                  <w:marTop w:val="0"/>
                                                  <w:marBottom w:val="0"/>
                                                  <w:divBdr>
                                                    <w:top w:val="single" w:sz="2" w:space="0" w:color="E3E3E3"/>
                                                    <w:left w:val="single" w:sz="2" w:space="0" w:color="E3E3E3"/>
                                                    <w:bottom w:val="single" w:sz="2" w:space="0" w:color="E3E3E3"/>
                                                    <w:right w:val="single" w:sz="2" w:space="0" w:color="E3E3E3"/>
                                                  </w:divBdr>
                                                  <w:divsChild>
                                                    <w:div w:id="1230269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1634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sharjah" TargetMode="External"/><Relationship Id="rId3" Type="http://schemas.openxmlformats.org/officeDocument/2006/relationships/settings" Target="settings.xml"/><Relationship Id="rId7" Type="http://schemas.openxmlformats.org/officeDocument/2006/relationships/hyperlink" Target="https://www.attestglobal.com/location/attestation-services-in-duba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 TargetMode="External"/><Relationship Id="rId11" Type="http://schemas.openxmlformats.org/officeDocument/2006/relationships/theme" Target="theme/theme1.xml"/><Relationship Id="rId5" Type="http://schemas.openxmlformats.org/officeDocument/2006/relationships/hyperlink" Target="https://www.attestglobal.com/location/attestation-services-in-abu-dhab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testglobal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2024-03-18T09:19:00Z</dcterms:created>
  <dcterms:modified xsi:type="dcterms:W3CDTF">2024-03-18T09:34:00Z</dcterms:modified>
</cp:coreProperties>
</file>