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533" w:rsidRPr="002C2533" w:rsidRDefault="002C2533" w:rsidP="002C2533">
      <w:pPr>
        <w:rPr>
          <w:b/>
          <w:bCs/>
          <w:sz w:val="36"/>
          <w:szCs w:val="36"/>
        </w:rPr>
      </w:pPr>
      <w:r w:rsidRPr="002C2533">
        <w:rPr>
          <w:b/>
          <w:bCs/>
          <w:sz w:val="36"/>
          <w:szCs w:val="36"/>
        </w:rPr>
        <w:t>Navigating International Avenues: Understanding Ireland Certificate Attestation Services in the UAE</w:t>
      </w:r>
    </w:p>
    <w:p w:rsidR="002C2533" w:rsidRPr="002C2533" w:rsidRDefault="002C2533" w:rsidP="002C2533">
      <w:pPr>
        <w:rPr>
          <w:sz w:val="28"/>
          <w:szCs w:val="28"/>
        </w:rPr>
      </w:pPr>
      <w:r w:rsidRPr="002C2533">
        <w:rPr>
          <w:sz w:val="28"/>
          <w:szCs w:val="28"/>
        </w:rPr>
        <w:t>In today's interconnected world, individuals often find themselves needing to validate their documents for various purposes, such as employment, education, or legal matters, especially when those documents originate from countries like Ireland. For those in the United Arab Emirates (UAE), navigating the process of attesting Irish certificates can be essential for ensuring their acceptance and legitimacy within the UAE's borders and beyond.</w:t>
      </w:r>
    </w:p>
    <w:p w:rsidR="002C2533" w:rsidRPr="002C2533" w:rsidRDefault="002C2533" w:rsidP="002C2533">
      <w:pPr>
        <w:rPr>
          <w:b/>
          <w:bCs/>
          <w:sz w:val="28"/>
          <w:szCs w:val="28"/>
        </w:rPr>
      </w:pPr>
      <w:r w:rsidRPr="002C2533">
        <w:rPr>
          <w:b/>
          <w:bCs/>
          <w:sz w:val="28"/>
          <w:szCs w:val="28"/>
        </w:rPr>
        <w:t>Importance of Ireland Certificate Attestation Services</w:t>
      </w:r>
    </w:p>
    <w:p w:rsidR="002C2533" w:rsidRPr="002C2533" w:rsidRDefault="002C2533" w:rsidP="002C2533">
      <w:pPr>
        <w:rPr>
          <w:sz w:val="28"/>
          <w:szCs w:val="28"/>
        </w:rPr>
      </w:pPr>
      <w:r w:rsidRPr="002C2533">
        <w:rPr>
          <w:b/>
          <w:bCs/>
          <w:sz w:val="28"/>
          <w:szCs w:val="28"/>
        </w:rPr>
        <w:t>Legal Compliance:</w:t>
      </w:r>
      <w:r w:rsidRPr="002C2533">
        <w:rPr>
          <w:sz w:val="28"/>
          <w:szCs w:val="28"/>
        </w:rPr>
        <w:t xml:space="preserve"> Ireland certificate attestation services in the UAE are crucial for legal compliance. Whether it's for employment contracts, educational admissions, or other legal transactions, attested documents are often a mandatory requirement.</w:t>
      </w:r>
    </w:p>
    <w:p w:rsidR="002C2533" w:rsidRPr="002C2533" w:rsidRDefault="002C2533" w:rsidP="002C2533">
      <w:pPr>
        <w:rPr>
          <w:sz w:val="28"/>
          <w:szCs w:val="28"/>
        </w:rPr>
      </w:pPr>
      <w:r w:rsidRPr="002C2533">
        <w:rPr>
          <w:b/>
          <w:bCs/>
          <w:sz w:val="28"/>
          <w:szCs w:val="28"/>
        </w:rPr>
        <w:t>Employment Opportunities:</w:t>
      </w:r>
      <w:r w:rsidRPr="002C2533">
        <w:rPr>
          <w:sz w:val="28"/>
          <w:szCs w:val="28"/>
        </w:rPr>
        <w:t xml:space="preserve"> Individuals seeking employment in the UAE with qualifications or work experience gained in Ireland must undergo the attestation process to validate their credentials. This step is vital for gaining trust and acceptance in the competitive job market.</w:t>
      </w:r>
    </w:p>
    <w:p w:rsidR="002C2533" w:rsidRPr="002C2533" w:rsidRDefault="002C2533" w:rsidP="002C2533">
      <w:pPr>
        <w:rPr>
          <w:sz w:val="28"/>
          <w:szCs w:val="28"/>
        </w:rPr>
      </w:pPr>
      <w:r w:rsidRPr="002C2533">
        <w:rPr>
          <w:b/>
          <w:bCs/>
          <w:sz w:val="28"/>
          <w:szCs w:val="28"/>
        </w:rPr>
        <w:t>Educational Pursuits:</w:t>
      </w:r>
      <w:r w:rsidRPr="002C2533">
        <w:rPr>
          <w:sz w:val="28"/>
          <w:szCs w:val="28"/>
        </w:rPr>
        <w:t xml:space="preserve"> Students aspiring to pursue higher education in the UAE with academic qualifications from Ireland need attestation to ensure their degrees and certificates are recognized by educational institutions.</w:t>
      </w:r>
    </w:p>
    <w:p w:rsidR="002C2533" w:rsidRPr="002C2533" w:rsidRDefault="002C2533" w:rsidP="002C2533">
      <w:pPr>
        <w:rPr>
          <w:sz w:val="28"/>
          <w:szCs w:val="28"/>
        </w:rPr>
      </w:pPr>
      <w:r w:rsidRPr="002C2533">
        <w:rPr>
          <w:b/>
          <w:bCs/>
          <w:sz w:val="28"/>
          <w:szCs w:val="28"/>
        </w:rPr>
        <w:t>Residency and Immigration:</w:t>
      </w:r>
      <w:r w:rsidRPr="002C2533">
        <w:rPr>
          <w:sz w:val="28"/>
          <w:szCs w:val="28"/>
        </w:rPr>
        <w:t xml:space="preserve"> For individuals planning to reside or immigrate to the UAE, attestation of personal documents such as birth certificates, marriage certificates, and police clearance certificates is often a prerequisite.</w:t>
      </w:r>
    </w:p>
    <w:p w:rsidR="002C2533" w:rsidRPr="002C2533" w:rsidRDefault="002C2533" w:rsidP="002C2533">
      <w:pPr>
        <w:rPr>
          <w:b/>
          <w:bCs/>
          <w:sz w:val="28"/>
          <w:szCs w:val="28"/>
        </w:rPr>
      </w:pPr>
      <w:r w:rsidRPr="002C2533">
        <w:rPr>
          <w:b/>
          <w:bCs/>
          <w:sz w:val="28"/>
          <w:szCs w:val="28"/>
        </w:rPr>
        <w:t>The Attestation Process for Ireland Documents in the UAE</w:t>
      </w:r>
    </w:p>
    <w:p w:rsidR="002C2533" w:rsidRPr="002C2533" w:rsidRDefault="002C2533" w:rsidP="002C2533">
      <w:pPr>
        <w:rPr>
          <w:b/>
          <w:bCs/>
          <w:sz w:val="28"/>
          <w:szCs w:val="28"/>
        </w:rPr>
      </w:pPr>
      <w:r w:rsidRPr="002C2533">
        <w:rPr>
          <w:b/>
          <w:bCs/>
          <w:sz w:val="28"/>
          <w:szCs w:val="28"/>
        </w:rPr>
        <w:t>The attestation process for Ireland documents in the UAE typically involves several stages:</w:t>
      </w:r>
    </w:p>
    <w:p w:rsidR="002C2533" w:rsidRPr="002C2533" w:rsidRDefault="002C2533" w:rsidP="002C2533">
      <w:pPr>
        <w:rPr>
          <w:sz w:val="28"/>
          <w:szCs w:val="28"/>
        </w:rPr>
      </w:pPr>
      <w:r w:rsidRPr="002C2533">
        <w:rPr>
          <w:b/>
          <w:bCs/>
          <w:sz w:val="28"/>
          <w:szCs w:val="28"/>
        </w:rPr>
        <w:lastRenderedPageBreak/>
        <w:t>Notary Attestation in Ireland:</w:t>
      </w:r>
      <w:r w:rsidRPr="002C2533">
        <w:rPr>
          <w:sz w:val="28"/>
          <w:szCs w:val="28"/>
        </w:rPr>
        <w:t xml:space="preserve"> The process begins in Ireland, where the documents are notarized by a recognized notary public. This step verifies the authenticity of the documents at the local level.</w:t>
      </w:r>
    </w:p>
    <w:p w:rsidR="002C2533" w:rsidRPr="002C2533" w:rsidRDefault="002C2533" w:rsidP="002C2533">
      <w:pPr>
        <w:rPr>
          <w:sz w:val="28"/>
          <w:szCs w:val="28"/>
        </w:rPr>
      </w:pPr>
      <w:r w:rsidRPr="002C2533">
        <w:rPr>
          <w:b/>
          <w:bCs/>
          <w:sz w:val="28"/>
          <w:szCs w:val="28"/>
        </w:rPr>
        <w:t>Irish Department of Foreign Affairs Attestation:</w:t>
      </w:r>
      <w:r w:rsidRPr="002C2533">
        <w:rPr>
          <w:sz w:val="28"/>
          <w:szCs w:val="28"/>
        </w:rPr>
        <w:t xml:space="preserve"> Following notarization, the documents are submitted to the Irish Department of Foreign Affairs for attestation. This step ensures that the documents are recognized at the national level.</w:t>
      </w:r>
    </w:p>
    <w:p w:rsidR="002C2533" w:rsidRPr="002C2533" w:rsidRDefault="002C2533" w:rsidP="002C2533">
      <w:pPr>
        <w:rPr>
          <w:sz w:val="28"/>
          <w:szCs w:val="28"/>
        </w:rPr>
      </w:pPr>
      <w:r w:rsidRPr="002C2533">
        <w:rPr>
          <w:b/>
          <w:bCs/>
          <w:sz w:val="28"/>
          <w:szCs w:val="28"/>
        </w:rPr>
        <w:t>UAE Embassy Attestation:</w:t>
      </w:r>
      <w:r w:rsidRPr="002C2533">
        <w:rPr>
          <w:sz w:val="28"/>
          <w:szCs w:val="28"/>
        </w:rPr>
        <w:t xml:space="preserve"> Once attested by the Irish authorities, the documents are sent to the UAE Embassy in Ireland for further verification. This is a crucial step to authenticate the documents for use in the UAE.</w:t>
      </w:r>
    </w:p>
    <w:p w:rsidR="002C2533" w:rsidRPr="002C2533" w:rsidRDefault="002C2533" w:rsidP="002C2533">
      <w:pPr>
        <w:rPr>
          <w:sz w:val="28"/>
          <w:szCs w:val="28"/>
        </w:rPr>
      </w:pPr>
      <w:r w:rsidRPr="002C2533">
        <w:rPr>
          <w:b/>
          <w:bCs/>
          <w:sz w:val="28"/>
          <w:szCs w:val="28"/>
        </w:rPr>
        <w:t>MOFA Attestation in the UAE:</w:t>
      </w:r>
      <w:r w:rsidRPr="002C2533">
        <w:rPr>
          <w:sz w:val="28"/>
          <w:szCs w:val="28"/>
        </w:rPr>
        <w:t xml:space="preserve"> The final stage involves submitting the attested documents to the UAE Ministry of Foreign Affairs for attestation. This stage concludes the process, affirming the documents' validity for use within the UAE.</w:t>
      </w:r>
    </w:p>
    <w:p w:rsidR="002C2533" w:rsidRPr="002C2533" w:rsidRDefault="002C2533" w:rsidP="002C2533">
      <w:pPr>
        <w:rPr>
          <w:b/>
          <w:bCs/>
          <w:sz w:val="28"/>
          <w:szCs w:val="28"/>
        </w:rPr>
      </w:pPr>
      <w:r w:rsidRPr="002C2533">
        <w:rPr>
          <w:b/>
          <w:bCs/>
          <w:sz w:val="28"/>
          <w:szCs w:val="28"/>
        </w:rPr>
        <w:t>Benefits of Professional Ireland Certificate Attestation Services</w:t>
      </w:r>
    </w:p>
    <w:p w:rsidR="002C2533" w:rsidRPr="002C2533" w:rsidRDefault="002C2533" w:rsidP="002C2533">
      <w:pPr>
        <w:rPr>
          <w:sz w:val="28"/>
          <w:szCs w:val="28"/>
        </w:rPr>
      </w:pPr>
      <w:r w:rsidRPr="002C2533">
        <w:rPr>
          <w:b/>
          <w:bCs/>
          <w:sz w:val="28"/>
          <w:szCs w:val="28"/>
        </w:rPr>
        <w:t>Time Efficiency:</w:t>
      </w:r>
      <w:r w:rsidRPr="002C2533">
        <w:rPr>
          <w:sz w:val="28"/>
          <w:szCs w:val="28"/>
        </w:rPr>
        <w:t xml:space="preserve"> While individuals have the option to handle the attestation process independently, professional services expedite the procedures, ensuring timely attestation of documents.</w:t>
      </w:r>
    </w:p>
    <w:p w:rsidR="002C2533" w:rsidRPr="002C2533" w:rsidRDefault="002C2533" w:rsidP="002C2533">
      <w:pPr>
        <w:rPr>
          <w:sz w:val="28"/>
          <w:szCs w:val="28"/>
        </w:rPr>
      </w:pPr>
      <w:r w:rsidRPr="002C2533">
        <w:rPr>
          <w:b/>
          <w:bCs/>
          <w:sz w:val="28"/>
          <w:szCs w:val="28"/>
        </w:rPr>
        <w:t>Expert Guidance:</w:t>
      </w:r>
      <w:r w:rsidRPr="002C2533">
        <w:rPr>
          <w:sz w:val="28"/>
          <w:szCs w:val="28"/>
        </w:rPr>
        <w:t xml:space="preserve"> Professionals in the field offer guidance on the specific requirements of the UAE, minimizing the risk of errors or discrepancies during the attestation process.</w:t>
      </w:r>
    </w:p>
    <w:p w:rsidR="002C2533" w:rsidRPr="002C2533" w:rsidRDefault="002C2533" w:rsidP="002C2533">
      <w:pPr>
        <w:rPr>
          <w:sz w:val="28"/>
          <w:szCs w:val="28"/>
        </w:rPr>
      </w:pPr>
      <w:r w:rsidRPr="002C2533">
        <w:rPr>
          <w:b/>
          <w:bCs/>
          <w:sz w:val="28"/>
          <w:szCs w:val="28"/>
        </w:rPr>
        <w:t>Convenience for Expatriates:</w:t>
      </w:r>
      <w:r w:rsidRPr="002C2533">
        <w:rPr>
          <w:sz w:val="28"/>
          <w:szCs w:val="28"/>
        </w:rPr>
        <w:t xml:space="preserve"> For expatriates in the UAE, professional attestation services provide convenience, enabling them to concentrate on their professional and personal commitments while experts manage the paperwork.</w:t>
      </w:r>
    </w:p>
    <w:p w:rsidR="002C2533" w:rsidRPr="002C2533" w:rsidRDefault="002C2533" w:rsidP="002C2533">
      <w:pPr>
        <w:rPr>
          <w:b/>
          <w:bCs/>
          <w:sz w:val="28"/>
          <w:szCs w:val="28"/>
        </w:rPr>
      </w:pPr>
      <w:r w:rsidRPr="002C2533">
        <w:rPr>
          <w:b/>
          <w:bCs/>
          <w:sz w:val="28"/>
          <w:szCs w:val="28"/>
        </w:rPr>
        <w:t xml:space="preserve">In conclusion, </w:t>
      </w:r>
    </w:p>
    <w:p w:rsidR="002C2533" w:rsidRDefault="002C2533" w:rsidP="002C2533">
      <w:pPr>
        <w:rPr>
          <w:sz w:val="28"/>
          <w:szCs w:val="28"/>
        </w:rPr>
      </w:pPr>
      <w:r w:rsidRPr="002C2533">
        <w:rPr>
          <w:sz w:val="28"/>
          <w:szCs w:val="28"/>
        </w:rPr>
        <w:t xml:space="preserve">Ireland certificate attestation services in the UAE serve as a gateway for individuals aspiring to explore international opportunities, whether for education, employment, residency, or other purposes. Navigating the intricacies of attestation is a critical step in ensuring that documents are legally accepted and </w:t>
      </w:r>
      <w:r w:rsidRPr="002C2533">
        <w:rPr>
          <w:sz w:val="28"/>
          <w:szCs w:val="28"/>
        </w:rPr>
        <w:lastRenderedPageBreak/>
        <w:t>recognized in the dynamic and diverse landscape of the UAE. As the demand for globalization continues to rise, the role of attestation services remains pivotal in facilitating seamless cross-border engagements and unlocking a world of possibilities.</w:t>
      </w:r>
    </w:p>
    <w:p w:rsidR="002C2533" w:rsidRPr="007870A1" w:rsidRDefault="002C2533" w:rsidP="002C2533">
      <w:pPr>
        <w:shd w:val="clear" w:color="auto" w:fill="FFFFFF"/>
        <w:spacing w:before="360" w:after="360" w:line="240" w:lineRule="auto"/>
        <w:rPr>
          <w:rStyle w:val="Hyperlink"/>
          <w:rFonts w:cstheme="minorHAnsi"/>
          <w:b/>
          <w:bCs/>
          <w:sz w:val="32"/>
          <w:szCs w:val="32"/>
        </w:rPr>
      </w:pPr>
      <w:r w:rsidRPr="007870A1">
        <w:rPr>
          <w:rFonts w:cstheme="minorHAnsi"/>
          <w:b/>
          <w:bCs/>
          <w:sz w:val="32"/>
          <w:szCs w:val="32"/>
        </w:rPr>
        <w:t xml:space="preserve">For more information, </w:t>
      </w:r>
      <w:hyperlink r:id="rId5" w:history="1">
        <w:r w:rsidRPr="007870A1">
          <w:rPr>
            <w:rStyle w:val="Hyperlink"/>
            <w:rFonts w:cstheme="minorHAnsi"/>
            <w:b/>
            <w:bCs/>
            <w:sz w:val="32"/>
            <w:szCs w:val="32"/>
          </w:rPr>
          <w:t>Attestation services in uae</w:t>
        </w:r>
      </w:hyperlink>
      <w:r>
        <w:rPr>
          <w:rStyle w:val="Hyperlink"/>
          <w:rFonts w:cstheme="minorHAnsi"/>
          <w:b/>
          <w:bCs/>
          <w:sz w:val="32"/>
          <w:szCs w:val="32"/>
        </w:rPr>
        <w:t xml:space="preserve">, </w:t>
      </w:r>
      <w:r>
        <w:rPr>
          <w:rFonts w:cstheme="minorHAnsi"/>
          <w:b/>
          <w:bCs/>
          <w:sz w:val="32"/>
          <w:szCs w:val="32"/>
        </w:rPr>
        <w:t xml:space="preserve"> </w:t>
      </w:r>
      <w:hyperlink r:id="rId6" w:history="1">
        <w:r w:rsidRPr="007870A1">
          <w:rPr>
            <w:rStyle w:val="Hyperlink"/>
            <w:rFonts w:cstheme="minorHAnsi"/>
            <w:b/>
            <w:bCs/>
            <w:sz w:val="32"/>
            <w:szCs w:val="32"/>
          </w:rPr>
          <w:t>Attestation services in Abu Dhabi</w:t>
        </w:r>
      </w:hyperlink>
      <w:r w:rsidRPr="007870A1">
        <w:rPr>
          <w:rFonts w:cstheme="minorHAnsi"/>
          <w:b/>
          <w:bCs/>
          <w:sz w:val="32"/>
          <w:szCs w:val="32"/>
        </w:rPr>
        <w:t>, </w:t>
      </w:r>
      <w:hyperlink r:id="rId7" w:history="1">
        <w:r w:rsidRPr="007870A1">
          <w:rPr>
            <w:rStyle w:val="Hyperlink"/>
            <w:rFonts w:cstheme="minorHAnsi"/>
            <w:b/>
            <w:bCs/>
            <w:sz w:val="32"/>
            <w:szCs w:val="32"/>
          </w:rPr>
          <w:t>Attestation services in Dubai</w:t>
        </w:r>
      </w:hyperlink>
      <w:r w:rsidRPr="007870A1">
        <w:rPr>
          <w:rFonts w:cstheme="minorHAnsi"/>
          <w:b/>
          <w:bCs/>
          <w:sz w:val="32"/>
          <w:szCs w:val="32"/>
        </w:rPr>
        <w:t xml:space="preserve">, </w:t>
      </w:r>
      <w:hyperlink r:id="rId8" w:history="1">
        <w:r w:rsidRPr="007870A1">
          <w:rPr>
            <w:rStyle w:val="Hyperlink"/>
            <w:b/>
            <w:bCs/>
            <w:sz w:val="32"/>
            <w:szCs w:val="32"/>
          </w:rPr>
          <w:t xml:space="preserve">attestation services in </w:t>
        </w:r>
        <w:proofErr w:type="spellStart"/>
        <w:r w:rsidRPr="007870A1">
          <w:rPr>
            <w:rStyle w:val="Hyperlink"/>
            <w:b/>
            <w:bCs/>
            <w:sz w:val="32"/>
            <w:szCs w:val="32"/>
          </w:rPr>
          <w:t>sharjah</w:t>
        </w:r>
        <w:proofErr w:type="spellEnd"/>
      </w:hyperlink>
      <w:r>
        <w:rPr>
          <w:rStyle w:val="Hyperlink"/>
          <w:b/>
          <w:bCs/>
          <w:sz w:val="32"/>
          <w:szCs w:val="32"/>
        </w:rPr>
        <w:t xml:space="preserve">, </w:t>
      </w:r>
      <w:hyperlink r:id="rId9" w:history="1">
        <w:r w:rsidRPr="007870A1">
          <w:rPr>
            <w:rStyle w:val="Hyperlink"/>
            <w:rFonts w:cstheme="minorHAnsi"/>
            <w:b/>
            <w:bCs/>
            <w:sz w:val="32"/>
            <w:szCs w:val="32"/>
          </w:rPr>
          <w:t>Certificate attestation in Dubai</w:t>
        </w:r>
      </w:hyperlink>
      <w:r w:rsidRPr="007870A1">
        <w:rPr>
          <w:rStyle w:val="Hyperlink"/>
          <w:b/>
          <w:bCs/>
          <w:sz w:val="32"/>
          <w:szCs w:val="32"/>
        </w:rPr>
        <w:t xml:space="preserve"> </w:t>
      </w:r>
      <w:r w:rsidRPr="007870A1">
        <w:rPr>
          <w:b/>
          <w:bCs/>
          <w:sz w:val="32"/>
          <w:szCs w:val="32"/>
        </w:rPr>
        <w:t xml:space="preserve"> </w:t>
      </w:r>
      <w:r w:rsidRPr="007870A1">
        <w:rPr>
          <w:rFonts w:cstheme="minorHAnsi"/>
          <w:b/>
          <w:bCs/>
          <w:sz w:val="32"/>
          <w:szCs w:val="32"/>
        </w:rPr>
        <w:t xml:space="preserve">and </w:t>
      </w:r>
      <w:hyperlink r:id="rId10" w:history="1">
        <w:r w:rsidRPr="007870A1">
          <w:rPr>
            <w:rStyle w:val="Hyperlink"/>
            <w:rFonts w:cstheme="minorHAnsi"/>
            <w:b/>
            <w:bCs/>
            <w:sz w:val="32"/>
            <w:szCs w:val="32"/>
          </w:rPr>
          <w:t>Certificate attestation in UAE</w:t>
        </w:r>
      </w:hyperlink>
    </w:p>
    <w:p w:rsidR="002C2533" w:rsidRPr="002C2533" w:rsidRDefault="002C2533" w:rsidP="002C2533">
      <w:pPr>
        <w:rPr>
          <w:sz w:val="28"/>
          <w:szCs w:val="28"/>
        </w:rPr>
      </w:pPr>
      <w:bookmarkStart w:id="0" w:name="_GoBack"/>
      <w:r>
        <w:rPr>
          <w:noProof/>
          <w:sz w:val="28"/>
          <w:szCs w:val="28"/>
        </w:rPr>
        <w:drawing>
          <wp:inline distT="0" distB="0" distL="0" distR="0" wp14:anchorId="00F534AA" wp14:editId="59F21700">
            <wp:extent cx="5448300" cy="544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33.jpg"/>
                    <pic:cNvPicPr/>
                  </pic:nvPicPr>
                  <pic:blipFill>
                    <a:blip r:embed="rId11">
                      <a:extLst>
                        <a:ext uri="{28A0092B-C50C-407E-A947-70E740481C1C}">
                          <a14:useLocalDpi xmlns:a14="http://schemas.microsoft.com/office/drawing/2010/main" val="0"/>
                        </a:ext>
                      </a:extLst>
                    </a:blip>
                    <a:stretch>
                      <a:fillRect/>
                    </a:stretch>
                  </pic:blipFill>
                  <pic:spPr>
                    <a:xfrm>
                      <a:off x="0" y="0"/>
                      <a:ext cx="5451925" cy="5451925"/>
                    </a:xfrm>
                    <a:prstGeom prst="rect">
                      <a:avLst/>
                    </a:prstGeom>
                  </pic:spPr>
                </pic:pic>
              </a:graphicData>
            </a:graphic>
          </wp:inline>
        </w:drawing>
      </w:r>
      <w:bookmarkEnd w:id="0"/>
    </w:p>
    <w:sectPr w:rsidR="002C2533" w:rsidRPr="002C2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533"/>
    <w:rsid w:val="00151C9D"/>
    <w:rsid w:val="002C2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533"/>
    <w:rPr>
      <w:color w:val="0000FF"/>
      <w:u w:val="single"/>
    </w:rPr>
  </w:style>
  <w:style w:type="paragraph" w:styleId="BalloonText">
    <w:name w:val="Balloon Text"/>
    <w:basedOn w:val="Normal"/>
    <w:link w:val="BalloonTextChar"/>
    <w:uiPriority w:val="99"/>
    <w:semiHidden/>
    <w:unhideWhenUsed/>
    <w:rsid w:val="002C2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533"/>
    <w:rPr>
      <w:color w:val="0000FF"/>
      <w:u w:val="single"/>
    </w:rPr>
  </w:style>
  <w:style w:type="paragraph" w:styleId="BalloonText">
    <w:name w:val="Balloon Text"/>
    <w:basedOn w:val="Normal"/>
    <w:link w:val="BalloonTextChar"/>
    <w:uiPriority w:val="99"/>
    <w:semiHidden/>
    <w:unhideWhenUsed/>
    <w:rsid w:val="002C2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location/attestation-services-in-dubai"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abu-dhabi" TargetMode="External"/><Relationship Id="rId11" Type="http://schemas.openxmlformats.org/officeDocument/2006/relationships/image" Target="media/image1.jpg"/><Relationship Id="rId5" Type="http://schemas.openxmlformats.org/officeDocument/2006/relationships/hyperlink" Target="https://www.attestglobal.com" TargetMode="External"/><Relationship Id="rId10" Type="http://schemas.openxmlformats.org/officeDocument/2006/relationships/hyperlink" Target="https://www.attestglobal.com/" TargetMode="External"/><Relationship Id="rId4" Type="http://schemas.openxmlformats.org/officeDocument/2006/relationships/webSettings" Target="webSettings.xml"/><Relationship Id="rId9" Type="http://schemas.openxmlformats.org/officeDocument/2006/relationships/hyperlink" Target="https://www.attestgloba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2024-03-16T09:04:00Z</dcterms:created>
  <dcterms:modified xsi:type="dcterms:W3CDTF">2024-03-16T09:10:00Z</dcterms:modified>
</cp:coreProperties>
</file>