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726C" w:rsidRPr="001B726C" w:rsidRDefault="001B726C" w:rsidP="001B726C">
      <w:pPr>
        <w:rPr>
          <w:b/>
          <w:bCs/>
          <w:sz w:val="40"/>
          <w:szCs w:val="40"/>
        </w:rPr>
      </w:pPr>
      <w:r w:rsidRPr="001B726C">
        <w:rPr>
          <w:b/>
          <w:bCs/>
          <w:sz w:val="40"/>
          <w:szCs w:val="40"/>
        </w:rPr>
        <w:t>Navigating Global Opportunities: Malta Certificate Attestation Services in the UAE</w:t>
      </w:r>
    </w:p>
    <w:p w:rsidR="001B726C" w:rsidRPr="001B726C" w:rsidRDefault="001B726C" w:rsidP="001B726C">
      <w:pPr>
        <w:rPr>
          <w:b/>
          <w:bCs/>
          <w:sz w:val="28"/>
          <w:szCs w:val="28"/>
        </w:rPr>
      </w:pPr>
      <w:r w:rsidRPr="001B726C">
        <w:rPr>
          <w:b/>
          <w:bCs/>
          <w:sz w:val="28"/>
          <w:szCs w:val="28"/>
        </w:rPr>
        <w:t>Introduction:</w:t>
      </w:r>
    </w:p>
    <w:p w:rsidR="001B726C" w:rsidRPr="001B726C" w:rsidRDefault="001B726C" w:rsidP="001B726C">
      <w:pPr>
        <w:rPr>
          <w:sz w:val="28"/>
          <w:szCs w:val="28"/>
        </w:rPr>
      </w:pPr>
      <w:r w:rsidRPr="001B726C">
        <w:rPr>
          <w:sz w:val="28"/>
          <w:szCs w:val="28"/>
        </w:rPr>
        <w:t>In an era of increasing globalization, individuals seeking international opportunities often find themselves in need of document attestation services. For those with documents originating from Malta, the United Arab Emirates (UAE) provides a crucial gateway through its Malta Certificate Attestation services. This article explores the significance, process, and benefits of attesting Maltese documents in the UAE.</w:t>
      </w:r>
    </w:p>
    <w:p w:rsidR="001B726C" w:rsidRPr="001B726C" w:rsidRDefault="001B726C" w:rsidP="001B726C">
      <w:pPr>
        <w:rPr>
          <w:b/>
          <w:bCs/>
          <w:sz w:val="28"/>
          <w:szCs w:val="28"/>
        </w:rPr>
      </w:pPr>
      <w:r w:rsidRPr="001B726C">
        <w:rPr>
          <w:b/>
          <w:bCs/>
          <w:sz w:val="28"/>
          <w:szCs w:val="28"/>
        </w:rPr>
        <w:t>Understanding Document Attestation:</w:t>
      </w:r>
    </w:p>
    <w:p w:rsidR="001B726C" w:rsidRPr="001B726C" w:rsidRDefault="001B726C" w:rsidP="001B726C">
      <w:pPr>
        <w:rPr>
          <w:sz w:val="28"/>
          <w:szCs w:val="28"/>
        </w:rPr>
      </w:pPr>
      <w:r w:rsidRPr="001B726C">
        <w:rPr>
          <w:sz w:val="28"/>
          <w:szCs w:val="28"/>
        </w:rPr>
        <w:t>Document attestation is a legal process that validates the authenticity and legitimacy of official documents. It is a prerequisite for documents to be accepted in a foreign country. The attestation process typically involves verification at various levels, including the issuing country, embassy or consulate of the destination country, and the Ministry of Foreign Affairs in the destination country.</w:t>
      </w:r>
    </w:p>
    <w:p w:rsidR="001B726C" w:rsidRPr="001B726C" w:rsidRDefault="001B726C" w:rsidP="001B726C">
      <w:pPr>
        <w:rPr>
          <w:b/>
          <w:bCs/>
          <w:sz w:val="28"/>
          <w:szCs w:val="28"/>
        </w:rPr>
      </w:pPr>
      <w:r w:rsidRPr="001B726C">
        <w:rPr>
          <w:b/>
          <w:bCs/>
          <w:sz w:val="28"/>
          <w:szCs w:val="28"/>
        </w:rPr>
        <w:t>Importance of Malta Certificate Attestation in the UAE:</w:t>
      </w:r>
    </w:p>
    <w:p w:rsidR="001B726C" w:rsidRPr="001B726C" w:rsidRDefault="001B726C" w:rsidP="001B726C">
      <w:pPr>
        <w:rPr>
          <w:b/>
          <w:bCs/>
          <w:sz w:val="28"/>
          <w:szCs w:val="28"/>
        </w:rPr>
      </w:pPr>
      <w:r w:rsidRPr="001B726C">
        <w:rPr>
          <w:b/>
          <w:bCs/>
          <w:sz w:val="28"/>
          <w:szCs w:val="28"/>
        </w:rPr>
        <w:t>Legal Compliance:</w:t>
      </w:r>
    </w:p>
    <w:p w:rsidR="001B726C" w:rsidRPr="001B726C" w:rsidRDefault="001B726C" w:rsidP="001B726C">
      <w:pPr>
        <w:rPr>
          <w:rFonts w:cstheme="minorHAnsi"/>
          <w:color w:val="0D0D0D"/>
          <w:sz w:val="28"/>
          <w:szCs w:val="28"/>
          <w:shd w:val="clear" w:color="auto" w:fill="FFFFFF"/>
        </w:rPr>
      </w:pPr>
      <w:r w:rsidRPr="001B726C">
        <w:rPr>
          <w:sz w:val="28"/>
          <w:szCs w:val="28"/>
        </w:rPr>
        <w:t xml:space="preserve">Malta certificate attestation in the UAE is essential for ensuring legal compliance. </w:t>
      </w:r>
      <w:r>
        <w:br/>
      </w:r>
      <w:r w:rsidRPr="001B726C">
        <w:rPr>
          <w:rFonts w:cstheme="minorHAnsi"/>
          <w:color w:val="0D0D0D"/>
          <w:sz w:val="28"/>
          <w:szCs w:val="28"/>
          <w:shd w:val="clear" w:color="auto" w:fill="FFFFFF"/>
        </w:rPr>
        <w:t>Whether for personal or occupational purposes, the possession of attested documents is frequently a mandatory requirement.</w:t>
      </w:r>
    </w:p>
    <w:p w:rsidR="001B726C" w:rsidRPr="001B726C" w:rsidRDefault="001B726C" w:rsidP="001B726C">
      <w:pPr>
        <w:rPr>
          <w:b/>
          <w:bCs/>
          <w:sz w:val="28"/>
          <w:szCs w:val="28"/>
        </w:rPr>
      </w:pPr>
      <w:r w:rsidRPr="001B726C">
        <w:rPr>
          <w:b/>
          <w:bCs/>
          <w:sz w:val="28"/>
          <w:szCs w:val="28"/>
        </w:rPr>
        <w:t>Employment Opportunities:</w:t>
      </w:r>
    </w:p>
    <w:p w:rsidR="001B726C" w:rsidRPr="001B726C" w:rsidRDefault="001B726C" w:rsidP="001B726C">
      <w:pPr>
        <w:rPr>
          <w:sz w:val="28"/>
          <w:szCs w:val="28"/>
        </w:rPr>
      </w:pPr>
      <w:r w:rsidRPr="001B726C">
        <w:rPr>
          <w:sz w:val="28"/>
          <w:szCs w:val="28"/>
        </w:rPr>
        <w:t>Individuals seeking employment in the UAE with qualifications or work experience gained in Malta must undergo attestation to validate their credentials. This process is crucial for gaining trust and acceptance in the job market.</w:t>
      </w:r>
    </w:p>
    <w:p w:rsidR="001B726C" w:rsidRDefault="001B726C" w:rsidP="001B726C">
      <w:pPr>
        <w:rPr>
          <w:b/>
          <w:bCs/>
          <w:sz w:val="28"/>
          <w:szCs w:val="28"/>
        </w:rPr>
      </w:pPr>
    </w:p>
    <w:p w:rsidR="001B726C" w:rsidRDefault="001B726C" w:rsidP="001B726C">
      <w:pPr>
        <w:rPr>
          <w:b/>
          <w:bCs/>
          <w:sz w:val="28"/>
          <w:szCs w:val="28"/>
        </w:rPr>
      </w:pPr>
    </w:p>
    <w:p w:rsidR="001B726C" w:rsidRPr="001B726C" w:rsidRDefault="001B726C" w:rsidP="001B726C">
      <w:pPr>
        <w:rPr>
          <w:b/>
          <w:bCs/>
          <w:sz w:val="28"/>
          <w:szCs w:val="28"/>
        </w:rPr>
      </w:pPr>
      <w:r w:rsidRPr="001B726C">
        <w:rPr>
          <w:b/>
          <w:bCs/>
          <w:sz w:val="28"/>
          <w:szCs w:val="28"/>
        </w:rPr>
        <w:lastRenderedPageBreak/>
        <w:t>Educational Pursuits:</w:t>
      </w:r>
    </w:p>
    <w:p w:rsidR="001B726C" w:rsidRPr="001B726C" w:rsidRDefault="001B726C" w:rsidP="001B726C">
      <w:pPr>
        <w:rPr>
          <w:sz w:val="28"/>
          <w:szCs w:val="28"/>
        </w:rPr>
      </w:pPr>
      <w:r w:rsidRPr="001B726C">
        <w:rPr>
          <w:sz w:val="28"/>
          <w:szCs w:val="28"/>
        </w:rPr>
        <w:t>Students aspiring to pursue higher education in the UAE with academic qualifications from Malta need attestation to ensure their degrees and certificates are recognized by educational institutions.</w:t>
      </w:r>
    </w:p>
    <w:p w:rsidR="001B726C" w:rsidRPr="001B726C" w:rsidRDefault="001B726C" w:rsidP="001B726C">
      <w:pPr>
        <w:rPr>
          <w:b/>
          <w:bCs/>
          <w:sz w:val="28"/>
          <w:szCs w:val="28"/>
        </w:rPr>
      </w:pPr>
      <w:r w:rsidRPr="001B726C">
        <w:rPr>
          <w:b/>
          <w:bCs/>
          <w:sz w:val="28"/>
          <w:szCs w:val="28"/>
        </w:rPr>
        <w:t>Residency and Immigration:</w:t>
      </w:r>
    </w:p>
    <w:p w:rsidR="00FF76A3" w:rsidRPr="00FF76A3" w:rsidRDefault="00FF76A3" w:rsidP="001B726C">
      <w:pPr>
        <w:rPr>
          <w:rFonts w:cstheme="minorHAnsi"/>
          <w:color w:val="0D0D0D"/>
          <w:sz w:val="28"/>
          <w:szCs w:val="28"/>
          <w:shd w:val="clear" w:color="auto" w:fill="FFFFFF"/>
        </w:rPr>
      </w:pPr>
      <w:r w:rsidRPr="00FF76A3">
        <w:rPr>
          <w:rFonts w:cstheme="minorHAnsi"/>
          <w:color w:val="0D0D0D"/>
          <w:sz w:val="28"/>
          <w:szCs w:val="28"/>
          <w:shd w:val="clear" w:color="auto" w:fill="FFFFFF"/>
        </w:rPr>
        <w:t>For individuals intending to live or immigrate to the UAE, the attestation of personal documents like birth certificates, marriage certificates, and police clearance certificates is frequently a mandatory requirement.</w:t>
      </w:r>
    </w:p>
    <w:p w:rsidR="001B726C" w:rsidRPr="001B726C" w:rsidRDefault="001B726C" w:rsidP="001B726C">
      <w:pPr>
        <w:rPr>
          <w:b/>
          <w:bCs/>
          <w:sz w:val="28"/>
          <w:szCs w:val="28"/>
        </w:rPr>
      </w:pPr>
      <w:r w:rsidRPr="001B726C">
        <w:rPr>
          <w:b/>
          <w:bCs/>
          <w:sz w:val="28"/>
          <w:szCs w:val="28"/>
        </w:rPr>
        <w:t>The Attestation Process for Malta Documents in the UAE:</w:t>
      </w:r>
    </w:p>
    <w:p w:rsidR="001B726C" w:rsidRPr="001B726C" w:rsidRDefault="001B726C" w:rsidP="001B726C">
      <w:pPr>
        <w:rPr>
          <w:b/>
          <w:bCs/>
          <w:sz w:val="28"/>
          <w:szCs w:val="28"/>
        </w:rPr>
      </w:pPr>
      <w:r w:rsidRPr="001B726C">
        <w:rPr>
          <w:b/>
          <w:bCs/>
          <w:sz w:val="28"/>
          <w:szCs w:val="28"/>
        </w:rPr>
        <w:t>Notary Attestation in Malta:</w:t>
      </w:r>
    </w:p>
    <w:p w:rsidR="001B726C" w:rsidRPr="001B726C" w:rsidRDefault="001B726C" w:rsidP="001B726C">
      <w:pPr>
        <w:rPr>
          <w:sz w:val="28"/>
          <w:szCs w:val="28"/>
        </w:rPr>
      </w:pPr>
      <w:r w:rsidRPr="001B726C">
        <w:rPr>
          <w:sz w:val="28"/>
          <w:szCs w:val="28"/>
        </w:rPr>
        <w:t>The process begins in Malta, where the documents are notarized by a recognized notary public. Thi</w:t>
      </w:r>
      <w:r w:rsidR="00FF76A3">
        <w:rPr>
          <w:sz w:val="28"/>
          <w:szCs w:val="28"/>
        </w:rPr>
        <w:t>s step verifies the validity</w:t>
      </w:r>
      <w:r w:rsidRPr="001B726C">
        <w:rPr>
          <w:sz w:val="28"/>
          <w:szCs w:val="28"/>
        </w:rPr>
        <w:t xml:space="preserve"> of the documents at the local level.</w:t>
      </w:r>
    </w:p>
    <w:p w:rsidR="001B726C" w:rsidRPr="001B726C" w:rsidRDefault="001B726C" w:rsidP="001B726C">
      <w:pPr>
        <w:rPr>
          <w:b/>
          <w:bCs/>
          <w:sz w:val="28"/>
          <w:szCs w:val="28"/>
        </w:rPr>
      </w:pPr>
      <w:r w:rsidRPr="001B726C">
        <w:rPr>
          <w:b/>
          <w:bCs/>
          <w:sz w:val="28"/>
          <w:szCs w:val="28"/>
        </w:rPr>
        <w:t>Maltese Ministry of Foreign Affairs Attestation:</w:t>
      </w:r>
    </w:p>
    <w:p w:rsidR="00FF76A3" w:rsidRPr="00FF76A3" w:rsidRDefault="001B726C" w:rsidP="00FF76A3">
      <w:pPr>
        <w:rPr>
          <w:rFonts w:cstheme="minorHAnsi"/>
          <w:color w:val="0D0D0D"/>
          <w:sz w:val="28"/>
          <w:szCs w:val="28"/>
          <w:shd w:val="clear" w:color="auto" w:fill="FFFFFF"/>
        </w:rPr>
      </w:pPr>
      <w:r w:rsidRPr="001B726C">
        <w:rPr>
          <w:sz w:val="28"/>
          <w:szCs w:val="28"/>
        </w:rPr>
        <w:t>Following notarization, the documents are submitted to the Maltese Ministry of F</w:t>
      </w:r>
      <w:r w:rsidR="00FF76A3">
        <w:rPr>
          <w:sz w:val="28"/>
          <w:szCs w:val="28"/>
        </w:rPr>
        <w:t xml:space="preserve">oreign Affairs for attestation. </w:t>
      </w:r>
      <w:r w:rsidR="00FF76A3" w:rsidRPr="00FF76A3">
        <w:rPr>
          <w:rFonts w:cstheme="minorHAnsi"/>
          <w:color w:val="0D0D0D"/>
          <w:sz w:val="28"/>
          <w:szCs w:val="28"/>
          <w:shd w:val="clear" w:color="auto" w:fill="FFFFFF"/>
        </w:rPr>
        <w:t>This step guarantees the recognition of the documents at the national level.</w:t>
      </w:r>
    </w:p>
    <w:p w:rsidR="001B726C" w:rsidRPr="001B726C" w:rsidRDefault="001B726C" w:rsidP="00FF76A3">
      <w:pPr>
        <w:rPr>
          <w:b/>
          <w:bCs/>
          <w:sz w:val="28"/>
          <w:szCs w:val="28"/>
        </w:rPr>
      </w:pPr>
      <w:r w:rsidRPr="001B726C">
        <w:rPr>
          <w:b/>
          <w:bCs/>
          <w:sz w:val="28"/>
          <w:szCs w:val="28"/>
        </w:rPr>
        <w:t>UAE Embassy Attestation:</w:t>
      </w:r>
    </w:p>
    <w:p w:rsidR="00DA5F70" w:rsidRPr="00DA5F70" w:rsidRDefault="001B726C" w:rsidP="00DA5F70">
      <w:pPr>
        <w:rPr>
          <w:rFonts w:cstheme="minorHAnsi"/>
          <w:color w:val="0D0D0D"/>
          <w:sz w:val="28"/>
          <w:szCs w:val="28"/>
          <w:shd w:val="clear" w:color="auto" w:fill="FFFFFF"/>
        </w:rPr>
      </w:pPr>
      <w:r w:rsidRPr="001B726C">
        <w:rPr>
          <w:sz w:val="28"/>
          <w:szCs w:val="28"/>
        </w:rPr>
        <w:t xml:space="preserve">Once attested by the Maltese authorities, the documents are sent to the UAE Embassy in Malta for further verification. </w:t>
      </w:r>
      <w:r w:rsidR="00DA5F70" w:rsidRPr="00DA5F70">
        <w:rPr>
          <w:rFonts w:cstheme="minorHAnsi"/>
          <w:color w:val="0D0D0D"/>
          <w:sz w:val="28"/>
          <w:szCs w:val="28"/>
          <w:shd w:val="clear" w:color="auto" w:fill="FFFFFF"/>
        </w:rPr>
        <w:t>This is a vital step to validate the documents for utilization in the UAE.</w:t>
      </w:r>
    </w:p>
    <w:p w:rsidR="001B726C" w:rsidRPr="001B726C" w:rsidRDefault="001B726C" w:rsidP="00DA5F70">
      <w:pPr>
        <w:rPr>
          <w:b/>
          <w:bCs/>
          <w:sz w:val="28"/>
          <w:szCs w:val="28"/>
        </w:rPr>
      </w:pPr>
      <w:r w:rsidRPr="001B726C">
        <w:rPr>
          <w:b/>
          <w:bCs/>
          <w:sz w:val="28"/>
          <w:szCs w:val="28"/>
        </w:rPr>
        <w:t>MOFA Attestation in the UAE:</w:t>
      </w:r>
    </w:p>
    <w:p w:rsidR="001B726C" w:rsidRPr="00DA5F70" w:rsidRDefault="001B726C" w:rsidP="00DA5F70">
      <w:pPr>
        <w:rPr>
          <w:rFonts w:cstheme="minorHAnsi"/>
          <w:color w:val="0D0D0D"/>
          <w:sz w:val="28"/>
          <w:szCs w:val="28"/>
          <w:shd w:val="clear" w:color="auto" w:fill="FFFFFF"/>
        </w:rPr>
      </w:pPr>
      <w:r w:rsidRPr="001B726C">
        <w:rPr>
          <w:sz w:val="28"/>
          <w:szCs w:val="28"/>
        </w:rPr>
        <w:t xml:space="preserve">The final stage involves submitting the attested documents to the UAE Ministry of Foreign Affairs for attestation. </w:t>
      </w:r>
      <w:r w:rsidR="00DA5F70" w:rsidRPr="00DA5F70">
        <w:rPr>
          <w:rFonts w:cstheme="minorHAnsi"/>
          <w:color w:val="0D0D0D"/>
          <w:sz w:val="28"/>
          <w:szCs w:val="28"/>
          <w:shd w:val="clear" w:color="auto" w:fill="FFFFFF"/>
        </w:rPr>
        <w:t>This stage marks the conclusion of the process, confirming the documents' validity for utilization within the UAE.</w:t>
      </w:r>
    </w:p>
    <w:p w:rsidR="00DA5F70" w:rsidRDefault="00DA5F70" w:rsidP="00DA5F70">
      <w:pPr>
        <w:rPr>
          <w:rFonts w:ascii="Segoe UI" w:hAnsi="Segoe UI" w:cs="Segoe UI"/>
          <w:color w:val="0D0D0D"/>
          <w:shd w:val="clear" w:color="auto" w:fill="FFFFFF"/>
        </w:rPr>
      </w:pPr>
    </w:p>
    <w:p w:rsidR="00DA5F70" w:rsidRDefault="00DA5F70" w:rsidP="00DA5F70">
      <w:pPr>
        <w:rPr>
          <w:b/>
          <w:bCs/>
          <w:sz w:val="28"/>
          <w:szCs w:val="28"/>
        </w:rPr>
      </w:pPr>
    </w:p>
    <w:p w:rsidR="001B726C" w:rsidRPr="001B726C" w:rsidRDefault="001B726C" w:rsidP="001B726C">
      <w:pPr>
        <w:rPr>
          <w:b/>
          <w:bCs/>
          <w:sz w:val="28"/>
          <w:szCs w:val="28"/>
        </w:rPr>
      </w:pPr>
      <w:r w:rsidRPr="001B726C">
        <w:rPr>
          <w:b/>
          <w:bCs/>
          <w:sz w:val="28"/>
          <w:szCs w:val="28"/>
        </w:rPr>
        <w:lastRenderedPageBreak/>
        <w:t xml:space="preserve">Benefits of </w:t>
      </w:r>
      <w:bookmarkStart w:id="0" w:name="_GoBack"/>
      <w:bookmarkEnd w:id="0"/>
      <w:r w:rsidRPr="001B726C">
        <w:rPr>
          <w:b/>
          <w:bCs/>
          <w:sz w:val="28"/>
          <w:szCs w:val="28"/>
        </w:rPr>
        <w:t>Professional Malta Certificate Attestation Services:</w:t>
      </w:r>
    </w:p>
    <w:p w:rsidR="001B726C" w:rsidRPr="001B726C" w:rsidRDefault="001B726C" w:rsidP="001B726C">
      <w:pPr>
        <w:rPr>
          <w:b/>
          <w:bCs/>
          <w:sz w:val="28"/>
          <w:szCs w:val="28"/>
        </w:rPr>
      </w:pPr>
      <w:r w:rsidRPr="001B726C">
        <w:rPr>
          <w:b/>
          <w:bCs/>
          <w:sz w:val="28"/>
          <w:szCs w:val="28"/>
        </w:rPr>
        <w:t>Time Efficiency:</w:t>
      </w:r>
    </w:p>
    <w:p w:rsidR="00EC2199" w:rsidRPr="00F52860" w:rsidRDefault="00F52860" w:rsidP="00F52860">
      <w:pPr>
        <w:rPr>
          <w:rFonts w:cstheme="minorHAnsi"/>
          <w:color w:val="0D0D0D"/>
          <w:sz w:val="28"/>
          <w:szCs w:val="28"/>
          <w:shd w:val="clear" w:color="auto" w:fill="FFFFFF"/>
        </w:rPr>
      </w:pPr>
      <w:r w:rsidRPr="00F52860">
        <w:rPr>
          <w:rFonts w:cstheme="minorHAnsi"/>
          <w:color w:val="0D0D0D"/>
          <w:sz w:val="28"/>
          <w:szCs w:val="28"/>
          <w:shd w:val="clear" w:color="auto" w:fill="FFFFFF"/>
        </w:rPr>
        <w:t>While individuals have the option to handle the attestation process independently, seeking professional services accelerates the procedures, guaranteeing timely attestation of documents.</w:t>
      </w:r>
    </w:p>
    <w:p w:rsidR="001B726C" w:rsidRPr="001B726C" w:rsidRDefault="001B726C" w:rsidP="001B726C">
      <w:pPr>
        <w:rPr>
          <w:b/>
          <w:bCs/>
          <w:sz w:val="28"/>
          <w:szCs w:val="28"/>
        </w:rPr>
      </w:pPr>
      <w:r w:rsidRPr="001B726C">
        <w:rPr>
          <w:b/>
          <w:bCs/>
          <w:sz w:val="28"/>
          <w:szCs w:val="28"/>
        </w:rPr>
        <w:t>Expert Guidance:</w:t>
      </w:r>
    </w:p>
    <w:p w:rsidR="001B726C" w:rsidRPr="001B726C" w:rsidRDefault="001B726C" w:rsidP="001B726C">
      <w:pPr>
        <w:rPr>
          <w:sz w:val="28"/>
          <w:szCs w:val="28"/>
        </w:rPr>
      </w:pPr>
      <w:r w:rsidRPr="001B726C">
        <w:rPr>
          <w:sz w:val="28"/>
          <w:szCs w:val="28"/>
        </w:rPr>
        <w:t>Professionals in the field offer guidance on the specific requirements of the UAE, minimizing the risk of errors or discrepancies during the attestation process.</w:t>
      </w:r>
    </w:p>
    <w:p w:rsidR="001B726C" w:rsidRPr="001B726C" w:rsidRDefault="001B726C" w:rsidP="001B726C">
      <w:pPr>
        <w:rPr>
          <w:b/>
          <w:bCs/>
          <w:sz w:val="28"/>
          <w:szCs w:val="28"/>
        </w:rPr>
      </w:pPr>
      <w:r w:rsidRPr="001B726C">
        <w:rPr>
          <w:b/>
          <w:bCs/>
          <w:sz w:val="28"/>
          <w:szCs w:val="28"/>
        </w:rPr>
        <w:t>Convenience for Expatriates:</w:t>
      </w:r>
    </w:p>
    <w:p w:rsidR="001B726C" w:rsidRPr="001B726C" w:rsidRDefault="001B726C" w:rsidP="001B726C">
      <w:pPr>
        <w:rPr>
          <w:sz w:val="28"/>
          <w:szCs w:val="28"/>
        </w:rPr>
      </w:pPr>
      <w:r w:rsidRPr="001B726C">
        <w:rPr>
          <w:sz w:val="28"/>
          <w:szCs w:val="28"/>
        </w:rPr>
        <w:t>For expatriates in the UAE, professional attestation services provide convenience, enabling them to concentrate on their professional and personal commitments while experts manage the paperwork.</w:t>
      </w:r>
    </w:p>
    <w:p w:rsidR="001B726C" w:rsidRPr="001B726C" w:rsidRDefault="001B726C" w:rsidP="001B726C">
      <w:pPr>
        <w:rPr>
          <w:b/>
          <w:bCs/>
          <w:sz w:val="28"/>
          <w:szCs w:val="28"/>
        </w:rPr>
      </w:pPr>
      <w:r w:rsidRPr="001B726C">
        <w:rPr>
          <w:b/>
          <w:bCs/>
          <w:sz w:val="28"/>
          <w:szCs w:val="28"/>
        </w:rPr>
        <w:t>Conclusion:</w:t>
      </w:r>
    </w:p>
    <w:p w:rsidR="001B726C" w:rsidRPr="001B726C" w:rsidRDefault="001B726C" w:rsidP="00DA5F70">
      <w:pPr>
        <w:rPr>
          <w:sz w:val="28"/>
          <w:szCs w:val="28"/>
        </w:rPr>
      </w:pPr>
      <w:r w:rsidRPr="001B726C">
        <w:rPr>
          <w:sz w:val="28"/>
          <w:szCs w:val="28"/>
        </w:rPr>
        <w:t xml:space="preserve">Malta certificate attestation services in the UAE play a pivotal role in facilitating international mobility and access to opportunities in the Emirates. Whether for employment, education, residency, or other pursuits, a well-attested set of documents is essential. </w:t>
      </w:r>
      <w:r w:rsidR="00DA5F70" w:rsidRPr="00DA5F70">
        <w:rPr>
          <w:rFonts w:cstheme="minorHAnsi"/>
          <w:sz w:val="28"/>
          <w:szCs w:val="28"/>
        </w:rPr>
        <w:t>With the increasing demand for globalization, attestation services play a pivotal role in facilitating smooth cross-border engagements and unlocking a world of possibilities.</w:t>
      </w:r>
      <w:r w:rsidR="00DA5F70">
        <w:rPr>
          <w:sz w:val="28"/>
          <w:szCs w:val="28"/>
        </w:rPr>
        <w:t xml:space="preserve"> </w:t>
      </w:r>
      <w:r w:rsidRPr="001B726C">
        <w:rPr>
          <w:sz w:val="28"/>
          <w:szCs w:val="28"/>
        </w:rPr>
        <w:t xml:space="preserve">For more information on Malta certificate attestation services in the UAE, individuals can explore options such as Attestation services in Abu Dhabi, Attestation services in Dubai, and Attestation services in </w:t>
      </w:r>
      <w:proofErr w:type="spellStart"/>
      <w:r w:rsidRPr="001B726C">
        <w:rPr>
          <w:sz w:val="28"/>
          <w:szCs w:val="28"/>
        </w:rPr>
        <w:t>Sharjah</w:t>
      </w:r>
      <w:proofErr w:type="spellEnd"/>
      <w:r w:rsidRPr="001B726C">
        <w:rPr>
          <w:sz w:val="28"/>
          <w:szCs w:val="28"/>
        </w:rPr>
        <w:t>.</w:t>
      </w:r>
    </w:p>
    <w:p w:rsidR="001B726C" w:rsidRDefault="001B726C" w:rsidP="001B726C"/>
    <w:p w:rsidR="001B726C" w:rsidRPr="001B726C" w:rsidRDefault="001B726C" w:rsidP="001B726C">
      <w:pPr>
        <w:shd w:val="clear" w:color="auto" w:fill="FFFFFF"/>
        <w:spacing w:before="360" w:after="360" w:line="240" w:lineRule="auto"/>
        <w:rPr>
          <w:rStyle w:val="Hyperlink"/>
          <w:rFonts w:cstheme="minorHAnsi"/>
          <w:b/>
          <w:bCs/>
          <w:sz w:val="28"/>
          <w:szCs w:val="28"/>
        </w:rPr>
      </w:pPr>
      <w:r w:rsidRPr="001B726C">
        <w:rPr>
          <w:rFonts w:cstheme="minorHAnsi"/>
          <w:b/>
          <w:bCs/>
          <w:sz w:val="28"/>
          <w:szCs w:val="28"/>
        </w:rPr>
        <w:t>For more information, </w:t>
      </w:r>
      <w:hyperlink r:id="rId5" w:history="1">
        <w:r w:rsidRPr="001B726C">
          <w:rPr>
            <w:rStyle w:val="Hyperlink"/>
            <w:rFonts w:cstheme="minorHAnsi"/>
            <w:b/>
            <w:bCs/>
            <w:sz w:val="28"/>
            <w:szCs w:val="28"/>
          </w:rPr>
          <w:t>Attestation services in Abu Dhabi</w:t>
        </w:r>
      </w:hyperlink>
      <w:r w:rsidRPr="001B726C">
        <w:rPr>
          <w:rFonts w:cstheme="minorHAnsi"/>
          <w:b/>
          <w:bCs/>
          <w:sz w:val="28"/>
          <w:szCs w:val="28"/>
        </w:rPr>
        <w:t xml:space="preserve">, </w:t>
      </w:r>
      <w:hyperlink r:id="rId6" w:history="1">
        <w:r w:rsidRPr="001B726C">
          <w:rPr>
            <w:rStyle w:val="Hyperlink"/>
            <w:rFonts w:cstheme="minorHAnsi"/>
            <w:b/>
            <w:bCs/>
            <w:sz w:val="28"/>
            <w:szCs w:val="28"/>
          </w:rPr>
          <w:t>Attestation services in Dubai</w:t>
        </w:r>
      </w:hyperlink>
      <w:r w:rsidRPr="001B726C">
        <w:rPr>
          <w:rFonts w:cstheme="minorHAnsi"/>
          <w:b/>
          <w:bCs/>
          <w:sz w:val="28"/>
          <w:szCs w:val="28"/>
        </w:rPr>
        <w:t xml:space="preserve">, </w:t>
      </w:r>
      <w:hyperlink r:id="rId7" w:history="1">
        <w:r w:rsidRPr="001B726C">
          <w:rPr>
            <w:rStyle w:val="Hyperlink"/>
            <w:rFonts w:cstheme="minorHAnsi"/>
            <w:b/>
            <w:bCs/>
            <w:sz w:val="28"/>
            <w:szCs w:val="28"/>
          </w:rPr>
          <w:t>Attestation services in uae</w:t>
        </w:r>
      </w:hyperlink>
      <w:r w:rsidRPr="001B726C">
        <w:rPr>
          <w:rFonts w:cstheme="minorHAnsi"/>
          <w:b/>
          <w:bCs/>
          <w:sz w:val="28"/>
          <w:szCs w:val="28"/>
        </w:rPr>
        <w:t>,  </w:t>
      </w:r>
      <w:hyperlink r:id="rId8" w:history="1">
        <w:r w:rsidRPr="001B726C">
          <w:rPr>
            <w:rStyle w:val="Hyperlink"/>
            <w:rFonts w:cstheme="minorHAnsi"/>
            <w:b/>
            <w:bCs/>
            <w:sz w:val="28"/>
            <w:szCs w:val="28"/>
          </w:rPr>
          <w:t>Certificate attestation in Dubai</w:t>
        </w:r>
      </w:hyperlink>
      <w:r w:rsidRPr="001B726C">
        <w:rPr>
          <w:rFonts w:cstheme="minorHAnsi"/>
          <w:b/>
          <w:bCs/>
          <w:sz w:val="28"/>
          <w:szCs w:val="28"/>
        </w:rPr>
        <w:t xml:space="preserve">, </w:t>
      </w:r>
      <w:hyperlink r:id="rId9" w:history="1">
        <w:r w:rsidRPr="001B726C">
          <w:rPr>
            <w:rStyle w:val="Hyperlink"/>
            <w:b/>
            <w:bCs/>
            <w:sz w:val="28"/>
            <w:szCs w:val="28"/>
          </w:rPr>
          <w:t xml:space="preserve">attestation services in </w:t>
        </w:r>
        <w:proofErr w:type="spellStart"/>
        <w:r w:rsidRPr="001B726C">
          <w:rPr>
            <w:rStyle w:val="Hyperlink"/>
            <w:b/>
            <w:bCs/>
            <w:sz w:val="28"/>
            <w:szCs w:val="28"/>
          </w:rPr>
          <w:t>sharjah</w:t>
        </w:r>
        <w:proofErr w:type="spellEnd"/>
      </w:hyperlink>
      <w:r w:rsidRPr="001B726C">
        <w:rPr>
          <w:rStyle w:val="Hyperlink"/>
          <w:b/>
          <w:bCs/>
          <w:sz w:val="28"/>
          <w:szCs w:val="28"/>
        </w:rPr>
        <w:t xml:space="preserve"> </w:t>
      </w:r>
      <w:r w:rsidRPr="001B726C">
        <w:rPr>
          <w:b/>
          <w:bCs/>
          <w:sz w:val="28"/>
          <w:szCs w:val="28"/>
        </w:rPr>
        <w:t xml:space="preserve"> </w:t>
      </w:r>
      <w:r w:rsidRPr="001B726C">
        <w:rPr>
          <w:rFonts w:cstheme="minorHAnsi"/>
          <w:b/>
          <w:bCs/>
          <w:sz w:val="28"/>
          <w:szCs w:val="28"/>
        </w:rPr>
        <w:t xml:space="preserve">and </w:t>
      </w:r>
      <w:hyperlink r:id="rId10" w:history="1">
        <w:r w:rsidRPr="001B726C">
          <w:rPr>
            <w:rStyle w:val="Hyperlink"/>
            <w:rFonts w:cstheme="minorHAnsi"/>
            <w:b/>
            <w:bCs/>
            <w:sz w:val="28"/>
            <w:szCs w:val="28"/>
          </w:rPr>
          <w:t>Certificate attestation in UAE</w:t>
        </w:r>
      </w:hyperlink>
    </w:p>
    <w:p w:rsidR="001B726C" w:rsidRPr="001B726C" w:rsidRDefault="001B726C" w:rsidP="001B726C">
      <w:pPr>
        <w:spacing w:before="360" w:after="360" w:line="240" w:lineRule="auto"/>
        <w:rPr>
          <w:rFonts w:eastAsia="Times New Roman" w:cstheme="minorHAnsi"/>
          <w:b/>
          <w:bCs/>
          <w:sz w:val="24"/>
          <w:szCs w:val="24"/>
        </w:rPr>
      </w:pPr>
    </w:p>
    <w:p w:rsidR="001B726C" w:rsidRDefault="001B726C" w:rsidP="001B726C">
      <w:r>
        <w:rPr>
          <w:noProof/>
        </w:rPr>
        <w:lastRenderedPageBreak/>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6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1B726C" w:rsidRDefault="001B726C" w:rsidP="001B726C"/>
    <w:p w:rsidR="001B726C" w:rsidRDefault="001B726C" w:rsidP="001B726C"/>
    <w:p w:rsidR="001B726C" w:rsidRDefault="001B726C" w:rsidP="001B726C"/>
    <w:p w:rsidR="001B726C" w:rsidRDefault="001B726C" w:rsidP="001B726C"/>
    <w:p w:rsidR="001B726C" w:rsidRDefault="001B726C" w:rsidP="001B726C"/>
    <w:p w:rsidR="001B726C" w:rsidRDefault="001B726C" w:rsidP="001B726C"/>
    <w:p w:rsidR="001B726C" w:rsidRDefault="001B726C" w:rsidP="001B726C"/>
    <w:p w:rsidR="001B726C" w:rsidRDefault="001B726C" w:rsidP="001B726C"/>
    <w:p w:rsidR="001B726C" w:rsidRDefault="001B726C" w:rsidP="001B726C"/>
    <w:p w:rsidR="001B726C" w:rsidRDefault="001B726C" w:rsidP="001B726C"/>
    <w:p w:rsidR="001B726C" w:rsidRDefault="001B726C" w:rsidP="001B726C"/>
    <w:p w:rsidR="001B726C" w:rsidRDefault="001B726C" w:rsidP="001B726C"/>
    <w:p w:rsidR="001B726C" w:rsidRDefault="001B726C" w:rsidP="001B726C"/>
    <w:p w:rsidR="00485A09" w:rsidRDefault="00485A09"/>
    <w:sectPr w:rsidR="00485A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26C"/>
    <w:rsid w:val="001B726C"/>
    <w:rsid w:val="00485A09"/>
    <w:rsid w:val="00DA5F70"/>
    <w:rsid w:val="00EC2199"/>
    <w:rsid w:val="00F52860"/>
    <w:rsid w:val="00FF76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726C"/>
    <w:rPr>
      <w:color w:val="0000FF"/>
      <w:u w:val="single"/>
    </w:rPr>
  </w:style>
  <w:style w:type="paragraph" w:styleId="BalloonText">
    <w:name w:val="Balloon Text"/>
    <w:basedOn w:val="Normal"/>
    <w:link w:val="BalloonTextChar"/>
    <w:uiPriority w:val="99"/>
    <w:semiHidden/>
    <w:unhideWhenUsed/>
    <w:rsid w:val="001B72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26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726C"/>
    <w:rPr>
      <w:color w:val="0000FF"/>
      <w:u w:val="single"/>
    </w:rPr>
  </w:style>
  <w:style w:type="paragraph" w:styleId="BalloonText">
    <w:name w:val="Balloon Text"/>
    <w:basedOn w:val="Normal"/>
    <w:link w:val="BalloonTextChar"/>
    <w:uiPriority w:val="99"/>
    <w:semiHidden/>
    <w:unhideWhenUsed/>
    <w:rsid w:val="001B72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26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6314645">
      <w:bodyDiv w:val="1"/>
      <w:marLeft w:val="0"/>
      <w:marRight w:val="0"/>
      <w:marTop w:val="0"/>
      <w:marBottom w:val="0"/>
      <w:divBdr>
        <w:top w:val="none" w:sz="0" w:space="0" w:color="auto"/>
        <w:left w:val="none" w:sz="0" w:space="0" w:color="auto"/>
        <w:bottom w:val="none" w:sz="0" w:space="0" w:color="auto"/>
        <w:right w:val="none" w:sz="0" w:space="0" w:color="auto"/>
      </w:divBdr>
      <w:divsChild>
        <w:div w:id="1177617952">
          <w:marLeft w:val="0"/>
          <w:marRight w:val="0"/>
          <w:marTop w:val="0"/>
          <w:marBottom w:val="0"/>
          <w:divBdr>
            <w:top w:val="single" w:sz="2" w:space="0" w:color="E3E3E3"/>
            <w:left w:val="single" w:sz="2" w:space="0" w:color="E3E3E3"/>
            <w:bottom w:val="single" w:sz="2" w:space="0" w:color="E3E3E3"/>
            <w:right w:val="single" w:sz="2" w:space="0" w:color="E3E3E3"/>
          </w:divBdr>
          <w:divsChild>
            <w:div w:id="816460402">
              <w:marLeft w:val="0"/>
              <w:marRight w:val="0"/>
              <w:marTop w:val="0"/>
              <w:marBottom w:val="0"/>
              <w:divBdr>
                <w:top w:val="single" w:sz="2" w:space="0" w:color="E3E3E3"/>
                <w:left w:val="single" w:sz="2" w:space="0" w:color="E3E3E3"/>
                <w:bottom w:val="single" w:sz="2" w:space="0" w:color="E3E3E3"/>
                <w:right w:val="single" w:sz="2" w:space="0" w:color="E3E3E3"/>
              </w:divBdr>
              <w:divsChild>
                <w:div w:id="328096352">
                  <w:marLeft w:val="0"/>
                  <w:marRight w:val="0"/>
                  <w:marTop w:val="0"/>
                  <w:marBottom w:val="0"/>
                  <w:divBdr>
                    <w:top w:val="single" w:sz="2" w:space="0" w:color="E3E3E3"/>
                    <w:left w:val="single" w:sz="2" w:space="0" w:color="E3E3E3"/>
                    <w:bottom w:val="single" w:sz="2" w:space="0" w:color="E3E3E3"/>
                    <w:right w:val="single" w:sz="2" w:space="0" w:color="E3E3E3"/>
                  </w:divBdr>
                  <w:divsChild>
                    <w:div w:id="1461456063">
                      <w:marLeft w:val="0"/>
                      <w:marRight w:val="0"/>
                      <w:marTop w:val="0"/>
                      <w:marBottom w:val="0"/>
                      <w:divBdr>
                        <w:top w:val="single" w:sz="2" w:space="0" w:color="E3E3E3"/>
                        <w:left w:val="single" w:sz="2" w:space="0" w:color="E3E3E3"/>
                        <w:bottom w:val="single" w:sz="2" w:space="0" w:color="E3E3E3"/>
                        <w:right w:val="single" w:sz="2" w:space="0" w:color="E3E3E3"/>
                      </w:divBdr>
                      <w:divsChild>
                        <w:div w:id="277952308">
                          <w:marLeft w:val="0"/>
                          <w:marRight w:val="0"/>
                          <w:marTop w:val="0"/>
                          <w:marBottom w:val="0"/>
                          <w:divBdr>
                            <w:top w:val="single" w:sz="2" w:space="0" w:color="E3E3E3"/>
                            <w:left w:val="single" w:sz="2" w:space="0" w:color="E3E3E3"/>
                            <w:bottom w:val="single" w:sz="2" w:space="0" w:color="E3E3E3"/>
                            <w:right w:val="single" w:sz="2" w:space="0" w:color="E3E3E3"/>
                          </w:divBdr>
                          <w:divsChild>
                            <w:div w:id="1275863610">
                              <w:marLeft w:val="0"/>
                              <w:marRight w:val="0"/>
                              <w:marTop w:val="100"/>
                              <w:marBottom w:val="100"/>
                              <w:divBdr>
                                <w:top w:val="single" w:sz="2" w:space="0" w:color="E3E3E3"/>
                                <w:left w:val="single" w:sz="2" w:space="0" w:color="E3E3E3"/>
                                <w:bottom w:val="single" w:sz="2" w:space="0" w:color="E3E3E3"/>
                                <w:right w:val="single" w:sz="2" w:space="0" w:color="E3E3E3"/>
                              </w:divBdr>
                              <w:divsChild>
                                <w:div w:id="450056430">
                                  <w:marLeft w:val="0"/>
                                  <w:marRight w:val="0"/>
                                  <w:marTop w:val="0"/>
                                  <w:marBottom w:val="0"/>
                                  <w:divBdr>
                                    <w:top w:val="single" w:sz="2" w:space="0" w:color="E3E3E3"/>
                                    <w:left w:val="single" w:sz="2" w:space="0" w:color="E3E3E3"/>
                                    <w:bottom w:val="single" w:sz="2" w:space="0" w:color="E3E3E3"/>
                                    <w:right w:val="single" w:sz="2" w:space="0" w:color="E3E3E3"/>
                                  </w:divBdr>
                                  <w:divsChild>
                                    <w:div w:id="1158379883">
                                      <w:marLeft w:val="0"/>
                                      <w:marRight w:val="0"/>
                                      <w:marTop w:val="0"/>
                                      <w:marBottom w:val="0"/>
                                      <w:divBdr>
                                        <w:top w:val="single" w:sz="2" w:space="0" w:color="E3E3E3"/>
                                        <w:left w:val="single" w:sz="2" w:space="0" w:color="E3E3E3"/>
                                        <w:bottom w:val="single" w:sz="2" w:space="0" w:color="E3E3E3"/>
                                        <w:right w:val="single" w:sz="2" w:space="0" w:color="E3E3E3"/>
                                      </w:divBdr>
                                      <w:divsChild>
                                        <w:div w:id="1101031403">
                                          <w:marLeft w:val="0"/>
                                          <w:marRight w:val="0"/>
                                          <w:marTop w:val="0"/>
                                          <w:marBottom w:val="0"/>
                                          <w:divBdr>
                                            <w:top w:val="single" w:sz="2" w:space="0" w:color="E3E3E3"/>
                                            <w:left w:val="single" w:sz="2" w:space="0" w:color="E3E3E3"/>
                                            <w:bottom w:val="single" w:sz="2" w:space="0" w:color="E3E3E3"/>
                                            <w:right w:val="single" w:sz="2" w:space="0" w:color="E3E3E3"/>
                                          </w:divBdr>
                                          <w:divsChild>
                                            <w:div w:id="1381131049">
                                              <w:marLeft w:val="0"/>
                                              <w:marRight w:val="0"/>
                                              <w:marTop w:val="0"/>
                                              <w:marBottom w:val="0"/>
                                              <w:divBdr>
                                                <w:top w:val="single" w:sz="2" w:space="0" w:color="E3E3E3"/>
                                                <w:left w:val="single" w:sz="2" w:space="0" w:color="E3E3E3"/>
                                                <w:bottom w:val="single" w:sz="2" w:space="0" w:color="E3E3E3"/>
                                                <w:right w:val="single" w:sz="2" w:space="0" w:color="E3E3E3"/>
                                              </w:divBdr>
                                              <w:divsChild>
                                                <w:div w:id="538661112">
                                                  <w:marLeft w:val="0"/>
                                                  <w:marRight w:val="0"/>
                                                  <w:marTop w:val="0"/>
                                                  <w:marBottom w:val="0"/>
                                                  <w:divBdr>
                                                    <w:top w:val="single" w:sz="2" w:space="0" w:color="E3E3E3"/>
                                                    <w:left w:val="single" w:sz="2" w:space="0" w:color="E3E3E3"/>
                                                    <w:bottom w:val="single" w:sz="2" w:space="0" w:color="E3E3E3"/>
                                                    <w:right w:val="single" w:sz="2" w:space="0" w:color="E3E3E3"/>
                                                  </w:divBdr>
                                                  <w:divsChild>
                                                    <w:div w:id="1530878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50732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dubai.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ttestglobal.com" TargetMode="External"/><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location/attestation-services-in-dubai" TargetMode="External"/><Relationship Id="rId11" Type="http://schemas.openxmlformats.org/officeDocument/2006/relationships/image" Target="media/image1.PNG"/><Relationship Id="rId5" Type="http://schemas.openxmlformats.org/officeDocument/2006/relationships/hyperlink" Target="https://www.attestglobal.com/location/attestation-services-in-abu-dhabi" TargetMode="External"/><Relationship Id="rId10" Type="http://schemas.openxmlformats.org/officeDocument/2006/relationships/hyperlink" Target="https://www.attestglobal.com/" TargetMode="External"/><Relationship Id="rId4" Type="http://schemas.openxmlformats.org/officeDocument/2006/relationships/webSettings" Target="webSettings.xml"/><Relationship Id="rId9" Type="http://schemas.openxmlformats.org/officeDocument/2006/relationships/hyperlink" Target="https://www.attestglobal.com/location/attestation-services-in-sharja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5</Pages>
  <Words>731</Words>
  <Characters>4169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2024-03-11T08:22:00Z</dcterms:created>
  <dcterms:modified xsi:type="dcterms:W3CDTF">2024-03-11T08:54:00Z</dcterms:modified>
</cp:coreProperties>
</file>