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A7" w:rsidRPr="00B165A7" w:rsidRDefault="00B165A7" w:rsidP="00B165A7">
      <w:pPr>
        <w:jc w:val="center"/>
        <w:rPr>
          <w:b/>
          <w:bCs/>
          <w:color w:val="FF0000"/>
        </w:rPr>
      </w:pPr>
      <w:r w:rsidRPr="00B165A7">
        <w:rPr>
          <w:b/>
          <w:bCs/>
          <w:color w:val="FF0000"/>
        </w:rPr>
        <w:t>Projet Proposé : Plateforme de Soutien à la Gestion Énergétique</w:t>
      </w:r>
    </w:p>
    <w:p w:rsidR="00B165A7" w:rsidRDefault="00B165A7" w:rsidP="00B165A7">
      <w:pPr>
        <w:rPr>
          <w:b/>
          <w:bCs/>
        </w:rPr>
      </w:pPr>
    </w:p>
    <w:p w:rsidR="00B165A7" w:rsidRPr="00B165A7" w:rsidRDefault="00B165A7" w:rsidP="00B165A7">
      <w:pPr>
        <w:rPr>
          <w:b/>
          <w:bCs/>
        </w:rPr>
      </w:pPr>
      <w:r w:rsidRPr="00B165A7">
        <w:rPr>
          <w:b/>
          <w:bCs/>
        </w:rPr>
        <w:t>Contexte :</w:t>
      </w:r>
    </w:p>
    <w:p w:rsidR="00B165A7" w:rsidRPr="00B165A7" w:rsidRDefault="00B165A7" w:rsidP="00B165A7">
      <w:r w:rsidRPr="00B165A7">
        <w:t>Les entreprises d'aujourd'hui sont confrontées à des défis considérables en matière de gestion énergétique. La nécessité de réduire les coûts, d'optimiser l'utilisation de l'énergie, et de respecter des normes environnementales strictes est devenue cruciale pour leur durabilité financière et leur responsabilité sociale.</w:t>
      </w:r>
    </w:p>
    <w:p w:rsidR="00B165A7" w:rsidRPr="00B165A7" w:rsidRDefault="00B165A7" w:rsidP="00B165A7">
      <w:pPr>
        <w:rPr>
          <w:b/>
          <w:bCs/>
        </w:rPr>
      </w:pPr>
      <w:r w:rsidRPr="00B165A7">
        <w:rPr>
          <w:b/>
          <w:bCs/>
        </w:rPr>
        <w:t>Projet Proposé : Plateforme de Soutien à la Gestion Énergétique</w:t>
      </w:r>
    </w:p>
    <w:p w:rsidR="00B165A7" w:rsidRPr="00B165A7" w:rsidRDefault="00B165A7" w:rsidP="00B165A7">
      <w:r w:rsidRPr="00B165A7">
        <w:rPr>
          <w:b/>
          <w:bCs/>
        </w:rPr>
        <w:t>1. Objectif Principal :</w:t>
      </w:r>
    </w:p>
    <w:p w:rsidR="00B165A7" w:rsidRPr="00B165A7" w:rsidRDefault="00B165A7" w:rsidP="00B165A7">
      <w:r w:rsidRPr="00B165A7">
        <w:t>Le projet vise à développer une plateforme intelligente qui offre un soutien complet à la gestion énergétique des entreprises, permettant une utilisation plus efficace de l'énergie, la réduction des coûts et l'alignement avec les normes environnementales.</w:t>
      </w:r>
    </w:p>
    <w:p w:rsidR="00B165A7" w:rsidRPr="00B165A7" w:rsidRDefault="00B165A7" w:rsidP="00B165A7">
      <w:r w:rsidRPr="00B165A7">
        <w:rPr>
          <w:b/>
          <w:bCs/>
        </w:rPr>
        <w:t>2. Fonctionnalités Clés :</w:t>
      </w:r>
    </w:p>
    <w:p w:rsidR="00B165A7" w:rsidRPr="00B165A7" w:rsidRDefault="00B165A7" w:rsidP="00B165A7">
      <w:r w:rsidRPr="00B165A7">
        <w:rPr>
          <w:b/>
          <w:bCs/>
        </w:rPr>
        <w:t>a. Collecte de Données en Temps Réel :</w:t>
      </w:r>
    </w:p>
    <w:p w:rsidR="00B165A7" w:rsidRPr="00B165A7" w:rsidRDefault="00B165A7" w:rsidP="00B165A7">
      <w:pPr>
        <w:numPr>
          <w:ilvl w:val="0"/>
          <w:numId w:val="1"/>
        </w:numPr>
      </w:pPr>
      <w:r w:rsidRPr="00B165A7">
        <w:t xml:space="preserve">Intégration de capteurs </w:t>
      </w:r>
      <w:proofErr w:type="spellStart"/>
      <w:r w:rsidRPr="00B165A7">
        <w:t>IoT</w:t>
      </w:r>
      <w:proofErr w:type="spellEnd"/>
      <w:r w:rsidRPr="00B165A7">
        <w:t xml:space="preserve"> pour surveiller en temps réel la consommation d'énergie, la production, et d'autres paramètres pertinents.</w:t>
      </w:r>
    </w:p>
    <w:p w:rsidR="00B165A7" w:rsidRPr="00B165A7" w:rsidRDefault="00B165A7" w:rsidP="00B165A7">
      <w:r w:rsidRPr="00B165A7">
        <w:rPr>
          <w:b/>
          <w:bCs/>
        </w:rPr>
        <w:t>b. Analyse Avancée :</w:t>
      </w:r>
    </w:p>
    <w:p w:rsidR="00B165A7" w:rsidRPr="00B165A7" w:rsidRDefault="00B165A7" w:rsidP="00B165A7">
      <w:pPr>
        <w:numPr>
          <w:ilvl w:val="0"/>
          <w:numId w:val="2"/>
        </w:numPr>
      </w:pPr>
      <w:r w:rsidRPr="00B165A7">
        <w:t>Utilisation d'algorithmes d'analyse avancés pour interpréter les données collectées et identifier des modèles, des inefficacités et des opportunités d'optimisation.</w:t>
      </w:r>
    </w:p>
    <w:p w:rsidR="00B165A7" w:rsidRPr="00B165A7" w:rsidRDefault="00B165A7" w:rsidP="00B165A7">
      <w:r w:rsidRPr="00B165A7">
        <w:rPr>
          <w:b/>
          <w:bCs/>
        </w:rPr>
        <w:t>c. Recommandations Personnalisées :</w:t>
      </w:r>
    </w:p>
    <w:p w:rsidR="00B165A7" w:rsidRPr="00B165A7" w:rsidRDefault="00B165A7" w:rsidP="00B165A7">
      <w:pPr>
        <w:numPr>
          <w:ilvl w:val="0"/>
          <w:numId w:val="3"/>
        </w:numPr>
      </w:pPr>
      <w:r w:rsidRPr="00B165A7">
        <w:t>Génération de recommandations personnalisées basées sur les analyses pour aider les entreprises à prendre des mesures spécifiques pour améliorer leur gestion énergétique.</w:t>
      </w:r>
    </w:p>
    <w:p w:rsidR="00B165A7" w:rsidRPr="00B165A7" w:rsidRDefault="00B165A7" w:rsidP="00B165A7">
      <w:r w:rsidRPr="00B165A7">
        <w:rPr>
          <w:b/>
          <w:bCs/>
        </w:rPr>
        <w:t>d. Tableau de Bord Intuitif :</w:t>
      </w:r>
    </w:p>
    <w:p w:rsidR="00B165A7" w:rsidRPr="00B165A7" w:rsidRDefault="00B165A7" w:rsidP="00B165A7">
      <w:pPr>
        <w:numPr>
          <w:ilvl w:val="0"/>
          <w:numId w:val="4"/>
        </w:numPr>
      </w:pPr>
      <w:r w:rsidRPr="00B165A7">
        <w:t>Mise en place d'un tableau de bord convivial offrant une visualisation claire des données énergétiques, des rapports de performance et des recommandations en cours.</w:t>
      </w:r>
    </w:p>
    <w:p w:rsidR="00B165A7" w:rsidRPr="00B165A7" w:rsidRDefault="00B165A7" w:rsidP="00B165A7">
      <w:r w:rsidRPr="00B165A7">
        <w:rPr>
          <w:b/>
          <w:bCs/>
        </w:rPr>
        <w:t>e. Suivi des Économies d'Énergie :</w:t>
      </w:r>
    </w:p>
    <w:p w:rsidR="00B165A7" w:rsidRPr="00B165A7" w:rsidRDefault="00B165A7" w:rsidP="00B165A7">
      <w:pPr>
        <w:numPr>
          <w:ilvl w:val="0"/>
          <w:numId w:val="5"/>
        </w:numPr>
      </w:pPr>
      <w:r w:rsidRPr="00B165A7">
        <w:t>Intégration de fonctionnalités de suivi des économies d'énergie réalisées grâce à la mise en œuvre des recommandations de la plateforme.</w:t>
      </w:r>
    </w:p>
    <w:p w:rsidR="00B165A7" w:rsidRPr="00B165A7" w:rsidRDefault="00B165A7" w:rsidP="00B165A7">
      <w:r w:rsidRPr="00B165A7">
        <w:rPr>
          <w:b/>
          <w:bCs/>
        </w:rPr>
        <w:t>3. Modèle B2B :</w:t>
      </w:r>
    </w:p>
    <w:p w:rsidR="00B165A7" w:rsidRPr="00B165A7" w:rsidRDefault="00B165A7" w:rsidP="00B165A7">
      <w:r w:rsidRPr="00B165A7">
        <w:rPr>
          <w:b/>
          <w:bCs/>
        </w:rPr>
        <w:t>a. Abonnements :</w:t>
      </w:r>
    </w:p>
    <w:p w:rsidR="00B165A7" w:rsidRPr="00B165A7" w:rsidRDefault="00B165A7" w:rsidP="00B165A7">
      <w:pPr>
        <w:numPr>
          <w:ilvl w:val="0"/>
          <w:numId w:val="6"/>
        </w:numPr>
      </w:pPr>
      <w:r w:rsidRPr="00B165A7">
        <w:t>Les entreprises souscrivent à des abonnements pour utiliser la plateforme en fonction de la taille de leur entreprise.</w:t>
      </w:r>
    </w:p>
    <w:p w:rsidR="00B165A7" w:rsidRPr="00B165A7" w:rsidRDefault="00B165A7" w:rsidP="00B165A7">
      <w:r w:rsidRPr="00B165A7">
        <w:rPr>
          <w:b/>
          <w:bCs/>
        </w:rPr>
        <w:t>b. Tarification Évolutive :</w:t>
      </w:r>
    </w:p>
    <w:p w:rsidR="00B165A7" w:rsidRPr="00B165A7" w:rsidRDefault="00B165A7" w:rsidP="00B165A7">
      <w:pPr>
        <w:numPr>
          <w:ilvl w:val="0"/>
          <w:numId w:val="7"/>
        </w:numPr>
      </w:pPr>
      <w:r w:rsidRPr="00B165A7">
        <w:t>La tarification est évolutive, prenant en compte la taille de l'entreprise et les fonctionnalités spécifiques requises.</w:t>
      </w:r>
    </w:p>
    <w:p w:rsidR="00B165A7" w:rsidRPr="00B165A7" w:rsidRDefault="00B165A7" w:rsidP="00B165A7">
      <w:r w:rsidRPr="00B165A7">
        <w:rPr>
          <w:b/>
          <w:bCs/>
        </w:rPr>
        <w:t>4. Avantages pour les Entreprises :</w:t>
      </w:r>
    </w:p>
    <w:p w:rsidR="00B165A7" w:rsidRPr="00B165A7" w:rsidRDefault="00B165A7" w:rsidP="00B165A7">
      <w:r w:rsidRPr="00B165A7">
        <w:rPr>
          <w:b/>
          <w:bCs/>
        </w:rPr>
        <w:t>a. Optimisation des Coûts :</w:t>
      </w:r>
    </w:p>
    <w:p w:rsidR="00B165A7" w:rsidRPr="00B165A7" w:rsidRDefault="00B165A7" w:rsidP="00B165A7">
      <w:pPr>
        <w:numPr>
          <w:ilvl w:val="0"/>
          <w:numId w:val="8"/>
        </w:numPr>
      </w:pPr>
      <w:r w:rsidRPr="00B165A7">
        <w:t>Permet aux entreprises d'identifier et de réduire les sources de gaspillage énergétique, entraînant des économies financières significatives.</w:t>
      </w:r>
    </w:p>
    <w:p w:rsidR="00B165A7" w:rsidRPr="00B165A7" w:rsidRDefault="00B165A7" w:rsidP="00B165A7">
      <w:r w:rsidRPr="00B165A7">
        <w:rPr>
          <w:b/>
          <w:bCs/>
        </w:rPr>
        <w:lastRenderedPageBreak/>
        <w:t>b. Respect des Normes Environnementales :</w:t>
      </w:r>
    </w:p>
    <w:p w:rsidR="00B165A7" w:rsidRPr="00B165A7" w:rsidRDefault="00B165A7" w:rsidP="00B165A7">
      <w:pPr>
        <w:numPr>
          <w:ilvl w:val="0"/>
          <w:numId w:val="9"/>
        </w:numPr>
      </w:pPr>
      <w:r w:rsidRPr="00B165A7">
        <w:t>Facilite la conformité aux normes environnementales grâce à une gestion plus responsable des ressources énergétiques.</w:t>
      </w:r>
    </w:p>
    <w:p w:rsidR="00B165A7" w:rsidRPr="00B165A7" w:rsidRDefault="00B165A7" w:rsidP="00B165A7">
      <w:r w:rsidRPr="00B165A7">
        <w:rPr>
          <w:b/>
          <w:bCs/>
        </w:rPr>
        <w:t>c. Amélioration de la Durabilité :</w:t>
      </w:r>
    </w:p>
    <w:p w:rsidR="00B165A7" w:rsidRPr="00B165A7" w:rsidRDefault="00B165A7" w:rsidP="00B165A7">
      <w:pPr>
        <w:numPr>
          <w:ilvl w:val="0"/>
          <w:numId w:val="10"/>
        </w:numPr>
      </w:pPr>
      <w:r w:rsidRPr="00B165A7">
        <w:t>Contribue à renforcer la durabilité globale de l'entreprise, répondant aux attentes croissantes des parties prenantes.</w:t>
      </w:r>
    </w:p>
    <w:p w:rsidR="00B165A7" w:rsidRPr="00B165A7" w:rsidRDefault="00B165A7" w:rsidP="00B165A7">
      <w:r w:rsidRPr="00B165A7">
        <w:rPr>
          <w:b/>
          <w:bCs/>
        </w:rPr>
        <w:t>5. Impact Environnemental :</w:t>
      </w:r>
    </w:p>
    <w:p w:rsidR="00B165A7" w:rsidRPr="00B165A7" w:rsidRDefault="00B165A7" w:rsidP="00B165A7">
      <w:pPr>
        <w:numPr>
          <w:ilvl w:val="0"/>
          <w:numId w:val="11"/>
        </w:numPr>
      </w:pPr>
      <w:r w:rsidRPr="00B165A7">
        <w:t>En encourageant une utilisation plus durable de l'énergie, le projet contribue indirectement à la réduction des émissions de carbone et à la préservation des ressources naturelles.</w:t>
      </w:r>
    </w:p>
    <w:p w:rsidR="00B165A7" w:rsidRPr="00B165A7" w:rsidRDefault="00B165A7" w:rsidP="00B165A7">
      <w:pPr>
        <w:rPr>
          <w:b/>
          <w:bCs/>
        </w:rPr>
      </w:pPr>
      <w:r w:rsidRPr="00B165A7">
        <w:rPr>
          <w:b/>
          <w:bCs/>
        </w:rPr>
        <w:t>Conclusion :</w:t>
      </w:r>
    </w:p>
    <w:p w:rsidR="00B165A7" w:rsidRDefault="00B165A7" w:rsidP="00B165A7">
      <w:r w:rsidRPr="00B165A7">
        <w:t>La plateforme de soutien à la gestion énergétique offre une solution holistique, intégrant la collecte de données en temps réel, l'analyse intelligente, et des recommandations personnalisées pour aider les entreprises à relever les défis complexes liés à leur consommation énergétique. Ce projet s'inscrit dans la tendance actuelle de durabilité et de responsabilité environnementale, tout en fournissant des avantages financiers tangibles aux entreprises participantes.</w:t>
      </w:r>
    </w:p>
    <w:p w:rsidR="00091137" w:rsidRDefault="00E11E78" w:rsidP="00B165A7">
      <w:r>
        <w:t>-----------------------------------------------------------------------------------------------------------------------------------------------------------</w:t>
      </w: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091137" w:rsidRPr="00E11E78" w:rsidRDefault="00E11E78" w:rsidP="00E11E78">
      <w:pPr>
        <w:jc w:val="center"/>
        <w:rPr>
          <w:color w:val="FF0000"/>
        </w:rPr>
      </w:pPr>
      <w:r w:rsidRPr="00E11E78">
        <w:rPr>
          <w:b/>
          <w:bCs/>
          <w:color w:val="FF0000"/>
        </w:rPr>
        <w:lastRenderedPageBreak/>
        <w:t>Intelligence Artificielle pour la Personnalisation des Soins de Santé</w:t>
      </w:r>
    </w:p>
    <w:p w:rsidR="00091137" w:rsidRPr="00091137" w:rsidRDefault="00091137" w:rsidP="00091137">
      <w:pPr>
        <w:rPr>
          <w:b/>
          <w:bCs/>
        </w:rPr>
      </w:pPr>
      <w:r w:rsidRPr="00091137">
        <w:rPr>
          <w:b/>
          <w:bCs/>
        </w:rPr>
        <w:t>Contexte :</w:t>
      </w:r>
    </w:p>
    <w:p w:rsidR="00091137" w:rsidRPr="00091137" w:rsidRDefault="00091137" w:rsidP="00091137">
      <w:r w:rsidRPr="00091137">
        <w:t>Le domaine des soins de santé est en constante évolution, et la personnalisation des soins est devenue un objectif majeur. Chaque individu a des besoins de santé uniques, et l'utilisation de l'intelligence artificielle (IA) offre des opportunités passionnantes pour personnaliser les soins de manière efficace et efficiente.</w:t>
      </w:r>
    </w:p>
    <w:p w:rsidR="00091137" w:rsidRPr="00091137" w:rsidRDefault="00091137" w:rsidP="00091137">
      <w:pPr>
        <w:rPr>
          <w:b/>
          <w:bCs/>
        </w:rPr>
      </w:pPr>
      <w:r w:rsidRPr="00091137">
        <w:rPr>
          <w:b/>
          <w:bCs/>
        </w:rPr>
        <w:t>Projet Proposé : Intelligence Artificielle pour la Personnalisation des Soins de Santé</w:t>
      </w:r>
    </w:p>
    <w:p w:rsidR="00091137" w:rsidRPr="00091137" w:rsidRDefault="00091137" w:rsidP="00091137">
      <w:r w:rsidRPr="00091137">
        <w:rPr>
          <w:b/>
          <w:bCs/>
        </w:rPr>
        <w:t>1. Objectif Principal :</w:t>
      </w:r>
    </w:p>
    <w:p w:rsidR="00091137" w:rsidRPr="00091137" w:rsidRDefault="00091137" w:rsidP="00091137">
      <w:r w:rsidRPr="00091137">
        <w:t>Le projet vise à intégrer des solutions basées sur l'IA dans le domaine des soins de santé pour offrir une personnalisation accrue des traitements et des services médicaux.</w:t>
      </w:r>
    </w:p>
    <w:p w:rsidR="00091137" w:rsidRPr="00091137" w:rsidRDefault="00091137" w:rsidP="00091137">
      <w:r w:rsidRPr="00091137">
        <w:rPr>
          <w:b/>
          <w:bCs/>
        </w:rPr>
        <w:t>2. Fonctionnalités Clés :</w:t>
      </w:r>
    </w:p>
    <w:p w:rsidR="00091137" w:rsidRPr="00091137" w:rsidRDefault="00091137" w:rsidP="00091137">
      <w:r w:rsidRPr="00091137">
        <w:rPr>
          <w:b/>
          <w:bCs/>
        </w:rPr>
        <w:t>a. Analyse des Données de Santé :</w:t>
      </w:r>
    </w:p>
    <w:p w:rsidR="00091137" w:rsidRPr="00091137" w:rsidRDefault="00091137" w:rsidP="00091137">
      <w:pPr>
        <w:numPr>
          <w:ilvl w:val="0"/>
          <w:numId w:val="12"/>
        </w:numPr>
      </w:pPr>
      <w:r w:rsidRPr="00091137">
        <w:t>Utilisation de l'IA pour analyser les données de santé individuelles, y compris les dossiers médicaux, les données biométriques, les habitudes de vie, et autres facteurs pertinents.</w:t>
      </w:r>
    </w:p>
    <w:p w:rsidR="00091137" w:rsidRPr="00091137" w:rsidRDefault="00091137" w:rsidP="00091137">
      <w:r w:rsidRPr="00091137">
        <w:rPr>
          <w:b/>
          <w:bCs/>
        </w:rPr>
        <w:t>b. Modèles Prédictifs :</w:t>
      </w:r>
    </w:p>
    <w:p w:rsidR="00091137" w:rsidRPr="00091137" w:rsidRDefault="00091137" w:rsidP="00091137">
      <w:pPr>
        <w:numPr>
          <w:ilvl w:val="0"/>
          <w:numId w:val="13"/>
        </w:numPr>
      </w:pPr>
      <w:r w:rsidRPr="00091137">
        <w:t>Mise en place de modèles prédictifs basés sur l'IA pour anticiper les risques de santé, les évolutions des maladies, et les besoins futurs de traitement.</w:t>
      </w:r>
    </w:p>
    <w:p w:rsidR="00091137" w:rsidRPr="00091137" w:rsidRDefault="00091137" w:rsidP="00091137">
      <w:r w:rsidRPr="00091137">
        <w:rPr>
          <w:b/>
          <w:bCs/>
        </w:rPr>
        <w:t>c. Recommandations Personnalisées :</w:t>
      </w:r>
    </w:p>
    <w:p w:rsidR="00091137" w:rsidRPr="00091137" w:rsidRDefault="00091137" w:rsidP="00091137">
      <w:pPr>
        <w:numPr>
          <w:ilvl w:val="0"/>
          <w:numId w:val="14"/>
        </w:numPr>
      </w:pPr>
      <w:r w:rsidRPr="00091137">
        <w:t>Génération de recommandations de soins de santé personnalisées, incluant des conseils sur la nutrition, l'exercice, les médicaments, et d'autres aspects du mode de vie.</w:t>
      </w:r>
    </w:p>
    <w:p w:rsidR="00091137" w:rsidRPr="00091137" w:rsidRDefault="00091137" w:rsidP="00091137">
      <w:r w:rsidRPr="00091137">
        <w:rPr>
          <w:b/>
          <w:bCs/>
        </w:rPr>
        <w:t>d. Suivi en Temps Réel :</w:t>
      </w:r>
    </w:p>
    <w:p w:rsidR="00091137" w:rsidRPr="00091137" w:rsidRDefault="00091137" w:rsidP="00091137">
      <w:pPr>
        <w:numPr>
          <w:ilvl w:val="0"/>
          <w:numId w:val="15"/>
        </w:numPr>
      </w:pPr>
      <w:r w:rsidRPr="00091137">
        <w:t>Intégration de technologies connectées pour un suivi en temps réel des paramètres de santé, permettant des ajustements rapides aux plans de traitement.</w:t>
      </w:r>
    </w:p>
    <w:p w:rsidR="00091137" w:rsidRPr="00091137" w:rsidRDefault="00091137" w:rsidP="00091137">
      <w:r w:rsidRPr="00091137">
        <w:rPr>
          <w:b/>
          <w:bCs/>
        </w:rPr>
        <w:t>e. Communication Patient-Médecin Améliorée :</w:t>
      </w:r>
    </w:p>
    <w:p w:rsidR="00091137" w:rsidRPr="00091137" w:rsidRDefault="00091137" w:rsidP="00091137">
      <w:pPr>
        <w:numPr>
          <w:ilvl w:val="0"/>
          <w:numId w:val="16"/>
        </w:numPr>
      </w:pPr>
      <w:r w:rsidRPr="00091137">
        <w:t>Mise en place de canaux de communication facilités par l'IA pour permettre une interaction continue entre les patients et les professionnels de la santé.</w:t>
      </w:r>
    </w:p>
    <w:p w:rsidR="00091137" w:rsidRPr="00091137" w:rsidRDefault="00091137" w:rsidP="00091137">
      <w:r w:rsidRPr="00091137">
        <w:rPr>
          <w:b/>
          <w:bCs/>
        </w:rPr>
        <w:t>3. Modèle B2B2C :</w:t>
      </w:r>
    </w:p>
    <w:p w:rsidR="00091137" w:rsidRPr="00091137" w:rsidRDefault="00091137" w:rsidP="00091137">
      <w:r w:rsidRPr="00091137">
        <w:rPr>
          <w:b/>
          <w:bCs/>
        </w:rPr>
        <w:t>a. Partenariat avec les Établissements de Santé :</w:t>
      </w:r>
    </w:p>
    <w:p w:rsidR="00091137" w:rsidRPr="00091137" w:rsidRDefault="00091137" w:rsidP="00091137">
      <w:pPr>
        <w:numPr>
          <w:ilvl w:val="0"/>
          <w:numId w:val="17"/>
        </w:numPr>
      </w:pPr>
      <w:r w:rsidRPr="00091137">
        <w:t>Collaboration avec les établissements de santé, les cliniques, et les professionnels de la santé pour intégrer la solution dans les protocoles de soins existants.</w:t>
      </w:r>
    </w:p>
    <w:p w:rsidR="00091137" w:rsidRPr="00091137" w:rsidRDefault="00091137" w:rsidP="00091137">
      <w:r w:rsidRPr="00091137">
        <w:rPr>
          <w:b/>
          <w:bCs/>
        </w:rPr>
        <w:t>b. Accès Direct aux Patients :</w:t>
      </w:r>
    </w:p>
    <w:p w:rsidR="00091137" w:rsidRPr="00091137" w:rsidRDefault="00091137" w:rsidP="00091137">
      <w:pPr>
        <w:numPr>
          <w:ilvl w:val="0"/>
          <w:numId w:val="18"/>
        </w:numPr>
      </w:pPr>
      <w:r w:rsidRPr="00091137">
        <w:t>Offrir un accès direct aux patients par le biais d'applications mobiles ou de plateformes en ligne, créant ainsi un modèle B2B2C.</w:t>
      </w:r>
    </w:p>
    <w:p w:rsidR="00091137" w:rsidRPr="00091137" w:rsidRDefault="00091137" w:rsidP="00091137">
      <w:r w:rsidRPr="00091137">
        <w:rPr>
          <w:b/>
          <w:bCs/>
        </w:rPr>
        <w:t>4. Avantages pour les Patients :</w:t>
      </w:r>
    </w:p>
    <w:p w:rsidR="00091137" w:rsidRPr="00091137" w:rsidRDefault="00091137" w:rsidP="00091137">
      <w:r w:rsidRPr="00091137">
        <w:rPr>
          <w:b/>
          <w:bCs/>
        </w:rPr>
        <w:t>a. Soins Personnalisés :</w:t>
      </w:r>
    </w:p>
    <w:p w:rsidR="00091137" w:rsidRPr="00091137" w:rsidRDefault="00091137" w:rsidP="00091137">
      <w:pPr>
        <w:numPr>
          <w:ilvl w:val="0"/>
          <w:numId w:val="19"/>
        </w:numPr>
      </w:pPr>
      <w:r w:rsidRPr="00091137">
        <w:t>Les patients bénéficient de plans de traitement personnalisés, adaptés à leurs besoins spécifiques et évoluant en fonction de leurs conditions de santé.</w:t>
      </w:r>
    </w:p>
    <w:p w:rsidR="00091137" w:rsidRPr="00091137" w:rsidRDefault="00091137" w:rsidP="00091137">
      <w:r w:rsidRPr="00091137">
        <w:rPr>
          <w:b/>
          <w:bCs/>
        </w:rPr>
        <w:t>b. Prévention et Dépistage Précoces :</w:t>
      </w:r>
    </w:p>
    <w:p w:rsidR="00091137" w:rsidRPr="00091137" w:rsidRDefault="00091137" w:rsidP="00091137">
      <w:pPr>
        <w:numPr>
          <w:ilvl w:val="0"/>
          <w:numId w:val="20"/>
        </w:numPr>
      </w:pPr>
      <w:r w:rsidRPr="00091137">
        <w:lastRenderedPageBreak/>
        <w:t>Identification précoce des risques de santé grâce à des analyses prédictives, permettant une intervention préventive et des soins anticipés.</w:t>
      </w:r>
    </w:p>
    <w:p w:rsidR="00091137" w:rsidRPr="00091137" w:rsidRDefault="00091137" w:rsidP="00091137">
      <w:r w:rsidRPr="00091137">
        <w:rPr>
          <w:b/>
          <w:bCs/>
        </w:rPr>
        <w:t>c. Suivi Actif et Engagé :</w:t>
      </w:r>
    </w:p>
    <w:p w:rsidR="00091137" w:rsidRPr="00091137" w:rsidRDefault="00091137" w:rsidP="00091137">
      <w:pPr>
        <w:numPr>
          <w:ilvl w:val="0"/>
          <w:numId w:val="21"/>
        </w:numPr>
      </w:pPr>
      <w:r w:rsidRPr="00091137">
        <w:t>Les patients sont impliqués de manière proactive dans leur santé, grâce à un suivi constant et à des recommandations interactives.</w:t>
      </w:r>
    </w:p>
    <w:p w:rsidR="00091137" w:rsidRPr="00091137" w:rsidRDefault="00091137" w:rsidP="00091137">
      <w:r w:rsidRPr="00091137">
        <w:rPr>
          <w:b/>
          <w:bCs/>
        </w:rPr>
        <w:t>5. Avantages pour les Professionnels de la Santé :</w:t>
      </w:r>
    </w:p>
    <w:p w:rsidR="00091137" w:rsidRPr="00091137" w:rsidRDefault="00091137" w:rsidP="00091137">
      <w:r w:rsidRPr="00091137">
        <w:rPr>
          <w:b/>
          <w:bCs/>
        </w:rPr>
        <w:t>a. Optimisation des Ressources :</w:t>
      </w:r>
    </w:p>
    <w:p w:rsidR="00091137" w:rsidRPr="00091137" w:rsidRDefault="00091137" w:rsidP="00091137">
      <w:pPr>
        <w:numPr>
          <w:ilvl w:val="0"/>
          <w:numId w:val="22"/>
        </w:numPr>
      </w:pPr>
      <w:r w:rsidRPr="00091137">
        <w:t>Une meilleure utilisation des ressources médicales grâce à des plans de traitement personnalisés et à un suivi automatisé.</w:t>
      </w:r>
    </w:p>
    <w:p w:rsidR="00091137" w:rsidRPr="00091137" w:rsidRDefault="00091137" w:rsidP="00091137">
      <w:r w:rsidRPr="00091137">
        <w:rPr>
          <w:b/>
          <w:bCs/>
        </w:rPr>
        <w:t>b. Communication Efficace :</w:t>
      </w:r>
    </w:p>
    <w:p w:rsidR="00091137" w:rsidRPr="00091137" w:rsidRDefault="00091137" w:rsidP="00091137">
      <w:pPr>
        <w:numPr>
          <w:ilvl w:val="0"/>
          <w:numId w:val="23"/>
        </w:numPr>
      </w:pPr>
      <w:r w:rsidRPr="00091137">
        <w:t>Facilitation de la communication entre les médecins et les patients, permettant une compréhension approfondie des besoins et des progrès de chaque individu.</w:t>
      </w:r>
    </w:p>
    <w:p w:rsidR="00091137" w:rsidRPr="00091137" w:rsidRDefault="00091137" w:rsidP="00091137">
      <w:r w:rsidRPr="00091137">
        <w:rPr>
          <w:b/>
          <w:bCs/>
        </w:rPr>
        <w:t>c. Amélioration des Résultats de Santé :</w:t>
      </w:r>
    </w:p>
    <w:p w:rsidR="00091137" w:rsidRPr="00091137" w:rsidRDefault="00091137" w:rsidP="00091137">
      <w:pPr>
        <w:numPr>
          <w:ilvl w:val="0"/>
          <w:numId w:val="24"/>
        </w:numPr>
      </w:pPr>
      <w:r w:rsidRPr="00091137">
        <w:t>Les professionnels de la santé peuvent observer des améliorations continues des résultats de santé grâce à une approche personnalisée.</w:t>
      </w:r>
    </w:p>
    <w:p w:rsidR="00091137" w:rsidRPr="00091137" w:rsidRDefault="00091137" w:rsidP="00091137">
      <w:pPr>
        <w:rPr>
          <w:b/>
          <w:bCs/>
        </w:rPr>
      </w:pPr>
      <w:r w:rsidRPr="00091137">
        <w:rPr>
          <w:b/>
          <w:bCs/>
        </w:rPr>
        <w:t>Conclusion :</w:t>
      </w:r>
    </w:p>
    <w:p w:rsidR="00091137" w:rsidRDefault="00091137" w:rsidP="00091137">
      <w:r w:rsidRPr="00091137">
        <w:t>Ce projet d'intelligence artificielle pour la personnalisation des soins de santé propose une approche révolutionnaire en utilisant des technologies avancées pour transformer la prestation des soins. En intégrant l'IA dans la pratique médicale, le projet vise à créer une expérience de soins de santé plus personnalisée, proactive et efficace, bénéficiant à la fois aux patients et aux professionnels de la santé.</w:t>
      </w:r>
    </w:p>
    <w:p w:rsidR="00E11E78" w:rsidRPr="00091137" w:rsidRDefault="00E11E78" w:rsidP="00091137">
      <w:r>
        <w:t>-----------------------------------------------------------------------------------------------------------------------------------------------------------</w:t>
      </w: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6C48A2" w:rsidRDefault="006C48A2" w:rsidP="00E11E78">
      <w:pPr>
        <w:jc w:val="center"/>
        <w:rPr>
          <w:b/>
          <w:bCs/>
          <w:color w:val="FF0000"/>
        </w:rPr>
      </w:pPr>
    </w:p>
    <w:p w:rsidR="00E11E78" w:rsidRPr="00E11E78" w:rsidRDefault="00E11E78" w:rsidP="00E11E78">
      <w:pPr>
        <w:jc w:val="center"/>
        <w:rPr>
          <w:b/>
          <w:bCs/>
          <w:color w:val="FF0000"/>
        </w:rPr>
      </w:pPr>
      <w:bookmarkStart w:id="0" w:name="_GoBack"/>
      <w:bookmarkEnd w:id="0"/>
      <w:r w:rsidRPr="00E11E78">
        <w:rPr>
          <w:b/>
          <w:bCs/>
          <w:color w:val="FF0000"/>
        </w:rPr>
        <w:lastRenderedPageBreak/>
        <w:t>Optimisation des Processus de Fabrication grâce à l'Internet des Objets (</w:t>
      </w:r>
      <w:proofErr w:type="spellStart"/>
      <w:r w:rsidRPr="00E11E78">
        <w:rPr>
          <w:b/>
          <w:bCs/>
          <w:color w:val="FF0000"/>
        </w:rPr>
        <w:t>IoT</w:t>
      </w:r>
      <w:proofErr w:type="spellEnd"/>
      <w:r w:rsidRPr="00E11E78">
        <w:rPr>
          <w:b/>
          <w:bCs/>
          <w:color w:val="FF0000"/>
        </w:rPr>
        <w:t>)</w:t>
      </w:r>
    </w:p>
    <w:p w:rsidR="00E11E78" w:rsidRDefault="00E11E78" w:rsidP="00E11E78">
      <w:pPr>
        <w:rPr>
          <w:b/>
          <w:bCs/>
        </w:rPr>
      </w:pPr>
    </w:p>
    <w:p w:rsidR="00E11E78" w:rsidRDefault="00E11E78" w:rsidP="00E11E78">
      <w:pPr>
        <w:rPr>
          <w:b/>
          <w:bCs/>
        </w:rPr>
      </w:pPr>
    </w:p>
    <w:p w:rsidR="00E11E78" w:rsidRPr="00E11E78" w:rsidRDefault="00E11E78" w:rsidP="00E11E78">
      <w:pPr>
        <w:rPr>
          <w:b/>
          <w:bCs/>
        </w:rPr>
      </w:pPr>
      <w:r w:rsidRPr="00E11E78">
        <w:rPr>
          <w:b/>
          <w:bCs/>
        </w:rPr>
        <w:t>Contexte :</w:t>
      </w:r>
    </w:p>
    <w:p w:rsidR="00E11E78" w:rsidRPr="00E11E78" w:rsidRDefault="00E11E78" w:rsidP="00E11E78">
      <w:r w:rsidRPr="00E11E78">
        <w:t>Le secteur de la fabrication est en pleine transformation grâce à l'adoption de technologies avancées. L'Internet des objets (</w:t>
      </w:r>
      <w:proofErr w:type="spellStart"/>
      <w:r w:rsidRPr="00E11E78">
        <w:t>IoT</w:t>
      </w:r>
      <w:proofErr w:type="spellEnd"/>
      <w:r w:rsidRPr="00E11E78">
        <w:t>) offre des possibilités d'optimiser les processus de fabrication en collectant et en analysant des données en temps réel à partir de capteurs intégrés dans les équipements et les systèmes.</w:t>
      </w:r>
    </w:p>
    <w:p w:rsidR="00E11E78" w:rsidRPr="00E11E78" w:rsidRDefault="00E11E78" w:rsidP="00E11E78">
      <w:pPr>
        <w:rPr>
          <w:b/>
          <w:bCs/>
        </w:rPr>
      </w:pPr>
      <w:r w:rsidRPr="00E11E78">
        <w:rPr>
          <w:b/>
          <w:bCs/>
        </w:rPr>
        <w:t>Projet Proposé : Optimisation des Processus de Fabrication grâce à l'Internet des Objets (</w:t>
      </w:r>
      <w:proofErr w:type="spellStart"/>
      <w:r w:rsidRPr="00E11E78">
        <w:rPr>
          <w:b/>
          <w:bCs/>
        </w:rPr>
        <w:t>IoT</w:t>
      </w:r>
      <w:proofErr w:type="spellEnd"/>
      <w:r w:rsidRPr="00E11E78">
        <w:rPr>
          <w:b/>
          <w:bCs/>
        </w:rPr>
        <w:t>)</w:t>
      </w:r>
    </w:p>
    <w:p w:rsidR="00E11E78" w:rsidRPr="00E11E78" w:rsidRDefault="00E11E78" w:rsidP="00E11E78">
      <w:r w:rsidRPr="00E11E78">
        <w:rPr>
          <w:b/>
          <w:bCs/>
        </w:rPr>
        <w:t>1. Objectif Principal :</w:t>
      </w:r>
    </w:p>
    <w:p w:rsidR="00E11E78" w:rsidRPr="00E11E78" w:rsidRDefault="00E11E78" w:rsidP="00E11E78">
      <w:r w:rsidRPr="00E11E78">
        <w:t xml:space="preserve">Le projet vise à intégrer des solutions </w:t>
      </w:r>
      <w:proofErr w:type="spellStart"/>
      <w:r w:rsidRPr="00E11E78">
        <w:t>IoT</w:t>
      </w:r>
      <w:proofErr w:type="spellEnd"/>
      <w:r w:rsidRPr="00E11E78">
        <w:t xml:space="preserve"> dans les environnements de fabrication pour améliorer l'efficacité opérationnelle, réduire les coûts et optimiser la qualité des produits.</w:t>
      </w:r>
    </w:p>
    <w:p w:rsidR="00E11E78" w:rsidRPr="00E11E78" w:rsidRDefault="00E11E78" w:rsidP="00E11E78">
      <w:r w:rsidRPr="00E11E78">
        <w:rPr>
          <w:b/>
          <w:bCs/>
        </w:rPr>
        <w:t>2. Fonctionnalités Clés :</w:t>
      </w:r>
    </w:p>
    <w:p w:rsidR="00E11E78" w:rsidRPr="00E11E78" w:rsidRDefault="00E11E78" w:rsidP="00E11E78">
      <w:r w:rsidRPr="00E11E78">
        <w:rPr>
          <w:b/>
          <w:bCs/>
        </w:rPr>
        <w:t>a. Surveillance en Temps Réel :</w:t>
      </w:r>
    </w:p>
    <w:p w:rsidR="00E11E78" w:rsidRPr="00E11E78" w:rsidRDefault="00E11E78" w:rsidP="00E11E78">
      <w:pPr>
        <w:numPr>
          <w:ilvl w:val="0"/>
          <w:numId w:val="25"/>
        </w:numPr>
      </w:pPr>
      <w:r w:rsidRPr="00E11E78">
        <w:t xml:space="preserve">Intégration de capteurs </w:t>
      </w:r>
      <w:proofErr w:type="spellStart"/>
      <w:r w:rsidRPr="00E11E78">
        <w:t>IoT</w:t>
      </w:r>
      <w:proofErr w:type="spellEnd"/>
      <w:r w:rsidRPr="00E11E78">
        <w:t xml:space="preserve"> dans les équipements et les machines pour surveiller en temps réel les performances, les températures, les niveaux de production, etc.</w:t>
      </w:r>
    </w:p>
    <w:p w:rsidR="00E11E78" w:rsidRPr="00E11E78" w:rsidRDefault="00E11E78" w:rsidP="00E11E78">
      <w:r w:rsidRPr="00E11E78">
        <w:rPr>
          <w:b/>
          <w:bCs/>
        </w:rPr>
        <w:t>b. Collecte de Données :</w:t>
      </w:r>
    </w:p>
    <w:p w:rsidR="00E11E78" w:rsidRPr="00E11E78" w:rsidRDefault="00E11E78" w:rsidP="00E11E78">
      <w:pPr>
        <w:numPr>
          <w:ilvl w:val="0"/>
          <w:numId w:val="26"/>
        </w:numPr>
      </w:pPr>
      <w:r w:rsidRPr="00E11E78">
        <w:t xml:space="preserve">Collecte de données à partir des capteurs </w:t>
      </w:r>
      <w:proofErr w:type="spellStart"/>
      <w:r w:rsidRPr="00E11E78">
        <w:t>IoT</w:t>
      </w:r>
      <w:proofErr w:type="spellEnd"/>
      <w:r w:rsidRPr="00E11E78">
        <w:t>, créant une base de données complète pour chaque étape du processus de fabrication.</w:t>
      </w:r>
    </w:p>
    <w:p w:rsidR="00E11E78" w:rsidRPr="00E11E78" w:rsidRDefault="00E11E78" w:rsidP="00E11E78">
      <w:r w:rsidRPr="00E11E78">
        <w:rPr>
          <w:b/>
          <w:bCs/>
        </w:rPr>
        <w:t>c. Analyse Prédictive :</w:t>
      </w:r>
    </w:p>
    <w:p w:rsidR="00E11E78" w:rsidRPr="00E11E78" w:rsidRDefault="00E11E78" w:rsidP="00E11E78">
      <w:pPr>
        <w:numPr>
          <w:ilvl w:val="0"/>
          <w:numId w:val="27"/>
        </w:numPr>
      </w:pPr>
      <w:r w:rsidRPr="00E11E78">
        <w:t>Utilisation d'algorithmes d'analyse prédictive pour anticiper les pannes d'équipements, optimiser les flux de production, et prévenir les défauts de fabrication.</w:t>
      </w:r>
    </w:p>
    <w:p w:rsidR="00E11E78" w:rsidRPr="00E11E78" w:rsidRDefault="00E11E78" w:rsidP="00E11E78">
      <w:r w:rsidRPr="00E11E78">
        <w:rPr>
          <w:b/>
          <w:bCs/>
        </w:rPr>
        <w:t>d. Maintenance Préventive :</w:t>
      </w:r>
    </w:p>
    <w:p w:rsidR="00E11E78" w:rsidRPr="00E11E78" w:rsidRDefault="00E11E78" w:rsidP="00E11E78">
      <w:pPr>
        <w:numPr>
          <w:ilvl w:val="0"/>
          <w:numId w:val="28"/>
        </w:numPr>
      </w:pPr>
      <w:r w:rsidRPr="00E11E78">
        <w:t>Mise en place de systèmes de maintenance préventive basés sur les données en temps réel, minimisant les temps d'arrêt et prolongeant la durée de vie des équipements.</w:t>
      </w:r>
    </w:p>
    <w:p w:rsidR="00E11E78" w:rsidRPr="00E11E78" w:rsidRDefault="00E11E78" w:rsidP="00E11E78">
      <w:r w:rsidRPr="00E11E78">
        <w:rPr>
          <w:b/>
          <w:bCs/>
        </w:rPr>
        <w:t>e. Automatisation Intelligente :</w:t>
      </w:r>
    </w:p>
    <w:p w:rsidR="00E11E78" w:rsidRPr="00E11E78" w:rsidRDefault="00E11E78" w:rsidP="00E11E78">
      <w:pPr>
        <w:numPr>
          <w:ilvl w:val="0"/>
          <w:numId w:val="29"/>
        </w:numPr>
      </w:pPr>
      <w:r w:rsidRPr="00E11E78">
        <w:t>Intégration de l'automatisation basée sur l'</w:t>
      </w:r>
      <w:proofErr w:type="spellStart"/>
      <w:r w:rsidRPr="00E11E78">
        <w:t>IoT</w:t>
      </w:r>
      <w:proofErr w:type="spellEnd"/>
      <w:r w:rsidRPr="00E11E78">
        <w:t xml:space="preserve"> pour permettre une prise de décision autonome des machines en fonction des données collectées.</w:t>
      </w:r>
    </w:p>
    <w:p w:rsidR="00E11E78" w:rsidRPr="00E11E78" w:rsidRDefault="00E11E78" w:rsidP="00E11E78">
      <w:r w:rsidRPr="00E11E78">
        <w:rPr>
          <w:b/>
          <w:bCs/>
        </w:rPr>
        <w:t>3. Modèle B2B :</w:t>
      </w:r>
    </w:p>
    <w:p w:rsidR="00E11E78" w:rsidRPr="00E11E78" w:rsidRDefault="00E11E78" w:rsidP="00E11E78">
      <w:r w:rsidRPr="00E11E78">
        <w:rPr>
          <w:b/>
          <w:bCs/>
        </w:rPr>
        <w:t>a. Collaboration avec les Entreprises Manufacturières :</w:t>
      </w:r>
    </w:p>
    <w:p w:rsidR="00E11E78" w:rsidRPr="00E11E78" w:rsidRDefault="00E11E78" w:rsidP="00E11E78">
      <w:pPr>
        <w:numPr>
          <w:ilvl w:val="0"/>
          <w:numId w:val="30"/>
        </w:numPr>
      </w:pPr>
      <w:r w:rsidRPr="00E11E78">
        <w:t xml:space="preserve">Partenariat avec des entreprises manufacturières pour intégrer la solution </w:t>
      </w:r>
      <w:proofErr w:type="spellStart"/>
      <w:r w:rsidRPr="00E11E78">
        <w:t>IoT</w:t>
      </w:r>
      <w:proofErr w:type="spellEnd"/>
      <w:r w:rsidRPr="00E11E78">
        <w:t xml:space="preserve"> dans leurs installations de production.</w:t>
      </w:r>
    </w:p>
    <w:p w:rsidR="00E11E78" w:rsidRPr="00E11E78" w:rsidRDefault="00E11E78" w:rsidP="00E11E78">
      <w:r w:rsidRPr="00E11E78">
        <w:rPr>
          <w:b/>
          <w:bCs/>
        </w:rPr>
        <w:t xml:space="preserve">b. Abonnements pour les Services </w:t>
      </w:r>
      <w:proofErr w:type="spellStart"/>
      <w:r w:rsidRPr="00E11E78">
        <w:rPr>
          <w:b/>
          <w:bCs/>
        </w:rPr>
        <w:t>IoT</w:t>
      </w:r>
      <w:proofErr w:type="spellEnd"/>
      <w:r w:rsidRPr="00E11E78">
        <w:rPr>
          <w:b/>
          <w:bCs/>
        </w:rPr>
        <w:t xml:space="preserve"> :</w:t>
      </w:r>
    </w:p>
    <w:p w:rsidR="00E11E78" w:rsidRPr="00E11E78" w:rsidRDefault="00E11E78" w:rsidP="00E11E78">
      <w:pPr>
        <w:numPr>
          <w:ilvl w:val="0"/>
          <w:numId w:val="31"/>
        </w:numPr>
      </w:pPr>
      <w:r w:rsidRPr="00E11E78">
        <w:t xml:space="preserve">Proposer des modèles d'abonnement pour l'utilisation des services </w:t>
      </w:r>
      <w:proofErr w:type="spellStart"/>
      <w:r w:rsidRPr="00E11E78">
        <w:t>IoT</w:t>
      </w:r>
      <w:proofErr w:type="spellEnd"/>
      <w:r w:rsidRPr="00E11E78">
        <w:t>, basés sur les besoins spécifiques de chaque entreprise.</w:t>
      </w:r>
    </w:p>
    <w:p w:rsidR="00E11E78" w:rsidRPr="00E11E78" w:rsidRDefault="00E11E78" w:rsidP="00E11E78">
      <w:r w:rsidRPr="00E11E78">
        <w:rPr>
          <w:b/>
          <w:bCs/>
        </w:rPr>
        <w:t>4. Avantages pour les Entreprises Manufacturières :</w:t>
      </w:r>
    </w:p>
    <w:p w:rsidR="00E11E78" w:rsidRPr="00E11E78" w:rsidRDefault="00E11E78" w:rsidP="00E11E78">
      <w:r w:rsidRPr="00E11E78">
        <w:rPr>
          <w:b/>
          <w:bCs/>
        </w:rPr>
        <w:t>a. Efficacité Opérationnelle :</w:t>
      </w:r>
    </w:p>
    <w:p w:rsidR="00E11E78" w:rsidRPr="00E11E78" w:rsidRDefault="00E11E78" w:rsidP="00E11E78">
      <w:pPr>
        <w:numPr>
          <w:ilvl w:val="0"/>
          <w:numId w:val="32"/>
        </w:numPr>
      </w:pPr>
      <w:r w:rsidRPr="00E11E78">
        <w:t>Amélioration de l'efficacité des processus grâce à la surveillance en temps réel, à l'automatisation et à l'optimisation des flux de travail.</w:t>
      </w:r>
    </w:p>
    <w:p w:rsidR="00E11E78" w:rsidRPr="00E11E78" w:rsidRDefault="00E11E78" w:rsidP="00E11E78">
      <w:r w:rsidRPr="00E11E78">
        <w:rPr>
          <w:b/>
          <w:bCs/>
        </w:rPr>
        <w:lastRenderedPageBreak/>
        <w:t>b. Réduction des Coûts :</w:t>
      </w:r>
    </w:p>
    <w:p w:rsidR="00E11E78" w:rsidRPr="00E11E78" w:rsidRDefault="00E11E78" w:rsidP="00E11E78">
      <w:pPr>
        <w:numPr>
          <w:ilvl w:val="0"/>
          <w:numId w:val="33"/>
        </w:numPr>
      </w:pPr>
      <w:r w:rsidRPr="00E11E78">
        <w:t>Réduction des coûts de maintenance grâce à une maintenance préventive et à une utilisation plus efficace des ressources.</w:t>
      </w:r>
    </w:p>
    <w:p w:rsidR="00E11E78" w:rsidRPr="00E11E78" w:rsidRDefault="00E11E78" w:rsidP="00E11E78">
      <w:r w:rsidRPr="00E11E78">
        <w:rPr>
          <w:b/>
          <w:bCs/>
        </w:rPr>
        <w:t>c. Amélioration de la Qualité :</w:t>
      </w:r>
    </w:p>
    <w:p w:rsidR="00E11E78" w:rsidRPr="00E11E78" w:rsidRDefault="00E11E78" w:rsidP="00E11E78">
      <w:pPr>
        <w:numPr>
          <w:ilvl w:val="0"/>
          <w:numId w:val="34"/>
        </w:numPr>
      </w:pPr>
      <w:r w:rsidRPr="00E11E78">
        <w:t>Optimisation des processus pour réduire les défauts de fabrication, améliorant ainsi la qualité globale des produits.</w:t>
      </w:r>
    </w:p>
    <w:p w:rsidR="00E11E78" w:rsidRPr="00E11E78" w:rsidRDefault="00E11E78" w:rsidP="00E11E78">
      <w:r w:rsidRPr="00E11E78">
        <w:rPr>
          <w:b/>
          <w:bCs/>
        </w:rPr>
        <w:t>d. Durabilité Environnementale :</w:t>
      </w:r>
    </w:p>
    <w:p w:rsidR="00E11E78" w:rsidRPr="00E11E78" w:rsidRDefault="00E11E78" w:rsidP="00E11E78">
      <w:pPr>
        <w:numPr>
          <w:ilvl w:val="0"/>
          <w:numId w:val="35"/>
        </w:numPr>
      </w:pPr>
      <w:r w:rsidRPr="00E11E78">
        <w:t>Réduction de la consommation d'énergie et des déchets grâce à une gestion plus précise et durable des processus de fabrication.</w:t>
      </w:r>
    </w:p>
    <w:p w:rsidR="00E11E78" w:rsidRPr="00E11E78" w:rsidRDefault="00E11E78" w:rsidP="00E11E78">
      <w:r w:rsidRPr="00E11E78">
        <w:rPr>
          <w:b/>
          <w:bCs/>
        </w:rPr>
        <w:t xml:space="preserve">5. Avantages pour les Fournisseurs de Solutions </w:t>
      </w:r>
      <w:proofErr w:type="spellStart"/>
      <w:r w:rsidRPr="00E11E78">
        <w:rPr>
          <w:b/>
          <w:bCs/>
        </w:rPr>
        <w:t>IoT</w:t>
      </w:r>
      <w:proofErr w:type="spellEnd"/>
      <w:r w:rsidRPr="00E11E78">
        <w:rPr>
          <w:b/>
          <w:bCs/>
        </w:rPr>
        <w:t xml:space="preserve"> :</w:t>
      </w:r>
    </w:p>
    <w:p w:rsidR="00E11E78" w:rsidRPr="00E11E78" w:rsidRDefault="00E11E78" w:rsidP="00E11E78">
      <w:r w:rsidRPr="00E11E78">
        <w:rPr>
          <w:b/>
          <w:bCs/>
        </w:rPr>
        <w:t>a. Croissance du Marché :</w:t>
      </w:r>
    </w:p>
    <w:p w:rsidR="00E11E78" w:rsidRPr="00E11E78" w:rsidRDefault="00E11E78" w:rsidP="00E11E78">
      <w:pPr>
        <w:numPr>
          <w:ilvl w:val="0"/>
          <w:numId w:val="36"/>
        </w:numPr>
      </w:pPr>
      <w:r w:rsidRPr="00E11E78">
        <w:t xml:space="preserve">Participation à la croissance du marché </w:t>
      </w:r>
      <w:proofErr w:type="spellStart"/>
      <w:r w:rsidRPr="00E11E78">
        <w:t>IoT</w:t>
      </w:r>
      <w:proofErr w:type="spellEnd"/>
      <w:r w:rsidRPr="00E11E78">
        <w:t xml:space="preserve"> dans le secteur manufacturier, en fournissant des solutions innovantes et sur mesure.</w:t>
      </w:r>
    </w:p>
    <w:p w:rsidR="00E11E78" w:rsidRPr="00E11E78" w:rsidRDefault="00E11E78" w:rsidP="00E11E78">
      <w:r w:rsidRPr="00E11E78">
        <w:rPr>
          <w:b/>
          <w:bCs/>
        </w:rPr>
        <w:t>b. Fidélisation des Clients :</w:t>
      </w:r>
    </w:p>
    <w:p w:rsidR="00E11E78" w:rsidRPr="00E11E78" w:rsidRDefault="00E11E78" w:rsidP="00E11E78">
      <w:pPr>
        <w:numPr>
          <w:ilvl w:val="0"/>
          <w:numId w:val="37"/>
        </w:numPr>
      </w:pPr>
      <w:r w:rsidRPr="00E11E78">
        <w:t>Fidélisation des clients par la prestation constante de résultats mesurables et d'améliorations continues des performances.</w:t>
      </w:r>
    </w:p>
    <w:p w:rsidR="00E11E78" w:rsidRPr="00E11E78" w:rsidRDefault="00E11E78" w:rsidP="00E11E78">
      <w:pPr>
        <w:rPr>
          <w:b/>
          <w:bCs/>
        </w:rPr>
      </w:pPr>
      <w:r w:rsidRPr="00E11E78">
        <w:rPr>
          <w:b/>
          <w:bCs/>
        </w:rPr>
        <w:t>Conclusion :</w:t>
      </w:r>
    </w:p>
    <w:p w:rsidR="00E11E78" w:rsidRPr="00E11E78" w:rsidRDefault="00E11E78" w:rsidP="00E11E78">
      <w:r w:rsidRPr="00E11E78">
        <w:t>Le projet d'optimisation des processus de fabrication grâce à l'Internet des Objets (</w:t>
      </w:r>
      <w:proofErr w:type="spellStart"/>
      <w:r w:rsidRPr="00E11E78">
        <w:t>IoT</w:t>
      </w:r>
      <w:proofErr w:type="spellEnd"/>
      <w:r w:rsidRPr="00E11E78">
        <w:t xml:space="preserve">) vise à transformer le secteur manufacturier en tirant parti de la connectivité et de l'analyse de données en temps réel. En intégrant des solutions </w:t>
      </w:r>
      <w:proofErr w:type="spellStart"/>
      <w:r w:rsidRPr="00E11E78">
        <w:t>IoT</w:t>
      </w:r>
      <w:proofErr w:type="spellEnd"/>
      <w:r w:rsidRPr="00E11E78">
        <w:t>, les entreprises peuvent bénéficier d'une efficacité accrue, d'une réduction des coûts, d'une amélioration de la qualité et d'une durabilité environnementale, contribuant ainsi à leur compétitivité sur le marché.</w:t>
      </w:r>
    </w:p>
    <w:p w:rsidR="00091137" w:rsidRPr="00091137" w:rsidRDefault="00E11E78" w:rsidP="00E11E78">
      <w:pPr>
        <w:rPr>
          <w:vanish/>
        </w:rPr>
      </w:pPr>
      <w:r w:rsidRPr="00E11E78">
        <w:rPr>
          <w:vanish/>
        </w:rPr>
        <w:t xml:space="preserve"> </w:t>
      </w:r>
      <w:r w:rsidR="00091137" w:rsidRPr="00091137">
        <w:rPr>
          <w:vanish/>
        </w:rPr>
        <w:t>Haut du formulaire</w:t>
      </w:r>
    </w:p>
    <w:p w:rsidR="00091137" w:rsidRPr="00B165A7" w:rsidRDefault="00091137" w:rsidP="00B165A7"/>
    <w:p w:rsidR="00F13DDC" w:rsidRDefault="00F13DDC"/>
    <w:sectPr w:rsidR="00F13DDC" w:rsidSect="00B165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576"/>
    <w:multiLevelType w:val="multilevel"/>
    <w:tmpl w:val="1E0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F3481"/>
    <w:multiLevelType w:val="multilevel"/>
    <w:tmpl w:val="DB9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473E9"/>
    <w:multiLevelType w:val="multilevel"/>
    <w:tmpl w:val="1E3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C1F22"/>
    <w:multiLevelType w:val="multilevel"/>
    <w:tmpl w:val="0DD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74783"/>
    <w:multiLevelType w:val="multilevel"/>
    <w:tmpl w:val="7FB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95311"/>
    <w:multiLevelType w:val="multilevel"/>
    <w:tmpl w:val="D73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7382F"/>
    <w:multiLevelType w:val="multilevel"/>
    <w:tmpl w:val="4586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05F9D"/>
    <w:multiLevelType w:val="multilevel"/>
    <w:tmpl w:val="C65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30828"/>
    <w:multiLevelType w:val="multilevel"/>
    <w:tmpl w:val="13A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C0CB1"/>
    <w:multiLevelType w:val="multilevel"/>
    <w:tmpl w:val="073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16724"/>
    <w:multiLevelType w:val="multilevel"/>
    <w:tmpl w:val="1E4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2071A"/>
    <w:multiLevelType w:val="multilevel"/>
    <w:tmpl w:val="570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525CA2"/>
    <w:multiLevelType w:val="multilevel"/>
    <w:tmpl w:val="DA3E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D86D40"/>
    <w:multiLevelType w:val="multilevel"/>
    <w:tmpl w:val="E33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37DBE"/>
    <w:multiLevelType w:val="multilevel"/>
    <w:tmpl w:val="7FA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807908"/>
    <w:multiLevelType w:val="multilevel"/>
    <w:tmpl w:val="FD5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41A13"/>
    <w:multiLevelType w:val="multilevel"/>
    <w:tmpl w:val="07E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87BD7"/>
    <w:multiLevelType w:val="multilevel"/>
    <w:tmpl w:val="785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233801"/>
    <w:multiLevelType w:val="multilevel"/>
    <w:tmpl w:val="8E2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773AE5"/>
    <w:multiLevelType w:val="multilevel"/>
    <w:tmpl w:val="5DC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620BA"/>
    <w:multiLevelType w:val="multilevel"/>
    <w:tmpl w:val="825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765831"/>
    <w:multiLevelType w:val="multilevel"/>
    <w:tmpl w:val="2D2A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A0075C"/>
    <w:multiLevelType w:val="multilevel"/>
    <w:tmpl w:val="045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7B0692"/>
    <w:multiLevelType w:val="multilevel"/>
    <w:tmpl w:val="781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A24BF3"/>
    <w:multiLevelType w:val="multilevel"/>
    <w:tmpl w:val="E6E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2225A0"/>
    <w:multiLevelType w:val="multilevel"/>
    <w:tmpl w:val="4DA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D03137"/>
    <w:multiLevelType w:val="multilevel"/>
    <w:tmpl w:val="925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350EED"/>
    <w:multiLevelType w:val="multilevel"/>
    <w:tmpl w:val="890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5826FB"/>
    <w:multiLevelType w:val="multilevel"/>
    <w:tmpl w:val="48C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A92402"/>
    <w:multiLevelType w:val="multilevel"/>
    <w:tmpl w:val="191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E55B1"/>
    <w:multiLevelType w:val="multilevel"/>
    <w:tmpl w:val="711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349FD"/>
    <w:multiLevelType w:val="multilevel"/>
    <w:tmpl w:val="457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106148"/>
    <w:multiLevelType w:val="multilevel"/>
    <w:tmpl w:val="C64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994005"/>
    <w:multiLevelType w:val="multilevel"/>
    <w:tmpl w:val="7AA0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874046"/>
    <w:multiLevelType w:val="multilevel"/>
    <w:tmpl w:val="F33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A9410E"/>
    <w:multiLevelType w:val="multilevel"/>
    <w:tmpl w:val="FD5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EE51B1"/>
    <w:multiLevelType w:val="multilevel"/>
    <w:tmpl w:val="546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2"/>
  </w:num>
  <w:num w:numId="3">
    <w:abstractNumId w:val="19"/>
  </w:num>
  <w:num w:numId="4">
    <w:abstractNumId w:val="22"/>
  </w:num>
  <w:num w:numId="5">
    <w:abstractNumId w:val="26"/>
  </w:num>
  <w:num w:numId="6">
    <w:abstractNumId w:val="27"/>
  </w:num>
  <w:num w:numId="7">
    <w:abstractNumId w:val="7"/>
  </w:num>
  <w:num w:numId="8">
    <w:abstractNumId w:val="13"/>
  </w:num>
  <w:num w:numId="9">
    <w:abstractNumId w:val="17"/>
  </w:num>
  <w:num w:numId="10">
    <w:abstractNumId w:val="0"/>
  </w:num>
  <w:num w:numId="11">
    <w:abstractNumId w:val="8"/>
  </w:num>
  <w:num w:numId="12">
    <w:abstractNumId w:val="5"/>
  </w:num>
  <w:num w:numId="13">
    <w:abstractNumId w:val="2"/>
  </w:num>
  <w:num w:numId="14">
    <w:abstractNumId w:val="16"/>
  </w:num>
  <w:num w:numId="15">
    <w:abstractNumId w:val="34"/>
  </w:num>
  <w:num w:numId="16">
    <w:abstractNumId w:val="14"/>
  </w:num>
  <w:num w:numId="17">
    <w:abstractNumId w:val="30"/>
  </w:num>
  <w:num w:numId="18">
    <w:abstractNumId w:val="33"/>
  </w:num>
  <w:num w:numId="19">
    <w:abstractNumId w:val="21"/>
  </w:num>
  <w:num w:numId="20">
    <w:abstractNumId w:val="6"/>
  </w:num>
  <w:num w:numId="21">
    <w:abstractNumId w:val="35"/>
  </w:num>
  <w:num w:numId="22">
    <w:abstractNumId w:val="24"/>
  </w:num>
  <w:num w:numId="23">
    <w:abstractNumId w:val="3"/>
  </w:num>
  <w:num w:numId="24">
    <w:abstractNumId w:val="11"/>
  </w:num>
  <w:num w:numId="25">
    <w:abstractNumId w:val="12"/>
  </w:num>
  <w:num w:numId="26">
    <w:abstractNumId w:val="9"/>
  </w:num>
  <w:num w:numId="27">
    <w:abstractNumId w:val="29"/>
  </w:num>
  <w:num w:numId="28">
    <w:abstractNumId w:val="1"/>
  </w:num>
  <w:num w:numId="29">
    <w:abstractNumId w:val="28"/>
  </w:num>
  <w:num w:numId="30">
    <w:abstractNumId w:val="25"/>
  </w:num>
  <w:num w:numId="31">
    <w:abstractNumId w:val="10"/>
  </w:num>
  <w:num w:numId="32">
    <w:abstractNumId w:val="15"/>
  </w:num>
  <w:num w:numId="33">
    <w:abstractNumId w:val="20"/>
  </w:num>
  <w:num w:numId="34">
    <w:abstractNumId w:val="31"/>
  </w:num>
  <w:num w:numId="35">
    <w:abstractNumId w:val="18"/>
  </w:num>
  <w:num w:numId="36">
    <w:abstractNumId w:val="3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A7"/>
    <w:rsid w:val="00091137"/>
    <w:rsid w:val="006C48A2"/>
    <w:rsid w:val="00B165A7"/>
    <w:rsid w:val="00E11E78"/>
    <w:rsid w:val="00E6171E"/>
    <w:rsid w:val="00F13D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450"/>
  <w15:chartTrackingRefBased/>
  <w15:docId w15:val="{A14CFB71-11DC-41B7-9D84-00BEC915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7291">
      <w:bodyDiv w:val="1"/>
      <w:marLeft w:val="0"/>
      <w:marRight w:val="0"/>
      <w:marTop w:val="0"/>
      <w:marBottom w:val="0"/>
      <w:divBdr>
        <w:top w:val="none" w:sz="0" w:space="0" w:color="auto"/>
        <w:left w:val="none" w:sz="0" w:space="0" w:color="auto"/>
        <w:bottom w:val="none" w:sz="0" w:space="0" w:color="auto"/>
        <w:right w:val="none" w:sz="0" w:space="0" w:color="auto"/>
      </w:divBdr>
      <w:divsChild>
        <w:div w:id="272829364">
          <w:marLeft w:val="0"/>
          <w:marRight w:val="0"/>
          <w:marTop w:val="0"/>
          <w:marBottom w:val="0"/>
          <w:divBdr>
            <w:top w:val="single" w:sz="2" w:space="0" w:color="E3E3E3"/>
            <w:left w:val="single" w:sz="2" w:space="0" w:color="E3E3E3"/>
            <w:bottom w:val="single" w:sz="2" w:space="0" w:color="E3E3E3"/>
            <w:right w:val="single" w:sz="2" w:space="0" w:color="E3E3E3"/>
          </w:divBdr>
          <w:divsChild>
            <w:div w:id="1695618527">
              <w:marLeft w:val="0"/>
              <w:marRight w:val="0"/>
              <w:marTop w:val="0"/>
              <w:marBottom w:val="0"/>
              <w:divBdr>
                <w:top w:val="single" w:sz="2" w:space="0" w:color="E3E3E3"/>
                <w:left w:val="single" w:sz="2" w:space="0" w:color="E3E3E3"/>
                <w:bottom w:val="single" w:sz="2" w:space="0" w:color="E3E3E3"/>
                <w:right w:val="single" w:sz="2" w:space="0" w:color="E3E3E3"/>
              </w:divBdr>
              <w:divsChild>
                <w:div w:id="1898006969">
                  <w:marLeft w:val="0"/>
                  <w:marRight w:val="0"/>
                  <w:marTop w:val="0"/>
                  <w:marBottom w:val="0"/>
                  <w:divBdr>
                    <w:top w:val="single" w:sz="2" w:space="0" w:color="E3E3E3"/>
                    <w:left w:val="single" w:sz="2" w:space="0" w:color="E3E3E3"/>
                    <w:bottom w:val="single" w:sz="2" w:space="0" w:color="E3E3E3"/>
                    <w:right w:val="single" w:sz="2" w:space="0" w:color="E3E3E3"/>
                  </w:divBdr>
                  <w:divsChild>
                    <w:div w:id="1512334509">
                      <w:marLeft w:val="0"/>
                      <w:marRight w:val="0"/>
                      <w:marTop w:val="0"/>
                      <w:marBottom w:val="0"/>
                      <w:divBdr>
                        <w:top w:val="single" w:sz="2" w:space="0" w:color="E3E3E3"/>
                        <w:left w:val="single" w:sz="2" w:space="0" w:color="E3E3E3"/>
                        <w:bottom w:val="single" w:sz="2" w:space="0" w:color="E3E3E3"/>
                        <w:right w:val="single" w:sz="2" w:space="0" w:color="E3E3E3"/>
                      </w:divBdr>
                      <w:divsChild>
                        <w:div w:id="502596387">
                          <w:marLeft w:val="0"/>
                          <w:marRight w:val="0"/>
                          <w:marTop w:val="0"/>
                          <w:marBottom w:val="0"/>
                          <w:divBdr>
                            <w:top w:val="single" w:sz="2" w:space="0" w:color="E3E3E3"/>
                            <w:left w:val="single" w:sz="2" w:space="0" w:color="E3E3E3"/>
                            <w:bottom w:val="single" w:sz="2" w:space="0" w:color="E3E3E3"/>
                            <w:right w:val="single" w:sz="2" w:space="0" w:color="E3E3E3"/>
                          </w:divBdr>
                          <w:divsChild>
                            <w:div w:id="98959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35860465">
                                  <w:marLeft w:val="0"/>
                                  <w:marRight w:val="0"/>
                                  <w:marTop w:val="0"/>
                                  <w:marBottom w:val="0"/>
                                  <w:divBdr>
                                    <w:top w:val="single" w:sz="2" w:space="0" w:color="E3E3E3"/>
                                    <w:left w:val="single" w:sz="2" w:space="0" w:color="E3E3E3"/>
                                    <w:bottom w:val="single" w:sz="2" w:space="0" w:color="E3E3E3"/>
                                    <w:right w:val="single" w:sz="2" w:space="0" w:color="E3E3E3"/>
                                  </w:divBdr>
                                  <w:divsChild>
                                    <w:div w:id="1262757540">
                                      <w:marLeft w:val="0"/>
                                      <w:marRight w:val="0"/>
                                      <w:marTop w:val="0"/>
                                      <w:marBottom w:val="0"/>
                                      <w:divBdr>
                                        <w:top w:val="single" w:sz="2" w:space="0" w:color="E3E3E3"/>
                                        <w:left w:val="single" w:sz="2" w:space="0" w:color="E3E3E3"/>
                                        <w:bottom w:val="single" w:sz="2" w:space="0" w:color="E3E3E3"/>
                                        <w:right w:val="single" w:sz="2" w:space="0" w:color="E3E3E3"/>
                                      </w:divBdr>
                                      <w:divsChild>
                                        <w:div w:id="1189222273">
                                          <w:marLeft w:val="0"/>
                                          <w:marRight w:val="0"/>
                                          <w:marTop w:val="0"/>
                                          <w:marBottom w:val="0"/>
                                          <w:divBdr>
                                            <w:top w:val="single" w:sz="2" w:space="0" w:color="E3E3E3"/>
                                            <w:left w:val="single" w:sz="2" w:space="0" w:color="E3E3E3"/>
                                            <w:bottom w:val="single" w:sz="2" w:space="0" w:color="E3E3E3"/>
                                            <w:right w:val="single" w:sz="2" w:space="0" w:color="E3E3E3"/>
                                          </w:divBdr>
                                          <w:divsChild>
                                            <w:div w:id="434448258">
                                              <w:marLeft w:val="0"/>
                                              <w:marRight w:val="0"/>
                                              <w:marTop w:val="0"/>
                                              <w:marBottom w:val="0"/>
                                              <w:divBdr>
                                                <w:top w:val="single" w:sz="2" w:space="0" w:color="E3E3E3"/>
                                                <w:left w:val="single" w:sz="2" w:space="0" w:color="E3E3E3"/>
                                                <w:bottom w:val="single" w:sz="2" w:space="0" w:color="E3E3E3"/>
                                                <w:right w:val="single" w:sz="2" w:space="0" w:color="E3E3E3"/>
                                              </w:divBdr>
                                              <w:divsChild>
                                                <w:div w:id="1347633971">
                                                  <w:marLeft w:val="0"/>
                                                  <w:marRight w:val="0"/>
                                                  <w:marTop w:val="0"/>
                                                  <w:marBottom w:val="0"/>
                                                  <w:divBdr>
                                                    <w:top w:val="single" w:sz="2" w:space="0" w:color="E3E3E3"/>
                                                    <w:left w:val="single" w:sz="2" w:space="0" w:color="E3E3E3"/>
                                                    <w:bottom w:val="single" w:sz="2" w:space="0" w:color="E3E3E3"/>
                                                    <w:right w:val="single" w:sz="2" w:space="0" w:color="E3E3E3"/>
                                                  </w:divBdr>
                                                  <w:divsChild>
                                                    <w:div w:id="213139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253366">
          <w:marLeft w:val="0"/>
          <w:marRight w:val="0"/>
          <w:marTop w:val="0"/>
          <w:marBottom w:val="0"/>
          <w:divBdr>
            <w:top w:val="none" w:sz="0" w:space="0" w:color="auto"/>
            <w:left w:val="none" w:sz="0" w:space="0" w:color="auto"/>
            <w:bottom w:val="none" w:sz="0" w:space="0" w:color="auto"/>
            <w:right w:val="none" w:sz="0" w:space="0" w:color="auto"/>
          </w:divBdr>
        </w:div>
      </w:divsChild>
    </w:div>
    <w:div w:id="357971598">
      <w:bodyDiv w:val="1"/>
      <w:marLeft w:val="0"/>
      <w:marRight w:val="0"/>
      <w:marTop w:val="0"/>
      <w:marBottom w:val="0"/>
      <w:divBdr>
        <w:top w:val="none" w:sz="0" w:space="0" w:color="auto"/>
        <w:left w:val="none" w:sz="0" w:space="0" w:color="auto"/>
        <w:bottom w:val="none" w:sz="0" w:space="0" w:color="auto"/>
        <w:right w:val="none" w:sz="0" w:space="0" w:color="auto"/>
      </w:divBdr>
    </w:div>
    <w:div w:id="882211209">
      <w:bodyDiv w:val="1"/>
      <w:marLeft w:val="0"/>
      <w:marRight w:val="0"/>
      <w:marTop w:val="0"/>
      <w:marBottom w:val="0"/>
      <w:divBdr>
        <w:top w:val="none" w:sz="0" w:space="0" w:color="auto"/>
        <w:left w:val="none" w:sz="0" w:space="0" w:color="auto"/>
        <w:bottom w:val="none" w:sz="0" w:space="0" w:color="auto"/>
        <w:right w:val="none" w:sz="0" w:space="0" w:color="auto"/>
      </w:divBdr>
    </w:div>
    <w:div w:id="910046053">
      <w:bodyDiv w:val="1"/>
      <w:marLeft w:val="0"/>
      <w:marRight w:val="0"/>
      <w:marTop w:val="0"/>
      <w:marBottom w:val="0"/>
      <w:divBdr>
        <w:top w:val="none" w:sz="0" w:space="0" w:color="auto"/>
        <w:left w:val="none" w:sz="0" w:space="0" w:color="auto"/>
        <w:bottom w:val="none" w:sz="0" w:space="0" w:color="auto"/>
        <w:right w:val="none" w:sz="0" w:space="0" w:color="auto"/>
      </w:divBdr>
      <w:divsChild>
        <w:div w:id="1044982767">
          <w:marLeft w:val="0"/>
          <w:marRight w:val="0"/>
          <w:marTop w:val="0"/>
          <w:marBottom w:val="0"/>
          <w:divBdr>
            <w:top w:val="single" w:sz="2" w:space="0" w:color="E3E3E3"/>
            <w:left w:val="single" w:sz="2" w:space="0" w:color="E3E3E3"/>
            <w:bottom w:val="single" w:sz="2" w:space="0" w:color="E3E3E3"/>
            <w:right w:val="single" w:sz="2" w:space="0" w:color="E3E3E3"/>
          </w:divBdr>
          <w:divsChild>
            <w:div w:id="193814706">
              <w:marLeft w:val="0"/>
              <w:marRight w:val="0"/>
              <w:marTop w:val="0"/>
              <w:marBottom w:val="0"/>
              <w:divBdr>
                <w:top w:val="single" w:sz="2" w:space="0" w:color="E3E3E3"/>
                <w:left w:val="single" w:sz="2" w:space="0" w:color="E3E3E3"/>
                <w:bottom w:val="single" w:sz="2" w:space="0" w:color="E3E3E3"/>
                <w:right w:val="single" w:sz="2" w:space="0" w:color="E3E3E3"/>
              </w:divBdr>
              <w:divsChild>
                <w:div w:id="2133478749">
                  <w:marLeft w:val="0"/>
                  <w:marRight w:val="0"/>
                  <w:marTop w:val="0"/>
                  <w:marBottom w:val="0"/>
                  <w:divBdr>
                    <w:top w:val="single" w:sz="2" w:space="0" w:color="E3E3E3"/>
                    <w:left w:val="single" w:sz="2" w:space="0" w:color="E3E3E3"/>
                    <w:bottom w:val="single" w:sz="2" w:space="0" w:color="E3E3E3"/>
                    <w:right w:val="single" w:sz="2" w:space="0" w:color="E3E3E3"/>
                  </w:divBdr>
                  <w:divsChild>
                    <w:div w:id="363098934">
                      <w:marLeft w:val="0"/>
                      <w:marRight w:val="0"/>
                      <w:marTop w:val="0"/>
                      <w:marBottom w:val="0"/>
                      <w:divBdr>
                        <w:top w:val="single" w:sz="2" w:space="0" w:color="E3E3E3"/>
                        <w:left w:val="single" w:sz="2" w:space="0" w:color="E3E3E3"/>
                        <w:bottom w:val="single" w:sz="2" w:space="0" w:color="E3E3E3"/>
                        <w:right w:val="single" w:sz="2" w:space="0" w:color="E3E3E3"/>
                      </w:divBdr>
                      <w:divsChild>
                        <w:div w:id="1453161851">
                          <w:marLeft w:val="0"/>
                          <w:marRight w:val="0"/>
                          <w:marTop w:val="0"/>
                          <w:marBottom w:val="0"/>
                          <w:divBdr>
                            <w:top w:val="single" w:sz="2" w:space="0" w:color="E3E3E3"/>
                            <w:left w:val="single" w:sz="2" w:space="0" w:color="E3E3E3"/>
                            <w:bottom w:val="single" w:sz="2" w:space="0" w:color="E3E3E3"/>
                            <w:right w:val="single" w:sz="2" w:space="0" w:color="E3E3E3"/>
                          </w:divBdr>
                          <w:divsChild>
                            <w:div w:id="813837144">
                              <w:marLeft w:val="0"/>
                              <w:marRight w:val="0"/>
                              <w:marTop w:val="100"/>
                              <w:marBottom w:val="100"/>
                              <w:divBdr>
                                <w:top w:val="single" w:sz="2" w:space="0" w:color="E3E3E3"/>
                                <w:left w:val="single" w:sz="2" w:space="0" w:color="E3E3E3"/>
                                <w:bottom w:val="single" w:sz="2" w:space="0" w:color="E3E3E3"/>
                                <w:right w:val="single" w:sz="2" w:space="0" w:color="E3E3E3"/>
                              </w:divBdr>
                              <w:divsChild>
                                <w:div w:id="642278418">
                                  <w:marLeft w:val="0"/>
                                  <w:marRight w:val="0"/>
                                  <w:marTop w:val="0"/>
                                  <w:marBottom w:val="0"/>
                                  <w:divBdr>
                                    <w:top w:val="single" w:sz="2" w:space="0" w:color="E3E3E3"/>
                                    <w:left w:val="single" w:sz="2" w:space="0" w:color="E3E3E3"/>
                                    <w:bottom w:val="single" w:sz="2" w:space="0" w:color="E3E3E3"/>
                                    <w:right w:val="single" w:sz="2" w:space="0" w:color="E3E3E3"/>
                                  </w:divBdr>
                                  <w:divsChild>
                                    <w:div w:id="1429962238">
                                      <w:marLeft w:val="0"/>
                                      <w:marRight w:val="0"/>
                                      <w:marTop w:val="0"/>
                                      <w:marBottom w:val="0"/>
                                      <w:divBdr>
                                        <w:top w:val="single" w:sz="2" w:space="0" w:color="E3E3E3"/>
                                        <w:left w:val="single" w:sz="2" w:space="0" w:color="E3E3E3"/>
                                        <w:bottom w:val="single" w:sz="2" w:space="0" w:color="E3E3E3"/>
                                        <w:right w:val="single" w:sz="2" w:space="0" w:color="E3E3E3"/>
                                      </w:divBdr>
                                      <w:divsChild>
                                        <w:div w:id="1692993485">
                                          <w:marLeft w:val="0"/>
                                          <w:marRight w:val="0"/>
                                          <w:marTop w:val="0"/>
                                          <w:marBottom w:val="0"/>
                                          <w:divBdr>
                                            <w:top w:val="single" w:sz="2" w:space="0" w:color="E3E3E3"/>
                                            <w:left w:val="single" w:sz="2" w:space="0" w:color="E3E3E3"/>
                                            <w:bottom w:val="single" w:sz="2" w:space="0" w:color="E3E3E3"/>
                                            <w:right w:val="single" w:sz="2" w:space="0" w:color="E3E3E3"/>
                                          </w:divBdr>
                                          <w:divsChild>
                                            <w:div w:id="2044095178">
                                              <w:marLeft w:val="0"/>
                                              <w:marRight w:val="0"/>
                                              <w:marTop w:val="0"/>
                                              <w:marBottom w:val="0"/>
                                              <w:divBdr>
                                                <w:top w:val="single" w:sz="2" w:space="0" w:color="E3E3E3"/>
                                                <w:left w:val="single" w:sz="2" w:space="0" w:color="E3E3E3"/>
                                                <w:bottom w:val="single" w:sz="2" w:space="0" w:color="E3E3E3"/>
                                                <w:right w:val="single" w:sz="2" w:space="0" w:color="E3E3E3"/>
                                              </w:divBdr>
                                              <w:divsChild>
                                                <w:div w:id="733895463">
                                                  <w:marLeft w:val="0"/>
                                                  <w:marRight w:val="0"/>
                                                  <w:marTop w:val="0"/>
                                                  <w:marBottom w:val="0"/>
                                                  <w:divBdr>
                                                    <w:top w:val="single" w:sz="2" w:space="0" w:color="E3E3E3"/>
                                                    <w:left w:val="single" w:sz="2" w:space="0" w:color="E3E3E3"/>
                                                    <w:bottom w:val="single" w:sz="2" w:space="0" w:color="E3E3E3"/>
                                                    <w:right w:val="single" w:sz="2" w:space="0" w:color="E3E3E3"/>
                                                  </w:divBdr>
                                                  <w:divsChild>
                                                    <w:div w:id="173940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3175176">
          <w:marLeft w:val="0"/>
          <w:marRight w:val="0"/>
          <w:marTop w:val="0"/>
          <w:marBottom w:val="0"/>
          <w:divBdr>
            <w:top w:val="none" w:sz="0" w:space="0" w:color="auto"/>
            <w:left w:val="none" w:sz="0" w:space="0" w:color="auto"/>
            <w:bottom w:val="none" w:sz="0" w:space="0" w:color="auto"/>
            <w:right w:val="none" w:sz="0" w:space="0" w:color="auto"/>
          </w:divBdr>
        </w:div>
      </w:divsChild>
    </w:div>
    <w:div w:id="1461610149">
      <w:bodyDiv w:val="1"/>
      <w:marLeft w:val="0"/>
      <w:marRight w:val="0"/>
      <w:marTop w:val="0"/>
      <w:marBottom w:val="0"/>
      <w:divBdr>
        <w:top w:val="none" w:sz="0" w:space="0" w:color="auto"/>
        <w:left w:val="none" w:sz="0" w:space="0" w:color="auto"/>
        <w:bottom w:val="none" w:sz="0" w:space="0" w:color="auto"/>
        <w:right w:val="none" w:sz="0" w:space="0" w:color="auto"/>
      </w:divBdr>
    </w:div>
    <w:div w:id="19592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1650</Words>
  <Characters>9077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2024-02-18T18:30:00Z</dcterms:created>
  <dcterms:modified xsi:type="dcterms:W3CDTF">2024-02-18T21:05:00Z</dcterms:modified>
</cp:coreProperties>
</file>