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C07B" w14:textId="450371A7" w:rsidR="009E41C7" w:rsidRDefault="00B927D0" w:rsidP="00B927D0">
      <w:pPr>
        <w:jc w:val="center"/>
        <w:rPr>
          <w:b/>
          <w:bCs/>
          <w:sz w:val="32"/>
          <w:szCs w:val="32"/>
        </w:rPr>
      </w:pPr>
      <w:r>
        <w:rPr>
          <w:b/>
          <w:bCs/>
          <w:sz w:val="32"/>
          <w:szCs w:val="32"/>
        </w:rPr>
        <w:t>Alpha Quant Notes</w:t>
      </w:r>
    </w:p>
    <w:p w14:paraId="1D8BC533" w14:textId="26E410BD" w:rsidR="00B927D0" w:rsidRDefault="00B927D0" w:rsidP="00B927D0">
      <w:pPr>
        <w:rPr>
          <w:b/>
          <w:bCs/>
          <w:sz w:val="32"/>
          <w:szCs w:val="32"/>
        </w:rPr>
      </w:pPr>
      <w:r w:rsidRPr="00B927D0">
        <w:rPr>
          <w:b/>
          <w:bCs/>
          <w:sz w:val="32"/>
          <w:szCs w:val="32"/>
        </w:rPr>
        <w:drawing>
          <wp:inline distT="0" distB="0" distL="0" distR="0" wp14:anchorId="1662DBFC" wp14:editId="4AA7D71A">
            <wp:extent cx="5963107" cy="6050943"/>
            <wp:effectExtent l="0" t="0" r="0" b="6985"/>
            <wp:docPr id="94871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2405" name=""/>
                    <pic:cNvPicPr/>
                  </pic:nvPicPr>
                  <pic:blipFill>
                    <a:blip r:embed="rId5"/>
                    <a:stretch>
                      <a:fillRect/>
                    </a:stretch>
                  </pic:blipFill>
                  <pic:spPr>
                    <a:xfrm>
                      <a:off x="0" y="0"/>
                      <a:ext cx="5996948" cy="6085282"/>
                    </a:xfrm>
                    <a:prstGeom prst="rect">
                      <a:avLst/>
                    </a:prstGeom>
                  </pic:spPr>
                </pic:pic>
              </a:graphicData>
            </a:graphic>
          </wp:inline>
        </w:drawing>
      </w:r>
    </w:p>
    <w:p w14:paraId="62ED6D2D" w14:textId="77777777" w:rsidR="001257AE" w:rsidRDefault="001257AE" w:rsidP="00B927D0">
      <w:pPr>
        <w:rPr>
          <w:rFonts w:ascii="Times New Roman" w:hAnsi="Times New Roman" w:cs="Times New Roman"/>
          <w:b/>
          <w:bCs/>
          <w:sz w:val="28"/>
          <w:szCs w:val="28"/>
        </w:rPr>
      </w:pPr>
    </w:p>
    <w:p w14:paraId="3D45C02D" w14:textId="68055AF6" w:rsidR="001257AE" w:rsidRDefault="001257AE" w:rsidP="00B927D0">
      <w:pPr>
        <w:rPr>
          <w:rFonts w:ascii="Times New Roman" w:hAnsi="Times New Roman" w:cs="Times New Roman"/>
          <w:b/>
          <w:bCs/>
          <w:sz w:val="28"/>
          <w:szCs w:val="28"/>
        </w:rPr>
      </w:pPr>
      <w:r>
        <w:rPr>
          <w:rFonts w:ascii="Times New Roman" w:hAnsi="Times New Roman" w:cs="Times New Roman"/>
          <w:b/>
          <w:bCs/>
          <w:sz w:val="28"/>
          <w:szCs w:val="28"/>
        </w:rPr>
        <w:t>Setting up the Anaconda Environment:</w:t>
      </w:r>
    </w:p>
    <w:p w14:paraId="19D28554" w14:textId="39FF1EE1" w:rsidR="001257AE" w:rsidRPr="00CB520D" w:rsidRDefault="001257AE" w:rsidP="001257AE">
      <w:pPr>
        <w:pStyle w:val="ListParagraph"/>
        <w:numPr>
          <w:ilvl w:val="0"/>
          <w:numId w:val="4"/>
        </w:numPr>
        <w:rPr>
          <w:rFonts w:ascii="Times New Roman" w:hAnsi="Times New Roman" w:cs="Times New Roman"/>
          <w:sz w:val="24"/>
          <w:szCs w:val="24"/>
        </w:rPr>
      </w:pPr>
      <w:r w:rsidRPr="00CB520D">
        <w:rPr>
          <w:rFonts w:ascii="Times New Roman" w:hAnsi="Times New Roman" w:cs="Times New Roman"/>
          <w:sz w:val="24"/>
          <w:szCs w:val="24"/>
        </w:rPr>
        <w:t xml:space="preserve">Virtual environments are important in python, they allow you to set a specific environment for your project, that uses specific versions of python and python’s libraries. This is vital because if the wrong versions are used, it might break the project, making some files impossible to run. If the project is built by someone else, you always want to make sure you have the exact same environment that they used to build it. This is </w:t>
      </w:r>
      <w:r w:rsidRPr="00CB520D">
        <w:rPr>
          <w:rFonts w:ascii="Times New Roman" w:hAnsi="Times New Roman" w:cs="Times New Roman"/>
          <w:sz w:val="24"/>
          <w:szCs w:val="24"/>
        </w:rPr>
        <w:lastRenderedPageBreak/>
        <w:t xml:space="preserve">generally done by a requirements.txt file, which simply lists every library and version of said library needed to use the codebase. Without going into too much detail since more instructions are on the </w:t>
      </w:r>
      <w:proofErr w:type="spellStart"/>
      <w:r w:rsidRPr="00CB520D">
        <w:rPr>
          <w:rFonts w:ascii="Times New Roman" w:hAnsi="Times New Roman" w:cs="Times New Roman"/>
          <w:sz w:val="24"/>
          <w:szCs w:val="24"/>
        </w:rPr>
        <w:t>github’s</w:t>
      </w:r>
      <w:proofErr w:type="spellEnd"/>
      <w:r w:rsidRPr="00CB520D">
        <w:rPr>
          <w:rFonts w:ascii="Times New Roman" w:hAnsi="Times New Roman" w:cs="Times New Roman"/>
          <w:sz w:val="24"/>
          <w:szCs w:val="24"/>
        </w:rPr>
        <w:t xml:space="preserve"> readme, you need to download anaconda, make a new environment in anaconda navigator (call the new env “</w:t>
      </w:r>
      <w:proofErr w:type="spellStart"/>
      <w:r w:rsidRPr="00CB520D">
        <w:rPr>
          <w:rFonts w:ascii="Times New Roman" w:hAnsi="Times New Roman" w:cs="Times New Roman"/>
          <w:sz w:val="24"/>
          <w:szCs w:val="24"/>
        </w:rPr>
        <w:t>AlphaQuant</w:t>
      </w:r>
      <w:proofErr w:type="spellEnd"/>
      <w:r w:rsidRPr="00CB520D">
        <w:rPr>
          <w:rFonts w:ascii="Times New Roman" w:hAnsi="Times New Roman" w:cs="Times New Roman"/>
          <w:sz w:val="24"/>
          <w:szCs w:val="24"/>
        </w:rPr>
        <w:t xml:space="preserve">” if you to want to keep it consistent with the existing code, otherwise you may need to make some small changes for a different name), use the requirements file to configure the environment correctly, and (optional but useful), change your setting in </w:t>
      </w:r>
      <w:proofErr w:type="spellStart"/>
      <w:r w:rsidRPr="00CB520D">
        <w:rPr>
          <w:rFonts w:ascii="Times New Roman" w:hAnsi="Times New Roman" w:cs="Times New Roman"/>
          <w:sz w:val="24"/>
          <w:szCs w:val="24"/>
        </w:rPr>
        <w:t>VScode</w:t>
      </w:r>
      <w:proofErr w:type="spellEnd"/>
      <w:r w:rsidRPr="00CB520D">
        <w:rPr>
          <w:rFonts w:ascii="Times New Roman" w:hAnsi="Times New Roman" w:cs="Times New Roman"/>
          <w:sz w:val="24"/>
          <w:szCs w:val="24"/>
        </w:rPr>
        <w:t xml:space="preserve"> or Cursor so that the environment automatically loads whenever you open the project. If needed, a LLM like Claude can easily help you go through this process.</w:t>
      </w:r>
    </w:p>
    <w:p w14:paraId="253AF25E" w14:textId="77777777" w:rsidR="001257AE" w:rsidRDefault="001257AE" w:rsidP="00B927D0">
      <w:pPr>
        <w:rPr>
          <w:rFonts w:ascii="Times New Roman" w:hAnsi="Times New Roman" w:cs="Times New Roman"/>
          <w:b/>
          <w:bCs/>
          <w:sz w:val="28"/>
          <w:szCs w:val="28"/>
        </w:rPr>
      </w:pPr>
    </w:p>
    <w:p w14:paraId="54989E12" w14:textId="4982426C" w:rsidR="00B927D0" w:rsidRPr="00B927D0" w:rsidRDefault="00B927D0" w:rsidP="00B927D0">
      <w:pPr>
        <w:rPr>
          <w:rFonts w:ascii="Times New Roman" w:hAnsi="Times New Roman" w:cs="Times New Roman"/>
          <w:b/>
          <w:bCs/>
          <w:sz w:val="28"/>
          <w:szCs w:val="28"/>
        </w:rPr>
      </w:pPr>
      <w:r w:rsidRPr="00B927D0">
        <w:rPr>
          <w:rFonts w:ascii="Times New Roman" w:hAnsi="Times New Roman" w:cs="Times New Roman"/>
          <w:b/>
          <w:bCs/>
          <w:sz w:val="28"/>
          <w:szCs w:val="28"/>
        </w:rPr>
        <w:t>Importing Data:</w:t>
      </w:r>
    </w:p>
    <w:p w14:paraId="06E3A7A3" w14:textId="29DF9571" w:rsidR="00B927D0" w:rsidRPr="00CB520D" w:rsidRDefault="00B927D0" w:rsidP="00B927D0">
      <w:pPr>
        <w:pStyle w:val="ListParagraph"/>
        <w:numPr>
          <w:ilvl w:val="0"/>
          <w:numId w:val="1"/>
        </w:numPr>
        <w:rPr>
          <w:rFonts w:ascii="Times New Roman" w:hAnsi="Times New Roman" w:cs="Times New Roman"/>
          <w:sz w:val="24"/>
          <w:szCs w:val="24"/>
        </w:rPr>
      </w:pPr>
      <w:r w:rsidRPr="00CB520D">
        <w:rPr>
          <w:rFonts w:ascii="Times New Roman" w:hAnsi="Times New Roman" w:cs="Times New Roman"/>
          <w:sz w:val="24"/>
          <w:szCs w:val="24"/>
        </w:rPr>
        <w:t>Import tick data or rates (candle) data from MT5 using notebook guides or create_databases.py</w:t>
      </w:r>
    </w:p>
    <w:p w14:paraId="244F8AD0" w14:textId="39D72C32" w:rsidR="00B927D0" w:rsidRPr="00CB520D" w:rsidRDefault="00B927D0" w:rsidP="00B927D0">
      <w:pPr>
        <w:pStyle w:val="ListParagraph"/>
        <w:numPr>
          <w:ilvl w:val="1"/>
          <w:numId w:val="1"/>
        </w:numPr>
        <w:rPr>
          <w:rFonts w:ascii="Times New Roman" w:hAnsi="Times New Roman" w:cs="Times New Roman"/>
          <w:sz w:val="24"/>
          <w:szCs w:val="24"/>
        </w:rPr>
      </w:pPr>
      <w:r w:rsidRPr="00CB520D">
        <w:rPr>
          <w:rFonts w:ascii="Times New Roman" w:hAnsi="Times New Roman" w:cs="Times New Roman"/>
          <w:sz w:val="24"/>
          <w:szCs w:val="24"/>
        </w:rPr>
        <w:t>Be aware only 99,999 rows of data can be fetched in one call using create_databases.py, however, you can do multiple calls, create multiple csv files, then combine them to get more data in a longer timeframe</w:t>
      </w:r>
    </w:p>
    <w:p w14:paraId="7A8600CB" w14:textId="16E586CE" w:rsidR="00B927D0" w:rsidRPr="00CB520D" w:rsidRDefault="00B927D0" w:rsidP="00B927D0">
      <w:pPr>
        <w:pStyle w:val="ListParagraph"/>
        <w:numPr>
          <w:ilvl w:val="0"/>
          <w:numId w:val="1"/>
        </w:numPr>
        <w:rPr>
          <w:rFonts w:ascii="Times New Roman" w:hAnsi="Times New Roman" w:cs="Times New Roman"/>
          <w:sz w:val="24"/>
          <w:szCs w:val="24"/>
        </w:rPr>
      </w:pPr>
      <w:r w:rsidRPr="00CB520D">
        <w:rPr>
          <w:rFonts w:ascii="Times New Roman" w:hAnsi="Times New Roman" w:cs="Times New Roman"/>
          <w:sz w:val="24"/>
          <w:szCs w:val="24"/>
        </w:rPr>
        <w:t xml:space="preserve">Use HighLowTime.py to preprocess a longer time frame database (such as 1 hour), using a shorter time frame (such as 5 min) to identify what specific time during the 1 hour candle the high and low appear. </w:t>
      </w:r>
    </w:p>
    <w:p w14:paraId="5B667B98" w14:textId="7A76079E" w:rsidR="00B927D0" w:rsidRPr="00CB520D" w:rsidRDefault="00B927D0" w:rsidP="00B927D0">
      <w:pPr>
        <w:pStyle w:val="ListParagraph"/>
        <w:numPr>
          <w:ilvl w:val="1"/>
          <w:numId w:val="1"/>
        </w:numPr>
        <w:rPr>
          <w:rFonts w:ascii="Times New Roman" w:hAnsi="Times New Roman" w:cs="Times New Roman"/>
          <w:sz w:val="24"/>
          <w:szCs w:val="24"/>
        </w:rPr>
      </w:pPr>
      <w:r w:rsidRPr="00CB520D">
        <w:rPr>
          <w:rFonts w:ascii="Times New Roman" w:hAnsi="Times New Roman" w:cs="Times New Roman"/>
          <w:sz w:val="24"/>
          <w:szCs w:val="24"/>
        </w:rPr>
        <w:t xml:space="preserve">Ex: you enter a trade at 505, your TP is 525, your SL is 500. A 1 hour candle shows a bottom wick of 498 and a top wick of 532. Without identifying the time the high/low appear, your </w:t>
      </w:r>
      <w:proofErr w:type="spellStart"/>
      <w:r w:rsidRPr="00CB520D">
        <w:rPr>
          <w:rFonts w:ascii="Times New Roman" w:hAnsi="Times New Roman" w:cs="Times New Roman"/>
          <w:sz w:val="24"/>
          <w:szCs w:val="24"/>
        </w:rPr>
        <w:t>backtesting</w:t>
      </w:r>
      <w:proofErr w:type="spellEnd"/>
      <w:r w:rsidRPr="00CB520D">
        <w:rPr>
          <w:rFonts w:ascii="Times New Roman" w:hAnsi="Times New Roman" w:cs="Times New Roman"/>
          <w:sz w:val="24"/>
          <w:szCs w:val="24"/>
        </w:rPr>
        <w:t xml:space="preserve"> algo won’t know whether the SL or TP was hit first during that 1 hour candle. If we identify the high at 1:05 and the low at 1:35, we then know that the 532 price was reached </w:t>
      </w:r>
      <w:r w:rsidRPr="00CB520D">
        <w:rPr>
          <w:rFonts w:ascii="Times New Roman" w:hAnsi="Times New Roman" w:cs="Times New Roman"/>
          <w:b/>
          <w:bCs/>
          <w:sz w:val="24"/>
          <w:szCs w:val="24"/>
        </w:rPr>
        <w:t>before</w:t>
      </w:r>
      <w:r w:rsidRPr="00CB520D">
        <w:rPr>
          <w:rFonts w:ascii="Times New Roman" w:hAnsi="Times New Roman" w:cs="Times New Roman"/>
          <w:sz w:val="24"/>
          <w:szCs w:val="24"/>
        </w:rPr>
        <w:t xml:space="preserve"> the 498 price, and thus, the TP was hit first and it’s correctly logged as a winning trade.</w:t>
      </w:r>
    </w:p>
    <w:p w14:paraId="5E09C8AE" w14:textId="77777777" w:rsidR="00B927D0" w:rsidRDefault="00B927D0" w:rsidP="00B927D0">
      <w:pPr>
        <w:rPr>
          <w:rFonts w:ascii="Times New Roman" w:hAnsi="Times New Roman" w:cs="Times New Roman"/>
          <w:sz w:val="28"/>
          <w:szCs w:val="28"/>
        </w:rPr>
      </w:pPr>
    </w:p>
    <w:p w14:paraId="394B528E" w14:textId="271F784F" w:rsidR="00B927D0" w:rsidRDefault="00B927D0" w:rsidP="00B927D0">
      <w:pPr>
        <w:rPr>
          <w:rFonts w:ascii="Times New Roman" w:hAnsi="Times New Roman" w:cs="Times New Roman"/>
          <w:b/>
          <w:bCs/>
          <w:sz w:val="28"/>
          <w:szCs w:val="28"/>
        </w:rPr>
      </w:pPr>
      <w:r>
        <w:rPr>
          <w:rFonts w:ascii="Times New Roman" w:hAnsi="Times New Roman" w:cs="Times New Roman"/>
          <w:b/>
          <w:bCs/>
          <w:sz w:val="28"/>
          <w:szCs w:val="28"/>
        </w:rPr>
        <w:t>Data Preprocessing:</w:t>
      </w:r>
    </w:p>
    <w:p w14:paraId="171F57F9" w14:textId="50244AA1" w:rsidR="00B927D0" w:rsidRPr="00CB520D" w:rsidRDefault="00B927D0" w:rsidP="00B927D0">
      <w:pPr>
        <w:pStyle w:val="ListParagraph"/>
        <w:numPr>
          <w:ilvl w:val="0"/>
          <w:numId w:val="2"/>
        </w:numPr>
        <w:rPr>
          <w:rFonts w:ascii="Times New Roman" w:hAnsi="Times New Roman" w:cs="Times New Roman"/>
          <w:sz w:val="24"/>
          <w:szCs w:val="24"/>
        </w:rPr>
      </w:pPr>
      <w:r w:rsidRPr="00CB520D">
        <w:rPr>
          <w:rFonts w:ascii="Times New Roman" w:hAnsi="Times New Roman" w:cs="Times New Roman"/>
          <w:sz w:val="24"/>
          <w:szCs w:val="24"/>
        </w:rPr>
        <w:t xml:space="preserve">Once data is imported, and high/low times added, we need to add features based on the </w:t>
      </w:r>
      <w:r w:rsidR="00A96648" w:rsidRPr="00CB520D">
        <w:rPr>
          <w:rFonts w:ascii="Times New Roman" w:hAnsi="Times New Roman" w:cs="Times New Roman"/>
          <w:sz w:val="24"/>
          <w:szCs w:val="24"/>
        </w:rPr>
        <w:t>strategy we want to use</w:t>
      </w:r>
    </w:p>
    <w:p w14:paraId="74CAA7D9" w14:textId="2A9D8834" w:rsidR="001E0A23" w:rsidRPr="00CB520D" w:rsidRDefault="00A96648" w:rsidP="001E0A23">
      <w:pPr>
        <w:pStyle w:val="ListParagraph"/>
        <w:numPr>
          <w:ilvl w:val="1"/>
          <w:numId w:val="2"/>
        </w:numPr>
        <w:rPr>
          <w:rFonts w:ascii="Times New Roman" w:hAnsi="Times New Roman" w:cs="Times New Roman"/>
          <w:sz w:val="24"/>
          <w:szCs w:val="24"/>
        </w:rPr>
      </w:pPr>
      <w:r w:rsidRPr="00CB520D">
        <w:rPr>
          <w:rFonts w:ascii="Times New Roman" w:hAnsi="Times New Roman" w:cs="Times New Roman"/>
          <w:sz w:val="24"/>
          <w:szCs w:val="24"/>
        </w:rPr>
        <w:t>Ex: if you want to use a strategy based on SMA and RSI, need to add new columns to the data representing the SMA and RSI features, basically, SMA is at 102.34 at 1:05, RSI is at 58 at 1:05, etc.</w:t>
      </w:r>
    </w:p>
    <w:p w14:paraId="3C2F5E15" w14:textId="4CF116C6" w:rsidR="001257AE" w:rsidRPr="00CB520D" w:rsidRDefault="001257AE" w:rsidP="001257AE">
      <w:pPr>
        <w:pStyle w:val="ListParagraph"/>
        <w:numPr>
          <w:ilvl w:val="0"/>
          <w:numId w:val="2"/>
        </w:numPr>
        <w:rPr>
          <w:rFonts w:ascii="Times New Roman" w:hAnsi="Times New Roman" w:cs="Times New Roman"/>
          <w:sz w:val="24"/>
          <w:szCs w:val="24"/>
        </w:rPr>
      </w:pPr>
      <w:r w:rsidRPr="00CB520D">
        <w:rPr>
          <w:rFonts w:ascii="Times New Roman" w:hAnsi="Times New Roman" w:cs="Times New Roman"/>
          <w:sz w:val="24"/>
          <w:szCs w:val="24"/>
        </w:rPr>
        <w:t>Use the Quantreo/DataPreprocessing.py file to add in more features, notice the usage of a python library that makes adding new features trivial</w:t>
      </w:r>
    </w:p>
    <w:p w14:paraId="607BD7E2" w14:textId="741F002B" w:rsidR="001E0A23" w:rsidRPr="00CB520D" w:rsidRDefault="001E0A23" w:rsidP="001E0A23">
      <w:pPr>
        <w:pStyle w:val="ListParagraph"/>
        <w:numPr>
          <w:ilvl w:val="0"/>
          <w:numId w:val="2"/>
        </w:numPr>
        <w:rPr>
          <w:rFonts w:ascii="Times New Roman" w:hAnsi="Times New Roman" w:cs="Times New Roman"/>
          <w:sz w:val="24"/>
          <w:szCs w:val="24"/>
        </w:rPr>
      </w:pPr>
      <w:r w:rsidRPr="00CB520D">
        <w:rPr>
          <w:rFonts w:ascii="Times New Roman" w:hAnsi="Times New Roman" w:cs="Times New Roman"/>
          <w:sz w:val="24"/>
          <w:szCs w:val="24"/>
        </w:rPr>
        <w:t>Relevant libraries (allows easy addition of features):</w:t>
      </w:r>
    </w:p>
    <w:p w14:paraId="47A309DE" w14:textId="7B44D01F" w:rsidR="001E0A23" w:rsidRPr="00CB520D" w:rsidRDefault="001E0A23" w:rsidP="001E0A23">
      <w:pPr>
        <w:pStyle w:val="ListParagraph"/>
        <w:numPr>
          <w:ilvl w:val="1"/>
          <w:numId w:val="2"/>
        </w:numPr>
        <w:rPr>
          <w:rFonts w:ascii="Times New Roman" w:hAnsi="Times New Roman" w:cs="Times New Roman"/>
          <w:sz w:val="24"/>
          <w:szCs w:val="24"/>
        </w:rPr>
      </w:pPr>
      <w:r w:rsidRPr="00CB520D">
        <w:rPr>
          <w:rFonts w:ascii="Times New Roman" w:hAnsi="Times New Roman" w:cs="Times New Roman"/>
          <w:sz w:val="24"/>
          <w:szCs w:val="24"/>
        </w:rPr>
        <w:t xml:space="preserve">TA, TA-lib, </w:t>
      </w:r>
      <w:r w:rsidR="003B6DA7" w:rsidRPr="00CB520D">
        <w:rPr>
          <w:rFonts w:ascii="Times New Roman" w:hAnsi="Times New Roman" w:cs="Times New Roman"/>
          <w:sz w:val="24"/>
          <w:szCs w:val="24"/>
        </w:rPr>
        <w:t>Oryon</w:t>
      </w:r>
    </w:p>
    <w:p w14:paraId="1C94CF34" w14:textId="762319FD" w:rsidR="001257AE" w:rsidRPr="00CB520D" w:rsidRDefault="001257AE" w:rsidP="001257AE">
      <w:pPr>
        <w:pStyle w:val="ListParagraph"/>
        <w:numPr>
          <w:ilvl w:val="2"/>
          <w:numId w:val="2"/>
        </w:numPr>
        <w:rPr>
          <w:rFonts w:ascii="Times New Roman" w:hAnsi="Times New Roman" w:cs="Times New Roman"/>
          <w:sz w:val="24"/>
          <w:szCs w:val="24"/>
        </w:rPr>
      </w:pPr>
      <w:r w:rsidRPr="00CB520D">
        <w:rPr>
          <w:rFonts w:ascii="Times New Roman" w:hAnsi="Times New Roman" w:cs="Times New Roman"/>
          <w:sz w:val="24"/>
          <w:szCs w:val="24"/>
        </w:rPr>
        <w:t>TA and TA-lib have many functions for common indicators like RSI/Mas and other stuff, check out the documentation to see what options are available (notice TA is different from TA-lib)</w:t>
      </w:r>
    </w:p>
    <w:p w14:paraId="2FEE2C33" w14:textId="77777777" w:rsidR="00CB520D" w:rsidRPr="00CB520D" w:rsidRDefault="003B6DA7" w:rsidP="003B6DA7">
      <w:pPr>
        <w:pStyle w:val="ListParagraph"/>
        <w:numPr>
          <w:ilvl w:val="0"/>
          <w:numId w:val="2"/>
        </w:numPr>
        <w:rPr>
          <w:rFonts w:ascii="Times New Roman" w:hAnsi="Times New Roman" w:cs="Times New Roman"/>
          <w:sz w:val="28"/>
          <w:szCs w:val="28"/>
        </w:rPr>
      </w:pPr>
      <w:r w:rsidRPr="003B6DA7">
        <w:rPr>
          <w:rFonts w:ascii="Times New Roman" w:hAnsi="Times New Roman" w:cs="Times New Roman"/>
          <w:b/>
          <w:bCs/>
          <w:sz w:val="28"/>
          <w:szCs w:val="28"/>
        </w:rPr>
        <w:lastRenderedPageBreak/>
        <w:t>Oryon</w:t>
      </w:r>
      <w:r w:rsidR="00CB520D">
        <w:rPr>
          <w:rFonts w:ascii="Times New Roman" w:hAnsi="Times New Roman" w:cs="Times New Roman"/>
          <w:b/>
          <w:bCs/>
          <w:sz w:val="28"/>
          <w:szCs w:val="28"/>
        </w:rPr>
        <w:t>:</w:t>
      </w:r>
    </w:p>
    <w:p w14:paraId="2F48A3DC" w14:textId="77987C87" w:rsidR="003B6DA7" w:rsidRPr="00CB520D" w:rsidRDefault="003B6DA7" w:rsidP="00CB520D">
      <w:pPr>
        <w:pStyle w:val="ListParagraph"/>
        <w:numPr>
          <w:ilvl w:val="1"/>
          <w:numId w:val="2"/>
        </w:numPr>
        <w:rPr>
          <w:rFonts w:ascii="Times New Roman" w:hAnsi="Times New Roman" w:cs="Times New Roman"/>
          <w:sz w:val="24"/>
          <w:szCs w:val="24"/>
        </w:rPr>
      </w:pPr>
      <w:r w:rsidRPr="00CB520D">
        <w:rPr>
          <w:rFonts w:ascii="Times New Roman" w:hAnsi="Times New Roman" w:cs="Times New Roman"/>
          <w:sz w:val="24"/>
          <w:szCs w:val="24"/>
        </w:rPr>
        <w:t xml:space="preserve">Lucas Inglese Rust-core, Python-API library for production-grade feature and target engineering. Key advantage: same pipeline object works identically in </w:t>
      </w:r>
      <w:proofErr w:type="spellStart"/>
      <w:r w:rsidRPr="00CB520D">
        <w:rPr>
          <w:rFonts w:ascii="Times New Roman" w:hAnsi="Times New Roman" w:cs="Times New Roman"/>
          <w:sz w:val="24"/>
          <w:szCs w:val="24"/>
        </w:rPr>
        <w:t>backtesting</w:t>
      </w:r>
      <w:proofErr w:type="spellEnd"/>
      <w:r w:rsidRPr="00CB520D">
        <w:rPr>
          <w:rFonts w:ascii="Times New Roman" w:hAnsi="Times New Roman" w:cs="Times New Roman"/>
          <w:sz w:val="24"/>
          <w:szCs w:val="24"/>
        </w:rPr>
        <w:t xml:space="preserve"> and live trading</w:t>
      </w:r>
      <w:r w:rsidR="00CB520D" w:rsidRPr="00CB520D">
        <w:rPr>
          <w:rFonts w:ascii="Times New Roman" w:hAnsi="Times New Roman" w:cs="Times New Roman"/>
          <w:sz w:val="24"/>
          <w:szCs w:val="24"/>
        </w:rPr>
        <w:t xml:space="preserve"> -</w:t>
      </w:r>
      <w:r w:rsidRPr="00CB520D">
        <w:rPr>
          <w:rFonts w:ascii="Times New Roman" w:hAnsi="Times New Roman" w:cs="Times New Roman"/>
          <w:sz w:val="24"/>
          <w:szCs w:val="24"/>
        </w:rPr>
        <w:t xml:space="preserve"> no code duplication.</w:t>
      </w:r>
    </w:p>
    <w:p w14:paraId="18C748B9" w14:textId="77777777" w:rsidR="003B6DA7" w:rsidRPr="003B6DA7" w:rsidRDefault="003B6DA7" w:rsidP="00CB520D">
      <w:pPr>
        <w:pStyle w:val="ListParagraph"/>
        <w:numPr>
          <w:ilvl w:val="1"/>
          <w:numId w:val="2"/>
        </w:numPr>
        <w:rPr>
          <w:rFonts w:ascii="Times New Roman" w:hAnsi="Times New Roman" w:cs="Times New Roman"/>
          <w:sz w:val="28"/>
          <w:szCs w:val="28"/>
        </w:rPr>
      </w:pPr>
      <w:r w:rsidRPr="003B6DA7">
        <w:rPr>
          <w:rFonts w:ascii="Times New Roman" w:hAnsi="Times New Roman" w:cs="Times New Roman"/>
          <w:b/>
          <w:bCs/>
          <w:sz w:val="28"/>
          <w:szCs w:val="28"/>
        </w:rPr>
        <w:t>Features (backward-looking, safe for live streaming):</w:t>
      </w:r>
    </w:p>
    <w:p w14:paraId="72480953" w14:textId="77777777" w:rsid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Trend</w:t>
      </w:r>
      <w:r w:rsidRPr="003B6DA7">
        <w:rPr>
          <w:rFonts w:ascii="Times New Roman" w:hAnsi="Times New Roman" w:cs="Times New Roman"/>
          <w:sz w:val="28"/>
          <w:szCs w:val="28"/>
        </w:rPr>
        <w:t xml:space="preserve">: </w:t>
      </w:r>
    </w:p>
    <w:p w14:paraId="2395E175" w14:textId="20E7A8EB" w:rsidR="003B6DA7" w:rsidRPr="00CB520D" w:rsidRDefault="003B6DA7" w:rsidP="00CB520D">
      <w:pPr>
        <w:pStyle w:val="ListParagraph"/>
        <w:numPr>
          <w:ilvl w:val="3"/>
          <w:numId w:val="2"/>
        </w:numPr>
        <w:rPr>
          <w:rFonts w:ascii="Times New Roman" w:hAnsi="Times New Roman" w:cs="Times New Roman"/>
          <w:sz w:val="24"/>
          <w:szCs w:val="24"/>
        </w:rPr>
      </w:pPr>
      <w:r w:rsidRPr="00CB520D">
        <w:rPr>
          <w:rFonts w:ascii="Times New Roman" w:hAnsi="Times New Roman" w:cs="Times New Roman"/>
          <w:sz w:val="24"/>
          <w:szCs w:val="24"/>
        </w:rPr>
        <w:t xml:space="preserve">SMA, EMA, KAMA (adaptive), </w:t>
      </w:r>
      <w:proofErr w:type="spellStart"/>
      <w:r w:rsidRPr="00CB520D">
        <w:rPr>
          <w:rFonts w:ascii="Times New Roman" w:hAnsi="Times New Roman" w:cs="Times New Roman"/>
          <w:sz w:val="24"/>
          <w:szCs w:val="24"/>
        </w:rPr>
        <w:t>LinearSlope</w:t>
      </w:r>
      <w:proofErr w:type="spellEnd"/>
      <w:r w:rsidRPr="00CB520D">
        <w:rPr>
          <w:rFonts w:ascii="Times New Roman" w:hAnsi="Times New Roman" w:cs="Times New Roman"/>
          <w:sz w:val="24"/>
          <w:szCs w:val="24"/>
        </w:rPr>
        <w:t xml:space="preserve"> (slope +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CB520D">
        <w:rPr>
          <w:rFonts w:ascii="Times New Roman" w:hAnsi="Times New Roman" w:cs="Times New Roman"/>
          <w:sz w:val="24"/>
          <w:szCs w:val="24"/>
        </w:rPr>
        <w:t>)</w:t>
      </w:r>
    </w:p>
    <w:p w14:paraId="5607859A" w14:textId="77777777" w:rsid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Volatility</w:t>
      </w:r>
      <w:r w:rsidRPr="003B6DA7">
        <w:rPr>
          <w:rFonts w:ascii="Times New Roman" w:hAnsi="Times New Roman" w:cs="Times New Roman"/>
          <w:i/>
          <w:iCs/>
          <w:sz w:val="28"/>
          <w:szCs w:val="28"/>
        </w:rPr>
        <w:t>:</w:t>
      </w:r>
      <w:r w:rsidRPr="003B6DA7">
        <w:rPr>
          <w:rFonts w:ascii="Times New Roman" w:hAnsi="Times New Roman" w:cs="Times New Roman"/>
          <w:sz w:val="28"/>
          <w:szCs w:val="28"/>
        </w:rPr>
        <w:t xml:space="preserve"> </w:t>
      </w:r>
    </w:p>
    <w:p w14:paraId="49261DB2" w14:textId="509A99B5" w:rsidR="003B6DA7" w:rsidRPr="00CB520D" w:rsidRDefault="003B6DA7" w:rsidP="00CB520D">
      <w:pPr>
        <w:pStyle w:val="ListParagraph"/>
        <w:numPr>
          <w:ilvl w:val="3"/>
          <w:numId w:val="2"/>
        </w:numPr>
        <w:rPr>
          <w:rFonts w:ascii="Times New Roman" w:hAnsi="Times New Roman" w:cs="Times New Roman"/>
          <w:sz w:val="24"/>
          <w:szCs w:val="24"/>
        </w:rPr>
      </w:pPr>
      <w:r w:rsidRPr="00CB520D">
        <w:rPr>
          <w:rFonts w:ascii="Times New Roman" w:hAnsi="Times New Roman" w:cs="Times New Roman"/>
          <w:sz w:val="24"/>
          <w:szCs w:val="24"/>
        </w:rPr>
        <w:t>Parkinson (H/L only, range-bound markets), Rogers-Satchell (OHLC, trending markets)</w:t>
      </w:r>
    </w:p>
    <w:p w14:paraId="20701757" w14:textId="77777777" w:rsid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Returns</w:t>
      </w:r>
      <w:r w:rsidRPr="003B6DA7">
        <w:rPr>
          <w:rFonts w:ascii="Times New Roman" w:hAnsi="Times New Roman" w:cs="Times New Roman"/>
          <w:i/>
          <w:iCs/>
          <w:sz w:val="28"/>
          <w:szCs w:val="28"/>
        </w:rPr>
        <w:t>:</w:t>
      </w:r>
      <w:r w:rsidRPr="003B6DA7">
        <w:rPr>
          <w:rFonts w:ascii="Times New Roman" w:hAnsi="Times New Roman" w:cs="Times New Roman"/>
          <w:sz w:val="28"/>
          <w:szCs w:val="28"/>
        </w:rPr>
        <w:t xml:space="preserve"> </w:t>
      </w:r>
    </w:p>
    <w:p w14:paraId="265F5A39" w14:textId="799D3E68" w:rsidR="003B6DA7"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sz w:val="24"/>
          <w:szCs w:val="24"/>
        </w:rPr>
        <w:t>SimpleReturn</w:t>
      </w:r>
      <w:proofErr w:type="spellEnd"/>
      <w:r w:rsidRPr="00CB520D">
        <w:rPr>
          <w:rFonts w:ascii="Times New Roman" w:hAnsi="Times New Roman" w:cs="Times New Roman"/>
          <w:sz w:val="24"/>
          <w:szCs w:val="24"/>
        </w:rPr>
        <w:t xml:space="preserve">, </w:t>
      </w:r>
      <w:proofErr w:type="spellStart"/>
      <w:r w:rsidRPr="00CB520D">
        <w:rPr>
          <w:rFonts w:ascii="Times New Roman" w:hAnsi="Times New Roman" w:cs="Times New Roman"/>
          <w:sz w:val="24"/>
          <w:szCs w:val="24"/>
        </w:rPr>
        <w:t>LogReturn</w:t>
      </w:r>
      <w:proofErr w:type="spellEnd"/>
      <w:r w:rsidRPr="00CB520D">
        <w:rPr>
          <w:rFonts w:ascii="Times New Roman" w:hAnsi="Times New Roman" w:cs="Times New Roman"/>
          <w:sz w:val="24"/>
          <w:szCs w:val="24"/>
        </w:rPr>
        <w:t xml:space="preserve"> (additive, preferred for ML)</w:t>
      </w:r>
    </w:p>
    <w:p w14:paraId="3CF5B2C2" w14:textId="77777777" w:rsid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Statistics</w:t>
      </w:r>
      <w:r w:rsidR="00CB520D">
        <w:rPr>
          <w:rFonts w:ascii="Times New Roman" w:hAnsi="Times New Roman" w:cs="Times New Roman"/>
          <w:sz w:val="28"/>
          <w:szCs w:val="28"/>
        </w:rPr>
        <w:t>:</w:t>
      </w:r>
      <w:r w:rsidRPr="003B6DA7">
        <w:rPr>
          <w:rFonts w:ascii="Times New Roman" w:hAnsi="Times New Roman" w:cs="Times New Roman"/>
          <w:sz w:val="28"/>
          <w:szCs w:val="28"/>
        </w:rPr>
        <w:t xml:space="preserve"> </w:t>
      </w:r>
    </w:p>
    <w:p w14:paraId="6CF0BE07" w14:textId="10B9A4D8" w:rsidR="003B6DA7" w:rsidRPr="00CB520D" w:rsidRDefault="003B6DA7" w:rsidP="00CB520D">
      <w:pPr>
        <w:pStyle w:val="ListParagraph"/>
        <w:numPr>
          <w:ilvl w:val="3"/>
          <w:numId w:val="2"/>
        </w:numPr>
        <w:rPr>
          <w:rFonts w:ascii="Times New Roman" w:hAnsi="Times New Roman" w:cs="Times New Roman"/>
          <w:sz w:val="24"/>
          <w:szCs w:val="24"/>
        </w:rPr>
      </w:pPr>
      <w:r w:rsidRPr="00CB520D">
        <w:rPr>
          <w:rFonts w:ascii="Times New Roman" w:hAnsi="Times New Roman" w:cs="Times New Roman"/>
          <w:sz w:val="24"/>
          <w:szCs w:val="24"/>
        </w:rPr>
        <w:t xml:space="preserve">ADF (stationarity/regime detection), Skewness, Kurtosis, </w:t>
      </w:r>
      <w:proofErr w:type="spellStart"/>
      <w:r w:rsidRPr="00CB520D">
        <w:rPr>
          <w:rFonts w:ascii="Times New Roman" w:hAnsi="Times New Roman" w:cs="Times New Roman"/>
          <w:sz w:val="24"/>
          <w:szCs w:val="24"/>
        </w:rPr>
        <w:t>MedianMA</w:t>
      </w:r>
      <w:proofErr w:type="spellEnd"/>
      <w:r w:rsidRPr="00CB520D">
        <w:rPr>
          <w:rFonts w:ascii="Times New Roman" w:hAnsi="Times New Roman" w:cs="Times New Roman"/>
          <w:sz w:val="24"/>
          <w:szCs w:val="24"/>
        </w:rPr>
        <w:t xml:space="preserve"> (outlier-robust smoother), </w:t>
      </w:r>
      <w:proofErr w:type="spellStart"/>
      <w:r w:rsidRPr="00CB520D">
        <w:rPr>
          <w:rFonts w:ascii="Times New Roman" w:hAnsi="Times New Roman" w:cs="Times New Roman"/>
          <w:sz w:val="24"/>
          <w:szCs w:val="24"/>
        </w:rPr>
        <w:t>ShannonEntropy</w:t>
      </w:r>
      <w:proofErr w:type="spellEnd"/>
      <w:r w:rsidRPr="00CB520D">
        <w:rPr>
          <w:rFonts w:ascii="Times New Roman" w:hAnsi="Times New Roman" w:cs="Times New Roman"/>
          <w:sz w:val="24"/>
          <w:szCs w:val="24"/>
        </w:rPr>
        <w:t xml:space="preserve"> (regime filter), Correlation (Pearson/Spearman/Kendall), </w:t>
      </w:r>
      <w:proofErr w:type="spellStart"/>
      <w:r w:rsidRPr="00CB520D">
        <w:rPr>
          <w:rFonts w:ascii="Times New Roman" w:hAnsi="Times New Roman" w:cs="Times New Roman"/>
          <w:sz w:val="24"/>
          <w:szCs w:val="24"/>
        </w:rPr>
        <w:t>AutoCorrelation</w:t>
      </w:r>
      <w:proofErr w:type="spellEnd"/>
    </w:p>
    <w:p w14:paraId="514460E9" w14:textId="77777777" w:rsidR="00CB520D" w:rsidRP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Scalers:</w:t>
      </w:r>
    </w:p>
    <w:p w14:paraId="0C74A1D0" w14:textId="77777777" w:rsidR="00CB520D"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i/>
          <w:iCs/>
          <w:sz w:val="24"/>
          <w:szCs w:val="24"/>
        </w:rPr>
        <w:t>RollingZScore</w:t>
      </w:r>
      <w:proofErr w:type="spellEnd"/>
      <w:r w:rsidRPr="00CB520D">
        <w:rPr>
          <w:rFonts w:ascii="Times New Roman" w:hAnsi="Times New Roman" w:cs="Times New Roman"/>
          <w:sz w:val="24"/>
          <w:szCs w:val="24"/>
        </w:rPr>
        <w:t xml:space="preserve"> — adaptive, use during research</w:t>
      </w:r>
    </w:p>
    <w:p w14:paraId="6A84E694" w14:textId="4606C306" w:rsidR="003B6DA7"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i/>
          <w:iCs/>
          <w:sz w:val="24"/>
          <w:szCs w:val="24"/>
        </w:rPr>
        <w:t>FixedZScore</w:t>
      </w:r>
      <w:proofErr w:type="spellEnd"/>
      <w:r w:rsidRPr="00CB520D">
        <w:rPr>
          <w:rFonts w:ascii="Times New Roman" w:hAnsi="Times New Roman" w:cs="Times New Roman"/>
          <w:sz w:val="24"/>
          <w:szCs w:val="24"/>
        </w:rPr>
        <w:t xml:space="preserve"> — fit on train set only, use in production</w:t>
      </w:r>
    </w:p>
    <w:p w14:paraId="72EE2A8E" w14:textId="77777777" w:rsidR="00CB520D" w:rsidRP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Targets (forward-looking, research only):</w:t>
      </w:r>
    </w:p>
    <w:p w14:paraId="4F9A4CD3" w14:textId="77777777" w:rsidR="00CB520D"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i/>
          <w:iCs/>
          <w:sz w:val="24"/>
          <w:szCs w:val="24"/>
        </w:rPr>
        <w:t>FutureReturn</w:t>
      </w:r>
      <w:proofErr w:type="spellEnd"/>
      <w:r w:rsidRPr="00CB520D">
        <w:rPr>
          <w:rFonts w:ascii="Times New Roman" w:hAnsi="Times New Roman" w:cs="Times New Roman"/>
          <w:sz w:val="24"/>
          <w:szCs w:val="24"/>
        </w:rPr>
        <w:t xml:space="preserve"> — standard return prediction label</w:t>
      </w:r>
    </w:p>
    <w:p w14:paraId="7E641BBD" w14:textId="77777777" w:rsidR="00CB520D"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i/>
          <w:iCs/>
          <w:sz w:val="24"/>
          <w:szCs w:val="24"/>
        </w:rPr>
        <w:t>FutureLinearSlope</w:t>
      </w:r>
      <w:proofErr w:type="spellEnd"/>
      <w:r w:rsidRPr="00CB520D">
        <w:rPr>
          <w:rFonts w:ascii="Times New Roman" w:hAnsi="Times New Roman" w:cs="Times New Roman"/>
          <w:sz w:val="24"/>
          <w:szCs w:val="24"/>
        </w:rPr>
        <w:t xml:space="preserve"> — slope +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CB520D">
        <w:rPr>
          <w:rFonts w:ascii="Times New Roman" w:hAnsi="Times New Roman" w:cs="Times New Roman"/>
          <w:sz w:val="24"/>
          <w:szCs w:val="24"/>
        </w:rPr>
        <w:t>of future price (richer than return alone)</w:t>
      </w:r>
    </w:p>
    <w:p w14:paraId="340828F5" w14:textId="77777777" w:rsidR="00CB520D"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i/>
          <w:iCs/>
          <w:sz w:val="24"/>
          <w:szCs w:val="24"/>
        </w:rPr>
        <w:t>FutureCTCVolatility</w:t>
      </w:r>
      <w:proofErr w:type="spellEnd"/>
      <w:r w:rsidRPr="00CB520D">
        <w:rPr>
          <w:rFonts w:ascii="Times New Roman" w:hAnsi="Times New Roman" w:cs="Times New Roman"/>
          <w:sz w:val="24"/>
          <w:szCs w:val="24"/>
        </w:rPr>
        <w:t xml:space="preserve"> — realized vol label for vol forecasting models</w:t>
      </w:r>
    </w:p>
    <w:p w14:paraId="007EEB32" w14:textId="77777777" w:rsidR="00CB520D" w:rsidRPr="00CB520D" w:rsidRDefault="003B6DA7" w:rsidP="00CB520D">
      <w:pPr>
        <w:pStyle w:val="ListParagraph"/>
        <w:numPr>
          <w:ilvl w:val="2"/>
          <w:numId w:val="2"/>
        </w:numPr>
        <w:rPr>
          <w:rFonts w:ascii="Times New Roman" w:hAnsi="Times New Roman" w:cs="Times New Roman"/>
          <w:sz w:val="28"/>
          <w:szCs w:val="28"/>
        </w:rPr>
      </w:pPr>
      <w:r w:rsidRPr="00CB520D">
        <w:rPr>
          <w:rFonts w:ascii="Times New Roman" w:hAnsi="Times New Roman" w:cs="Times New Roman"/>
          <w:b/>
          <w:bCs/>
          <w:sz w:val="28"/>
          <w:szCs w:val="28"/>
        </w:rPr>
        <w:t>Key design details worth noting:</w:t>
      </w:r>
    </w:p>
    <w:p w14:paraId="6C48A164" w14:textId="77777777" w:rsidR="00CB520D" w:rsidRPr="00CB520D" w:rsidRDefault="003B6DA7" w:rsidP="00CB520D">
      <w:pPr>
        <w:pStyle w:val="ListParagraph"/>
        <w:numPr>
          <w:ilvl w:val="3"/>
          <w:numId w:val="2"/>
        </w:numPr>
        <w:rPr>
          <w:rFonts w:ascii="Times New Roman" w:hAnsi="Times New Roman" w:cs="Times New Roman"/>
          <w:sz w:val="24"/>
          <w:szCs w:val="24"/>
        </w:rPr>
      </w:pPr>
      <w:r w:rsidRPr="00CB520D">
        <w:rPr>
          <w:rFonts w:ascii="Times New Roman" w:hAnsi="Times New Roman" w:cs="Times New Roman"/>
          <w:sz w:val="24"/>
          <w:szCs w:val="24"/>
        </w:rPr>
        <w:t>Every feature has a reset() method — call between CPCV/WFO folds to prevent state leakage across splits</w:t>
      </w:r>
    </w:p>
    <w:p w14:paraId="082AFEB8" w14:textId="77777777" w:rsidR="00CB520D" w:rsidRPr="00CB520D" w:rsidRDefault="003B6DA7" w:rsidP="00CB520D">
      <w:pPr>
        <w:pStyle w:val="ListParagraph"/>
        <w:numPr>
          <w:ilvl w:val="3"/>
          <w:numId w:val="2"/>
        </w:numPr>
        <w:rPr>
          <w:rFonts w:ascii="Times New Roman" w:hAnsi="Times New Roman" w:cs="Times New Roman"/>
          <w:sz w:val="24"/>
          <w:szCs w:val="24"/>
        </w:rPr>
      </w:pPr>
      <w:proofErr w:type="spellStart"/>
      <w:r w:rsidRPr="00CB520D">
        <w:rPr>
          <w:rFonts w:ascii="Times New Roman" w:hAnsi="Times New Roman" w:cs="Times New Roman"/>
          <w:sz w:val="24"/>
          <w:szCs w:val="24"/>
        </w:rPr>
        <w:t>NaN</w:t>
      </w:r>
      <w:proofErr w:type="spellEnd"/>
      <w:r w:rsidRPr="00CB520D">
        <w:rPr>
          <w:rFonts w:ascii="Times New Roman" w:hAnsi="Times New Roman" w:cs="Times New Roman"/>
          <w:sz w:val="24"/>
          <w:szCs w:val="24"/>
        </w:rPr>
        <w:t xml:space="preserve"> propagation is explicit and consistent across all features</w:t>
      </w:r>
    </w:p>
    <w:p w14:paraId="6381CBD1" w14:textId="4C5F8981" w:rsidR="003B6DA7" w:rsidRPr="00CB520D" w:rsidRDefault="003B6DA7" w:rsidP="00CB520D">
      <w:pPr>
        <w:pStyle w:val="ListParagraph"/>
        <w:numPr>
          <w:ilvl w:val="3"/>
          <w:numId w:val="2"/>
        </w:numPr>
        <w:rPr>
          <w:rFonts w:ascii="Times New Roman" w:hAnsi="Times New Roman" w:cs="Times New Roman"/>
          <w:sz w:val="24"/>
          <w:szCs w:val="24"/>
        </w:rPr>
      </w:pPr>
      <w:r w:rsidRPr="00CB520D">
        <w:rPr>
          <w:rFonts w:ascii="Times New Roman" w:hAnsi="Times New Roman" w:cs="Times New Roman"/>
          <w:sz w:val="24"/>
          <w:szCs w:val="24"/>
        </w:rPr>
        <w:t xml:space="preserve">ADF + </w:t>
      </w:r>
      <w:proofErr w:type="spellStart"/>
      <w:r w:rsidRPr="00CB520D">
        <w:rPr>
          <w:rFonts w:ascii="Times New Roman" w:hAnsi="Times New Roman" w:cs="Times New Roman"/>
          <w:sz w:val="24"/>
          <w:szCs w:val="24"/>
        </w:rPr>
        <w:t>ShannonEntropy</w:t>
      </w:r>
      <w:proofErr w:type="spellEnd"/>
      <w:r w:rsidRPr="00CB520D">
        <w:rPr>
          <w:rFonts w:ascii="Times New Roman" w:hAnsi="Times New Roman" w:cs="Times New Roman"/>
          <w:sz w:val="24"/>
          <w:szCs w:val="24"/>
        </w:rPr>
        <w:t xml:space="preserve"> are particularly useful as regime filters before applying directional signal</w:t>
      </w:r>
    </w:p>
    <w:p w14:paraId="442D11BC" w14:textId="77777777" w:rsidR="002C7128" w:rsidRDefault="002C7128" w:rsidP="002C7128">
      <w:pPr>
        <w:rPr>
          <w:rFonts w:ascii="Times New Roman" w:hAnsi="Times New Roman" w:cs="Times New Roman"/>
          <w:sz w:val="28"/>
          <w:szCs w:val="28"/>
        </w:rPr>
      </w:pPr>
    </w:p>
    <w:p w14:paraId="71096D4D" w14:textId="77777777" w:rsidR="002C7128" w:rsidRDefault="002C7128" w:rsidP="002C7128">
      <w:pPr>
        <w:rPr>
          <w:rFonts w:ascii="Times New Roman" w:hAnsi="Times New Roman" w:cs="Times New Roman"/>
          <w:b/>
          <w:sz w:val="28"/>
          <w:szCs w:val="28"/>
        </w:rPr>
      </w:pPr>
      <w:r>
        <w:rPr>
          <w:rFonts w:ascii="Times New Roman" w:hAnsi="Times New Roman" w:cs="Times New Roman"/>
          <w:b/>
          <w:sz w:val="28"/>
          <w:szCs w:val="28"/>
        </w:rPr>
        <w:t>Trading Strategies:</w:t>
      </w:r>
    </w:p>
    <w:p w14:paraId="11B3214E" w14:textId="27807F59" w:rsidR="002C7128" w:rsidRPr="00CB520D" w:rsidRDefault="002C7128" w:rsidP="002C7128">
      <w:pPr>
        <w:pStyle w:val="ListParagraph"/>
        <w:numPr>
          <w:ilvl w:val="0"/>
          <w:numId w:val="3"/>
        </w:numPr>
        <w:rPr>
          <w:rFonts w:ascii="Times New Roman" w:hAnsi="Times New Roman" w:cs="Times New Roman"/>
          <w:bCs/>
          <w:sz w:val="24"/>
          <w:szCs w:val="24"/>
        </w:rPr>
      </w:pPr>
      <w:r w:rsidRPr="00CB520D">
        <w:rPr>
          <w:rFonts w:ascii="Times New Roman" w:hAnsi="Times New Roman" w:cs="Times New Roman"/>
          <w:bCs/>
          <w:sz w:val="24"/>
          <w:szCs w:val="24"/>
        </w:rPr>
        <w:t xml:space="preserve">Get your </w:t>
      </w:r>
      <w:r w:rsidRPr="00CB520D">
        <w:rPr>
          <w:rFonts w:ascii="Times New Roman" w:hAnsi="Times New Roman" w:cs="Times New Roman"/>
          <w:bCs/>
          <w:sz w:val="24"/>
          <w:szCs w:val="24"/>
        </w:rPr>
        <w:t>features loaded in the data</w:t>
      </w:r>
    </w:p>
    <w:p w14:paraId="794691B0" w14:textId="60579EFB" w:rsidR="002C7128" w:rsidRPr="00CB520D" w:rsidRDefault="002C7128" w:rsidP="002C7128">
      <w:pPr>
        <w:pStyle w:val="ListParagraph"/>
        <w:numPr>
          <w:ilvl w:val="0"/>
          <w:numId w:val="3"/>
        </w:numPr>
        <w:rPr>
          <w:rFonts w:ascii="Times New Roman" w:hAnsi="Times New Roman" w:cs="Times New Roman"/>
          <w:bCs/>
          <w:sz w:val="24"/>
          <w:szCs w:val="24"/>
        </w:rPr>
      </w:pPr>
      <w:r w:rsidRPr="00CB520D">
        <w:rPr>
          <w:rFonts w:ascii="Times New Roman" w:hAnsi="Times New Roman" w:cs="Times New Roman"/>
          <w:bCs/>
          <w:sz w:val="24"/>
          <w:szCs w:val="24"/>
        </w:rPr>
        <w:t>Create buy and sell conditions</w:t>
      </w:r>
    </w:p>
    <w:p w14:paraId="30334437" w14:textId="0D930C50" w:rsidR="002C7128" w:rsidRPr="00CB520D" w:rsidRDefault="002C7128" w:rsidP="002C7128">
      <w:pPr>
        <w:pStyle w:val="ListParagraph"/>
        <w:numPr>
          <w:ilvl w:val="1"/>
          <w:numId w:val="3"/>
        </w:numPr>
        <w:rPr>
          <w:rFonts w:ascii="Times New Roman" w:hAnsi="Times New Roman" w:cs="Times New Roman"/>
          <w:bCs/>
          <w:sz w:val="24"/>
          <w:szCs w:val="24"/>
        </w:rPr>
      </w:pPr>
      <w:r w:rsidRPr="00CB520D">
        <w:rPr>
          <w:rFonts w:ascii="Times New Roman" w:hAnsi="Times New Roman" w:cs="Times New Roman"/>
          <w:bCs/>
          <w:sz w:val="24"/>
          <w:szCs w:val="24"/>
        </w:rPr>
        <w:t>Ex: signal = 1 if all buy conditions are met, signal = -1 if all sell conditions are met, signal = 0 otherwise</w:t>
      </w:r>
    </w:p>
    <w:p w14:paraId="49339FAF" w14:textId="61AE6C59" w:rsidR="002C7128" w:rsidRPr="00CB520D" w:rsidRDefault="002C7128" w:rsidP="002C7128">
      <w:pPr>
        <w:pStyle w:val="ListParagraph"/>
        <w:numPr>
          <w:ilvl w:val="0"/>
          <w:numId w:val="3"/>
        </w:numPr>
        <w:rPr>
          <w:rFonts w:ascii="Times New Roman" w:hAnsi="Times New Roman" w:cs="Times New Roman"/>
          <w:bCs/>
          <w:sz w:val="24"/>
          <w:szCs w:val="24"/>
        </w:rPr>
      </w:pPr>
      <w:r w:rsidRPr="00CB520D">
        <w:rPr>
          <w:rFonts w:ascii="Times New Roman" w:hAnsi="Times New Roman" w:cs="Times New Roman"/>
          <w:bCs/>
          <w:sz w:val="24"/>
          <w:szCs w:val="24"/>
        </w:rPr>
        <w:t>Create entry</w:t>
      </w:r>
      <w:r w:rsidR="00814FC4" w:rsidRPr="00CB520D">
        <w:rPr>
          <w:rFonts w:ascii="Times New Roman" w:hAnsi="Times New Roman" w:cs="Times New Roman"/>
          <w:bCs/>
          <w:sz w:val="24"/>
          <w:szCs w:val="24"/>
        </w:rPr>
        <w:t>/exit</w:t>
      </w:r>
      <w:r w:rsidRPr="00CB520D">
        <w:rPr>
          <w:rFonts w:ascii="Times New Roman" w:hAnsi="Times New Roman" w:cs="Times New Roman"/>
          <w:bCs/>
          <w:sz w:val="24"/>
          <w:szCs w:val="24"/>
        </w:rPr>
        <w:t xml:space="preserve"> signal</w:t>
      </w:r>
    </w:p>
    <w:p w14:paraId="0DDA9D0B" w14:textId="2D196483" w:rsidR="002C7128" w:rsidRPr="00CB520D" w:rsidRDefault="002C7128" w:rsidP="002C7128">
      <w:pPr>
        <w:pStyle w:val="ListParagraph"/>
        <w:numPr>
          <w:ilvl w:val="1"/>
          <w:numId w:val="3"/>
        </w:numPr>
        <w:rPr>
          <w:rFonts w:ascii="Times New Roman" w:hAnsi="Times New Roman" w:cs="Times New Roman"/>
          <w:bCs/>
          <w:sz w:val="24"/>
          <w:szCs w:val="24"/>
        </w:rPr>
      </w:pPr>
      <w:r w:rsidRPr="00CB520D">
        <w:rPr>
          <w:rFonts w:ascii="Times New Roman" w:hAnsi="Times New Roman" w:cs="Times New Roman"/>
          <w:bCs/>
          <w:sz w:val="24"/>
          <w:szCs w:val="24"/>
        </w:rPr>
        <w:lastRenderedPageBreak/>
        <w:t xml:space="preserve">Notice that in …RsiSMA.py, signals are created using the -2 instead of the -1 index. Basically using the timestamp right before the current timestamp to create the signal. If you use the current timestamp, then indicators like SMA and RSI are calculated using the current timestamp’s open and close prices. But since it’s the current timestamp, the close price won’t be known yet in live trading. The indicators are created using data from the future, which is called “look-ahead bias”. This makes strategies look more profitable than they actually are in </w:t>
      </w:r>
      <w:proofErr w:type="spellStart"/>
      <w:r w:rsidRPr="00CB520D">
        <w:rPr>
          <w:rFonts w:ascii="Times New Roman" w:hAnsi="Times New Roman" w:cs="Times New Roman"/>
          <w:bCs/>
          <w:sz w:val="24"/>
          <w:szCs w:val="24"/>
        </w:rPr>
        <w:t>backtesting</w:t>
      </w:r>
      <w:proofErr w:type="spellEnd"/>
      <w:r w:rsidRPr="00CB520D">
        <w:rPr>
          <w:rFonts w:ascii="Times New Roman" w:hAnsi="Times New Roman" w:cs="Times New Roman"/>
          <w:bCs/>
          <w:sz w:val="24"/>
          <w:szCs w:val="24"/>
        </w:rPr>
        <w:t>, since, of course it’ll be easier to make money if we know where the price will be in the future, but we won’t know that in live trading, so the integrity of the strategy is compromised. Always avoid look-ahead bias!</w:t>
      </w:r>
    </w:p>
    <w:p w14:paraId="0B994484" w14:textId="554536FA" w:rsidR="002C7128" w:rsidRPr="00CB520D" w:rsidRDefault="00814FC4" w:rsidP="00814FC4">
      <w:pPr>
        <w:pStyle w:val="ListParagraph"/>
        <w:numPr>
          <w:ilvl w:val="1"/>
          <w:numId w:val="3"/>
        </w:numPr>
        <w:rPr>
          <w:rFonts w:ascii="Times New Roman" w:hAnsi="Times New Roman" w:cs="Times New Roman"/>
          <w:bCs/>
          <w:sz w:val="24"/>
          <w:szCs w:val="24"/>
        </w:rPr>
      </w:pPr>
      <w:r w:rsidRPr="00CB520D">
        <w:rPr>
          <w:rFonts w:ascii="Times New Roman" w:hAnsi="Times New Roman" w:cs="Times New Roman"/>
          <w:bCs/>
          <w:sz w:val="24"/>
          <w:szCs w:val="24"/>
        </w:rPr>
        <w:t xml:space="preserve">Notice </w:t>
      </w:r>
      <w:proofErr w:type="spellStart"/>
      <w:r w:rsidRPr="00CB520D">
        <w:rPr>
          <w:rFonts w:ascii="Times New Roman" w:hAnsi="Times New Roman" w:cs="Times New Roman"/>
          <w:bCs/>
          <w:sz w:val="24"/>
          <w:szCs w:val="24"/>
        </w:rPr>
        <w:t>entry_signal</w:t>
      </w:r>
      <w:proofErr w:type="spellEnd"/>
      <w:r w:rsidRPr="00CB520D">
        <w:rPr>
          <w:rFonts w:ascii="Times New Roman" w:hAnsi="Times New Roman" w:cs="Times New Roman"/>
          <w:bCs/>
          <w:sz w:val="24"/>
          <w:szCs w:val="24"/>
        </w:rPr>
        <w:t xml:space="preserve"> is different from signal, signal only shows if all conditions are met for a buy/sell. </w:t>
      </w:r>
      <w:proofErr w:type="spellStart"/>
      <w:r w:rsidRPr="00CB520D">
        <w:rPr>
          <w:rFonts w:ascii="Times New Roman" w:hAnsi="Times New Roman" w:cs="Times New Roman"/>
          <w:bCs/>
          <w:sz w:val="24"/>
          <w:szCs w:val="24"/>
        </w:rPr>
        <w:t>entry_signal</w:t>
      </w:r>
      <w:proofErr w:type="spellEnd"/>
      <w:r w:rsidRPr="00CB520D">
        <w:rPr>
          <w:rFonts w:ascii="Times New Roman" w:hAnsi="Times New Roman" w:cs="Times New Roman"/>
          <w:bCs/>
          <w:sz w:val="24"/>
          <w:szCs w:val="24"/>
        </w:rPr>
        <w:t xml:space="preserve"> shows if we’re actually able to enter (we can only enter a position if we’re not already in a position, at least at this point)</w:t>
      </w:r>
    </w:p>
    <w:p w14:paraId="63F533AE" w14:textId="67287C45" w:rsidR="00814FC4" w:rsidRPr="00CB520D" w:rsidRDefault="00814FC4" w:rsidP="00814FC4">
      <w:pPr>
        <w:pStyle w:val="ListParagraph"/>
        <w:numPr>
          <w:ilvl w:val="1"/>
          <w:numId w:val="3"/>
        </w:numPr>
        <w:rPr>
          <w:rFonts w:ascii="Times New Roman" w:hAnsi="Times New Roman" w:cs="Times New Roman"/>
          <w:bCs/>
          <w:sz w:val="24"/>
          <w:szCs w:val="24"/>
        </w:rPr>
      </w:pPr>
      <w:proofErr w:type="spellStart"/>
      <w:r w:rsidRPr="00CB520D">
        <w:rPr>
          <w:rFonts w:ascii="Times New Roman" w:hAnsi="Times New Roman" w:cs="Times New Roman"/>
          <w:bCs/>
          <w:sz w:val="24"/>
          <w:szCs w:val="24"/>
        </w:rPr>
        <w:t>exit_signal</w:t>
      </w:r>
      <w:proofErr w:type="spellEnd"/>
      <w:r w:rsidRPr="00CB520D">
        <w:rPr>
          <w:rFonts w:ascii="Times New Roman" w:hAnsi="Times New Roman" w:cs="Times New Roman"/>
          <w:bCs/>
          <w:sz w:val="24"/>
          <w:szCs w:val="24"/>
        </w:rPr>
        <w:t xml:space="preserve"> is created in a similar way</w:t>
      </w:r>
    </w:p>
    <w:p w14:paraId="1060EA4E" w14:textId="77777777" w:rsidR="002C7128" w:rsidRPr="00CB520D" w:rsidRDefault="002C7128" w:rsidP="002C7128">
      <w:pPr>
        <w:rPr>
          <w:rFonts w:ascii="Times New Roman" w:hAnsi="Times New Roman" w:cs="Times New Roman"/>
          <w:sz w:val="24"/>
          <w:szCs w:val="24"/>
        </w:rPr>
      </w:pPr>
    </w:p>
    <w:sectPr w:rsidR="002C7128" w:rsidRPr="00CB5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6D6"/>
    <w:multiLevelType w:val="hybridMultilevel"/>
    <w:tmpl w:val="2F1E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BF573E"/>
    <w:multiLevelType w:val="multilevel"/>
    <w:tmpl w:val="6100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C1A59"/>
    <w:multiLevelType w:val="multilevel"/>
    <w:tmpl w:val="DCC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608F7"/>
    <w:multiLevelType w:val="hybridMultilevel"/>
    <w:tmpl w:val="23247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366C68"/>
    <w:multiLevelType w:val="hybridMultilevel"/>
    <w:tmpl w:val="5F103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53EB0"/>
    <w:multiLevelType w:val="hybridMultilevel"/>
    <w:tmpl w:val="FDFC3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AC63F7"/>
    <w:multiLevelType w:val="multilevel"/>
    <w:tmpl w:val="9A5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20122"/>
    <w:multiLevelType w:val="multilevel"/>
    <w:tmpl w:val="644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940952">
    <w:abstractNumId w:val="3"/>
  </w:num>
  <w:num w:numId="2" w16cid:durableId="1769542202">
    <w:abstractNumId w:val="5"/>
  </w:num>
  <w:num w:numId="3" w16cid:durableId="83262471">
    <w:abstractNumId w:val="4"/>
  </w:num>
  <w:num w:numId="4" w16cid:durableId="1779327699">
    <w:abstractNumId w:val="0"/>
  </w:num>
  <w:num w:numId="5" w16cid:durableId="453712482">
    <w:abstractNumId w:val="6"/>
  </w:num>
  <w:num w:numId="6" w16cid:durableId="1216045553">
    <w:abstractNumId w:val="1"/>
  </w:num>
  <w:num w:numId="7" w16cid:durableId="1589002707">
    <w:abstractNumId w:val="2"/>
  </w:num>
  <w:num w:numId="8" w16cid:durableId="203426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D0"/>
    <w:rsid w:val="001257AE"/>
    <w:rsid w:val="001E0A23"/>
    <w:rsid w:val="002C7128"/>
    <w:rsid w:val="003B6DA7"/>
    <w:rsid w:val="00814FC4"/>
    <w:rsid w:val="009E41C7"/>
    <w:rsid w:val="00A96648"/>
    <w:rsid w:val="00B927D0"/>
    <w:rsid w:val="00CB520D"/>
    <w:rsid w:val="00D33EDB"/>
    <w:rsid w:val="00EB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02D3"/>
  <w15:chartTrackingRefBased/>
  <w15:docId w15:val="{2C40B8AA-A792-40DF-86D7-8D87A834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7D0"/>
    <w:rPr>
      <w:rFonts w:eastAsiaTheme="majorEastAsia" w:cstheme="majorBidi"/>
      <w:color w:val="272727" w:themeColor="text1" w:themeTint="D8"/>
    </w:rPr>
  </w:style>
  <w:style w:type="paragraph" w:styleId="Title">
    <w:name w:val="Title"/>
    <w:basedOn w:val="Normal"/>
    <w:next w:val="Normal"/>
    <w:link w:val="TitleChar"/>
    <w:uiPriority w:val="10"/>
    <w:qFormat/>
    <w:rsid w:val="00B9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7D0"/>
    <w:pPr>
      <w:spacing w:before="160"/>
      <w:jc w:val="center"/>
    </w:pPr>
    <w:rPr>
      <w:i/>
      <w:iCs/>
      <w:color w:val="404040" w:themeColor="text1" w:themeTint="BF"/>
    </w:rPr>
  </w:style>
  <w:style w:type="character" w:customStyle="1" w:styleId="QuoteChar">
    <w:name w:val="Quote Char"/>
    <w:basedOn w:val="DefaultParagraphFont"/>
    <w:link w:val="Quote"/>
    <w:uiPriority w:val="29"/>
    <w:rsid w:val="00B927D0"/>
    <w:rPr>
      <w:i/>
      <w:iCs/>
      <w:color w:val="404040" w:themeColor="text1" w:themeTint="BF"/>
    </w:rPr>
  </w:style>
  <w:style w:type="paragraph" w:styleId="ListParagraph">
    <w:name w:val="List Paragraph"/>
    <w:basedOn w:val="Normal"/>
    <w:uiPriority w:val="34"/>
    <w:qFormat/>
    <w:rsid w:val="00B927D0"/>
    <w:pPr>
      <w:ind w:left="720"/>
      <w:contextualSpacing/>
    </w:pPr>
  </w:style>
  <w:style w:type="character" w:styleId="IntenseEmphasis">
    <w:name w:val="Intense Emphasis"/>
    <w:basedOn w:val="DefaultParagraphFont"/>
    <w:uiPriority w:val="21"/>
    <w:qFormat/>
    <w:rsid w:val="00B927D0"/>
    <w:rPr>
      <w:i/>
      <w:iCs/>
      <w:color w:val="0F4761" w:themeColor="accent1" w:themeShade="BF"/>
    </w:rPr>
  </w:style>
  <w:style w:type="paragraph" w:styleId="IntenseQuote">
    <w:name w:val="Intense Quote"/>
    <w:basedOn w:val="Normal"/>
    <w:next w:val="Normal"/>
    <w:link w:val="IntenseQuoteChar"/>
    <w:uiPriority w:val="30"/>
    <w:qFormat/>
    <w:rsid w:val="00B9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7D0"/>
    <w:rPr>
      <w:i/>
      <w:iCs/>
      <w:color w:val="0F4761" w:themeColor="accent1" w:themeShade="BF"/>
    </w:rPr>
  </w:style>
  <w:style w:type="character" w:styleId="IntenseReference">
    <w:name w:val="Intense Reference"/>
    <w:basedOn w:val="DefaultParagraphFont"/>
    <w:uiPriority w:val="32"/>
    <w:qFormat/>
    <w:rsid w:val="00B927D0"/>
    <w:rPr>
      <w:b/>
      <w:bCs/>
      <w:smallCaps/>
      <w:color w:val="0F4761" w:themeColor="accent1" w:themeShade="BF"/>
      <w:spacing w:val="5"/>
    </w:rPr>
  </w:style>
  <w:style w:type="character" w:styleId="Hyperlink">
    <w:name w:val="Hyperlink"/>
    <w:basedOn w:val="DefaultParagraphFont"/>
    <w:uiPriority w:val="99"/>
    <w:unhideWhenUsed/>
    <w:rsid w:val="00D33EDB"/>
    <w:rPr>
      <w:color w:val="467886" w:themeColor="hyperlink"/>
      <w:u w:val="single"/>
    </w:rPr>
  </w:style>
  <w:style w:type="character" w:styleId="UnresolvedMention">
    <w:name w:val="Unresolved Mention"/>
    <w:basedOn w:val="DefaultParagraphFont"/>
    <w:uiPriority w:val="99"/>
    <w:semiHidden/>
    <w:unhideWhenUsed/>
    <w:rsid w:val="00D33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1482</TotalTime>
  <Pages>4</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Attia</dc:creator>
  <cp:keywords/>
  <dc:description/>
  <cp:lastModifiedBy>Jacob Attia</cp:lastModifiedBy>
  <cp:revision>1</cp:revision>
  <dcterms:created xsi:type="dcterms:W3CDTF">2026-05-25T19:08:00Z</dcterms:created>
  <dcterms:modified xsi:type="dcterms:W3CDTF">2026-05-26T19:50:00Z</dcterms:modified>
</cp:coreProperties>
</file>