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---</w:t>
      </w:r>
      <w:r>
        <w:t xml:space="preserve"> </w:t>
      </w:r>
      <w:r>
        <w:t xml:space="preserve">layout: page</w:t>
      </w:r>
      <w:r>
        <w:t xml:space="preserve"> </w:t>
      </w:r>
      <w:r>
        <w:t xml:space="preserve">title: Monoall-ms</w:t>
      </w:r>
      <w:r>
        <w:t xml:space="preserve"> </w:t>
      </w:r>
      <w:r>
        <w:t xml:space="preserve">---</w:t>
      </w:r>
      <w:r>
        <w:t xml:space="preserve"> </w:t>
      </w:r>
      <w:hyperlink r:id="rId21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this page</w:t>
      </w:r>
      <w:r>
        <w:t xml:space="preserve"> </w:t>
      </w:r>
      <w:r>
        <w:t xml:space="preserve">in docx format (without figures).</w:t>
      </w:r>
    </w:p>
    <w:p>
      <w:pPr>
        <w:pStyle w:val="Heading2"/>
      </w:pPr>
      <w:bookmarkStart w:id="22" w:name="aging-and-genomic-imprinting-in-the-human-brain"/>
      <w:bookmarkEnd w:id="22"/>
      <w:r>
        <w:t xml:space="preserve">Aging and genomic imprinting in the human brain</w:t>
      </w:r>
    </w:p>
    <w:p>
      <w:pPr>
        <w:pStyle w:val="Heading3"/>
      </w:pPr>
      <w:bookmarkStart w:id="23" w:name="preliminaries"/>
      <w:bookmarkEnd w:id="23"/>
      <w:r>
        <w:t xml:space="preserve">Preliminaries</w:t>
      </w:r>
    </w:p>
    <w:p>
      <w:pPr>
        <w:pStyle w:val="Heading4"/>
      </w:pPr>
      <w:bookmarkStart w:id="24" w:name="notation"/>
      <w:bookmarkEnd w:id="24"/>
      <w:r>
        <w:t xml:space="preserve">Notation</w:t>
      </w:r>
    </w:p>
    <w:p>
      <w:pPr>
        <w:pStyle w:val="FirstParagraph"/>
      </w:pPr>
      <w:r>
        <w:rPr>
          <w:b/>
        </w:rPr>
        <w:t xml:space="preserve">Color key</w:t>
      </w:r>
    </w:p>
    <w:p>
      <w:pPr>
        <w:pStyle w:val="Compact"/>
        <w:numPr>
          <w:numId w:val="1001"/>
          <w:ilvl w:val="0"/>
        </w:numPr>
      </w:pPr>
      <w:r>
        <w:t xml:space="preserve">normal color: text related to main figure</w:t>
      </w:r>
    </w:p>
    <w:p>
      <w:pPr>
        <w:pStyle w:val="Compact"/>
        <w:numPr>
          <w:numId w:val="1001"/>
          <w:ilvl w:val="0"/>
        </w:numPr>
      </w:pPr>
      <w:r>
        <w:t xml:space="preserve">first color: ...supplementary figure</w:t>
      </w:r>
    </w:p>
    <w:p>
      <w:pPr>
        <w:pStyle w:val="Compact"/>
        <w:numPr>
          <w:numId w:val="1001"/>
          <w:ilvl w:val="0"/>
        </w:numPr>
      </w:pPr>
      <w:r>
        <w:t xml:space="preserve">second color: ...figure still missing</w:t>
      </w:r>
    </w:p>
    <w:p>
      <w:pPr>
        <w:pStyle w:val="FirstParagraph"/>
      </w:pPr>
      <w:r>
        <w:rPr>
          <w:b/>
        </w:rPr>
        <w:t xml:space="preserve">refname:</w:t>
      </w:r>
      <w:r>
        <w:t xml:space="preserve"> </w:t>
      </w:r>
      <w:r>
        <w:t xml:space="preserve">this should be used as unique identifier for</w:t>
      </w:r>
      <w:r>
        <w:t xml:space="preserve"> </w:t>
      </w:r>
      <w:r>
        <w:t xml:space="preserve">a figure until the final figure numbers may be established</w:t>
      </w:r>
    </w:p>
    <w:p>
      <w:pPr>
        <w:pStyle w:val="Heading4"/>
      </w:pPr>
      <w:bookmarkStart w:id="25" w:name="definitions"/>
      <w:bookmarkEnd w:id="25"/>
      <w:r>
        <w:t xml:space="preserve">Definitions</w:t>
      </w:r>
    </w:p>
    <w:p>
      <w:pPr>
        <w:pStyle w:val="Compact"/>
        <w:numPr>
          <w:numId w:val="1002"/>
          <w:ilvl w:val="0"/>
        </w:numPr>
      </w:pPr>
      <w:r>
        <w:t xml:space="preserve">monoallelic expression: only one allele is expressed to a</w:t>
      </w:r>
      <w:r>
        <w:t xml:space="preserve"> </w:t>
      </w:r>
      <w:r>
        <w:t xml:space="preserve">certain degree</w:t>
      </w:r>
    </w:p>
    <w:p>
      <w:pPr>
        <w:pStyle w:val="Compact"/>
        <w:numPr>
          <w:numId w:val="1002"/>
          <w:ilvl w:val="0"/>
        </w:numPr>
      </w:pPr>
      <w:r>
        <w:t xml:space="preserve">(genomic) imprinting: a subtype of monoallelic expression</w:t>
      </w:r>
      <w:r>
        <w:t xml:space="preserve"> </w:t>
      </w:r>
      <w:r>
        <w:t xml:space="preserve">where the same allele is expressed in some tissue across all</w:t>
      </w:r>
      <w:r>
        <w:t xml:space="preserve"> </w:t>
      </w:r>
      <w:r>
        <w:t xml:space="preserve">individuals</w:t>
      </w:r>
    </w:p>
    <w:p>
      <w:pPr>
        <w:pStyle w:val="Compact"/>
        <w:numPr>
          <w:numId w:val="1002"/>
          <w:ilvl w:val="0"/>
        </w:numPr>
      </w:pPr>
      <w:r>
        <w:t xml:space="preserve">known imprinted and candidate genes: with</w:t>
      </w:r>
      <w:r>
        <w:t xml:space="preserve"> </w:t>
      </w:r>
      <w:r>
        <w:t xml:space="preserve">and without prior evidence for imprinting, respectively</w:t>
      </w:r>
    </w:p>
    <w:p>
      <w:pPr>
        <w:pStyle w:val="Compact"/>
        <w:numPr>
          <w:numId w:val="1002"/>
          <w:ilvl w:val="0"/>
        </w:numPr>
      </w:pPr>
      <w:r>
        <w:t xml:space="preserve">candidate, \lt 1 MB gene: a candidate gene in the 1 MB</w:t>
      </w:r>
      <w:r>
        <w:t xml:space="preserve"> </w:t>
      </w:r>
      <w:r>
        <w:t xml:space="preserve">neighborhood of some known imprinted gene</w:t>
      </w:r>
    </w:p>
    <w:p>
      <w:pPr>
        <w:pStyle w:val="Compact"/>
        <w:numPr>
          <w:numId w:val="1002"/>
          <w:ilvl w:val="0"/>
        </w:numPr>
      </w:pPr>
      <w:r>
        <w:t xml:space="preserve">imprinted gene cluster: a sequence of neighboring genes</w:t>
      </w:r>
      <w:r>
        <w:t xml:space="preserve"> </w:t>
      </w:r>
      <w:r>
        <w:t xml:space="preserve">that fall in either the "known" or the "candidate, \lt 1 MB gene"</w:t>
      </w:r>
      <w:r>
        <w:t xml:space="preserve"> </w:t>
      </w:r>
      <w:r>
        <w:t xml:space="preserve">category</w:t>
      </w:r>
    </w:p>
    <w:p>
      <w:pPr>
        <w:pStyle w:val="Compact"/>
        <w:numPr>
          <w:numId w:val="1002"/>
          <w:ilvl w:val="0"/>
        </w:numPr>
      </w:pPr>
      <w:r>
        <w:t xml:space="preserve">biallelic expression: both alleles are expressed to a</w:t>
      </w:r>
      <w:r>
        <w:t xml:space="preserve"> </w:t>
      </w:r>
      <w:r>
        <w:t xml:space="preserve">certain degree</w:t>
      </w:r>
    </w:p>
    <w:p>
      <w:pPr>
        <w:pStyle w:val="Compact"/>
        <w:numPr>
          <w:numId w:val="1002"/>
          <w:ilvl w:val="0"/>
        </w:numPr>
      </w:pPr>
      <w:r>
        <w:t xml:space="preserve">unbiased, or balanced, expression: the two alleles are</w:t>
      </w:r>
      <w:r>
        <w:t xml:space="preserve"> </w:t>
      </w:r>
      <w:r>
        <w:t xml:space="preserve">expressed at equally high level</w:t>
      </w:r>
    </w:p>
    <w:p>
      <w:pPr>
        <w:pStyle w:val="Compact"/>
        <w:numPr>
          <w:numId w:val="1002"/>
          <w:ilvl w:val="0"/>
        </w:numPr>
      </w:pPr>
      <w:r>
        <w:t xml:space="preserve">parental expression bias or simply parental bias: one allele is expressed at a</w:t>
      </w:r>
      <w:r>
        <w:t xml:space="preserve"> </w:t>
      </w:r>
      <w:r>
        <w:t xml:space="preserve">higher level</w:t>
      </w:r>
    </w:p>
    <w:p>
      <w:pPr>
        <w:pStyle w:val="Compact"/>
        <w:numPr>
          <w:numId w:val="1002"/>
          <w:ilvl w:val="0"/>
        </w:numPr>
      </w:pPr>
      <w:r>
        <w:t xml:space="preserve">mean transcript ratio, \mu_{ig} of a given individual i</w:t>
      </w:r>
      <w:r>
        <w:t xml:space="preserve"> </w:t>
      </w:r>
      <w:r>
        <w:t xml:space="preserve">and gene g:</w:t>
      </w:r>
    </w:p>
    <w:p>
      <w:pPr>
        <w:pStyle w:val="Compact"/>
        <w:numPr>
          <w:numId w:val="1003"/>
          <w:ilvl w:val="1"/>
        </w:numPr>
      </w:pPr>
      <w:r>
        <w:t xml:space="preserve">the mean ratio of the number of maternal transcripts in</w:t>
      </w:r>
      <w:r>
        <w:t xml:space="preserve"> </w:t>
      </w:r>
      <w:r>
        <w:t xml:space="preserve">all transcripts over a suitable period of time and set of</w:t>
      </w:r>
      <w:r>
        <w:t xml:space="preserve"> </w:t>
      </w:r>
      <w:r>
        <w:t xml:space="preserve">cells</w:t>
      </w:r>
    </w:p>
    <w:p>
      <w:pPr>
        <w:pStyle w:val="Compact"/>
        <w:numPr>
          <w:numId w:val="1003"/>
          <w:ilvl w:val="1"/>
        </w:numPr>
      </w:pPr>
      <w:r>
        <w:t xml:space="preserve">hence a natural but not directly unobservable measure of expression bias</w:t>
      </w:r>
    </w:p>
    <w:p>
      <w:pPr>
        <w:pStyle w:val="Heading3"/>
      </w:pPr>
      <w:bookmarkStart w:id="26" w:name="parental-expression-bias-variation-across-genes-and-individuals"/>
      <w:bookmarkEnd w:id="26"/>
      <w:r>
        <w:t xml:space="preserve">Parental expression bias: variation across genes and individuals</w:t>
      </w:r>
    </w:p>
    <w:p>
      <w:pPr>
        <w:pStyle w:val="Compact"/>
      </w:pPr>
      <w:hyperlink r:id="rId27"/>
    </w:p>
    <w:p>
      <w:pPr>
        <w:pStyle w:val="Compact"/>
      </w:pPr>
      <w:r>
        <w:t xml:space="preserve">ranking-genes</w:t>
      </w:r>
    </w:p>
    <w:p>
      <w:pPr>
        <w:pStyle w:val="BodyText"/>
      </w:pPr>
      <w:hyperlink r:id="rId28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Genome-wide and population-wide quantification parental bias</w:t>
      </w:r>
    </w:p>
    <w:p>
      <w:pPr>
        <w:pStyle w:val="Compact"/>
        <w:numPr>
          <w:numId w:val="1004"/>
          <w:ilvl w:val="0"/>
        </w:numPr>
      </w:pPr>
      <w:r>
        <w:t xml:space="preserve">variability across genes and the fraction of monoallelically</w:t>
      </w:r>
      <w:r>
        <w:t xml:space="preserve"> </w:t>
      </w:r>
      <w:r>
        <w:t xml:space="preserve">expressed genes</w:t>
      </w:r>
    </w:p>
    <w:p>
      <w:pPr>
        <w:pStyle w:val="Compact"/>
        <w:numPr>
          <w:numId w:val="1004"/>
          <w:ilvl w:val="0"/>
        </w:numPr>
      </w:pPr>
      <w:r>
        <w:t xml:space="preserve">variability across individuals</w:t>
      </w:r>
    </w:p>
    <w:p>
      <w:pPr>
        <w:pStyle w:val="Compact"/>
      </w:pPr>
      <w:r>
        <w:t xml:space="preserve">We defineread count ratio statistic, S_{ig} of a given</w:t>
      </w:r>
      <w:r>
        <w:t xml:space="preserve"> </w:t>
      </w:r>
      <w:r>
        <w:t xml:space="preserve">individual i and gene g as</w:t>
      </w:r>
      <w:r>
        <w:t xml:space="preserve"> </w:t>
      </w:r>
      <w:r>
        <w:t xml:space="preserve">the greater of the observed read count of the two alleles at each</w:t>
      </w:r>
      <w:r>
        <w:t xml:space="preserve"> </w:t>
      </w:r>
      <w:r>
        <w:t xml:space="preserve">heterozygous SNP summed over all such SNPs and normalized to the</w:t>
      </w:r>
      <w:r>
        <w:t xml:space="preserve"> </w:t>
      </w:r>
      <w:r>
        <w:t xml:space="preserve">corresponding total read count. We use S_{ig} to quantify parental</w:t>
      </w:r>
      <w:r>
        <w:t xml:space="preserve"> </w:t>
      </w:r>
      <w:r>
        <w:t xml:space="preserve">bias. This is justified by the reasonable assumptions that</w:t>
      </w:r>
    </w:p>
    <w:p>
      <w:pPr>
        <w:pStyle w:val="Compact"/>
        <w:numPr>
          <w:numId w:val="1005"/>
          <w:ilvl w:val="0"/>
        </w:numPr>
      </w:pPr>
      <w:r>
        <w:t xml:space="preserve">the number of paternal and maternal transcripts are Poisson</w:t>
      </w:r>
      <w:r>
        <w:t xml:space="preserve"> </w:t>
      </w:r>
      <w:r>
        <w:t xml:space="preserve">distributed with rate \lambda and \lambda \mu, respectively</w:t>
      </w:r>
    </w:p>
    <w:p>
      <w:pPr>
        <w:pStyle w:val="Compact"/>
        <w:numPr>
          <w:numId w:val="1005"/>
          <w:ilvl w:val="0"/>
        </w:numPr>
      </w:pPr>
      <w:r>
        <w:t xml:space="preserve">the observed paternal and maternal read count are both</w:t>
      </w:r>
      <w:r>
        <w:t xml:space="preserve"> </w:t>
      </w:r>
      <w:r>
        <w:t xml:space="preserve">Poisson distributed with rate proportional to the number of</w:t>
      </w:r>
      <w:r>
        <w:t xml:space="preserve"> </w:t>
      </w:r>
      <w:r>
        <w:t xml:space="preserve">paternal and maternal transcripts, respectively.</w:t>
      </w:r>
    </w:p>
    <w:p>
      <w:pPr>
        <w:pStyle w:val="Compact"/>
      </w:pPr>
      <w:r>
        <w:t xml:space="preserve">We also define the gene g's score as the fraction of</w:t>
      </w:r>
      <w:r>
        <w:t xml:space="preserve"> </w:t>
      </w:r>
      <w:r>
        <w:t xml:space="preserve">individuals i for which S_{ig}\gt 0.9. This is the same as 1 -</w:t>
      </w:r>
      <w:r>
        <w:t xml:space="preserve"> </w:t>
      </w:r>
      <w:r>
        <w:t xml:space="preserve">ECDF(0.9), where ECDF is the empirical cumulative distribution</w:t>
      </w:r>
      <w:r>
        <w:t xml:space="preserve"> </w:t>
      </w:r>
      <w:r>
        <w:t xml:space="preserve">function based on observations S_{1g},...,S_{Ig} on I individuals or,</w:t>
      </w:r>
      <w:r>
        <w:t xml:space="preserve"> </w:t>
      </w:r>
      <w:r>
        <w:t xml:space="preserve">equivalently, the same as the corresponding survival function.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Three typical genes are shown in the</w:t>
      </w:r>
      <w:r>
        <w:t xml:space="preserve"> </w:t>
      </w:r>
      <w:r>
        <w:rPr>
          <w:b/>
        </w:rPr>
        <w:t xml:space="preserve">upper 3 panels</w:t>
      </w:r>
      <w:r>
        <w:t xml:space="preserve">:</w:t>
      </w:r>
      <w:r>
        <w:t xml:space="preserve"> </w:t>
      </w:r>
      <w:r>
        <w:t xml:space="preserve">PEG10 and ZNF331 are known imprinted genes, whereas AFAP1 is a</w:t>
      </w:r>
      <w:r>
        <w:t xml:space="preserve"> </w:t>
      </w:r>
      <w:r>
        <w:t xml:space="preserve">candidate gene. The each gene has a characteristic survival function</w:t>
      </w:r>
      <w:r>
        <w:t xml:space="preserve"> </w:t>
      </w:r>
      <w:r>
        <w:t xml:space="preserve">1 - ECDF(s) based on which receive different scores</w:t>
      </w:r>
      <w:r>
        <w:t xml:space="preserve"> </w:t>
      </w:r>
      <w:r>
        <w:rPr>
          <w:b/>
        </w:rPr>
        <w:t xml:space="preserve">green</w:t>
      </w:r>
      <w:r>
        <w:rPr>
          <w:b/>
        </w:rPr>
        <w:t xml:space="preserve"> </w:t>
      </w:r>
      <w:r>
        <w:rPr>
          <w:b/>
        </w:rPr>
        <w:t xml:space="preserve">circles a, b, c</w:t>
      </w:r>
      <w:r>
        <w:t xml:space="preserve">. The survival functions are color-coded</w:t>
      </w:r>
      <w:r>
        <w:t xml:space="preserve"> </w:t>
      </w:r>
      <w:r>
        <w:t xml:space="preserve">for terse representation. All ca. 5K genes that passed our quality</w:t>
      </w:r>
      <w:r>
        <w:t xml:space="preserve"> </w:t>
      </w:r>
      <w:r>
        <w:t xml:space="preserve">filters are shown in this representation</w:t>
      </w:r>
      <w:r>
        <w:rPr>
          <w:b/>
        </w:rPr>
        <w:t xml:space="preserve">2 main lower</w:t>
      </w:r>
      <w:r>
        <w:rPr>
          <w:b/>
        </w:rPr>
        <w:t xml:space="preserve"> </w:t>
      </w:r>
      <w:r>
        <w:rPr>
          <w:b/>
        </w:rPr>
        <w:t xml:space="preserve">panels</w:t>
      </w:r>
      <w:r>
        <w:t xml:space="preserve">; they are ranked according to their score, shown</w:t>
      </w:r>
      <w:r>
        <w:t xml:space="preserve"> </w:t>
      </w:r>
      <w:r>
        <w:t xml:space="preserve">in the auxiliary</w:t>
      </w:r>
      <w:r>
        <w:t xml:space="preserve"> </w:t>
      </w:r>
      <w:r>
        <w:rPr>
          <w:b/>
        </w:rPr>
        <w:t xml:space="preserve">right lower panels</w:t>
      </w:r>
      <w:r>
        <w:t xml:space="preserve">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Given some reasonable assumptions (see definition of read count ratio</w:t>
      </w:r>
      <w:r>
        <w:t xml:space="preserve"> </w:t>
      </w:r>
      <w:r>
        <w:t xml:space="preserve">statistic S) only about ca. 1 % of the genes are expressed</w:t>
      </w:r>
      <w:r>
        <w:t xml:space="preserve"> </w:t>
      </w:r>
      <w:r>
        <w:t xml:space="preserve">monoallelically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29">
        <w:r>
          <w:rPr>
            <w:rStyle w:val="Hyperlink"/>
          </w:rPr>
          <w:t xml:space="preserve">2016-07-19-genome-wide-S</w:t>
        </w:r>
      </w:hyperlink>
    </w:p>
    <w:p>
      <w:pPr>
        <w:pStyle w:val="Heading3"/>
      </w:pPr>
      <w:bookmarkStart w:id="30" w:name="parental-bias-and-imprinted-gene-clusters"/>
      <w:bookmarkEnd w:id="30"/>
      <w:r>
        <w:t xml:space="preserve">Parental bias and imprinted gene clusters</w:t>
      </w:r>
    </w:p>
    <w:p>
      <w:pPr>
        <w:pStyle w:val="Compact"/>
      </w:pPr>
      <w:hyperlink r:id="rId31"/>
    </w:p>
    <w:p>
      <w:pPr>
        <w:pStyle w:val="Compact"/>
      </w:pPr>
      <w:r>
        <w:t xml:space="preserve">clusters</w:t>
      </w:r>
    </w:p>
    <w:p>
      <w:pPr>
        <w:pStyle w:val="BodyText"/>
      </w:pPr>
      <w:hyperlink r:id="rId3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Given our definition of clusters (above) identify them along with the</w:t>
      </w:r>
      <w:r>
        <w:t xml:space="preserve"> </w:t>
      </w:r>
      <w:r>
        <w:t xml:space="preserve">"known" and "candidate, \lt 1MB" genes. These gene sets will be</w:t>
      </w:r>
      <w:r>
        <w:t xml:space="preserve"> </w:t>
      </w:r>
      <w:r>
        <w:t xml:space="preserve">combined with the observed ranking for more detailed analysis.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Altogether 60 "known" and 701 "candidate, \lt 1MB" genes</w:t>
      </w:r>
      <w:r>
        <w:t xml:space="preserve"> </w:t>
      </w:r>
      <w:r>
        <w:t xml:space="preserve">before quality filtering. These form 36 clusters, each with at least a few genes and a median of</w:t>
      </w:r>
      <w:r>
        <w:t xml:space="preserve"> </w:t>
      </w:r>
      <w:r>
        <w:t xml:space="preserve">15 genes. After filtering 36 "known" and 266 "candidate, \lt 1MB" genes.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None.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33">
        <w:r>
          <w:rPr>
            <w:rStyle w:val="Hyperlink"/>
          </w:rPr>
          <w:t xml:space="preserve">2016-08-08-imprinted-gene-clusters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2016-07-14-imprinting-resources</w:t>
        </w:r>
      </w:hyperlink>
    </w:p>
    <w:p>
      <w:pPr>
        <w:pStyle w:val="Heading3"/>
      </w:pPr>
      <w:bookmarkStart w:id="35" w:name="top-ranking-genes"/>
      <w:bookmarkEnd w:id="35"/>
      <w:r>
        <w:t xml:space="preserve">Top ranking genes</w:t>
      </w:r>
    </w:p>
    <w:p>
      <w:pPr>
        <w:pStyle w:val="Compact"/>
      </w:pPr>
      <w:hyperlink r:id="rId36"/>
    </w:p>
    <w:p>
      <w:pPr>
        <w:pStyle w:val="Compact"/>
      </w:pPr>
      <w:r>
        <w:t xml:space="preserve">top-genes</w:t>
      </w:r>
    </w:p>
    <w:p>
      <w:pPr>
        <w:pStyle w:val="BodyText"/>
      </w:pPr>
      <w:hyperlink r:id="rId3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Based on gene score and clusters</w:t>
      </w:r>
    </w:p>
    <w:p>
      <w:pPr>
        <w:pStyle w:val="Compact"/>
        <w:numPr>
          <w:numId w:val="1006"/>
          <w:ilvl w:val="0"/>
        </w:numPr>
      </w:pPr>
      <w:r>
        <w:t xml:space="preserve">detect novel imprinted genes</w:t>
      </w:r>
    </w:p>
    <w:p>
      <w:pPr>
        <w:pStyle w:val="Compact"/>
        <w:numPr>
          <w:numId w:val="1006"/>
          <w:ilvl w:val="0"/>
        </w:numPr>
      </w:pPr>
      <w:r>
        <w:t xml:space="preserve">define gene set for detailed subsequent analysis</w:t>
      </w:r>
    </w:p>
    <w:p>
      <w:pPr>
        <w:pStyle w:val="FirstParagraph"/>
      </w:pPr>
      <w:r>
        <w:rPr>
          <w:b/>
        </w:rPr>
        <w:t xml:space="preserve">Result:</w:t>
      </w:r>
      <w:r>
        <w:t xml:space="preserve"> </w:t>
      </w:r>
      <w:r>
        <w:t xml:space="preserve">The figure presents the top ranking genes colored according to their</w:t>
      </w:r>
      <w:r>
        <w:t xml:space="preserve"> </w:t>
      </w:r>
      <w:r>
        <w:t xml:space="preserve">imprinting category ("known",...).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Evidence for some novel imprinted genes, e.g. TMEM261P1. Several</w:t>
      </w:r>
      <w:r>
        <w:t xml:space="preserve"> </w:t>
      </w:r>
      <w:r>
        <w:t xml:space="preserve">"known" imprinted genes are not among these top ranking genes</w:t>
      </w:r>
      <w:r>
        <w:t xml:space="preserve"> </w:t>
      </w:r>
      <w:r>
        <w:t xml:space="preserve">suggesting these may not be imprinted in most human brains.</w:t>
      </w:r>
      <w:r>
        <w:t xml:space="preserve"> </w:t>
      </w:r>
      <w:r>
        <w:t xml:space="preserve">Limitation: we did not estimate error rates.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38">
        <w:r>
          <w:rPr>
            <w:rStyle w:val="Hyperlink"/>
          </w:rPr>
          <w:t xml:space="preserve">2016-08-01-ifats-filters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Ifat's version</w:t>
        </w:r>
      </w:hyperlink>
    </w:p>
    <w:p>
      <w:pPr>
        <w:pStyle w:val="Heading3"/>
      </w:pPr>
      <w:bookmarkStart w:id="40" w:name="variation-of-parental-bias-with-age"/>
      <w:bookmarkEnd w:id="40"/>
      <w:r>
        <w:t xml:space="preserve">Variation of parental bias with age</w:t>
      </w:r>
    </w:p>
    <w:p>
      <w:pPr>
        <w:pStyle w:val="Compact"/>
      </w:pPr>
      <w:hyperlink r:id="rId41"/>
    </w:p>
    <w:p>
      <w:pPr>
        <w:pStyle w:val="Compact"/>
      </w:pPr>
      <w:r>
        <w:t xml:space="preserve">S-age-institution</w:t>
      </w:r>
    </w:p>
    <w:p>
      <w:pPr>
        <w:pStyle w:val="BodyText"/>
      </w:pPr>
      <w:hyperlink r:id="rId4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The observed variability across individuals calls for explanation.</w:t>
      </w:r>
      <w:r>
        <w:t xml:space="preserve"> </w:t>
      </w:r>
      <w:r>
        <w:t xml:space="preserve">Several variables were recorded including age, gender and disease status.</w:t>
      </w:r>
      <w:r>
        <w:t xml:space="preserve"> </w:t>
      </w:r>
      <w:r>
        <w:t xml:space="preserve">Imprinting: clearly important for perinatal developement but how about</w:t>
      </w:r>
      <w:r>
        <w:t xml:space="preserve"> </w:t>
      </w:r>
      <w:r>
        <w:t xml:space="preserve">later stages and aging?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Age seems to affect both the mean and variance of S for some genes</w:t>
      </w:r>
      <w:r>
        <w:t xml:space="preserve"> </w:t>
      </w:r>
      <w:r>
        <w:t xml:space="preserve">either by decreasing (ZNF331) or increasing (DIRAS3), but not others</w:t>
      </w:r>
      <w:r>
        <w:t xml:space="preserve"> </w:t>
      </w:r>
      <w:r>
        <w:t xml:space="preserve">(MEST). Smoothing with local regression (LOESS) supports this.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result appears to suggest dependence of parental bias on age.</w:t>
      </w:r>
      <w:r>
        <w:t xml:space="preserve"> </w:t>
      </w:r>
      <w:r>
        <w:t xml:space="preserve">However, age seems to be associated with the brain-collecting(?) institution. Possible association with other</w:t>
      </w:r>
      <w:r>
        <w:t xml:space="preserve"> </w:t>
      </w:r>
      <w:r>
        <w:t xml:space="preserve">variables may further complicate interpretation.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43">
        <w:r>
          <w:rPr>
            <w:rStyle w:val="Hyperlink"/>
          </w:rPr>
          <w:t xml:space="preserve">2016-06-26-trellis-display-of-data</w:t>
        </w:r>
      </w:hyperlink>
    </w:p>
    <w:p>
      <w:pPr>
        <w:pStyle w:val="Heading3"/>
      </w:pPr>
      <w:bookmarkStart w:id="44" w:name="pairwise-associations-among-predictors"/>
      <w:bookmarkEnd w:id="44"/>
      <w:r>
        <w:t xml:space="preserve">Pairwise associations among predictors</w:t>
      </w:r>
    </w:p>
    <w:p>
      <w:pPr>
        <w:pStyle w:val="Compact"/>
      </w:pPr>
      <w:hyperlink r:id="rId45"/>
    </w:p>
    <w:p>
      <w:pPr>
        <w:pStyle w:val="Compact"/>
      </w:pPr>
      <w:r>
        <w:t xml:space="preserve">predictor-associations</w:t>
      </w:r>
    </w:p>
    <w:p>
      <w:pPr>
        <w:pStyle w:val="BodyText"/>
      </w:pPr>
      <w:hyperlink r:id="rId46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Uncover association among putative predictors of parental bias. In theory higher order</w:t>
      </w:r>
      <w:r>
        <w:t xml:space="preserve"> </w:t>
      </w:r>
      <w:r>
        <w:t xml:space="preserve">associations are of interest but here only pairwise ones are studied,</w:t>
      </w:r>
      <w:r>
        <w:t xml:space="preserve"> </w:t>
      </w:r>
      <w:r>
        <w:t xml:space="preserve">in particular those involving age of death.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Association of age is strong to institution, disease, RNA quality (RIN) and</w:t>
      </w:r>
      <w:r>
        <w:t xml:space="preserve"> </w:t>
      </w:r>
      <w:r>
        <w:t xml:space="preserve">ancestry and is also substantial to gender. Institution is also</w:t>
      </w:r>
      <w:r>
        <w:t xml:space="preserve"> </w:t>
      </w:r>
      <w:r>
        <w:t xml:space="preserve">strongly associated</w:t>
      </w:r>
      <w:r>
        <w:t xml:space="preserve"> </w:t>
      </w:r>
      <w:r>
        <w:t xml:space="preserve">to most variables.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latter finding suggests institution-specific technical procedures</w:t>
      </w:r>
      <w:r>
        <w:t xml:space="preserve"> </w:t>
      </w:r>
      <w:r>
        <w:t xml:space="preserve">and sampling bias.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43">
        <w:r>
          <w:rPr>
            <w:rStyle w:val="Hyperlink"/>
          </w:rPr>
          <w:t xml:space="preserve">2016-06-26-trellis-display-of-data</w:t>
        </w:r>
      </w:hyperlink>
    </w:p>
    <w:p>
      <w:pPr>
        <w:pStyle w:val="Heading3"/>
      </w:pPr>
      <w:bookmarkStart w:id="47" w:name="weight-of-evidence"/>
      <w:bookmarkEnd w:id="47"/>
      <w:r>
        <w:t xml:space="preserve">Weight of evidence</w:t>
      </w:r>
    </w:p>
    <w:p>
      <w:pPr>
        <w:pStyle w:val="Compact"/>
      </w:pPr>
      <w:hyperlink r:id="rId48"/>
    </w:p>
    <w:p>
      <w:pPr>
        <w:pStyle w:val="Compact"/>
      </w:pPr>
      <w:r>
        <w:t xml:space="preserve">weight-of-evidence</w:t>
      </w:r>
    </w:p>
    <w:p>
      <w:pPr>
        <w:pStyle w:val="BodyText"/>
      </w:pPr>
      <w:hyperlink r:id="rId4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The total read count is informative for statistical inference on the</w:t>
      </w:r>
      <w:r>
        <w:t xml:space="preserve"> </w:t>
      </w:r>
      <w:r>
        <w:t xml:space="preserve">effect of age and other predictors since the latter may be considered as a</w:t>
      </w:r>
      <w:r>
        <w:t xml:space="preserve"> </w:t>
      </w:r>
      <w:r>
        <w:t xml:space="preserve">weigh of evidence on the read count ratio for each data point that corresponds</w:t>
      </w:r>
      <w:r>
        <w:t xml:space="preserve"> </w:t>
      </w:r>
      <w:r>
        <w:t xml:space="preserve">to some individual--gene pair.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The total read count varies both across genes and, for a given gene,</w:t>
      </w:r>
      <w:r>
        <w:t xml:space="preserve"> </w:t>
      </w:r>
      <w:r>
        <w:t xml:space="preserve">across individuals. Summing the higher and total read count over</w:t>
      </w:r>
      <w:r>
        <w:t xml:space="preserve"> </w:t>
      </w:r>
      <w:r>
        <w:t xml:space="preserve">genes yields a weighted average (WA) of the read count ratio.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across-genes variation of read count may chiefly reflect across-genes</w:t>
      </w:r>
      <w:r>
        <w:t xml:space="preserve"> </w:t>
      </w:r>
      <w:r>
        <w:t xml:space="preserve">variation in expression, whereas the across-individuals variation of</w:t>
      </w:r>
      <w:r>
        <w:t xml:space="preserve"> </w:t>
      </w:r>
      <w:r>
        <w:t xml:space="preserve">read count likely arises from variation both in expression and in</w:t>
      </w:r>
      <w:r>
        <w:t xml:space="preserve"> </w:t>
      </w:r>
      <w:r>
        <w:t xml:space="preserve">technological effects. Modeling these levels of</w:t>
      </w:r>
      <w:r>
        <w:t xml:space="preserve"> </w:t>
      </w:r>
      <w:r>
        <w:t xml:space="preserve">variation is challenging but desirable since that affords higher</w:t>
      </w:r>
      <w:r>
        <w:t xml:space="preserve"> </w:t>
      </w:r>
      <w:r>
        <w:t xml:space="preserve">sensitivity and specificity.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43">
        <w:r>
          <w:rPr>
            <w:rStyle w:val="Hyperlink"/>
          </w:rPr>
          <w:t xml:space="preserve">2016-06-26-trellis-display-of-data</w:t>
        </w:r>
      </w:hyperlink>
    </w:p>
    <w:p>
      <w:pPr>
        <w:pStyle w:val="Heading3"/>
      </w:pPr>
      <w:bookmarkStart w:id="50" w:name="regression-models"/>
      <w:bookmarkEnd w:id="50"/>
      <w:r>
        <w:t xml:space="preserve">Regression models</w:t>
      </w:r>
    </w:p>
    <w:p>
      <w:pPr>
        <w:pStyle w:val="Compact"/>
      </w:pPr>
      <w:hyperlink r:id="rId51"/>
    </w:p>
    <w:p>
      <w:pPr>
        <w:pStyle w:val="Compact"/>
      </w:pPr>
      <w:r>
        <w:t xml:space="preserve">predicted-curves</w:t>
      </w:r>
    </w:p>
    <w:p>
      <w:pPr>
        <w:pStyle w:val="BodyText"/>
      </w:pPr>
      <w:hyperlink r:id="rId5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Fitting a suitable regression model is the standard technique to</w:t>
      </w:r>
      <w:r>
        <w:t xml:space="preserve"> </w:t>
      </w:r>
      <w:r>
        <w:t xml:space="preserve">quantitatively infer putative predictors' effect on a response</w:t>
      </w:r>
      <w:r>
        <w:t xml:space="preserve"> </w:t>
      </w:r>
      <w:r>
        <w:t xml:space="preserve">variable, in this case the read count ratio. We need a regression</w:t>
      </w:r>
      <w:r>
        <w:t xml:space="preserve"> </w:t>
      </w:r>
      <w:r>
        <w:t xml:space="preserve">model that best accounts for our observation of associations among</w:t>
      </w:r>
      <w:r>
        <w:t xml:space="preserve"> </w:t>
      </w:r>
      <w:r>
        <w:t xml:space="preserve">predictors and of varying weight of evidence. We tested several</w:t>
      </w:r>
      <w:r>
        <w:t xml:space="preserve"> </w:t>
      </w:r>
      <w:r>
        <w:t xml:space="preserve">models that differ in the following characteristics:</w:t>
      </w:r>
    </w:p>
    <w:p>
      <w:pPr>
        <w:pStyle w:val="Compact"/>
        <w:numPr>
          <w:numId w:val="1007"/>
          <w:ilvl w:val="0"/>
        </w:numPr>
      </w:pPr>
      <w:r>
        <w:t xml:space="preserve">data transformation (none or rank tr.)</w:t>
      </w:r>
    </w:p>
    <w:p>
      <w:pPr>
        <w:pStyle w:val="Compact"/>
        <w:numPr>
          <w:numId w:val="1007"/>
          <w:ilvl w:val="0"/>
        </w:numPr>
      </w:pPr>
      <w:r>
        <w:t xml:space="preserve">weighting according to total read count (weighted or</w:t>
      </w:r>
      <w:r>
        <w:t xml:space="preserve"> </w:t>
      </w:r>
      <w:r>
        <w:t xml:space="preserve">unweighted)</w:t>
      </w:r>
    </w:p>
    <w:p>
      <w:pPr>
        <w:pStyle w:val="Compact"/>
        <w:numPr>
          <w:numId w:val="1007"/>
          <w:ilvl w:val="0"/>
        </w:numPr>
      </w:pPr>
      <w:r>
        <w:t xml:space="preserve">link function and error distribution (logistic and normal</w:t>
      </w:r>
      <w:r>
        <w:t xml:space="preserve"> </w:t>
      </w:r>
      <w:r>
        <w:t xml:space="preserve">linear)</w:t>
      </w:r>
    </w:p>
    <w:p>
      <w:pPr>
        <w:pStyle w:val="Compact"/>
        <w:numPr>
          <w:numId w:val="1007"/>
          <w:ilvl w:val="0"/>
        </w:numPr>
      </w:pPr>
      <w:r>
        <w:t xml:space="preserve">relationship among predictors (simple or multiple regression)</w:t>
      </w:r>
    </w:p>
    <w:p>
      <w:pPr>
        <w:pStyle w:val="Compact"/>
        <w:numPr>
          <w:numId w:val="1007"/>
          <w:ilvl w:val="0"/>
        </w:numPr>
      </w:pPr>
      <w:r>
        <w:t xml:space="preserve">relationship among genes (independent or identically</w:t>
      </w:r>
      <w:r>
        <w:t xml:space="preserve"> </w:t>
      </w:r>
      <w:r>
        <w:t xml:space="preserve">distributed).</w:t>
      </w:r>
    </w:p>
    <w:p>
      <w:pPr>
        <w:pStyle w:val="FirstParagraph"/>
      </w:pPr>
      <w:r>
        <w:rPr>
          <w:b/>
        </w:rPr>
        <w:t xml:space="preserve">Result:</w:t>
      </w:r>
      <w:r>
        <w:t xml:space="preserve"> </w:t>
      </w:r>
      <w:r>
        <w:t xml:space="preserve">In summary fitting various models revealed the similar qualitative</w:t>
      </w:r>
      <w:r>
        <w:t xml:space="preserve"> </w:t>
      </w:r>
      <w:r>
        <w:t xml:space="preserve">trends. The figure shows that normal linear models are limited to a</w:t>
      </w:r>
      <w:r>
        <w:t xml:space="preserve"> </w:t>
      </w:r>
      <w:r>
        <w:t xml:space="preserve">narrow age interval otherwise they predict read count ratios greater</w:t>
      </w:r>
      <w:r>
        <w:t xml:space="preserve"> </w:t>
      </w:r>
      <w:r>
        <w:t xml:space="preserve">than one while logistic models suffer in another weakness: the need of</w:t>
      </w:r>
      <w:r>
        <w:t xml:space="preserve"> </w:t>
      </w:r>
      <w:r>
        <w:t xml:space="preserve">massive extrapolation. Multiple regression yields typically shallower</w:t>
      </w:r>
      <w:r>
        <w:t xml:space="preserve"> </w:t>
      </w:r>
      <w:r>
        <w:t xml:space="preserve">dependence on age.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steeper dependence for simple regression alludes to a bias from the</w:t>
      </w:r>
      <w:r>
        <w:t xml:space="preserve"> </w:t>
      </w:r>
      <w:r>
        <w:t xml:space="preserve">association of age with other predictors. Multiple regression accounts</w:t>
      </w:r>
      <w:r>
        <w:t xml:space="preserve"> </w:t>
      </w:r>
      <w:r>
        <w:t xml:space="preserve">for that. The logistic models have other theoretical advantages</w:t>
      </w:r>
      <w:r>
        <w:t xml:space="preserve"> </w:t>
      </w:r>
      <w:r>
        <w:t xml:space="preserve">over the normal linear models besides keeping predicted ratios below 1</w:t>
      </w:r>
    </w:p>
    <w:p>
      <w:pPr>
        <w:pStyle w:val="Compact"/>
        <w:numPr>
          <w:numId w:val="1008"/>
          <w:ilvl w:val="0"/>
        </w:numPr>
      </w:pPr>
      <w:r>
        <w:t xml:space="preserve">they model the higher read count as binomial variables, which is not</w:t>
      </w:r>
      <w:r>
        <w:t xml:space="preserve"> </w:t>
      </w:r>
      <w:r>
        <w:t xml:space="preserve">only more reasonable than normality but provides a natural way of</w:t>
      </w:r>
      <w:r>
        <w:t xml:space="preserve"> </w:t>
      </w:r>
      <w:r>
        <w:t xml:space="preserve">using total read counts as weights of evidence</w:t>
      </w:r>
    </w:p>
    <w:p>
      <w:pPr>
        <w:pStyle w:val="Compact"/>
        <w:numPr>
          <w:numId w:val="1008"/>
          <w:ilvl w:val="0"/>
        </w:numPr>
      </w:pPr>
      <w:r>
        <w:t xml:space="preserve">they model the strongly unequal error variance observed in the</w:t>
      </w:r>
      <w:r>
        <w:t xml:space="preserve"> </w:t>
      </w:r>
      <w:r>
        <w:t xml:space="preserve">data.</w:t>
      </w:r>
    </w:p>
    <w:p>
      <w:pPr>
        <w:pStyle w:val="FirstParagraph"/>
      </w:pPr>
      <w:r>
        <w:rPr>
          <w:b/>
        </w:rPr>
        <w:t xml:space="preserve">See also:</w:t>
      </w:r>
      <w:r>
        <w:t xml:space="preserve"> </w:t>
      </w:r>
      <w:hyperlink r:id="rId53">
        <w:r>
          <w:rPr>
            <w:rStyle w:val="Hyperlink"/>
          </w:rPr>
          <w:t xml:space="preserve">2016-04-22-glm-for-s-statistic</w:t>
        </w:r>
      </w:hyperlink>
    </w:p>
    <w:p>
      <w:pPr>
        <w:pStyle w:val="Heading3"/>
      </w:pPr>
      <w:bookmarkStart w:id="54" w:name="normal-linear-model-fits-well-only-to-transformed-data"/>
      <w:bookmarkEnd w:id="54"/>
      <w:r>
        <w:t xml:space="preserve">Normal linear model fits well only to transformed data</w:t>
      </w:r>
    </w:p>
    <w:p>
      <w:pPr>
        <w:pStyle w:val="Compact"/>
      </w:pPr>
      <w:hyperlink r:id="rId55"/>
    </w:p>
    <w:p>
      <w:pPr>
        <w:pStyle w:val="Compact"/>
      </w:pPr>
      <w:r>
        <w:t xml:space="preserve">non-constant-variance</w:t>
      </w:r>
    </w:p>
    <w:p>
      <w:pPr>
        <w:pStyle w:val="BodyText"/>
      </w:pPr>
      <w:hyperlink r:id="rId56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Normal linear models become strongly biased when fitted to data with</w:t>
      </w:r>
      <w:r>
        <w:t xml:space="preserve"> </w:t>
      </w:r>
      <w:r>
        <w:t xml:space="preserve">non-constant error variance.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The error variance is strongly varying: both systematically (with age,</w:t>
      </w:r>
      <w:r>
        <w:t xml:space="preserve"> </w:t>
      </w:r>
      <w:r>
        <w:t xml:space="preserve">for instance) as seen in the</w:t>
      </w:r>
      <w:r>
        <w:t xml:space="preserve"> </w:t>
      </w:r>
      <w:r>
        <w:rPr>
          <w:b/>
        </w:rPr>
        <w:t xml:space="preserve">top left</w:t>
      </w:r>
      <w:r>
        <w:t xml:space="preserve"> </w:t>
      </w:r>
      <w:r>
        <w:t xml:space="preserve">panel and</w:t>
      </w:r>
      <w:r>
        <w:t xml:space="preserve"> </w:t>
      </w:r>
      <w:r>
        <w:t xml:space="preserve">non-systematically (several outlier data points) as shown by the</w:t>
      </w:r>
      <w:r>
        <w:t xml:space="preserve"> </w:t>
      </w:r>
      <w:r>
        <w:rPr>
          <w:b/>
        </w:rPr>
        <w:t xml:space="preserve">top right</w:t>
      </w:r>
      <w:r>
        <w:t xml:space="preserve"> </w:t>
      </w:r>
      <w:r>
        <w:t xml:space="preserve">panel. The</w:t>
      </w:r>
      <w:r>
        <w:t xml:space="preserve"> </w:t>
      </w:r>
      <w:r>
        <w:rPr>
          <w:b/>
        </w:rPr>
        <w:t xml:space="preserve">bottom</w:t>
      </w:r>
      <w:r>
        <w:t xml:space="preserve"> </w:t>
      </w:r>
      <w:r>
        <w:t xml:space="preserve">panels</w:t>
      </w:r>
      <w:r>
        <w:t xml:space="preserve"> </w:t>
      </w:r>
      <w:r>
        <w:t xml:space="preserve">were obtained with rank transformation and show much improvement due</w:t>
      </w:r>
      <w:r>
        <w:t xml:space="preserve"> </w:t>
      </w:r>
      <w:r>
        <w:t xml:space="preserve">to reduced systematic and non-systematic variation.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result is in line with the theoretical disadvantages of the normal</w:t>
      </w:r>
      <w:r>
        <w:t xml:space="preserve"> </w:t>
      </w:r>
      <w:r>
        <w:t xml:space="preserve">linear model and suggests that inference from this model should not be</w:t>
      </w:r>
      <w:r>
        <w:t xml:space="preserve"> </w:t>
      </w:r>
      <w:r>
        <w:t xml:space="preserve">taken into account because the inferred parameters are strongly</w:t>
      </w:r>
      <w:r>
        <w:t xml:space="preserve"> </w:t>
      </w:r>
      <w:r>
        <w:t xml:space="preserve">biased. Rank transformation is likely to remove most of the bias at</w:t>
      </w:r>
      <w:r>
        <w:t xml:space="preserve"> </w:t>
      </w:r>
      <w:r>
        <w:t xml:space="preserve">the expense of reduced sensitivity and interpretability since it</w:t>
      </w:r>
      <w:r>
        <w:t xml:space="preserve"> </w:t>
      </w:r>
      <w:r>
        <w:t xml:space="preserve">places read count ratio on relative scale.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57">
        <w:r>
          <w:rPr>
            <w:rStyle w:val="Hyperlink"/>
          </w:rPr>
          <w:t xml:space="preserve">2016-05-07-comparing-regression-models</w:t>
        </w:r>
      </w:hyperlink>
    </w:p>
    <w:p>
      <w:pPr>
        <w:pStyle w:val="Heading3"/>
      </w:pPr>
      <w:bookmarkStart w:id="58" w:name="age-effect-and-gene-clusters"/>
      <w:bookmarkEnd w:id="58"/>
      <w:r>
        <w:t xml:space="preserve">Age effect and gene clusters</w:t>
      </w:r>
    </w:p>
    <w:p>
      <w:pPr>
        <w:pStyle w:val="Compact"/>
      </w:pPr>
      <w:hyperlink r:id="rId59"/>
    </w:p>
    <w:p>
      <w:pPr>
        <w:pStyle w:val="Compact"/>
      </w:pPr>
      <w:r>
        <w:t xml:space="preserve">age-effect</w:t>
      </w:r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Given the results and theoretical considerations the logistic multiple</w:t>
      </w:r>
      <w:r>
        <w:t xml:space="preserve"> </w:t>
      </w:r>
      <w:r>
        <w:t xml:space="preserve">regression model is used to infer \beta_\mathrm{age}, the regression</w:t>
      </w:r>
      <w:r>
        <w:t xml:space="preserve"> </w:t>
      </w:r>
      <w:r>
        <w:t xml:space="preserve">coefficient that mediates the effect of age on read count ratio.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When genes are taken independent, a separate \beta_\mathrm{age} is</w:t>
      </w:r>
      <w:r>
        <w:t xml:space="preserve"> </w:t>
      </w:r>
      <w:r>
        <w:t xml:space="preserve">inferred for each of them. This shows great variability across genes:</w:t>
      </w:r>
      <w:r>
        <w:t xml:space="preserve"> </w:t>
      </w:r>
      <w:r>
        <w:t xml:space="preserve">at 99 % confidence</w:t>
      </w:r>
      <w:r>
        <w:t xml:space="preserve"> </w:t>
      </w:r>
      <w:r>
        <w:t xml:space="preserve">some have significantly negative, others significantly positive</w:t>
      </w:r>
      <w:r>
        <w:t xml:space="preserve"> </w:t>
      </w:r>
      <w:r>
        <w:t xml:space="preserve">coefficient and yet others a coefficient not significantly different</w:t>
      </w:r>
      <w:r>
        <w:t xml:space="preserve"> </w:t>
      </w:r>
      <w:r>
        <w:t xml:space="preserve">from zero. The variability is also seen within imprinted gene</w:t>
      </w:r>
      <w:r>
        <w:t xml:space="preserve"> </w:t>
      </w:r>
      <w:r>
        <w:t xml:space="preserve">clusters. Compared to the logistic model (shown) the normal linear</w:t>
      </w:r>
      <w:r>
        <w:t xml:space="preserve"> </w:t>
      </w:r>
      <w:r>
        <w:t xml:space="preserve">model with rank transformation appears much less powerful</w:t>
      </w:r>
      <w:r>
        <w:t xml:space="preserve"> </w:t>
      </w:r>
      <w:r>
        <w:t xml:space="preserve">(significance only for 1 gene: ZDBF2). Decreasing confidence to 95 % improves</w:t>
      </w:r>
      <w:r>
        <w:t xml:space="preserve"> </w:t>
      </w:r>
      <w:r>
        <w:t xml:space="preserve">power (significance for 5 genes).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Some genes loose and others gain parental expression bias with age,</w:t>
      </w:r>
      <w:r>
        <w:t xml:space="preserve"> </w:t>
      </w:r>
      <w:r>
        <w:t xml:space="preserve">while a third set of genes are not affected by age. An alternative,</w:t>
      </w:r>
      <w:r>
        <w:t xml:space="preserve"> </w:t>
      </w:r>
      <w:r>
        <w:t xml:space="preserve">not necessary exclusive, interpretation is that the extrapolation</w:t>
      </w:r>
      <w:r>
        <w:t xml:space="preserve"> </w:t>
      </w:r>
      <w:r>
        <w:t xml:space="preserve">under the logistic model leads to biased coefficients. The</w:t>
      </w:r>
      <w:r>
        <w:t xml:space="preserve"> </w:t>
      </w:r>
      <w:r>
        <w:t xml:space="preserve">qualitative agreement between the two models supports the biological</w:t>
      </w:r>
      <w:r>
        <w:t xml:space="preserve"> </w:t>
      </w:r>
      <w:r>
        <w:t xml:space="preserve">interpretation. If the age effect is indeed true then age operates on</w:t>
      </w:r>
      <w:r>
        <w:t xml:space="preserve"> </w:t>
      </w:r>
      <w:r>
        <w:t xml:space="preserve">genes within the same cluster independently rather than in concert.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33">
        <w:r>
          <w:rPr>
            <w:rStyle w:val="Hyperlink"/>
          </w:rPr>
          <w:t xml:space="preserve">2016-08-08-imprinted-gene-clusters</w:t>
        </w:r>
      </w:hyperlink>
    </w:p>
    <w:p>
      <w:pPr>
        <w:pStyle w:val="Heading3"/>
      </w:pPr>
      <w:bookmarkStart w:id="61" w:name="all-regression-coefficients"/>
      <w:bookmarkEnd w:id="61"/>
      <w:r>
        <w:t xml:space="preserve">All regression coefficients</w:t>
      </w:r>
    </w:p>
    <w:p>
      <w:pPr>
        <w:pStyle w:val="Compact"/>
      </w:pPr>
      <w:hyperlink r:id="rId62"/>
    </w:p>
    <w:p>
      <w:pPr>
        <w:pStyle w:val="Compact"/>
      </w:pPr>
      <w:r>
        <w:t xml:space="preserve">all-effects</w:t>
      </w:r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Apart from age, we have data on other biological explanatory</w:t>
      </w:r>
      <w:r>
        <w:t xml:space="preserve"> </w:t>
      </w:r>
      <w:r>
        <w:t xml:space="preserve">variables, specifically disease status, gender and ancestry. Do these also modulate</w:t>
      </w:r>
      <w:r>
        <w:t xml:space="preserve"> </w:t>
      </w:r>
      <w:r>
        <w:t xml:space="preserve">parental bias like age seems to do?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Gender and some principal components of the ancestry have significant</w:t>
      </w:r>
      <w:r>
        <w:t xml:space="preserve"> </w:t>
      </w:r>
      <w:r>
        <w:t xml:space="preserve">effects for several genes. In contrast, disease status (Dx) does not,</w:t>
      </w:r>
      <w:r>
        <w:t xml:space="preserve"> </w:t>
      </w:r>
      <w:r>
        <w:t xml:space="preserve">except for a single gene, NDN.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64">
        <w:r>
          <w:rPr>
            <w:rStyle w:val="Hyperlink"/>
          </w:rPr>
          <w:t xml:space="preserve">2016-06-22-extending-anova</w:t>
        </w:r>
      </w:hyperlink>
    </w:p>
    <w:p>
      <w:pPr>
        <w:pStyle w:val="Heading3"/>
      </w:pPr>
      <w:bookmarkStart w:id="65" w:name="all-regression-coefficients-wnlm.r-model"/>
      <w:bookmarkEnd w:id="65"/>
      <w:r>
        <w:t xml:space="preserve">All regression coefficients (wnlm.R model)</w:t>
      </w:r>
    </w:p>
    <w:p>
      <w:pPr>
        <w:pStyle w:val="Compact"/>
      </w:pPr>
      <w:hyperlink r:id="rId66"/>
    </w:p>
    <w:p>
      <w:pPr>
        <w:pStyle w:val="Compact"/>
      </w:pPr>
      <w:r>
        <w:t xml:space="preserve">all-effects-wnlm.R</w:t>
      </w:r>
    </w:p>
    <w:p>
      <w:pPr>
        <w:pStyle w:val="BodyText"/>
      </w:pPr>
      <w:hyperlink r:id="rId6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Does the qualitative agreement between the logistic model logi.S (fitted on read</w:t>
      </w:r>
      <w:r>
        <w:t xml:space="preserve"> </w:t>
      </w:r>
      <w:r>
        <w:t xml:space="preserve">count ratios without transformation) and normal linear model wnlm.R (fitted</w:t>
      </w:r>
      <w:r>
        <w:t xml:space="preserve"> </w:t>
      </w:r>
      <w:r>
        <w:t xml:space="preserve">after rank-transformation) observed for age's effect also hold for</w:t>
      </w:r>
      <w:r>
        <w:t xml:space="preserve"> </w:t>
      </w:r>
      <w:r>
        <w:t xml:space="preserve">other predictors.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Similar qualitative patterns are found under wnlm.R as under logi.S.</w:t>
      </w:r>
      <w:r>
        <w:t xml:space="preserve"> </w:t>
      </w:r>
      <w:r>
        <w:t xml:space="preserve">In general, the confidence intervals are relatively broader.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These results provide further support for the significant effects of</w:t>
      </w:r>
      <w:r>
        <w:t xml:space="preserve"> </w:t>
      </w:r>
      <w:r>
        <w:t xml:space="preserve">some of the biological variables explaining parental bias. wnlm.R is</w:t>
      </w:r>
      <w:r>
        <w:t xml:space="preserve"> </w:t>
      </w:r>
      <w:r>
        <w:t xml:space="preserve">less powerful (sensitive) than logi.S.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64">
        <w:r>
          <w:rPr>
            <w:rStyle w:val="Hyperlink"/>
          </w:rPr>
          <w:t xml:space="preserve">2016-06-22-extending-anova</w:t>
        </w:r>
      </w:hyperlink>
    </w:p>
    <w:p>
      <w:pPr>
        <w:pStyle w:val="Heading3"/>
      </w:pPr>
      <w:bookmarkStart w:id="68" w:name="comparison-of-age-effect-under-different-regression-models"/>
      <w:bookmarkEnd w:id="68"/>
      <w:r>
        <w:t xml:space="preserve">Comparison of age effect under different regression models</w:t>
      </w:r>
    </w:p>
    <w:p>
      <w:pPr>
        <w:pStyle w:val="Compact"/>
      </w:pPr>
      <w:hyperlink r:id="rId69"/>
    </w:p>
    <w:p>
      <w:pPr>
        <w:pStyle w:val="Compact"/>
      </w:pPr>
      <w:r>
        <w:t xml:space="preserve">age-effect-two-models</w:t>
      </w:r>
    </w:p>
    <w:p>
      <w:pPr>
        <w:pStyle w:val="BodyText"/>
      </w:pPr>
      <w:hyperlink r:id="rId70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A more direct comparison of the logistic (logi.S) and normal linear</w:t>
      </w:r>
      <w:r>
        <w:t xml:space="preserve"> </w:t>
      </w:r>
      <w:r>
        <w:t xml:space="preserve">models (wnlm.R) may help more firmly establish the preceding results.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Clearly, the two models agree qualitatively on age's effect.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two models quite different in several statistical properties.</w:t>
      </w:r>
      <w:r>
        <w:t xml:space="preserve"> </w:t>
      </w:r>
      <w:r>
        <w:t xml:space="preserve">Thus, relatively few shared sources of bias are possible making the</w:t>
      </w:r>
      <w:r>
        <w:t xml:space="preserve"> </w:t>
      </w:r>
      <w:r>
        <w:t xml:space="preserve">biological interpretation of the significant effects more plausible.</w:t>
      </w:r>
      <w:r>
        <w:t xml:space="preserve"> </w:t>
      </w:r>
      <w:r>
        <w:t xml:space="preserve">In what follows we turn to an obvious shared property of the two</w:t>
      </w:r>
      <w:r>
        <w:t xml:space="preserve"> </w:t>
      </w:r>
      <w:r>
        <w:t xml:space="preserve">models: (generalized) linearity.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71">
        <w:r>
          <w:rPr>
            <w:rStyle w:val="Hyperlink"/>
          </w:rPr>
          <w:t xml:space="preserve">2016-06-17-extending-regression-analysis</w:t>
        </w:r>
      </w:hyperlink>
    </w:p>
    <w:p>
      <w:pPr>
        <w:pStyle w:val="Heading3"/>
      </w:pPr>
      <w:bookmarkStart w:id="72" w:name="associations-obscure-the-size-of-the-age-effect"/>
      <w:bookmarkEnd w:id="72"/>
      <w:r>
        <w:t xml:space="preserve">Associations obscure the size of the age effect</w:t>
      </w:r>
    </w:p>
    <w:p>
      <w:pPr>
        <w:pStyle w:val="Compact"/>
      </w:pPr>
      <w:hyperlink r:id="rId73"/>
    </w:p>
    <w:p>
      <w:pPr>
        <w:pStyle w:val="Compact"/>
      </w:pPr>
      <w:r>
        <w:t xml:space="preserve">anova</w:t>
      </w:r>
    </w:p>
    <w:p>
      <w:pPr>
        <w:pStyle w:val="BodyText"/>
      </w:pPr>
      <w:hyperlink r:id="rId74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Before more directly inspecting linearity we study the possibility of</w:t>
      </w:r>
      <w:r>
        <w:t xml:space="preserve"> </w:t>
      </w:r>
      <w:r>
        <w:t xml:space="preserve">near collinearity of sets of predictors. Orthogonality (lack of</w:t>
      </w:r>
      <w:r>
        <w:t xml:space="preserve"> </w:t>
      </w:r>
      <w:r>
        <w:t xml:space="preserve">collinearity) is desirable to make statements on the relative impact</w:t>
      </w:r>
      <w:r>
        <w:t xml:space="preserve"> </w:t>
      </w:r>
      <w:r>
        <w:t xml:space="preserve">of predictors and therefore the biological-"signal"-to-technical-"noise"</w:t>
      </w:r>
      <w:r>
        <w:t xml:space="preserve"> </w:t>
      </w:r>
      <w:r>
        <w:t xml:space="preserve">ratio. In particular we ask: how much change in parental bias can</w:t>
      </w:r>
      <w:r>
        <w:t xml:space="preserve"> </w:t>
      </w:r>
      <w:r>
        <w:t xml:space="preserve">aging induce? This can be studied with ANOVA as well as with the</w:t>
      </w:r>
      <w:r>
        <w:t xml:space="preserve"> </w:t>
      </w:r>
      <w:r>
        <w:t xml:space="preserve">decomposition of the response response vector along regression</w:t>
      </w:r>
      <w:r>
        <w:t xml:space="preserve"> </w:t>
      </w:r>
      <w:r>
        <w:t xml:space="preserve">coefficients (observed mediators of effects) and unobserved mediators</w:t>
      </w:r>
      <w:r>
        <w:t xml:space="preserve"> </w:t>
      </w:r>
      <w:r>
        <w:t xml:space="preserve">of effects.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When the age component is taken first into account the corresponding</w:t>
      </w:r>
      <w:r>
        <w:t xml:space="preserve"> </w:t>
      </w:r>
      <w:r>
        <w:t xml:space="preserve">deviance and effect is roughly as high as the highest technical</w:t>
      </w:r>
      <w:r>
        <w:t xml:space="preserve"> </w:t>
      </w:r>
      <w:r>
        <w:t xml:space="preserve">variables (Institution and RNA_batch). But in the reverse direction</w:t>
      </w:r>
      <w:r>
        <w:t xml:space="preserve"> </w:t>
      </w:r>
      <w:r>
        <w:t xml:space="preserve">the age component greatly shrinks.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shrinkage is due to age's association to institution and other</w:t>
      </w:r>
      <w:r>
        <w:t xml:space="preserve"> </w:t>
      </w:r>
      <w:r>
        <w:t xml:space="preserve">predictors, as we found above.</w:t>
      </w:r>
      <w:r>
        <w:t xml:space="preserve"> </w:t>
      </w:r>
      <w:r>
        <w:t xml:space="preserve">This does not weaken the previously observed significance of</w:t>
      </w:r>
      <w:r>
        <w:t xml:space="preserve"> </w:t>
      </w:r>
      <w:r>
        <w:t xml:space="preserve">age's effect but it does preclude determination of age's effect size.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64">
        <w:r>
          <w:rPr>
            <w:rStyle w:val="Hyperlink"/>
          </w:rPr>
          <w:t xml:space="preserve">2016-06-22-extending-anova</w:t>
        </w:r>
      </w:hyperlink>
    </w:p>
    <w:p>
      <w:pPr>
        <w:pStyle w:val="Heading3"/>
      </w:pPr>
      <w:bookmarkStart w:id="75" w:name="interaction-of-age-with-other-predictors"/>
      <w:bookmarkEnd w:id="75"/>
      <w:r>
        <w:t xml:space="preserve">Interaction of age with other predictors</w:t>
      </w:r>
    </w:p>
    <w:p>
      <w:pPr>
        <w:pStyle w:val="Compact"/>
      </w:pPr>
      <w:hyperlink r:id="rId76"/>
    </w:p>
    <w:p>
      <w:pPr>
        <w:pStyle w:val="Compact"/>
      </w:pPr>
      <w:r>
        <w:t xml:space="preserve">interaction</w:t>
      </w:r>
    </w:p>
    <w:p>
      <w:pPr>
        <w:pStyle w:val="BodyText"/>
      </w:pPr>
      <w:hyperlink r:id="rId7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Linearity is a shared assumption by all models used here, whose</w:t>
      </w:r>
      <w:r>
        <w:t xml:space="preserve"> </w:t>
      </w:r>
      <w:r>
        <w:t xml:space="preserve">violation might bias inference on the effect of age and other</w:t>
      </w:r>
      <w:r>
        <w:t xml:space="preserve"> </w:t>
      </w:r>
      <w:r>
        <w:t xml:space="preserve">predictors. Linearity is equivalent to the conditional independence</w:t>
      </w:r>
      <w:r>
        <w:t xml:space="preserve"> </w:t>
      </w:r>
      <w:r>
        <w:t xml:space="preserve">of predictors given the response (i.e. read count ratio).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Conditioning the inference of \beta_\mathrm{age} on institution and</w:t>
      </w:r>
      <w:r>
        <w:t xml:space="preserve"> </w:t>
      </w:r>
      <w:r>
        <w:t xml:space="preserve">gender seems to more strongly affect inferences under the logistic model logi.S</w:t>
      </w:r>
      <w:r>
        <w:t xml:space="preserve"> </w:t>
      </w:r>
      <w:r>
        <w:t xml:space="preserve">(shown) than those under the normal linear model wnlm.R. The pattern</w:t>
      </w:r>
      <w:r>
        <w:t xml:space="preserve"> </w:t>
      </w:r>
      <w:r>
        <w:t xml:space="preserve">of change in the inferred \beta_\mathrm{age} is more often similar</w:t>
      </w:r>
      <w:r>
        <w:t xml:space="preserve"> </w:t>
      </w:r>
      <w:r>
        <w:t xml:space="preserve">than different.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result suggests substantial nonlinearity; in other words age</w:t>
      </w:r>
      <w:r>
        <w:t xml:space="preserve"> </w:t>
      </w:r>
      <w:r>
        <w:t xml:space="preserve">interacts with institution and gender. This interaction is not</w:t>
      </w:r>
      <w:r>
        <w:t xml:space="preserve"> </w:t>
      </w:r>
      <w:r>
        <w:t xml:space="preserve">accounted for by our models, which may potentially lead to quit strong</w:t>
      </w:r>
      <w:r>
        <w:t xml:space="preserve"> </w:t>
      </w:r>
      <w:r>
        <w:t xml:space="preserve">bias. The normal linear model (fitted to rank-transformed read counts)</w:t>
      </w:r>
      <w:r>
        <w:t xml:space="preserve"> </w:t>
      </w:r>
      <w:r>
        <w:t xml:space="preserve">is more robust to departures from linearity. This points to the</w:t>
      </w:r>
      <w:r>
        <w:t xml:space="preserve"> </w:t>
      </w:r>
      <w:r>
        <w:t xml:space="preserve">importance of comparing our observational study with factorially</w:t>
      </w:r>
      <w:r>
        <w:t xml:space="preserve"> </w:t>
      </w:r>
      <w:r>
        <w:t xml:space="preserve">designed experiments.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78">
        <w:r>
          <w:rPr>
            <w:rStyle w:val="Hyperlink"/>
          </w:rPr>
          <w:t xml:space="preserve">2016-07-08-conditional-inference</w:t>
        </w:r>
      </w:hyperlink>
    </w:p>
    <w:p>
      <w:pPr>
        <w:pStyle w:val="Heading3"/>
      </w:pPr>
      <w:bookmarkStart w:id="79" w:name="comparison-to-previous-mouse-study-genome-wide-parental-bias"/>
      <w:bookmarkEnd w:id="79"/>
      <w:r>
        <w:t xml:space="preserve">Comparison to previous mouse study: genome-wide parental bias</w:t>
      </w:r>
    </w:p>
    <w:p>
      <w:pPr>
        <w:pStyle w:val="Compact"/>
      </w:pPr>
      <w:hyperlink r:id="rId80"/>
    </w:p>
    <w:p>
      <w:pPr>
        <w:pStyle w:val="Compact"/>
      </w:pPr>
      <w:r>
        <w:t xml:space="preserve">TODO</w:t>
      </w:r>
    </w:p>
    <w:p>
      <w:pPr>
        <w:pStyle w:val="BodyText"/>
      </w:pPr>
      <w:hyperlink r:id="rId81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33">
        <w:r>
          <w:rPr>
            <w:rStyle w:val="Hyperlink"/>
          </w:rPr>
          <w:t xml:space="preserve">2016-08-08-imprinted-gene-clusters</w:t>
        </w:r>
      </w:hyperlink>
    </w:p>
    <w:p>
      <w:pPr>
        <w:pStyle w:val="Heading3"/>
      </w:pPr>
      <w:bookmarkStart w:id="82" w:name="comparison-to-previous-mouse-study-age-effect"/>
      <w:bookmarkEnd w:id="82"/>
      <w:r>
        <w:t xml:space="preserve">Comparison to previous mouse study: age effect</w:t>
      </w:r>
    </w:p>
    <w:p>
      <w:pPr>
        <w:pStyle w:val="Compact"/>
      </w:pPr>
      <w:hyperlink r:id="rId80"/>
    </w:p>
    <w:p>
      <w:pPr>
        <w:pStyle w:val="Compact"/>
      </w:pPr>
      <w:r>
        <w:t xml:space="preserve">TODO</w:t>
      </w:r>
    </w:p>
    <w:p>
      <w:pPr>
        <w:pStyle w:val="BodyText"/>
      </w:pPr>
      <w:hyperlink r:id="rId81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Motivation: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Result: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TODO</w:t>
      </w:r>
    </w:p>
    <w:p>
      <w:pPr>
        <w:pStyle w:val="BodyText"/>
      </w:pPr>
      <w:r>
        <w:rPr>
          <w:b/>
        </w:rPr>
        <w:t xml:space="preserve">See also:</w:t>
      </w:r>
      <w:r>
        <w:t xml:space="preserve"> </w:t>
      </w:r>
      <w:hyperlink r:id="rId33">
        <w:r>
          <w:rPr>
            <w:rStyle w:val="Hyperlink"/>
          </w:rPr>
          <w:t xml:space="preserve">2016-08-08-imprinted-gene-clusters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4d4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f5cc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856f4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%7B%7B%20site.baseurl%20%7D%7D%7B%%20post_url%202016-04-22-glm-for-s-statistic%20%%7D" TargetMode="External" /><Relationship Type="http://schemas.openxmlformats.org/officeDocument/2006/relationships/hyperlink" Id="rId57" Target="%7B%7B%20site.baseurl%20%7D%7D%7B%%20post_url%202016-05-07-comparing-regression-models%20%%7D" TargetMode="External" /><Relationship Type="http://schemas.openxmlformats.org/officeDocument/2006/relationships/hyperlink" Id="rId71" Target="%7B%7B%20site.baseurl%20%7D%7D%7B%%20post_url%202016-06-17-extending-regression-analysis%20%%7D" TargetMode="External" /><Relationship Type="http://schemas.openxmlformats.org/officeDocument/2006/relationships/hyperlink" Id="rId64" Target="%7B%7B%20site.baseurl%20%7D%7D%7B%%20post_url%202016-06-22-extending-anova%20%%7D" TargetMode="External" /><Relationship Type="http://schemas.openxmlformats.org/officeDocument/2006/relationships/hyperlink" Id="rId43" Target="%7B%7B%20site.baseurl%20%7D%7D%7B%%20post_url%202016-06-26-trellis-display-of-data%20%%7D" TargetMode="External" /><Relationship Type="http://schemas.openxmlformats.org/officeDocument/2006/relationships/hyperlink" Id="rId78" Target="%7B%7B%20site.baseurl%20%7D%7D%7B%%20post_url%202016-07-08-conditional-inference%20%%7D" TargetMode="External" /><Relationship Type="http://schemas.openxmlformats.org/officeDocument/2006/relationships/hyperlink" Id="rId34" Target="%7B%7B%20site.baseurl%20%7D%7D%7B%%20post_url%202016-07-14-imprinting-resources%20%%7D" TargetMode="External" /><Relationship Type="http://schemas.openxmlformats.org/officeDocument/2006/relationships/hyperlink" Id="rId29" Target="%7B%7B%20site.baseurl%20%7D%7D%7B%%20post_url%202016-07-19-genome-wide-S%20%%7D" TargetMode="External" /><Relationship Type="http://schemas.openxmlformats.org/officeDocument/2006/relationships/hyperlink" Id="rId38" Target="%7B%7B%20site.baseurl%20%7D%7D%7B%%20post_url%202016-08-01-ifats-filters%20%%7D" TargetMode="External" /><Relationship Type="http://schemas.openxmlformats.org/officeDocument/2006/relationships/hyperlink" Id="rId33" Target="%7B%7B%20site.baseurl%20%7D%7D%7B%%20post_url%202016-08-08-imprinted-gene-clusters%20%%7D" TargetMode="External" /><Relationship Type="http://schemas.openxmlformats.org/officeDocument/2006/relationships/hyperlink" Id="rId52" Target="%7B%7B%20site.baseurl%20%7D%7D/monoall-ms/2016-04-22-glm-for-s-statistic/s-stat-cmp-simple-multiple-regr-peg3-1.pdf" TargetMode="External" /><Relationship Type="http://schemas.openxmlformats.org/officeDocument/2006/relationships/hyperlink" Id="rId51" Target="%7B%7B%20site.baseurl%20%7D%7D/monoall-ms/2016-04-22-glm-for-s-statistic/s-stat-cmp-simple-multiple-regr-peg3-1.png" TargetMode="External" /><Relationship Type="http://schemas.openxmlformats.org/officeDocument/2006/relationships/hyperlink" Id="rId56" Target="%7B%7B%20site.baseurl%20%7D%7D/monoall-ms/2016-05-07-comparing-regression-models/s-r-stat-nlm-check-peg3-1.pdf" TargetMode="External" /><Relationship Type="http://schemas.openxmlformats.org/officeDocument/2006/relationships/hyperlink" Id="rId55" Target="%7B%7B%20site.baseurl%20%7D%7D/monoall-ms/2016-05-07-comparing-regression-models/s-r-stat-nlm-check-peg3-1.png" TargetMode="External" /><Relationship Type="http://schemas.openxmlformats.org/officeDocument/2006/relationships/hyperlink" Id="rId70" Target="%7B%7B%20site.baseurl%20%7D%7D/monoall-ms/2016-06-17-extending-regression-analysis/beta-age-wnlm.R-vs-logi.S-1.pdf" TargetMode="External" /><Relationship Type="http://schemas.openxmlformats.org/officeDocument/2006/relationships/hyperlink" Id="rId69" Target="%7B%7B%20site.baseurl%20%7D%7D/monoall-ms/2016-06-17-extending-regression-analysis/beta-age-wnlm.R-vs-logi.S-1.png" TargetMode="External" /><Relationship Type="http://schemas.openxmlformats.org/officeDocument/2006/relationships/hyperlink" Id="rId74" Target="%7B%7B%20site.baseurl%20%7D%7D/monoall-ms/2016-06-22-extending-anova/anova-effects-fw-rv-logi.S-1.pdf" TargetMode="External" /><Relationship Type="http://schemas.openxmlformats.org/officeDocument/2006/relationships/hyperlink" Id="rId73" Target="%7B%7B%20site.baseurl%20%7D%7D/monoall-ms/2016-06-22-extending-anova/anova-effects-fw-rv-logi.S-1.png" TargetMode="External" /><Relationship Type="http://schemas.openxmlformats.org/officeDocument/2006/relationships/hyperlink" Id="rId63" Target="%7B%7B%20site.baseurl%20%7D%7D/monoall-ms/2016-06-22-extending-anova/reg-coef-logi.S-1.pdf" TargetMode="External" /><Relationship Type="http://schemas.openxmlformats.org/officeDocument/2006/relationships/hyperlink" Id="rId62" Target="%7B%7B%20site.baseurl%20%7D%7D/monoall-ms/2016-06-22-extending-anova/reg-coef-logi.S-1.png" TargetMode="External" /><Relationship Type="http://schemas.openxmlformats.org/officeDocument/2006/relationships/hyperlink" Id="rId67" Target="%7B%7B%20site.baseurl%20%7D%7D/monoall-ms/2016-06-22-extending-anova/reg-coef-wnlm.R-1.pdf" TargetMode="External" /><Relationship Type="http://schemas.openxmlformats.org/officeDocument/2006/relationships/hyperlink" Id="rId66" Target="%7B%7B%20site.baseurl%20%7D%7D/monoall-ms/2016-06-22-extending-anova/reg-coef-wnlm.R-1.png" TargetMode="External" /><Relationship Type="http://schemas.openxmlformats.org/officeDocument/2006/relationships/hyperlink" Id="rId42" Target="%7B%7B%20site.baseurl%20%7D%7D/monoall-ms/2016-06-26-trellis-display-of-data/S-age-smooth-1.pdf" TargetMode="External" /><Relationship Type="http://schemas.openxmlformats.org/officeDocument/2006/relationships/hyperlink" Id="rId41" Target="%7B%7B%20site.baseurl%20%7D%7D/monoall-ms/2016-06-26-trellis-display-of-data/S-age-smooth-1.png" TargetMode="External" /><Relationship Type="http://schemas.openxmlformats.org/officeDocument/2006/relationships/hyperlink" Id="rId49" Target="%7B%7B%20site.baseurl%20%7D%7D/monoall-ms/2016-06-26-trellis-display-of-data/S-age-tot-read-count-1.pdf" TargetMode="External" /><Relationship Type="http://schemas.openxmlformats.org/officeDocument/2006/relationships/hyperlink" Id="rId48" Target="%7B%7B%20site.baseurl%20%7D%7D/monoall-ms/2016-06-26-trellis-display-of-data/S-age-tot-read-count-1.png" TargetMode="External" /><Relationship Type="http://schemas.openxmlformats.org/officeDocument/2006/relationships/hyperlink" Id="rId46" Target="%7B%7B%20site.baseurl%20%7D%7D/monoall-ms/2016-06-26-trellis-display-of-data/evar-scatterplot-matrix-2.pdf" TargetMode="External" /><Relationship Type="http://schemas.openxmlformats.org/officeDocument/2006/relationships/hyperlink" Id="rId45" Target="%7B%7B%20site.baseurl%20%7D%7D/monoall-ms/2016-06-26-trellis-display-of-data/evar-scatterplot-matrix-2.png" TargetMode="External" /><Relationship Type="http://schemas.openxmlformats.org/officeDocument/2006/relationships/hyperlink" Id="rId77" Target="%7B%7B%20site.baseurl%20%7D%7D/monoall-ms/2016-07-08-conditional-inference/beta-age-cond-logi.S-1.pdf" TargetMode="External" /><Relationship Type="http://schemas.openxmlformats.org/officeDocument/2006/relationships/hyperlink" Id="rId76" Target="%7B%7B%20site.baseurl%20%7D%7D/monoall-ms/2016-07-08-conditional-inference/beta-age-cond-logi.S-1.png" TargetMode="External" /><Relationship Type="http://schemas.openxmlformats.org/officeDocument/2006/relationships/hyperlink" Id="rId28" Target="%7B%7B%20site.baseurl%20%7D%7D/monoall-ms/2016-07-19-genome-wide-S/complex-plot-1.pdf" TargetMode="External" /><Relationship Type="http://schemas.openxmlformats.org/officeDocument/2006/relationships/hyperlink" Id="rId27" Target="%7B%7B%20site.baseurl%20%7D%7D/monoall-ms/2016-07-19-genome-wide-S/complex-plot-1.png" TargetMode="External" /><Relationship Type="http://schemas.openxmlformats.org/officeDocument/2006/relationships/hyperlink" Id="rId37" Target="%7B%7B%20site.baseurl%20%7D%7D/monoall-ms/2016-08-01-ifats-filters/top-ranking-genes-1.pdf" TargetMode="External" /><Relationship Type="http://schemas.openxmlformats.org/officeDocument/2006/relationships/hyperlink" Id="rId36" Target="%7B%7B%20site.baseurl%20%7D%7D/monoall-ms/2016-08-01-ifats-filters/top-ranking-genes-1.png" TargetMode="External" /><Relationship Type="http://schemas.openxmlformats.org/officeDocument/2006/relationships/hyperlink" Id="rId81" Target="%7B%7B%20site.baseurl%20%7D%7D/monoall-ms/2016-08-08-imprinted-gene-clusters/beta-age-logi.S-braim.pdf" TargetMode="External" /><Relationship Type="http://schemas.openxmlformats.org/officeDocument/2006/relationships/hyperlink" Id="rId80" Target="%7B%7B%20site.baseurl%20%7D%7D/monoall-ms/2016-08-08-imprinted-gene-clusters/beta-age-logi.S-braim.png" TargetMode="External" /><Relationship Type="http://schemas.openxmlformats.org/officeDocument/2006/relationships/hyperlink" Id="rId32" Target="%7B%7B%20site.baseurl%20%7D%7D/monoall-ms/2016-08-08-imprinted-gene-clusters/score-genomic-location-1.pdf" TargetMode="External" /><Relationship Type="http://schemas.openxmlformats.org/officeDocument/2006/relationships/hyperlink" Id="rId31" Target="%7B%7B%20site.baseurl%20%7D%7D/monoall-ms/2016-08-08-imprinted-gene-clusters/score-genomic-location-1.png" TargetMode="External" /><Relationship Type="http://schemas.openxmlformats.org/officeDocument/2006/relationships/hyperlink" Id="rId60" Target="%7B%7B%20site.baseurl%20%7D%7D/monoall-ms/2016-08-08-imprinted-gene-clusters/segplot-1.pdf" TargetMode="External" /><Relationship Type="http://schemas.openxmlformats.org/officeDocument/2006/relationships/hyperlink" Id="rId59" Target="%7B%7B%20site.baseurl%20%7D%7D/monoall-ms/2016-08-08-imprinted-gene-clusters/segplot-1.png" TargetMode="External" /><Relationship Type="http://schemas.openxmlformats.org/officeDocument/2006/relationships/hyperlink" Id="rId21" Target="%7B%7B%20site.baseurl%20%7D%7D/monoall-ms/monoall-ms.docx" TargetMode="External" /><Relationship Type="http://schemas.openxmlformats.org/officeDocument/2006/relationships/hyperlink" Id="rId39" Target="https://docs.google.com/presentation/d/1YvpA1AJ-zzir1Iw0F25tO9x8gkSAzqaO4fjB7K3zBhE/edit#slide=id.p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%7B%7B%20site.baseurl%20%7D%7D%7B%%20post_url%202016-04-22-glm-for-s-statistic%20%%7D" TargetMode="External" /><Relationship Type="http://schemas.openxmlformats.org/officeDocument/2006/relationships/hyperlink" Id="rId57" Target="%7B%7B%20site.baseurl%20%7D%7D%7B%%20post_url%202016-05-07-comparing-regression-models%20%%7D" TargetMode="External" /><Relationship Type="http://schemas.openxmlformats.org/officeDocument/2006/relationships/hyperlink" Id="rId71" Target="%7B%7B%20site.baseurl%20%7D%7D%7B%%20post_url%202016-06-17-extending-regression-analysis%20%%7D" TargetMode="External" /><Relationship Type="http://schemas.openxmlformats.org/officeDocument/2006/relationships/hyperlink" Id="rId64" Target="%7B%7B%20site.baseurl%20%7D%7D%7B%%20post_url%202016-06-22-extending-anova%20%%7D" TargetMode="External" /><Relationship Type="http://schemas.openxmlformats.org/officeDocument/2006/relationships/hyperlink" Id="rId43" Target="%7B%7B%20site.baseurl%20%7D%7D%7B%%20post_url%202016-06-26-trellis-display-of-data%20%%7D" TargetMode="External" /><Relationship Type="http://schemas.openxmlformats.org/officeDocument/2006/relationships/hyperlink" Id="rId78" Target="%7B%7B%20site.baseurl%20%7D%7D%7B%%20post_url%202016-07-08-conditional-inference%20%%7D" TargetMode="External" /><Relationship Type="http://schemas.openxmlformats.org/officeDocument/2006/relationships/hyperlink" Id="rId34" Target="%7B%7B%20site.baseurl%20%7D%7D%7B%%20post_url%202016-07-14-imprinting-resources%20%%7D" TargetMode="External" /><Relationship Type="http://schemas.openxmlformats.org/officeDocument/2006/relationships/hyperlink" Id="rId29" Target="%7B%7B%20site.baseurl%20%7D%7D%7B%%20post_url%202016-07-19-genome-wide-S%20%%7D" TargetMode="External" /><Relationship Type="http://schemas.openxmlformats.org/officeDocument/2006/relationships/hyperlink" Id="rId38" Target="%7B%7B%20site.baseurl%20%7D%7D%7B%%20post_url%202016-08-01-ifats-filters%20%%7D" TargetMode="External" /><Relationship Type="http://schemas.openxmlformats.org/officeDocument/2006/relationships/hyperlink" Id="rId33" Target="%7B%7B%20site.baseurl%20%7D%7D%7B%%20post_url%202016-08-08-imprinted-gene-clusters%20%%7D" TargetMode="External" /><Relationship Type="http://schemas.openxmlformats.org/officeDocument/2006/relationships/hyperlink" Id="rId52" Target="%7B%7B%20site.baseurl%20%7D%7D/monoall-ms/2016-04-22-glm-for-s-statistic/s-stat-cmp-simple-multiple-regr-peg3-1.pdf" TargetMode="External" /><Relationship Type="http://schemas.openxmlformats.org/officeDocument/2006/relationships/hyperlink" Id="rId51" Target="%7B%7B%20site.baseurl%20%7D%7D/monoall-ms/2016-04-22-glm-for-s-statistic/s-stat-cmp-simple-multiple-regr-peg3-1.png" TargetMode="External" /><Relationship Type="http://schemas.openxmlformats.org/officeDocument/2006/relationships/hyperlink" Id="rId56" Target="%7B%7B%20site.baseurl%20%7D%7D/monoall-ms/2016-05-07-comparing-regression-models/s-r-stat-nlm-check-peg3-1.pdf" TargetMode="External" /><Relationship Type="http://schemas.openxmlformats.org/officeDocument/2006/relationships/hyperlink" Id="rId55" Target="%7B%7B%20site.baseurl%20%7D%7D/monoall-ms/2016-05-07-comparing-regression-models/s-r-stat-nlm-check-peg3-1.png" TargetMode="External" /><Relationship Type="http://schemas.openxmlformats.org/officeDocument/2006/relationships/hyperlink" Id="rId70" Target="%7B%7B%20site.baseurl%20%7D%7D/monoall-ms/2016-06-17-extending-regression-analysis/beta-age-wnlm.R-vs-logi.S-1.pdf" TargetMode="External" /><Relationship Type="http://schemas.openxmlformats.org/officeDocument/2006/relationships/hyperlink" Id="rId69" Target="%7B%7B%20site.baseurl%20%7D%7D/monoall-ms/2016-06-17-extending-regression-analysis/beta-age-wnlm.R-vs-logi.S-1.png" TargetMode="External" /><Relationship Type="http://schemas.openxmlformats.org/officeDocument/2006/relationships/hyperlink" Id="rId74" Target="%7B%7B%20site.baseurl%20%7D%7D/monoall-ms/2016-06-22-extending-anova/anova-effects-fw-rv-logi.S-1.pdf" TargetMode="External" /><Relationship Type="http://schemas.openxmlformats.org/officeDocument/2006/relationships/hyperlink" Id="rId73" Target="%7B%7B%20site.baseurl%20%7D%7D/monoall-ms/2016-06-22-extending-anova/anova-effects-fw-rv-logi.S-1.png" TargetMode="External" /><Relationship Type="http://schemas.openxmlformats.org/officeDocument/2006/relationships/hyperlink" Id="rId63" Target="%7B%7B%20site.baseurl%20%7D%7D/monoall-ms/2016-06-22-extending-anova/reg-coef-logi.S-1.pdf" TargetMode="External" /><Relationship Type="http://schemas.openxmlformats.org/officeDocument/2006/relationships/hyperlink" Id="rId62" Target="%7B%7B%20site.baseurl%20%7D%7D/monoall-ms/2016-06-22-extending-anova/reg-coef-logi.S-1.png" TargetMode="External" /><Relationship Type="http://schemas.openxmlformats.org/officeDocument/2006/relationships/hyperlink" Id="rId67" Target="%7B%7B%20site.baseurl%20%7D%7D/monoall-ms/2016-06-22-extending-anova/reg-coef-wnlm.R-1.pdf" TargetMode="External" /><Relationship Type="http://schemas.openxmlformats.org/officeDocument/2006/relationships/hyperlink" Id="rId66" Target="%7B%7B%20site.baseurl%20%7D%7D/monoall-ms/2016-06-22-extending-anova/reg-coef-wnlm.R-1.png" TargetMode="External" /><Relationship Type="http://schemas.openxmlformats.org/officeDocument/2006/relationships/hyperlink" Id="rId42" Target="%7B%7B%20site.baseurl%20%7D%7D/monoall-ms/2016-06-26-trellis-display-of-data/S-age-smooth-1.pdf" TargetMode="External" /><Relationship Type="http://schemas.openxmlformats.org/officeDocument/2006/relationships/hyperlink" Id="rId41" Target="%7B%7B%20site.baseurl%20%7D%7D/monoall-ms/2016-06-26-trellis-display-of-data/S-age-smooth-1.png" TargetMode="External" /><Relationship Type="http://schemas.openxmlformats.org/officeDocument/2006/relationships/hyperlink" Id="rId49" Target="%7B%7B%20site.baseurl%20%7D%7D/monoall-ms/2016-06-26-trellis-display-of-data/S-age-tot-read-count-1.pdf" TargetMode="External" /><Relationship Type="http://schemas.openxmlformats.org/officeDocument/2006/relationships/hyperlink" Id="rId48" Target="%7B%7B%20site.baseurl%20%7D%7D/monoall-ms/2016-06-26-trellis-display-of-data/S-age-tot-read-count-1.png" TargetMode="External" /><Relationship Type="http://schemas.openxmlformats.org/officeDocument/2006/relationships/hyperlink" Id="rId46" Target="%7B%7B%20site.baseurl%20%7D%7D/monoall-ms/2016-06-26-trellis-display-of-data/evar-scatterplot-matrix-2.pdf" TargetMode="External" /><Relationship Type="http://schemas.openxmlformats.org/officeDocument/2006/relationships/hyperlink" Id="rId45" Target="%7B%7B%20site.baseurl%20%7D%7D/monoall-ms/2016-06-26-trellis-display-of-data/evar-scatterplot-matrix-2.png" TargetMode="External" /><Relationship Type="http://schemas.openxmlformats.org/officeDocument/2006/relationships/hyperlink" Id="rId77" Target="%7B%7B%20site.baseurl%20%7D%7D/monoall-ms/2016-07-08-conditional-inference/beta-age-cond-logi.S-1.pdf" TargetMode="External" /><Relationship Type="http://schemas.openxmlformats.org/officeDocument/2006/relationships/hyperlink" Id="rId76" Target="%7B%7B%20site.baseurl%20%7D%7D/monoall-ms/2016-07-08-conditional-inference/beta-age-cond-logi.S-1.png" TargetMode="External" /><Relationship Type="http://schemas.openxmlformats.org/officeDocument/2006/relationships/hyperlink" Id="rId28" Target="%7B%7B%20site.baseurl%20%7D%7D/monoall-ms/2016-07-19-genome-wide-S/complex-plot-1.pdf" TargetMode="External" /><Relationship Type="http://schemas.openxmlformats.org/officeDocument/2006/relationships/hyperlink" Id="rId27" Target="%7B%7B%20site.baseurl%20%7D%7D/monoall-ms/2016-07-19-genome-wide-S/complex-plot-1.png" TargetMode="External" /><Relationship Type="http://schemas.openxmlformats.org/officeDocument/2006/relationships/hyperlink" Id="rId37" Target="%7B%7B%20site.baseurl%20%7D%7D/monoall-ms/2016-08-01-ifats-filters/top-ranking-genes-1.pdf" TargetMode="External" /><Relationship Type="http://schemas.openxmlformats.org/officeDocument/2006/relationships/hyperlink" Id="rId36" Target="%7B%7B%20site.baseurl%20%7D%7D/monoall-ms/2016-08-01-ifats-filters/top-ranking-genes-1.png" TargetMode="External" /><Relationship Type="http://schemas.openxmlformats.org/officeDocument/2006/relationships/hyperlink" Id="rId81" Target="%7B%7B%20site.baseurl%20%7D%7D/monoall-ms/2016-08-08-imprinted-gene-clusters/beta-age-logi.S-braim.pdf" TargetMode="External" /><Relationship Type="http://schemas.openxmlformats.org/officeDocument/2006/relationships/hyperlink" Id="rId80" Target="%7B%7B%20site.baseurl%20%7D%7D/monoall-ms/2016-08-08-imprinted-gene-clusters/beta-age-logi.S-braim.png" TargetMode="External" /><Relationship Type="http://schemas.openxmlformats.org/officeDocument/2006/relationships/hyperlink" Id="rId32" Target="%7B%7B%20site.baseurl%20%7D%7D/monoall-ms/2016-08-08-imprinted-gene-clusters/score-genomic-location-1.pdf" TargetMode="External" /><Relationship Type="http://schemas.openxmlformats.org/officeDocument/2006/relationships/hyperlink" Id="rId31" Target="%7B%7B%20site.baseurl%20%7D%7D/monoall-ms/2016-08-08-imprinted-gene-clusters/score-genomic-location-1.png" TargetMode="External" /><Relationship Type="http://schemas.openxmlformats.org/officeDocument/2006/relationships/hyperlink" Id="rId60" Target="%7B%7B%20site.baseurl%20%7D%7D/monoall-ms/2016-08-08-imprinted-gene-clusters/segplot-1.pdf" TargetMode="External" /><Relationship Type="http://schemas.openxmlformats.org/officeDocument/2006/relationships/hyperlink" Id="rId59" Target="%7B%7B%20site.baseurl%20%7D%7D/monoall-ms/2016-08-08-imprinted-gene-clusters/segplot-1.png" TargetMode="External" /><Relationship Type="http://schemas.openxmlformats.org/officeDocument/2006/relationships/hyperlink" Id="rId21" Target="%7B%7B%20site.baseurl%20%7D%7D/monoall-ms/monoall-ms.docx" TargetMode="External" /><Relationship Type="http://schemas.openxmlformats.org/officeDocument/2006/relationships/hyperlink" Id="rId39" Target="https://docs.google.com/presentation/d/1YvpA1AJ-zzir1Iw0F25tO9x8gkSAzqaO4fjB7K3zBhE/edit#slide=id.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