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customXml/itemProps120.xml" ContentType="application/vnd.openxmlformats-officedocument.customXmlProperties+xml"/>
  <Override PartName="/customXml/itemProps121.xml" ContentType="application/vnd.openxmlformats-officedocument.customXmlProperties+xml"/>
  <Override PartName="/customXml/itemProps122.xml" ContentType="application/vnd.openxmlformats-officedocument.customXmlProperties+xml"/>
  <Override PartName="/customXml/itemProps123.xml" ContentType="application/vnd.openxmlformats-officedocument.customXmlProperties+xml"/>
  <Override PartName="/customXml/itemProps124.xml" ContentType="application/vnd.openxmlformats-officedocument.customXmlProperties+xml"/>
  <Override PartName="/customXml/itemProps125.xml" ContentType="application/vnd.openxmlformats-officedocument.customXmlProperties+xml"/>
  <Override PartName="/customXml/itemProps126.xml" ContentType="application/vnd.openxmlformats-officedocument.customXmlProperties+xml"/>
  <Override PartName="/customXml/itemProps127.xml" ContentType="application/vnd.openxmlformats-officedocument.customXmlProperties+xml"/>
  <Override PartName="/customXml/itemProps128.xml" ContentType="application/vnd.openxmlformats-officedocument.customXmlProperties+xml"/>
  <Override PartName="/customXml/itemProps129.xml" ContentType="application/vnd.openxmlformats-officedocument.customXmlProperties+xml"/>
  <Override PartName="/customXml/itemProps130.xml" ContentType="application/vnd.openxmlformats-officedocument.customXmlProperties+xml"/>
  <Override PartName="/customXml/itemProps131.xml" ContentType="application/vnd.openxmlformats-officedocument.customXmlProperties+xml"/>
  <Override PartName="/customXml/itemProps132.xml" ContentType="application/vnd.openxmlformats-officedocument.customXmlProperties+xml"/>
  <Override PartName="/customXml/itemProps133.xml" ContentType="application/vnd.openxmlformats-officedocument.customXmlProperties+xml"/>
  <Override PartName="/customXml/itemProps134.xml" ContentType="application/vnd.openxmlformats-officedocument.customXmlProperties+xml"/>
  <Override PartName="/customXml/itemProps135.xml" ContentType="application/vnd.openxmlformats-officedocument.customXmlProperties+xml"/>
  <Override PartName="/customXml/itemProps136.xml" ContentType="application/vnd.openxmlformats-officedocument.customXmlProperties+xml"/>
  <Override PartName="/customXml/itemProps137.xml" ContentType="application/vnd.openxmlformats-officedocument.customXmlProperties+xml"/>
  <Override PartName="/customXml/itemProps138.xml" ContentType="application/vnd.openxmlformats-officedocument.customXmlProperties+xml"/>
  <Override PartName="/customXml/itemProps139.xml" ContentType="application/vnd.openxmlformats-officedocument.customXmlProperties+xml"/>
  <Override PartName="/customXml/itemProps140.xml" ContentType="application/vnd.openxmlformats-officedocument.customXmlProperties+xml"/>
  <Override PartName="/customXml/itemProps141.xml" ContentType="application/vnd.openxmlformats-officedocument.customXmlProperties+xml"/>
  <Override PartName="/customXml/itemProps142.xml" ContentType="application/vnd.openxmlformats-officedocument.customXmlProperties+xml"/>
  <Override PartName="/customXml/itemProps143.xml" ContentType="application/vnd.openxmlformats-officedocument.customXmlProperties+xml"/>
  <Override PartName="/customXml/itemProps144.xml" ContentType="application/vnd.openxmlformats-officedocument.customXmlProperties+xml"/>
  <Override PartName="/customXml/itemProps145.xml" ContentType="application/vnd.openxmlformats-officedocument.customXmlProperties+xml"/>
  <Override PartName="/customXml/itemProps146.xml" ContentType="application/vnd.openxmlformats-officedocument.customXmlProperties+xml"/>
  <Override PartName="/customXml/itemProps147.xml" ContentType="application/vnd.openxmlformats-officedocument.customXmlProperties+xml"/>
  <Override PartName="/customXml/itemProps148.xml" ContentType="application/vnd.openxmlformats-officedocument.customXmlProperties+xml"/>
  <Override PartName="/customXml/itemProps149.xml" ContentType="application/vnd.openxmlformats-officedocument.customXmlProperties+xml"/>
  <Override PartName="/customXml/itemProps150.xml" ContentType="application/vnd.openxmlformats-officedocument.customXmlProperties+xml"/>
  <Override PartName="/customXml/itemProps151.xml" ContentType="application/vnd.openxmlformats-officedocument.customXmlProperties+xml"/>
  <Override PartName="/customXml/itemProps152.xml" ContentType="application/vnd.openxmlformats-officedocument.customXmlProperties+xml"/>
  <Override PartName="/customXml/itemProps153.xml" ContentType="application/vnd.openxmlformats-officedocument.customXmlProperties+xml"/>
  <Override PartName="/customXml/itemProps154.xml" ContentType="application/vnd.openxmlformats-officedocument.customXmlProperties+xml"/>
  <Override PartName="/customXml/itemProps155.xml" ContentType="application/vnd.openxmlformats-officedocument.customXmlProperties+xml"/>
  <Override PartName="/customXml/itemProps156.xml" ContentType="application/vnd.openxmlformats-officedocument.customXmlProperties+xml"/>
  <Override PartName="/customXml/itemProps157.xml" ContentType="application/vnd.openxmlformats-officedocument.customXmlProperties+xml"/>
  <Override PartName="/customXml/itemProps158.xml" ContentType="application/vnd.openxmlformats-officedocument.customXmlProperties+xml"/>
  <Override PartName="/customXml/itemProps159.xml" ContentType="application/vnd.openxmlformats-officedocument.customXmlProperties+xml"/>
  <Override PartName="/customXml/itemProps160.xml" ContentType="application/vnd.openxmlformats-officedocument.customXmlProperties+xml"/>
  <Override PartName="/customXml/itemProps161.xml" ContentType="application/vnd.openxmlformats-officedocument.customXmlProperties+xml"/>
  <Override PartName="/customXml/itemProps162.xml" ContentType="application/vnd.openxmlformats-officedocument.customXmlProperties+xml"/>
  <Override PartName="/customXml/itemProps163.xml" ContentType="application/vnd.openxmlformats-officedocument.customXmlProperties+xml"/>
  <Override PartName="/customXml/itemProps164.xml" ContentType="application/vnd.openxmlformats-officedocument.customXmlProperties+xml"/>
  <Override PartName="/customXml/itemProps165.xml" ContentType="application/vnd.openxmlformats-officedocument.customXmlProperties+xml"/>
  <Override PartName="/customXml/itemProps166.xml" ContentType="application/vnd.openxmlformats-officedocument.customXmlProperties+xml"/>
  <Override PartName="/customXml/itemProps167.xml" ContentType="application/vnd.openxmlformats-officedocument.customXmlProperties+xml"/>
  <Override PartName="/customXml/itemProps168.xml" ContentType="application/vnd.openxmlformats-officedocument.customXmlProperties+xml"/>
  <Override PartName="/customXml/itemProps169.xml" ContentType="application/vnd.openxmlformats-officedocument.customXmlProperties+xml"/>
  <Override PartName="/customXml/itemProps170.xml" ContentType="application/vnd.openxmlformats-officedocument.customXmlProperties+xml"/>
  <Override PartName="/customXml/itemProps171.xml" ContentType="application/vnd.openxmlformats-officedocument.customXmlProperties+xml"/>
  <Override PartName="/customXml/itemProps172.xml" ContentType="application/vnd.openxmlformats-officedocument.customXmlProperties+xml"/>
  <Override PartName="/customXml/itemProps173.xml" ContentType="application/vnd.openxmlformats-officedocument.customXmlProperties+xml"/>
  <Override PartName="/customXml/itemProps174.xml" ContentType="application/vnd.openxmlformats-officedocument.customXmlProperties+xml"/>
  <Override PartName="/customXml/itemProps175.xml" ContentType="application/vnd.openxmlformats-officedocument.customXmlProperties+xml"/>
  <Override PartName="/customXml/itemProps176.xml" ContentType="application/vnd.openxmlformats-officedocument.customXmlProperties+xml"/>
  <Override PartName="/customXml/itemProps177.xml" ContentType="application/vnd.openxmlformats-officedocument.customXmlProperties+xml"/>
  <Override PartName="/customXml/itemProps178.xml" ContentType="application/vnd.openxmlformats-officedocument.customXmlProperties+xml"/>
  <Override PartName="/customXml/itemProps179.xml" ContentType="application/vnd.openxmlformats-officedocument.customXmlProperties+xml"/>
  <Override PartName="/customXml/itemProps180.xml" ContentType="application/vnd.openxmlformats-officedocument.customXmlProperties+xml"/>
  <Override PartName="/customXml/itemProps181.xml" ContentType="application/vnd.openxmlformats-officedocument.customXmlProperties+xml"/>
  <Override PartName="/customXml/itemProps182.xml" ContentType="application/vnd.openxmlformats-officedocument.customXmlProperties+xml"/>
  <Override PartName="/customXml/itemProps183.xml" ContentType="application/vnd.openxmlformats-officedocument.customXmlProperties+xml"/>
  <Override PartName="/customXml/itemProps184.xml" ContentType="application/vnd.openxmlformats-officedocument.customXmlProperties+xml"/>
  <Override PartName="/customXml/itemProps185.xml" ContentType="application/vnd.openxmlformats-officedocument.customXmlProperties+xml"/>
  <Override PartName="/customXml/itemProps186.xml" ContentType="application/vnd.openxmlformats-officedocument.customXmlProperties+xml"/>
  <Override PartName="/customXml/itemProps187.xml" ContentType="application/vnd.openxmlformats-officedocument.customXmlProperties+xml"/>
  <Override PartName="/customXml/itemProps188.xml" ContentType="application/vnd.openxmlformats-officedocument.customXmlProperties+xml"/>
  <Override PartName="/customXml/itemProps189.xml" ContentType="application/vnd.openxmlformats-officedocument.customXmlProperties+xml"/>
  <Override PartName="/customXml/itemProps190.xml" ContentType="application/vnd.openxmlformats-officedocument.customXmlProperties+xml"/>
  <Override PartName="/customXml/itemProps191.xml" ContentType="application/vnd.openxmlformats-officedocument.customXmlProperties+xml"/>
  <Override PartName="/customXml/itemProps192.xml" ContentType="application/vnd.openxmlformats-officedocument.customXmlProperties+xml"/>
  <Override PartName="/customXml/itemProps193.xml" ContentType="application/vnd.openxmlformats-officedocument.customXmlProperties+xml"/>
  <Override PartName="/customXml/itemProps194.xml" ContentType="application/vnd.openxmlformats-officedocument.customXmlProperties+xml"/>
  <Override PartName="/customXml/itemProps195.xml" ContentType="application/vnd.openxmlformats-officedocument.customXmlProperties+xml"/>
  <Override PartName="/customXml/itemProps196.xml" ContentType="application/vnd.openxmlformats-officedocument.customXmlProperties+xml"/>
  <Override PartName="/customXml/itemProps197.xml" ContentType="application/vnd.openxmlformats-officedocument.customXmlProperties+xml"/>
  <Override PartName="/customXml/itemProps198.xml" ContentType="application/vnd.openxmlformats-officedocument.customXmlProperties+xml"/>
  <Override PartName="/customXml/itemProps199.xml" ContentType="application/vnd.openxmlformats-officedocument.customXmlProperties+xml"/>
  <Override PartName="/customXml/itemProps200.xml" ContentType="application/vnd.openxmlformats-officedocument.customXmlProperties+xml"/>
  <Override PartName="/customXml/itemProps201.xml" ContentType="application/vnd.openxmlformats-officedocument.customXmlProperties+xml"/>
  <Override PartName="/customXml/itemProps202.xml" ContentType="application/vnd.openxmlformats-officedocument.customXmlProperties+xml"/>
  <Override PartName="/customXml/itemProps203.xml" ContentType="application/vnd.openxmlformats-officedocument.customXmlProperties+xml"/>
  <Override PartName="/customXml/itemProps204.xml" ContentType="application/vnd.openxmlformats-officedocument.customXmlProperties+xml"/>
  <Override PartName="/customXml/itemProps205.xml" ContentType="application/vnd.openxmlformats-officedocument.customXmlProperties+xml"/>
  <Override PartName="/customXml/itemProps206.xml" ContentType="application/vnd.openxmlformats-officedocument.customXmlProperties+xml"/>
  <Override PartName="/customXml/itemProps20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A530A8" w:rsidRPr="00E42DF3" w:rsidTr="00A530A8">
        <w:trPr>
          <w:trHeight w:val="720"/>
        </w:trPr>
        <w:tc>
          <w:tcPr>
            <w:tcW w:w="9854" w:type="dxa"/>
            <w:vAlign w:val="center"/>
            <w:hideMark/>
          </w:tcPr>
          <w:p w:rsidR="00A530A8" w:rsidRPr="00E42DF3" w:rsidRDefault="003C7F36">
            <w:pPr>
              <w:spacing w:before="40"/>
              <w:contextualSpacing/>
              <w:jc w:val="center"/>
              <w:rPr>
                <w:rFonts w:ascii="Arial" w:hAnsi="Arial" w:cs="Arial"/>
                <w:b/>
                <w:bCs/>
                <w:sz w:val="32"/>
                <w:szCs w:val="32"/>
              </w:rPr>
            </w:pPr>
            <w:r w:rsidRPr="00E42DF3">
              <w:rPr>
                <w:noProof/>
              </w:rPr>
              <w:drawing>
                <wp:inline distT="0" distB="0" distL="0" distR="0">
                  <wp:extent cx="5400000" cy="1191254"/>
                  <wp:effectExtent l="0" t="0" r="0" b="9525"/>
                  <wp:docPr id="421" name="Picture 15" descr="LAVORO SILVIA:silvia:AGID SLIDE:IDENTITY:CARTA INTESTATA:EXE:AGID_logo_carta_intestat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5" descr="LAVORO SILVIA:silvia:AGID SLIDE:IDENTITY:CARTA INTESTATA:EXE:AGID_logo_carta_intestata-02.png"/>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400000" cy="1191254"/>
                          </a:xfrm>
                          <a:prstGeom prst="rect">
                            <a:avLst/>
                          </a:prstGeom>
                          <a:noFill/>
                          <a:ln>
                            <a:noFill/>
                          </a:ln>
                        </pic:spPr>
                      </pic:pic>
                    </a:graphicData>
                  </a:graphic>
                </wp:inline>
              </w:drawing>
            </w:r>
          </w:p>
        </w:tc>
      </w:tr>
    </w:tbl>
    <w:p w:rsidR="00A530A8" w:rsidRPr="00E42DF3" w:rsidRDefault="00A530A8" w:rsidP="00A530A8"/>
    <w:p w:rsidR="00A530A8" w:rsidRPr="00E42DF3" w:rsidRDefault="00A530A8" w:rsidP="00A530A8"/>
    <w:p w:rsidR="007E1CB2" w:rsidRPr="00E42DF3" w:rsidRDefault="007E1CB2"/>
    <w:p w:rsidR="007E1CB2" w:rsidRPr="00E42DF3" w:rsidRDefault="000A0E08" w:rsidP="007E1CB2">
      <w:r w:rsidRPr="00E42DF3">
        <w:tab/>
      </w:r>
    </w:p>
    <w:p w:rsidR="007E1CB2" w:rsidRPr="00E42DF3" w:rsidRDefault="007E1CB2"/>
    <w:p w:rsidR="007E1CB2" w:rsidRPr="00E42DF3" w:rsidRDefault="007E1CB2"/>
    <w:tbl>
      <w:tblPr>
        <w:tblW w:w="0" w:type="auto"/>
        <w:tblInd w:w="370" w:type="dxa"/>
        <w:tblLayout w:type="fixed"/>
        <w:tblCellMar>
          <w:left w:w="70" w:type="dxa"/>
          <w:right w:w="70" w:type="dxa"/>
        </w:tblCellMar>
        <w:tblLook w:val="0000" w:firstRow="0" w:lastRow="0" w:firstColumn="0" w:lastColumn="0" w:noHBand="0" w:noVBand="0"/>
      </w:tblPr>
      <w:tblGrid>
        <w:gridCol w:w="8772"/>
      </w:tblGrid>
      <w:tr w:rsidR="000A0E08" w:rsidRPr="00E42DF3" w:rsidTr="00C11577">
        <w:tc>
          <w:tcPr>
            <w:tcW w:w="8772" w:type="dxa"/>
            <w:shd w:val="pct10" w:color="auto" w:fill="auto"/>
          </w:tcPr>
          <w:p w:rsidR="007E1CB2" w:rsidRPr="00E42DF3" w:rsidRDefault="007E1CB2" w:rsidP="007E1CB2"/>
          <w:p w:rsidR="007E1CB2" w:rsidRPr="00E42DF3" w:rsidRDefault="007E1CB2" w:rsidP="007E1CB2"/>
          <w:sdt>
            <w:sdtPr>
              <w:rPr>
                <w:b/>
                <w:sz w:val="32"/>
                <w:szCs w:val="32"/>
              </w:rPr>
              <w:alias w:val="Titolo"/>
              <w:id w:val="246224188"/>
              <w:placeholder>
                <w:docPart w:val="3B05BE8B9B9440039084D66D227B2842"/>
              </w:placeholder>
              <w:dataBinding w:prefixMappings="xmlns:ns0='http://purl.org/dc/elements/1.1/' xmlns:ns1='http://schemas.openxmlformats.org/package/2006/metadata/core-properties' " w:xpath="/ns1:coreProperties[1]/ns0:title[1]" w:storeItemID="{6C3C8BC8-F283-45AE-878A-BAB7291924A1}"/>
              <w:text/>
            </w:sdtPr>
            <w:sdtEndPr/>
            <w:sdtContent>
              <w:p w:rsidR="007E1CB2" w:rsidRPr="001C69BA" w:rsidRDefault="001C69BA" w:rsidP="007E1CB2">
                <w:pPr>
                  <w:rPr>
                    <w:b/>
                    <w:smallCaps/>
                    <w:sz w:val="32"/>
                    <w:szCs w:val="32"/>
                    <w:u w:val="single"/>
                  </w:rPr>
                </w:pPr>
                <w:r>
                  <w:rPr>
                    <w:b/>
                    <w:sz w:val="32"/>
                    <w:szCs w:val="32"/>
                  </w:rPr>
                  <w:t xml:space="preserve">Capitolo 8. </w:t>
                </w:r>
                <w:r w:rsidRPr="001C69BA">
                  <w:rPr>
                    <w:b/>
                    <w:sz w:val="32"/>
                    <w:szCs w:val="32"/>
                  </w:rPr>
                  <w:t>INTERAZIONE TRA ENTE CREDITORE E NODOSPC</w:t>
                </w:r>
              </w:p>
            </w:sdtContent>
          </w:sdt>
          <w:p w:rsidR="007E1CB2" w:rsidRPr="00E42DF3" w:rsidRDefault="007E1CB2" w:rsidP="007E1CB2"/>
          <w:p w:rsidR="007E1CB2" w:rsidRPr="00E42DF3" w:rsidRDefault="007E1CB2" w:rsidP="007E1CB2"/>
          <w:p w:rsidR="00C65FD7" w:rsidRPr="00E42DF3" w:rsidRDefault="00C65FD7" w:rsidP="00C65FD7">
            <w:pPr>
              <w:ind w:left="284" w:right="284"/>
            </w:pPr>
          </w:p>
          <w:p w:rsidR="00C65FD7" w:rsidRPr="00E42DF3" w:rsidRDefault="00C65FD7" w:rsidP="001C69BA">
            <w:pPr>
              <w:ind w:right="284"/>
              <w:rPr>
                <w:i/>
                <w:sz w:val="24"/>
                <w:szCs w:val="24"/>
              </w:rPr>
            </w:pPr>
          </w:p>
          <w:p w:rsidR="00C65FD7" w:rsidRPr="00E42DF3" w:rsidRDefault="00C65FD7" w:rsidP="00C65FD7">
            <w:pPr>
              <w:ind w:left="284" w:right="284"/>
              <w:rPr>
                <w:b/>
                <w:i/>
                <w:sz w:val="24"/>
                <w:szCs w:val="24"/>
              </w:rPr>
            </w:pPr>
          </w:p>
          <w:p w:rsidR="00C65FD7" w:rsidRPr="00E42DF3" w:rsidRDefault="00C65FD7" w:rsidP="007E1CB2"/>
          <w:p w:rsidR="007E1CB2" w:rsidRPr="00E42DF3" w:rsidRDefault="007E1CB2" w:rsidP="007E1CB2">
            <w:pPr>
              <w:rPr>
                <w:sz w:val="24"/>
                <w:szCs w:val="24"/>
              </w:rPr>
            </w:pPr>
          </w:p>
          <w:p w:rsidR="007E1CB2" w:rsidRPr="00E42DF3" w:rsidRDefault="007E1CB2" w:rsidP="00947E93"/>
        </w:tc>
      </w:tr>
    </w:tbl>
    <w:p w:rsidR="007E1CB2" w:rsidRPr="00E42DF3" w:rsidRDefault="000A0E08" w:rsidP="00AD6AE0">
      <w:pPr>
        <w:tabs>
          <w:tab w:val="left" w:pos="708"/>
          <w:tab w:val="left" w:pos="1915"/>
        </w:tabs>
      </w:pPr>
      <w:r w:rsidRPr="00E42DF3">
        <w:tab/>
      </w:r>
      <w:r w:rsidR="00AD6AE0" w:rsidRPr="00E42DF3">
        <w:tab/>
      </w:r>
    </w:p>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7E1CB2" w:rsidRPr="00E42DF3" w:rsidRDefault="001D24B0" w:rsidP="001D24B0">
      <w:pPr>
        <w:tabs>
          <w:tab w:val="left" w:pos="2553"/>
        </w:tabs>
      </w:pPr>
      <w:r>
        <w:tab/>
      </w:r>
    </w:p>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7E1CB2" w:rsidRPr="00E42DF3" w:rsidRDefault="000A0E08">
      <w:r w:rsidRPr="00E42DF3">
        <w:br w:type="page"/>
      </w:r>
    </w:p>
    <w:p w:rsidR="007A3957" w:rsidRPr="00E42DF3" w:rsidRDefault="007A3957" w:rsidP="001C69BA">
      <w:pPr>
        <w:pStyle w:val="Titolo1"/>
      </w:pPr>
      <w:bookmarkStart w:id="0" w:name="_Ref327118907"/>
      <w:bookmarkStart w:id="1" w:name="_Toc327292576"/>
      <w:bookmarkStart w:id="2" w:name="_Toc328475880"/>
      <w:bookmarkStart w:id="3" w:name="_Toc336532135"/>
      <w:bookmarkStart w:id="4" w:name="_Toc355876943"/>
      <w:bookmarkStart w:id="5" w:name="_Toc378068744"/>
      <w:bookmarkStart w:id="6" w:name="_Toc393651294"/>
      <w:bookmarkStart w:id="7" w:name="_Toc398137862"/>
      <w:bookmarkStart w:id="8" w:name="_Toc400729714"/>
      <w:bookmarkStart w:id="9" w:name="_Toc487281034"/>
      <w:bookmarkStart w:id="10" w:name="_Toc508016202"/>
      <w:r w:rsidRPr="00E42DF3">
        <w:lastRenderedPageBreak/>
        <w:t>Interazione tra Ente Creditore e NodoSPC</w:t>
      </w:r>
      <w:bookmarkEnd w:id="0"/>
      <w:bookmarkEnd w:id="1"/>
      <w:bookmarkEnd w:id="2"/>
      <w:bookmarkEnd w:id="3"/>
      <w:bookmarkEnd w:id="4"/>
      <w:bookmarkEnd w:id="5"/>
      <w:bookmarkEnd w:id="6"/>
      <w:bookmarkEnd w:id="7"/>
      <w:bookmarkEnd w:id="8"/>
      <w:bookmarkEnd w:id="9"/>
      <w:bookmarkEnd w:id="10"/>
    </w:p>
    <w:p w:rsidR="007A3957" w:rsidRPr="00E42DF3" w:rsidRDefault="007A3957" w:rsidP="007A3957">
      <w:pPr>
        <w:spacing w:before="120" w:after="120"/>
        <w:ind w:firstLine="284"/>
        <w:jc w:val="both"/>
        <w:rPr>
          <w:sz w:val="24"/>
          <w:szCs w:val="24"/>
        </w:rPr>
      </w:pPr>
      <w:r w:rsidRPr="00E42DF3">
        <w:rPr>
          <w:sz w:val="24"/>
          <w:szCs w:val="24"/>
        </w:rPr>
        <w:t>Questo capitolo descrive le interfacce utilizzate nella cooperazione applicativa tra Nodo dei Pagamenti-SPC e Enti Creditori aderenti. L'uso combinato di tali interfacce consente l'erogazione dei servizi di pagamento secondo i modelli di pagamento di cui sopra.</w:t>
      </w:r>
    </w:p>
    <w:p w:rsidR="005A77AF" w:rsidRDefault="007A3957" w:rsidP="007A3957">
      <w:pPr>
        <w:spacing w:before="120" w:after="120"/>
        <w:ind w:firstLine="284"/>
        <w:jc w:val="both"/>
        <w:rPr>
          <w:sz w:val="24"/>
          <w:szCs w:val="24"/>
        </w:rPr>
      </w:pPr>
      <w:r w:rsidRPr="00E42DF3">
        <w:rPr>
          <w:sz w:val="24"/>
          <w:szCs w:val="24"/>
        </w:rPr>
        <w:t>L'architettura SPCoop, di cooperazione applicativa, rende indipendenti i servizi applica</w:t>
      </w:r>
      <w:r w:rsidR="005A77AF">
        <w:rPr>
          <w:sz w:val="24"/>
          <w:szCs w:val="24"/>
        </w:rPr>
        <w:t>tivi dal loro indirizzo fisico.</w:t>
      </w:r>
    </w:p>
    <w:p w:rsidR="00177283" w:rsidRDefault="007A3957" w:rsidP="00177283">
      <w:pPr>
        <w:spacing w:before="120" w:after="120"/>
        <w:ind w:firstLine="284"/>
        <w:jc w:val="both"/>
        <w:rPr>
          <w:sz w:val="24"/>
          <w:szCs w:val="24"/>
        </w:rPr>
      </w:pPr>
      <w:r w:rsidRPr="00E42DF3">
        <w:rPr>
          <w:sz w:val="24"/>
          <w:szCs w:val="24"/>
        </w:rPr>
        <w:t>Nel nostro contesto, il legame tra Ente Creditore e Nodo</w:t>
      </w:r>
      <w:r w:rsidR="00E827D3">
        <w:rPr>
          <w:sz w:val="24"/>
          <w:szCs w:val="24"/>
        </w:rPr>
        <w:t xml:space="preserve"> dei Pagamenti-</w:t>
      </w:r>
      <w:r w:rsidRPr="00E42DF3">
        <w:rPr>
          <w:sz w:val="24"/>
          <w:szCs w:val="24"/>
        </w:rPr>
        <w:t>SPC passa attraverso l’</w:t>
      </w:r>
      <w:r w:rsidRPr="00E42DF3">
        <w:rPr>
          <w:rFonts w:asciiTheme="minorHAnsi" w:hAnsiTheme="minorHAnsi"/>
          <w:sz w:val="24"/>
          <w:szCs w:val="24"/>
        </w:rPr>
        <w:t>intermediarioPA</w:t>
      </w:r>
      <w:r w:rsidRPr="00E42DF3">
        <w:rPr>
          <w:sz w:val="24"/>
          <w:szCs w:val="24"/>
        </w:rPr>
        <w:t xml:space="preserve"> (</w:t>
      </w:r>
      <w:r w:rsidR="00E827D3">
        <w:rPr>
          <w:sz w:val="24"/>
          <w:szCs w:val="24"/>
        </w:rPr>
        <w:t xml:space="preserve">in molti casi </w:t>
      </w:r>
      <w:r w:rsidRPr="00E42DF3">
        <w:rPr>
          <w:sz w:val="24"/>
          <w:szCs w:val="24"/>
        </w:rPr>
        <w:t xml:space="preserve">potrebbe coincidere con </w:t>
      </w:r>
      <w:r w:rsidR="00E827D3">
        <w:rPr>
          <w:sz w:val="24"/>
          <w:szCs w:val="24"/>
        </w:rPr>
        <w:t>l'EC</w:t>
      </w:r>
      <w:r w:rsidRPr="00E42DF3">
        <w:rPr>
          <w:sz w:val="24"/>
          <w:szCs w:val="24"/>
        </w:rPr>
        <w:t xml:space="preserve"> stesso), che con il proprio sistema si connette direttamente al Nodo</w:t>
      </w:r>
      <w:r w:rsidR="00C64558">
        <w:rPr>
          <w:sz w:val="24"/>
          <w:szCs w:val="24"/>
        </w:rPr>
        <w:t xml:space="preserve"> dei Pagamenti-</w:t>
      </w:r>
      <w:r w:rsidRPr="00E42DF3">
        <w:rPr>
          <w:sz w:val="24"/>
          <w:szCs w:val="24"/>
        </w:rPr>
        <w:t xml:space="preserve">SPC con le modalità indicate </w:t>
      </w:r>
      <w:r w:rsidRPr="007B52B8">
        <w:rPr>
          <w:sz w:val="24"/>
          <w:szCs w:val="24"/>
        </w:rPr>
        <w:t>al §</w:t>
      </w:r>
      <w:r w:rsidR="007B52B8" w:rsidRPr="007B52B8">
        <w:rPr>
          <w:sz w:val="24"/>
          <w:szCs w:val="24"/>
        </w:rPr>
        <w:t xml:space="preserve"> </w:t>
      </w:r>
      <w:r w:rsidR="00B76B33">
        <w:fldChar w:fldCharType="begin"/>
      </w:r>
      <w:r w:rsidR="00B76B33">
        <w:instrText xml:space="preserve"> REF _Ref493776040 \r \h  \* MERGEFORMAT </w:instrText>
      </w:r>
      <w:r w:rsidR="00B76B33">
        <w:fldChar w:fldCharType="separate"/>
      </w:r>
      <w:r w:rsidR="00266967" w:rsidRPr="00266967">
        <w:rPr>
          <w:sz w:val="24"/>
          <w:szCs w:val="24"/>
        </w:rPr>
        <w:t>4.1</w:t>
      </w:r>
      <w:r w:rsidR="00B76B33">
        <w:fldChar w:fldCharType="end"/>
      </w:r>
      <w:r w:rsidRPr="007B52B8">
        <w:rPr>
          <w:sz w:val="24"/>
          <w:szCs w:val="24"/>
        </w:rPr>
        <w:t>.</w:t>
      </w:r>
      <w:r w:rsidR="00177283" w:rsidRPr="00177283">
        <w:rPr>
          <w:sz w:val="24"/>
          <w:szCs w:val="24"/>
        </w:rPr>
        <w:t xml:space="preserve"> </w:t>
      </w:r>
    </w:p>
    <w:p w:rsidR="00177283" w:rsidRDefault="00177283" w:rsidP="00177283">
      <w:pPr>
        <w:spacing w:before="120" w:after="120"/>
        <w:ind w:firstLine="284"/>
        <w:jc w:val="both"/>
        <w:rPr>
          <w:sz w:val="24"/>
          <w:szCs w:val="24"/>
        </w:rPr>
      </w:pPr>
      <w:r>
        <w:rPr>
          <w:sz w:val="24"/>
          <w:szCs w:val="24"/>
        </w:rPr>
        <w:t xml:space="preserve">Il Nodo dei Pagamenti-SPC pone a fattor comune le infrastrutture tecniche di comunicazione, agendo quindi come normalizzatore dei protocolli di accesso ai servizi di pagamento oltre a fornire funzioni di supporto all’utilizzatore finale per facilitare le operazioni di pagamento. </w:t>
      </w:r>
    </w:p>
    <w:p w:rsidR="00177283" w:rsidRDefault="00177283" w:rsidP="00177283">
      <w:pPr>
        <w:spacing w:before="120" w:after="120"/>
        <w:ind w:firstLine="284"/>
        <w:jc w:val="both"/>
        <w:rPr>
          <w:sz w:val="24"/>
          <w:szCs w:val="24"/>
        </w:rPr>
      </w:pPr>
      <w:r>
        <w:rPr>
          <w:sz w:val="24"/>
          <w:szCs w:val="24"/>
        </w:rPr>
        <w:t xml:space="preserve">Gli Enti Creditori aderenti, di conseguenza, devono implementare i protocolli di accesso al Nodo dei Pagamenti-SPC, come definiti dagli </w:t>
      </w:r>
      <w:r w:rsidR="00850E54">
        <w:rPr>
          <w:i/>
          <w:sz w:val="24"/>
          <w:szCs w:val="24"/>
        </w:rPr>
        <w:t>Web service</w:t>
      </w:r>
      <w:r>
        <w:rPr>
          <w:sz w:val="24"/>
          <w:szCs w:val="24"/>
        </w:rPr>
        <w:t xml:space="preserve"> relativi e utilizzati nei diversi modelli di pagamento.</w:t>
      </w:r>
    </w:p>
    <w:p w:rsidR="003A1543" w:rsidRDefault="00177283" w:rsidP="003A1543">
      <w:pPr>
        <w:spacing w:before="120" w:after="120"/>
        <w:ind w:firstLine="284"/>
        <w:jc w:val="both"/>
        <w:rPr>
          <w:i/>
        </w:rPr>
      </w:pPr>
      <w:r>
        <w:rPr>
          <w:sz w:val="24"/>
          <w:szCs w:val="24"/>
        </w:rPr>
        <w:t>Il Nodo dei Pagamenti-SPC, attraverso le informazioni di configurazione specifiche e i meccanismi di normalizzazione, rende disponibili le diverse soluzioni dei PSP facendosi carico di trattare le eventuali specificità dei protocolli di trust e comunicazione.</w:t>
      </w:r>
      <w:bookmarkStart w:id="11" w:name="_Toc327292577"/>
      <w:bookmarkStart w:id="12" w:name="_Toc328475881"/>
      <w:bookmarkStart w:id="13" w:name="_Toc336532136"/>
      <w:bookmarkStart w:id="14" w:name="_Toc355876944"/>
      <w:bookmarkStart w:id="15" w:name="_Toc378068745"/>
      <w:bookmarkStart w:id="16" w:name="_Toc393651295"/>
      <w:bookmarkStart w:id="17" w:name="_Toc398137863"/>
      <w:bookmarkStart w:id="18" w:name="_Toc400729715"/>
      <w:bookmarkStart w:id="19" w:name="_Ref427082499"/>
      <w:bookmarkStart w:id="20" w:name="_Toc487281035"/>
      <w:r w:rsidR="003A1543" w:rsidRPr="00E42DF3">
        <w:rPr>
          <w:i/>
        </w:rPr>
        <w:t xml:space="preserve"> </w:t>
      </w:r>
    </w:p>
    <w:p w:rsidR="007A3957" w:rsidRPr="00E42DF3" w:rsidRDefault="007A3957" w:rsidP="003A1543">
      <w:pPr>
        <w:pStyle w:val="Titolo2"/>
      </w:pPr>
      <w:bookmarkStart w:id="21" w:name="_Ref504206668"/>
      <w:bookmarkStart w:id="22" w:name="_Toc508016203"/>
      <w:r w:rsidRPr="00E42DF3">
        <w:rPr>
          <w:i/>
        </w:rPr>
        <w:t>Workflow</w:t>
      </w:r>
      <w:r w:rsidRPr="00E42DF3">
        <w:t xml:space="preserve"> dei modelli di pagamento</w:t>
      </w:r>
      <w:bookmarkEnd w:id="11"/>
      <w:bookmarkEnd w:id="12"/>
      <w:bookmarkEnd w:id="13"/>
      <w:bookmarkEnd w:id="14"/>
      <w:bookmarkEnd w:id="15"/>
      <w:bookmarkEnd w:id="16"/>
      <w:bookmarkEnd w:id="17"/>
      <w:bookmarkEnd w:id="18"/>
      <w:bookmarkEnd w:id="19"/>
      <w:r w:rsidR="008F2349">
        <w:t xml:space="preserve"> e dei processi accessori</w:t>
      </w:r>
      <w:bookmarkEnd w:id="20"/>
      <w:bookmarkEnd w:id="21"/>
      <w:bookmarkEnd w:id="22"/>
    </w:p>
    <w:p w:rsidR="00177283" w:rsidRDefault="007A3957" w:rsidP="00177283">
      <w:pPr>
        <w:spacing w:before="120" w:after="120"/>
        <w:ind w:firstLine="284"/>
        <w:jc w:val="both"/>
        <w:rPr>
          <w:sz w:val="24"/>
          <w:szCs w:val="24"/>
        </w:rPr>
      </w:pPr>
      <w:r w:rsidRPr="00E42DF3">
        <w:rPr>
          <w:sz w:val="24"/>
          <w:szCs w:val="24"/>
        </w:rPr>
        <w:t xml:space="preserve">I paragrafi seguenti descrivono a livello generale, valide quindi per tutti i soggetti coinvolti, le interazioni tra gli Enti Creditori, il Nodo dei Pagamenti-SPC ed i PSP necessarie per attuare i modelli di pagamento indicati </w:t>
      </w:r>
      <w:r w:rsidR="00DD593D">
        <w:rPr>
          <w:sz w:val="24"/>
          <w:szCs w:val="24"/>
        </w:rPr>
        <w:t xml:space="preserve">nel Capitolo </w:t>
      </w:r>
      <w:r w:rsidR="00307FE2">
        <w:rPr>
          <w:sz w:val="24"/>
          <w:szCs w:val="24"/>
        </w:rPr>
        <w:fldChar w:fldCharType="begin"/>
      </w:r>
      <w:r w:rsidR="00DD593D">
        <w:rPr>
          <w:sz w:val="24"/>
          <w:szCs w:val="24"/>
        </w:rPr>
        <w:instrText xml:space="preserve"> REF _Ref311039153 \r \h </w:instrText>
      </w:r>
      <w:r w:rsidR="00307FE2">
        <w:rPr>
          <w:sz w:val="24"/>
          <w:szCs w:val="24"/>
        </w:rPr>
      </w:r>
      <w:r w:rsidR="00307FE2">
        <w:rPr>
          <w:sz w:val="24"/>
          <w:szCs w:val="24"/>
        </w:rPr>
        <w:fldChar w:fldCharType="separate"/>
      </w:r>
      <w:r w:rsidR="00266967">
        <w:rPr>
          <w:sz w:val="24"/>
          <w:szCs w:val="24"/>
        </w:rPr>
        <w:t>2</w:t>
      </w:r>
      <w:r w:rsidR="00307FE2">
        <w:rPr>
          <w:sz w:val="24"/>
          <w:szCs w:val="24"/>
        </w:rPr>
        <w:fldChar w:fldCharType="end"/>
      </w:r>
      <w:r w:rsidRPr="00E42DF3">
        <w:rPr>
          <w:sz w:val="24"/>
          <w:szCs w:val="24"/>
        </w:rPr>
        <w:t xml:space="preserve"> della Sezione I, focalizzando però l'attenzione sulle attività di pertinenza degli Enti Creditori.</w:t>
      </w:r>
    </w:p>
    <w:p w:rsidR="00950989" w:rsidRDefault="00950989" w:rsidP="00950989">
      <w:pPr>
        <w:spacing w:before="120" w:after="120"/>
        <w:ind w:firstLine="284"/>
        <w:jc w:val="both"/>
        <w:rPr>
          <w:sz w:val="24"/>
          <w:szCs w:val="24"/>
        </w:rPr>
      </w:pPr>
      <w:r>
        <w:rPr>
          <w:sz w:val="24"/>
          <w:szCs w:val="24"/>
        </w:rPr>
        <w:t xml:space="preserve"> </w:t>
      </w:r>
      <w:r w:rsidR="00DD593D">
        <w:rPr>
          <w:sz w:val="24"/>
          <w:szCs w:val="24"/>
        </w:rPr>
        <w:t>Pertanto, i</w:t>
      </w:r>
      <w:r w:rsidR="0065425E">
        <w:rPr>
          <w:sz w:val="24"/>
          <w:szCs w:val="24"/>
        </w:rPr>
        <w:t>n questo paragrafo</w:t>
      </w:r>
      <w:r w:rsidR="00DB7A29">
        <w:rPr>
          <w:sz w:val="24"/>
          <w:szCs w:val="24"/>
        </w:rPr>
        <w:t xml:space="preserve"> e nei </w:t>
      </w:r>
      <w:r w:rsidR="006E299A">
        <w:rPr>
          <w:sz w:val="24"/>
          <w:szCs w:val="24"/>
        </w:rPr>
        <w:t>successivi</w:t>
      </w:r>
      <w:r w:rsidR="0065425E">
        <w:rPr>
          <w:sz w:val="24"/>
          <w:szCs w:val="24"/>
        </w:rPr>
        <w:t xml:space="preserve"> saranno analizzati nel dettagli</w:t>
      </w:r>
      <w:r w:rsidR="006E299A">
        <w:rPr>
          <w:sz w:val="24"/>
          <w:szCs w:val="24"/>
        </w:rPr>
        <w:t>o</w:t>
      </w:r>
      <w:r w:rsidR="0065425E">
        <w:rPr>
          <w:sz w:val="24"/>
          <w:szCs w:val="24"/>
        </w:rPr>
        <w:t xml:space="preserve"> i </w:t>
      </w:r>
      <w:r w:rsidR="0065425E" w:rsidRPr="0065425E">
        <w:rPr>
          <w:i/>
          <w:sz w:val="24"/>
          <w:szCs w:val="24"/>
        </w:rPr>
        <w:t>workflow</w:t>
      </w:r>
      <w:r w:rsidR="0065425E">
        <w:rPr>
          <w:sz w:val="24"/>
          <w:szCs w:val="24"/>
        </w:rPr>
        <w:t xml:space="preserve"> dei </w:t>
      </w:r>
      <w:r w:rsidR="00DD593D">
        <w:rPr>
          <w:sz w:val="24"/>
          <w:szCs w:val="24"/>
        </w:rPr>
        <w:t>processi che sono attivati</w:t>
      </w:r>
      <w:r w:rsidR="0065425E">
        <w:rPr>
          <w:sz w:val="24"/>
          <w:szCs w:val="24"/>
        </w:rPr>
        <w:t xml:space="preserve"> presso </w:t>
      </w:r>
      <w:r w:rsidR="0065425E" w:rsidRPr="00E42DF3">
        <w:rPr>
          <w:sz w:val="24"/>
          <w:szCs w:val="24"/>
        </w:rPr>
        <w:t>gli Enti Creditori</w:t>
      </w:r>
      <w:r>
        <w:rPr>
          <w:sz w:val="24"/>
          <w:szCs w:val="24"/>
        </w:rPr>
        <w:t>.</w:t>
      </w:r>
      <w:r w:rsidR="0065425E">
        <w:rPr>
          <w:sz w:val="24"/>
          <w:szCs w:val="24"/>
        </w:rPr>
        <w:t xml:space="preserve"> Sono, peraltro, qui descritti con meno dettagli anche i </w:t>
      </w:r>
      <w:r w:rsidR="0065425E" w:rsidRPr="0065425E">
        <w:rPr>
          <w:i/>
          <w:sz w:val="24"/>
          <w:szCs w:val="24"/>
        </w:rPr>
        <w:t>workflow</w:t>
      </w:r>
      <w:r w:rsidR="0065425E">
        <w:rPr>
          <w:sz w:val="24"/>
          <w:szCs w:val="24"/>
        </w:rPr>
        <w:t xml:space="preserve"> dei processi che coinvolgono il Nodo dei Pagamenti-SPC.</w:t>
      </w:r>
    </w:p>
    <w:p w:rsidR="007A3957" w:rsidRPr="00E42DF3" w:rsidRDefault="00E53722" w:rsidP="007A3957">
      <w:pPr>
        <w:pStyle w:val="Titolo3"/>
      </w:pPr>
      <w:bookmarkStart w:id="23" w:name="_Toc327292578"/>
      <w:bookmarkStart w:id="24" w:name="_Toc328475882"/>
      <w:bookmarkStart w:id="25" w:name="_Toc336532137"/>
      <w:bookmarkStart w:id="26" w:name="_Toc355876945"/>
      <w:bookmarkStart w:id="27" w:name="_Toc378068746"/>
      <w:bookmarkStart w:id="28" w:name="_Toc393651296"/>
      <w:bookmarkStart w:id="29" w:name="_Toc398137864"/>
      <w:bookmarkStart w:id="30" w:name="_Toc400729716"/>
      <w:bookmarkStart w:id="31" w:name="_Ref427059410"/>
      <w:bookmarkStart w:id="32" w:name="_Ref427059470"/>
      <w:bookmarkStart w:id="33" w:name="_Ref427424049"/>
      <w:bookmarkStart w:id="34" w:name="_Toc487281036"/>
      <w:bookmarkStart w:id="35" w:name="_Ref488475168"/>
      <w:bookmarkStart w:id="36" w:name="_Ref488527460"/>
      <w:bookmarkStart w:id="37" w:name="_Toc508016204"/>
      <w:r>
        <w:lastRenderedPageBreak/>
        <w:t>Pagamenti</w:t>
      </w:r>
      <w:r w:rsidRPr="00E42DF3">
        <w:t xml:space="preserve"> </w:t>
      </w:r>
      <w:bookmarkEnd w:id="23"/>
      <w:bookmarkEnd w:id="24"/>
      <w:bookmarkEnd w:id="25"/>
      <w:bookmarkEnd w:id="26"/>
      <w:bookmarkEnd w:id="27"/>
      <w:bookmarkEnd w:id="28"/>
      <w:bookmarkEnd w:id="29"/>
      <w:bookmarkEnd w:id="30"/>
      <w:bookmarkEnd w:id="31"/>
      <w:bookmarkEnd w:id="32"/>
      <w:bookmarkEnd w:id="33"/>
      <w:r>
        <w:t>attivati</w:t>
      </w:r>
      <w:r w:rsidR="00177283">
        <w:t xml:space="preserve"> presso l'Ente Creditore</w:t>
      </w:r>
      <w:bookmarkEnd w:id="34"/>
      <w:bookmarkEnd w:id="35"/>
      <w:bookmarkEnd w:id="36"/>
      <w:bookmarkEnd w:id="37"/>
    </w:p>
    <w:p w:rsidR="00D556BD" w:rsidRPr="00E42DF3" w:rsidRDefault="002D5A55" w:rsidP="00D556BD">
      <w:pPr>
        <w:spacing w:before="120" w:after="120"/>
        <w:jc w:val="center"/>
        <w:rPr>
          <w:sz w:val="24"/>
          <w:szCs w:val="24"/>
        </w:rPr>
      </w:pPr>
      <w:r w:rsidRPr="002D5A55">
        <w:rPr>
          <w:noProof/>
          <w:sz w:val="24"/>
          <w:szCs w:val="24"/>
        </w:rPr>
        <w:drawing>
          <wp:inline distT="0" distB="0" distL="0" distR="0">
            <wp:extent cx="5129046" cy="6768000"/>
            <wp:effectExtent l="19050" t="0" r="0" b="0"/>
            <wp:docPr id="32" name="Immagine 7" descr="PlantUML diagram"/>
            <wp:cNvGraphicFramePr/>
            <a:graphic xmlns:a="http://schemas.openxmlformats.org/drawingml/2006/main">
              <a:graphicData uri="http://schemas.openxmlformats.org/drawingml/2006/picture">
                <pic:pic xmlns:pic="http://schemas.openxmlformats.org/drawingml/2006/picture">
                  <pic:nvPicPr>
                    <pic:cNvPr id="66562" name="Picture 2" descr="PlantUML diagram"/>
                    <pic:cNvPicPr>
                      <a:picLocks noChangeAspect="1" noChangeArrowheads="1"/>
                    </pic:cNvPicPr>
                  </pic:nvPicPr>
                  <pic:blipFill>
                    <a:blip r:embed="rId215"/>
                    <a:srcRect/>
                    <a:stretch>
                      <a:fillRect/>
                    </a:stretch>
                  </pic:blipFill>
                  <pic:spPr bwMode="auto">
                    <a:xfrm>
                      <a:off x="0" y="0"/>
                      <a:ext cx="5129046" cy="6768000"/>
                    </a:xfrm>
                    <a:prstGeom prst="rect">
                      <a:avLst/>
                    </a:prstGeom>
                    <a:noFill/>
                  </pic:spPr>
                </pic:pic>
              </a:graphicData>
            </a:graphic>
          </wp:inline>
        </w:drawing>
      </w:r>
    </w:p>
    <w:p w:rsidR="006810E8" w:rsidRDefault="006810E8" w:rsidP="006810E8">
      <w:pPr>
        <w:spacing w:before="120" w:after="120"/>
        <w:jc w:val="center"/>
        <w:rPr>
          <w:b/>
          <w:bCs/>
          <w:sz w:val="24"/>
          <w:szCs w:val="24"/>
        </w:rPr>
      </w:pPr>
      <w:bookmarkStart w:id="38" w:name="_Ref487129029"/>
      <w:bookmarkStart w:id="39" w:name="_Ref487129041"/>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23</w:t>
      </w:r>
      <w:r w:rsidR="00307FE2" w:rsidRPr="00E42DF3">
        <w:rPr>
          <w:b/>
          <w:bCs/>
          <w:sz w:val="24"/>
          <w:szCs w:val="24"/>
        </w:rPr>
        <w:fldChar w:fldCharType="end"/>
      </w:r>
      <w:bookmarkEnd w:id="38"/>
      <w:r w:rsidRPr="00E42DF3">
        <w:rPr>
          <w:b/>
          <w:bCs/>
          <w:sz w:val="24"/>
          <w:szCs w:val="24"/>
        </w:rPr>
        <w:t xml:space="preserve"> - </w:t>
      </w:r>
      <w:r w:rsidRPr="00A761C5">
        <w:rPr>
          <w:b/>
          <w:bCs/>
          <w:i/>
          <w:sz w:val="24"/>
          <w:szCs w:val="24"/>
        </w:rPr>
        <w:t>Activity Diagram</w:t>
      </w:r>
      <w:r w:rsidRPr="00E42DF3">
        <w:rPr>
          <w:b/>
          <w:bCs/>
          <w:sz w:val="24"/>
          <w:szCs w:val="24"/>
        </w:rPr>
        <w:t xml:space="preserve"> </w:t>
      </w:r>
      <w:r>
        <w:rPr>
          <w:b/>
          <w:bCs/>
          <w:sz w:val="24"/>
          <w:szCs w:val="24"/>
        </w:rPr>
        <w:t>del pagamento attivato presso l'Ente Cre</w:t>
      </w:r>
      <w:r w:rsidR="000F4858">
        <w:rPr>
          <w:b/>
          <w:bCs/>
          <w:sz w:val="24"/>
          <w:szCs w:val="24"/>
        </w:rPr>
        <w:t>d</w:t>
      </w:r>
      <w:r>
        <w:rPr>
          <w:b/>
          <w:bCs/>
          <w:sz w:val="24"/>
          <w:szCs w:val="24"/>
        </w:rPr>
        <w:t>itore</w:t>
      </w:r>
      <w:bookmarkEnd w:id="39"/>
    </w:p>
    <w:p w:rsidR="00595A80" w:rsidRPr="00595A80" w:rsidRDefault="00595A80" w:rsidP="00595A80">
      <w:pPr>
        <w:spacing w:before="120" w:after="120"/>
        <w:ind w:firstLine="284"/>
        <w:jc w:val="both"/>
        <w:rPr>
          <w:sz w:val="24"/>
          <w:szCs w:val="24"/>
        </w:rPr>
      </w:pPr>
      <w:r w:rsidRPr="00595A80">
        <w:rPr>
          <w:bCs/>
          <w:sz w:val="24"/>
          <w:szCs w:val="24"/>
        </w:rPr>
        <w:t>Si tenga presente che</w:t>
      </w:r>
      <w:r>
        <w:rPr>
          <w:sz w:val="24"/>
          <w:szCs w:val="24"/>
        </w:rPr>
        <w:t xml:space="preserve">, in questo paragrafo e nei successivi, </w:t>
      </w:r>
      <w:r w:rsidR="00F063C3">
        <w:rPr>
          <w:bCs/>
          <w:sz w:val="24"/>
          <w:szCs w:val="24"/>
        </w:rPr>
        <w:t>in alcuni</w:t>
      </w:r>
      <w:r w:rsidR="00F063C3">
        <w:rPr>
          <w:sz w:val="24"/>
          <w:szCs w:val="24"/>
        </w:rPr>
        <w:t xml:space="preserve"> casi </w:t>
      </w:r>
      <w:r>
        <w:rPr>
          <w:sz w:val="24"/>
          <w:szCs w:val="24"/>
        </w:rPr>
        <w:t>la componente di</w:t>
      </w:r>
      <w:r>
        <w:rPr>
          <w:i/>
          <w:sz w:val="24"/>
          <w:szCs w:val="24"/>
        </w:rPr>
        <w:t xml:space="preserve"> Back-end</w:t>
      </w:r>
      <w:r>
        <w:rPr>
          <w:sz w:val="24"/>
          <w:szCs w:val="24"/>
        </w:rPr>
        <w:t xml:space="preserve"> </w:t>
      </w:r>
      <w:r w:rsidR="00F063C3">
        <w:rPr>
          <w:sz w:val="24"/>
          <w:szCs w:val="24"/>
        </w:rPr>
        <w:t>del</w:t>
      </w:r>
      <w:r w:rsidRPr="00595A80">
        <w:rPr>
          <w:sz w:val="24"/>
          <w:szCs w:val="24"/>
        </w:rPr>
        <w:t xml:space="preserve"> </w:t>
      </w:r>
      <w:r>
        <w:rPr>
          <w:sz w:val="24"/>
          <w:szCs w:val="24"/>
        </w:rPr>
        <w:t xml:space="preserve">NodoSPC sarà </w:t>
      </w:r>
      <w:r w:rsidR="00F063C3">
        <w:rPr>
          <w:sz w:val="24"/>
          <w:szCs w:val="24"/>
        </w:rPr>
        <w:t>indicata come componente FESP (per mantenere u</w:t>
      </w:r>
      <w:r w:rsidR="00533758">
        <w:rPr>
          <w:sz w:val="24"/>
          <w:szCs w:val="24"/>
        </w:rPr>
        <w:t>na terminologia già conosciuta)</w:t>
      </w:r>
      <w:r w:rsidR="00F063C3">
        <w:rPr>
          <w:sz w:val="24"/>
          <w:szCs w:val="24"/>
        </w:rPr>
        <w:t xml:space="preserve">; parimenti, per non complicare troppo i </w:t>
      </w:r>
      <w:r w:rsidR="00F063C3" w:rsidRPr="00F063C3">
        <w:rPr>
          <w:i/>
          <w:sz w:val="24"/>
          <w:szCs w:val="24"/>
        </w:rPr>
        <w:t>workflow</w:t>
      </w:r>
      <w:r w:rsidR="00F063C3">
        <w:rPr>
          <w:sz w:val="24"/>
          <w:szCs w:val="24"/>
        </w:rPr>
        <w:t xml:space="preserve"> esposti, </w:t>
      </w:r>
      <w:r w:rsidR="00F063C3">
        <w:rPr>
          <w:bCs/>
          <w:sz w:val="24"/>
          <w:szCs w:val="24"/>
        </w:rPr>
        <w:t>in alcuni</w:t>
      </w:r>
      <w:r w:rsidR="00F063C3">
        <w:rPr>
          <w:sz w:val="24"/>
          <w:szCs w:val="24"/>
        </w:rPr>
        <w:t xml:space="preserve"> casi la componente "PortaleEC" comprende sia la parte di Fr</w:t>
      </w:r>
      <w:r w:rsidR="00F063C3" w:rsidRPr="00F063C3">
        <w:rPr>
          <w:i/>
          <w:sz w:val="24"/>
          <w:szCs w:val="24"/>
        </w:rPr>
        <w:t>ont-end</w:t>
      </w:r>
      <w:r w:rsidR="00F063C3">
        <w:rPr>
          <w:sz w:val="24"/>
          <w:szCs w:val="24"/>
        </w:rPr>
        <w:t xml:space="preserve">, sia quella di </w:t>
      </w:r>
      <w:r w:rsidR="00F063C3" w:rsidRPr="00F063C3">
        <w:rPr>
          <w:i/>
          <w:sz w:val="24"/>
          <w:szCs w:val="24"/>
        </w:rPr>
        <w:t>Back-end</w:t>
      </w:r>
      <w:r w:rsidR="00F063C3">
        <w:rPr>
          <w:sz w:val="24"/>
          <w:szCs w:val="24"/>
        </w:rPr>
        <w:t xml:space="preserve"> presso l'Ente Creditore.</w:t>
      </w:r>
    </w:p>
    <w:p w:rsidR="00634D89" w:rsidRDefault="00634D89" w:rsidP="00634D89">
      <w:pPr>
        <w:spacing w:before="120" w:after="120"/>
        <w:ind w:firstLine="284"/>
        <w:jc w:val="both"/>
        <w:rPr>
          <w:sz w:val="24"/>
          <w:szCs w:val="24"/>
        </w:rPr>
      </w:pPr>
      <w:r w:rsidRPr="00E42DF3">
        <w:rPr>
          <w:sz w:val="24"/>
          <w:szCs w:val="24"/>
        </w:rPr>
        <w:t>Le caratteristiche del Nodo dei Pagamenti-SPC consentono agli Enti Creditori di gestire in modo univoco i modelli di pagamento attivati presso il portale dell'ente (modelli 1 e 2) senza vincoli rispetto all’implementazione realizzata dal PSP scelto dall'</w:t>
      </w:r>
      <w:r>
        <w:rPr>
          <w:sz w:val="24"/>
          <w:szCs w:val="24"/>
        </w:rPr>
        <w:t>utilizzatore finale e viceversa.</w:t>
      </w:r>
    </w:p>
    <w:p w:rsidR="00634D89" w:rsidRDefault="00634D89" w:rsidP="00634D89">
      <w:pPr>
        <w:spacing w:before="120" w:after="120"/>
        <w:ind w:firstLine="284"/>
        <w:jc w:val="both"/>
        <w:rPr>
          <w:sz w:val="24"/>
          <w:szCs w:val="24"/>
        </w:rPr>
      </w:pPr>
      <w:r>
        <w:rPr>
          <w:sz w:val="24"/>
          <w:szCs w:val="24"/>
        </w:rPr>
        <w:lastRenderedPageBreak/>
        <w:t xml:space="preserve">La versione attuale delle Specifiche Attuative prevede importanti cambiamenti ai processi interni del Nodo dei Pagamenti-SPC. Tali modifiche, che apportano fondamentali miglioramenti alla </w:t>
      </w:r>
      <w:r w:rsidRPr="00455CFB">
        <w:rPr>
          <w:i/>
          <w:sz w:val="24"/>
          <w:szCs w:val="24"/>
        </w:rPr>
        <w:t>user experience</w:t>
      </w:r>
      <w:r>
        <w:rPr>
          <w:sz w:val="24"/>
          <w:szCs w:val="24"/>
        </w:rPr>
        <w:t xml:space="preserve"> dell’utilizzatore finale, avranno un impatto minimale nei confronti degli EC.</w:t>
      </w:r>
      <w:r w:rsidRPr="00B91F26">
        <w:rPr>
          <w:sz w:val="24"/>
          <w:szCs w:val="24"/>
        </w:rPr>
        <w:t xml:space="preserve"> </w:t>
      </w:r>
      <w:r>
        <w:rPr>
          <w:sz w:val="24"/>
          <w:szCs w:val="24"/>
        </w:rPr>
        <w:t>Il flusso principale</w:t>
      </w:r>
      <w:r w:rsidRPr="0031438B">
        <w:rPr>
          <w:sz w:val="24"/>
          <w:szCs w:val="24"/>
        </w:rPr>
        <w:t xml:space="preserve"> </w:t>
      </w:r>
      <w:r>
        <w:rPr>
          <w:sz w:val="24"/>
          <w:szCs w:val="24"/>
        </w:rPr>
        <w:t xml:space="preserve">delle attività, vedi </w:t>
      </w:r>
      <w:r w:rsidRPr="00593347">
        <w:rPr>
          <w:i/>
          <w:sz w:val="24"/>
          <w:szCs w:val="24"/>
        </w:rPr>
        <w:t>activity diagram</w:t>
      </w:r>
      <w:r>
        <w:rPr>
          <w:sz w:val="24"/>
          <w:szCs w:val="24"/>
        </w:rPr>
        <w:t xml:space="preserve"> di </w:t>
      </w:r>
      <w:r w:rsidR="00B76B33">
        <w:fldChar w:fldCharType="begin"/>
      </w:r>
      <w:r w:rsidR="00B76B33">
        <w:instrText xml:space="preserve"> REF _Ref487129029 \h  \* MERGEFORMAT </w:instrText>
      </w:r>
      <w:r w:rsidR="00B76B33">
        <w:fldChar w:fldCharType="separate"/>
      </w:r>
      <w:r w:rsidR="00266967" w:rsidRPr="00266967">
        <w:rPr>
          <w:sz w:val="24"/>
          <w:szCs w:val="24"/>
        </w:rPr>
        <w:t>Figura 23</w:t>
      </w:r>
      <w:r w:rsidR="00B76B33">
        <w:fldChar w:fldCharType="end"/>
      </w:r>
      <w:r>
        <w:rPr>
          <w:sz w:val="24"/>
          <w:szCs w:val="24"/>
        </w:rPr>
        <w:t xml:space="preserve"> a pagina </w:t>
      </w:r>
      <w:r w:rsidR="00307FE2">
        <w:rPr>
          <w:sz w:val="24"/>
          <w:szCs w:val="24"/>
        </w:rPr>
        <w:fldChar w:fldCharType="begin"/>
      </w:r>
      <w:r>
        <w:rPr>
          <w:sz w:val="24"/>
          <w:szCs w:val="24"/>
        </w:rPr>
        <w:instrText xml:space="preserve"> PAGEREF _Ref487129041 \h </w:instrText>
      </w:r>
      <w:r w:rsidR="00307FE2">
        <w:rPr>
          <w:sz w:val="24"/>
          <w:szCs w:val="24"/>
        </w:rPr>
      </w:r>
      <w:r w:rsidR="00307FE2">
        <w:rPr>
          <w:sz w:val="24"/>
          <w:szCs w:val="24"/>
        </w:rPr>
        <w:fldChar w:fldCharType="separate"/>
      </w:r>
      <w:r w:rsidR="00266967">
        <w:rPr>
          <w:noProof/>
          <w:sz w:val="24"/>
          <w:szCs w:val="24"/>
        </w:rPr>
        <w:t>118</w:t>
      </w:r>
      <w:r w:rsidR="00307FE2">
        <w:rPr>
          <w:sz w:val="24"/>
          <w:szCs w:val="24"/>
        </w:rPr>
        <w:fldChar w:fldCharType="end"/>
      </w:r>
      <w:r>
        <w:rPr>
          <w:sz w:val="24"/>
          <w:szCs w:val="24"/>
        </w:rPr>
        <w:t>, contempla i seguenti passi:</w:t>
      </w:r>
    </w:p>
    <w:p w:rsidR="00634D89" w:rsidRPr="00AA513F" w:rsidRDefault="00634D89" w:rsidP="00D468B4">
      <w:pPr>
        <w:numPr>
          <w:ilvl w:val="0"/>
          <w:numId w:val="194"/>
        </w:numPr>
        <w:spacing w:before="60" w:after="60"/>
        <w:ind w:left="709" w:hanging="425"/>
        <w:contextualSpacing/>
        <w:jc w:val="both"/>
        <w:rPr>
          <w:sz w:val="24"/>
          <w:szCs w:val="24"/>
        </w:rPr>
      </w:pPr>
      <w:r w:rsidRPr="00E67152">
        <w:rPr>
          <w:i/>
          <w:sz w:val="24"/>
          <w:szCs w:val="24"/>
        </w:rPr>
        <w:t>Check-out e pagamento</w:t>
      </w:r>
      <w:r>
        <w:rPr>
          <w:sz w:val="24"/>
          <w:szCs w:val="24"/>
        </w:rPr>
        <w:t>:</w:t>
      </w:r>
      <w:r w:rsidRPr="00E67152">
        <w:rPr>
          <w:sz w:val="24"/>
          <w:szCs w:val="24"/>
        </w:rPr>
        <w:t xml:space="preserve"> </w:t>
      </w:r>
      <w:r>
        <w:rPr>
          <w:sz w:val="24"/>
          <w:szCs w:val="24"/>
        </w:rPr>
        <w:t>a</w:t>
      </w:r>
      <w:r w:rsidRPr="00AA513F">
        <w:rPr>
          <w:sz w:val="24"/>
          <w:szCs w:val="24"/>
        </w:rPr>
        <w:t xml:space="preserve"> completamento dei processi interni all’Ente Creditore e sulla base delle proprie scelte, l’utilizzatore finale compone il carrello e attiva la fase di pagamento richiamando le funzionalità della componente WISP.</w:t>
      </w:r>
      <w:r>
        <w:rPr>
          <w:sz w:val="24"/>
          <w:szCs w:val="24"/>
        </w:rPr>
        <w:t xml:space="preserve"> </w:t>
      </w:r>
      <w:r w:rsidRPr="00AA513F">
        <w:rPr>
          <w:sz w:val="24"/>
          <w:szCs w:val="24"/>
        </w:rPr>
        <w:t xml:space="preserve">Come supporto a tale processo, il NodoSPC offre agli EC l’accesso a una funzione di emulazione che assicura </w:t>
      </w:r>
      <w:r w:rsidR="00161280" w:rsidRPr="00AA513F">
        <w:rPr>
          <w:sz w:val="24"/>
          <w:szCs w:val="24"/>
        </w:rPr>
        <w:t>il retro</w:t>
      </w:r>
      <w:r>
        <w:rPr>
          <w:sz w:val="24"/>
          <w:szCs w:val="24"/>
        </w:rPr>
        <w:t xml:space="preserve"> </w:t>
      </w:r>
      <w:r w:rsidRPr="00AA513F">
        <w:rPr>
          <w:sz w:val="24"/>
          <w:szCs w:val="24"/>
        </w:rPr>
        <w:t xml:space="preserve">compatibilità con le precedenti versioni. Poiché la funzione di emulazione non ha altri compiti </w:t>
      </w:r>
      <w:r>
        <w:rPr>
          <w:sz w:val="24"/>
          <w:szCs w:val="24"/>
        </w:rPr>
        <w:t>specifici</w:t>
      </w:r>
      <w:r w:rsidRPr="00AA513F">
        <w:rPr>
          <w:sz w:val="24"/>
          <w:szCs w:val="24"/>
        </w:rPr>
        <w:t xml:space="preserve">, il suo utilizzo è opzionale e </w:t>
      </w:r>
      <w:r w:rsidRPr="0031438B">
        <w:rPr>
          <w:sz w:val="24"/>
          <w:szCs w:val="24"/>
          <w:u w:val="single"/>
        </w:rPr>
        <w:t>deprecato per i nuovi sviluppi</w:t>
      </w:r>
      <w:r>
        <w:rPr>
          <w:sz w:val="24"/>
          <w:szCs w:val="24"/>
        </w:rPr>
        <w:t>.</w:t>
      </w:r>
    </w:p>
    <w:p w:rsidR="00634D89" w:rsidRDefault="00634D89" w:rsidP="00634D89">
      <w:pPr>
        <w:spacing w:before="60" w:after="60"/>
        <w:ind w:left="709"/>
        <w:contextualSpacing/>
        <w:jc w:val="both"/>
        <w:rPr>
          <w:sz w:val="24"/>
          <w:szCs w:val="24"/>
        </w:rPr>
      </w:pPr>
      <w:r>
        <w:rPr>
          <w:sz w:val="24"/>
          <w:szCs w:val="24"/>
        </w:rPr>
        <w:t>Con l’i</w:t>
      </w:r>
      <w:r w:rsidRPr="00D13247">
        <w:rPr>
          <w:sz w:val="24"/>
          <w:szCs w:val="24"/>
        </w:rPr>
        <w:t xml:space="preserve">nvio </w:t>
      </w:r>
      <w:r>
        <w:rPr>
          <w:sz w:val="24"/>
          <w:szCs w:val="24"/>
        </w:rPr>
        <w:t>del carrello</w:t>
      </w:r>
      <w:r w:rsidRPr="00D13247">
        <w:rPr>
          <w:sz w:val="24"/>
          <w:szCs w:val="24"/>
        </w:rPr>
        <w:t xml:space="preserve"> </w:t>
      </w:r>
      <w:r>
        <w:rPr>
          <w:sz w:val="24"/>
          <w:szCs w:val="24"/>
        </w:rPr>
        <w:t xml:space="preserve">al Nodo dei Pagamenti-SPC termina la fase di inizializzazione del pagamento a carico dell’EC. L’utilizzo della primitiva </w:t>
      </w:r>
      <w:r w:rsidRPr="00593347">
        <w:rPr>
          <w:rFonts w:asciiTheme="minorHAnsi" w:hAnsiTheme="minorHAnsi" w:cstheme="minorHAnsi"/>
          <w:b/>
          <w:i/>
          <w:sz w:val="24"/>
          <w:szCs w:val="24"/>
        </w:rPr>
        <w:t>nodoInviaRPT</w:t>
      </w:r>
      <w:r>
        <w:rPr>
          <w:sz w:val="24"/>
          <w:szCs w:val="24"/>
        </w:rPr>
        <w:t>, pur</w:t>
      </w:r>
      <w:r w:rsidRPr="00E67152">
        <w:rPr>
          <w:sz w:val="24"/>
          <w:szCs w:val="24"/>
        </w:rPr>
        <w:t xml:space="preserve"> </w:t>
      </w:r>
      <w:r>
        <w:rPr>
          <w:sz w:val="24"/>
          <w:szCs w:val="24"/>
        </w:rPr>
        <w:t>effettuabile, è deprecato per tale processo.</w:t>
      </w:r>
    </w:p>
    <w:p w:rsidR="00634D89" w:rsidRDefault="00634D89" w:rsidP="00634D89">
      <w:pPr>
        <w:spacing w:before="60" w:after="60"/>
        <w:ind w:left="709"/>
        <w:contextualSpacing/>
        <w:jc w:val="both"/>
        <w:rPr>
          <w:sz w:val="24"/>
          <w:szCs w:val="24"/>
        </w:rPr>
      </w:pPr>
      <w:r>
        <w:rPr>
          <w:sz w:val="24"/>
          <w:szCs w:val="24"/>
        </w:rPr>
        <w:t xml:space="preserve">Per maggiori informazioni si veda il </w:t>
      </w:r>
      <w:r w:rsidRPr="001704A7">
        <w:rPr>
          <w:i/>
          <w:sz w:val="24"/>
          <w:szCs w:val="24"/>
        </w:rPr>
        <w:t>workflow</w:t>
      </w:r>
      <w:r>
        <w:rPr>
          <w:sz w:val="24"/>
          <w:szCs w:val="24"/>
        </w:rPr>
        <w:t xml:space="preserve"> di dettaglio al paragrafo </w:t>
      </w:r>
      <w:r w:rsidR="00307FE2">
        <w:rPr>
          <w:sz w:val="24"/>
          <w:szCs w:val="24"/>
        </w:rPr>
        <w:fldChar w:fldCharType="begin"/>
      </w:r>
      <w:r>
        <w:rPr>
          <w:sz w:val="24"/>
          <w:szCs w:val="24"/>
        </w:rPr>
        <w:instrText xml:space="preserve"> REF _Ref487145319 \r \h </w:instrText>
      </w:r>
      <w:r w:rsidR="00307FE2">
        <w:rPr>
          <w:sz w:val="24"/>
          <w:szCs w:val="24"/>
        </w:rPr>
      </w:r>
      <w:r w:rsidR="00307FE2">
        <w:rPr>
          <w:sz w:val="24"/>
          <w:szCs w:val="24"/>
        </w:rPr>
        <w:fldChar w:fldCharType="separate"/>
      </w:r>
      <w:r w:rsidR="00266967">
        <w:rPr>
          <w:sz w:val="24"/>
          <w:szCs w:val="24"/>
        </w:rPr>
        <w:t>8.1.1.1</w:t>
      </w:r>
      <w:r w:rsidR="00307FE2">
        <w:rPr>
          <w:sz w:val="24"/>
          <w:szCs w:val="24"/>
        </w:rPr>
        <w:fldChar w:fldCharType="end"/>
      </w:r>
      <w:r>
        <w:rPr>
          <w:sz w:val="24"/>
          <w:szCs w:val="24"/>
        </w:rPr>
        <w:t>.</w:t>
      </w:r>
    </w:p>
    <w:p w:rsidR="00E67152" w:rsidRPr="00E67152" w:rsidRDefault="00874F14" w:rsidP="00D468B4">
      <w:pPr>
        <w:numPr>
          <w:ilvl w:val="0"/>
          <w:numId w:val="194"/>
        </w:numPr>
        <w:spacing w:before="60" w:after="60"/>
        <w:ind w:left="709" w:hanging="425"/>
        <w:contextualSpacing/>
        <w:jc w:val="both"/>
        <w:rPr>
          <w:sz w:val="24"/>
          <w:szCs w:val="24"/>
        </w:rPr>
      </w:pPr>
      <w:r w:rsidRPr="00874F14">
        <w:rPr>
          <w:i/>
          <w:sz w:val="24"/>
          <w:szCs w:val="24"/>
        </w:rPr>
        <w:t>Autenticazione</w:t>
      </w:r>
      <w:r>
        <w:rPr>
          <w:sz w:val="24"/>
          <w:szCs w:val="24"/>
        </w:rPr>
        <w:t xml:space="preserve">: </w:t>
      </w:r>
      <w:r w:rsidR="00416B25">
        <w:rPr>
          <w:sz w:val="24"/>
          <w:szCs w:val="24"/>
        </w:rPr>
        <w:t>il servizio di scelta e memorizzazione del pagamento (componente</w:t>
      </w:r>
      <w:r w:rsidR="00416B25" w:rsidRPr="004B05B6">
        <w:rPr>
          <w:sz w:val="24"/>
          <w:szCs w:val="24"/>
        </w:rPr>
        <w:t xml:space="preserve"> WISP 2.0</w:t>
      </w:r>
      <w:r w:rsidR="00416B25" w:rsidRPr="00416B25">
        <w:rPr>
          <w:sz w:val="24"/>
          <w:szCs w:val="24"/>
        </w:rPr>
        <w:t xml:space="preserve"> </w:t>
      </w:r>
      <w:r w:rsidR="00416B25">
        <w:rPr>
          <w:sz w:val="24"/>
          <w:szCs w:val="24"/>
        </w:rPr>
        <w:t xml:space="preserve">del NodoSPC) </w:t>
      </w:r>
      <w:r w:rsidR="00E67152" w:rsidRPr="00E67152">
        <w:rPr>
          <w:sz w:val="24"/>
          <w:szCs w:val="24"/>
        </w:rPr>
        <w:t xml:space="preserve">propone all’utilizzatore finale la possibilità di autenticarsi per poter usufruire delle funzionalità avanzate. Nel caso che l’EC lo abbia </w:t>
      </w:r>
      <w:r w:rsidR="00BF686B" w:rsidRPr="00E67152">
        <w:rPr>
          <w:sz w:val="24"/>
          <w:szCs w:val="24"/>
        </w:rPr>
        <w:t>identificato</w:t>
      </w:r>
      <w:r w:rsidR="00E67152" w:rsidRPr="00E67152">
        <w:rPr>
          <w:sz w:val="24"/>
          <w:szCs w:val="24"/>
        </w:rPr>
        <w:t xml:space="preserve"> con SPID, WISP </w:t>
      </w:r>
      <w:r w:rsidR="00416B25">
        <w:rPr>
          <w:sz w:val="24"/>
          <w:szCs w:val="24"/>
        </w:rPr>
        <w:t xml:space="preserve">2.0 </w:t>
      </w:r>
      <w:r w:rsidR="00E67152" w:rsidRPr="00E67152">
        <w:rPr>
          <w:sz w:val="24"/>
          <w:szCs w:val="24"/>
        </w:rPr>
        <w:t xml:space="preserve">ne erediterà le credenziali. L’identificazione non è obbligatoria e l’utilizzatore </w:t>
      </w:r>
      <w:r>
        <w:rPr>
          <w:sz w:val="24"/>
          <w:szCs w:val="24"/>
        </w:rPr>
        <w:t xml:space="preserve">finale </w:t>
      </w:r>
      <w:r w:rsidR="00E67152" w:rsidRPr="00E67152">
        <w:rPr>
          <w:sz w:val="24"/>
          <w:szCs w:val="24"/>
        </w:rPr>
        <w:t>potrà operare anche in forma anonima.</w:t>
      </w:r>
    </w:p>
    <w:p w:rsidR="004B05B6" w:rsidRDefault="00874F14" w:rsidP="00D468B4">
      <w:pPr>
        <w:numPr>
          <w:ilvl w:val="0"/>
          <w:numId w:val="194"/>
        </w:numPr>
        <w:spacing w:before="60" w:after="60"/>
        <w:ind w:left="709" w:hanging="425"/>
        <w:contextualSpacing/>
        <w:jc w:val="both"/>
        <w:rPr>
          <w:sz w:val="24"/>
          <w:szCs w:val="24"/>
        </w:rPr>
      </w:pPr>
      <w:r w:rsidRPr="00874F14">
        <w:rPr>
          <w:i/>
          <w:sz w:val="24"/>
          <w:szCs w:val="24"/>
        </w:rPr>
        <w:t>Scelta della modalità di pagamento</w:t>
      </w:r>
      <w:r w:rsidRPr="00874F14">
        <w:rPr>
          <w:sz w:val="24"/>
          <w:szCs w:val="24"/>
        </w:rPr>
        <w:t xml:space="preserve">: l’utilizzatore </w:t>
      </w:r>
      <w:r w:rsidR="00E67152" w:rsidRPr="00874F14">
        <w:rPr>
          <w:sz w:val="24"/>
          <w:szCs w:val="24"/>
        </w:rPr>
        <w:t>finale sceglie un servizio di pagamento fra quelli disponibili o ne richiama uno fra quelli memorizzati</w:t>
      </w:r>
      <w:r w:rsidR="00847559">
        <w:rPr>
          <w:sz w:val="24"/>
          <w:szCs w:val="24"/>
        </w:rPr>
        <w:t xml:space="preserve"> attraverso </w:t>
      </w:r>
      <w:r w:rsidR="00416B25">
        <w:rPr>
          <w:sz w:val="24"/>
          <w:szCs w:val="24"/>
        </w:rPr>
        <w:t xml:space="preserve">(vedi § </w:t>
      </w:r>
      <w:r w:rsidR="00307FE2">
        <w:rPr>
          <w:sz w:val="24"/>
          <w:szCs w:val="24"/>
        </w:rPr>
        <w:fldChar w:fldCharType="begin"/>
      </w:r>
      <w:r w:rsidR="00416B25">
        <w:rPr>
          <w:sz w:val="24"/>
          <w:szCs w:val="24"/>
        </w:rPr>
        <w:instrText xml:space="preserve"> REF _Ref506995059 \r \h </w:instrText>
      </w:r>
      <w:r w:rsidR="00307FE2">
        <w:rPr>
          <w:sz w:val="24"/>
          <w:szCs w:val="24"/>
        </w:rPr>
      </w:r>
      <w:r w:rsidR="00307FE2">
        <w:rPr>
          <w:sz w:val="24"/>
          <w:szCs w:val="24"/>
        </w:rPr>
        <w:fldChar w:fldCharType="separate"/>
      </w:r>
      <w:r w:rsidR="00266967">
        <w:rPr>
          <w:sz w:val="24"/>
          <w:szCs w:val="24"/>
        </w:rPr>
        <w:t>2.1.3.1</w:t>
      </w:r>
      <w:r w:rsidR="00307FE2">
        <w:rPr>
          <w:sz w:val="24"/>
          <w:szCs w:val="24"/>
        </w:rPr>
        <w:fldChar w:fldCharType="end"/>
      </w:r>
      <w:r w:rsidR="00416B25">
        <w:rPr>
          <w:sz w:val="24"/>
          <w:szCs w:val="24"/>
        </w:rPr>
        <w:t>)</w:t>
      </w:r>
      <w:r w:rsidR="00E67152" w:rsidRPr="00874F14">
        <w:rPr>
          <w:sz w:val="24"/>
          <w:szCs w:val="24"/>
        </w:rPr>
        <w:t>. In base a tale scelta</w:t>
      </w:r>
      <w:r w:rsidR="00416B25">
        <w:rPr>
          <w:sz w:val="24"/>
          <w:szCs w:val="24"/>
        </w:rPr>
        <w:t>,</w:t>
      </w:r>
      <w:r w:rsidR="00E67152" w:rsidRPr="00874F14">
        <w:rPr>
          <w:sz w:val="24"/>
          <w:szCs w:val="24"/>
        </w:rPr>
        <w:t xml:space="preserve"> il pagamento viene indirizzato su uno dei modelli descritti </w:t>
      </w:r>
      <w:r>
        <w:rPr>
          <w:sz w:val="24"/>
          <w:szCs w:val="24"/>
        </w:rPr>
        <w:t>al</w:t>
      </w:r>
      <w:r w:rsidR="00E67152" w:rsidRPr="00874F14">
        <w:rPr>
          <w:sz w:val="24"/>
          <w:szCs w:val="24"/>
        </w:rPr>
        <w:t xml:space="preserve"> paragraf</w:t>
      </w:r>
      <w:r>
        <w:rPr>
          <w:sz w:val="24"/>
          <w:szCs w:val="24"/>
        </w:rPr>
        <w:t>o</w:t>
      </w:r>
      <w:r w:rsidR="00E67152" w:rsidRPr="00874F14">
        <w:rPr>
          <w:sz w:val="24"/>
          <w:szCs w:val="24"/>
        </w:rPr>
        <w:t xml:space="preserve"> </w:t>
      </w:r>
      <w:r w:rsidR="00B76B33">
        <w:fldChar w:fldCharType="begin"/>
      </w:r>
      <w:r w:rsidR="00B76B33">
        <w:instrText xml:space="preserve"> REF _Ref426386056 \r \h  \* MERGEFORMAT </w:instrText>
      </w:r>
      <w:r w:rsidR="00B76B33">
        <w:fldChar w:fldCharType="separate"/>
      </w:r>
      <w:r w:rsidR="00266967" w:rsidRPr="00266967">
        <w:rPr>
          <w:sz w:val="24"/>
          <w:szCs w:val="24"/>
        </w:rPr>
        <w:t>2.1</w:t>
      </w:r>
      <w:r w:rsidR="00B76B33">
        <w:fldChar w:fldCharType="end"/>
      </w:r>
      <w:r w:rsidR="00E67152" w:rsidRPr="00874F14">
        <w:rPr>
          <w:sz w:val="24"/>
          <w:szCs w:val="24"/>
        </w:rPr>
        <w:t xml:space="preserve"> della Sezione I.</w:t>
      </w:r>
      <w:r>
        <w:rPr>
          <w:sz w:val="24"/>
          <w:szCs w:val="24"/>
        </w:rPr>
        <w:t xml:space="preserve"> </w:t>
      </w:r>
    </w:p>
    <w:p w:rsidR="00E67152" w:rsidRPr="00874F14" w:rsidRDefault="00874F14" w:rsidP="00D468B4">
      <w:pPr>
        <w:numPr>
          <w:ilvl w:val="0"/>
          <w:numId w:val="194"/>
        </w:numPr>
        <w:spacing w:before="60" w:after="60"/>
        <w:ind w:left="709" w:hanging="425"/>
        <w:contextualSpacing/>
        <w:jc w:val="both"/>
        <w:rPr>
          <w:sz w:val="24"/>
          <w:szCs w:val="24"/>
        </w:rPr>
      </w:pPr>
      <w:r w:rsidRPr="00874F14">
        <w:rPr>
          <w:sz w:val="24"/>
          <w:szCs w:val="24"/>
        </w:rPr>
        <w:t xml:space="preserve">In </w:t>
      </w:r>
      <w:r w:rsidR="00E67152" w:rsidRPr="00874F14">
        <w:rPr>
          <w:sz w:val="24"/>
          <w:szCs w:val="24"/>
        </w:rPr>
        <w:t xml:space="preserve">funzione dello strumento utilizzato, </w:t>
      </w:r>
      <w:r w:rsidR="004B05B6">
        <w:rPr>
          <w:sz w:val="24"/>
          <w:szCs w:val="24"/>
        </w:rPr>
        <w:t xml:space="preserve">il pagamento </w:t>
      </w:r>
      <w:r w:rsidR="00E67152" w:rsidRPr="00874F14">
        <w:rPr>
          <w:sz w:val="24"/>
          <w:szCs w:val="24"/>
        </w:rPr>
        <w:t>potrà avvenire:</w:t>
      </w:r>
    </w:p>
    <w:p w:rsidR="004B05B6" w:rsidRDefault="004B05B6" w:rsidP="00D468B4">
      <w:pPr>
        <w:numPr>
          <w:ilvl w:val="1"/>
          <w:numId w:val="195"/>
        </w:numPr>
        <w:spacing w:before="60" w:after="60"/>
        <w:ind w:left="1276" w:hanging="283"/>
        <w:contextualSpacing/>
        <w:jc w:val="both"/>
        <w:rPr>
          <w:sz w:val="24"/>
          <w:szCs w:val="24"/>
        </w:rPr>
      </w:pPr>
      <w:r w:rsidRPr="004B05B6">
        <w:rPr>
          <w:i/>
          <w:sz w:val="24"/>
          <w:szCs w:val="24"/>
        </w:rPr>
        <w:t>con carta</w:t>
      </w:r>
      <w:r w:rsidR="00120A1F">
        <w:rPr>
          <w:i/>
          <w:sz w:val="24"/>
          <w:szCs w:val="24"/>
        </w:rPr>
        <w:t xml:space="preserve"> di pagamento</w:t>
      </w:r>
      <w:r w:rsidRPr="004B05B6">
        <w:rPr>
          <w:sz w:val="24"/>
          <w:szCs w:val="24"/>
        </w:rPr>
        <w:t xml:space="preserve">: attraverso </w:t>
      </w:r>
      <w:r w:rsidR="00E67152" w:rsidRPr="004B05B6">
        <w:rPr>
          <w:sz w:val="24"/>
          <w:szCs w:val="24"/>
        </w:rPr>
        <w:t xml:space="preserve">il POS virtuale </w:t>
      </w:r>
      <w:r w:rsidRPr="004B05B6">
        <w:rPr>
          <w:sz w:val="24"/>
          <w:szCs w:val="24"/>
        </w:rPr>
        <w:t>messo a disposizione dal</w:t>
      </w:r>
      <w:r w:rsidR="00D440A6">
        <w:rPr>
          <w:sz w:val="24"/>
          <w:szCs w:val="24"/>
        </w:rPr>
        <w:t xml:space="preserve"> </w:t>
      </w:r>
      <w:r w:rsidR="00E67152" w:rsidRPr="004B05B6">
        <w:rPr>
          <w:sz w:val="24"/>
          <w:szCs w:val="24"/>
        </w:rPr>
        <w:t xml:space="preserve">WISP </w:t>
      </w:r>
      <w:r w:rsidRPr="004B05B6">
        <w:rPr>
          <w:sz w:val="24"/>
          <w:szCs w:val="24"/>
        </w:rPr>
        <w:t>2.0</w:t>
      </w:r>
      <w:r w:rsidR="00847559">
        <w:rPr>
          <w:sz w:val="24"/>
          <w:szCs w:val="24"/>
        </w:rPr>
        <w:t xml:space="preserve">; in questo caso, se </w:t>
      </w:r>
      <w:r w:rsidR="00847559" w:rsidRPr="00874F14">
        <w:rPr>
          <w:sz w:val="24"/>
          <w:szCs w:val="24"/>
        </w:rPr>
        <w:t xml:space="preserve">l’utilizzatore finale </w:t>
      </w:r>
      <w:r w:rsidR="00847559">
        <w:rPr>
          <w:sz w:val="24"/>
          <w:szCs w:val="24"/>
        </w:rPr>
        <w:t>decide di effettuare il pagamento, il NodoSPC effettua una prenotazione dell’importo sulla carta indicata sul servizio WISP</w:t>
      </w:r>
      <w:r w:rsidR="00416B25">
        <w:rPr>
          <w:sz w:val="24"/>
          <w:szCs w:val="24"/>
        </w:rPr>
        <w:t xml:space="preserve"> 2.0;</w:t>
      </w:r>
      <w:r w:rsidRPr="004B05B6">
        <w:rPr>
          <w:sz w:val="24"/>
          <w:szCs w:val="24"/>
        </w:rPr>
        <w:t xml:space="preserve"> </w:t>
      </w:r>
    </w:p>
    <w:p w:rsidR="00E67152" w:rsidRPr="00E67152" w:rsidRDefault="004B05B6" w:rsidP="00D468B4">
      <w:pPr>
        <w:numPr>
          <w:ilvl w:val="1"/>
          <w:numId w:val="195"/>
        </w:numPr>
        <w:spacing w:before="60" w:after="60"/>
        <w:ind w:left="1276" w:hanging="283"/>
        <w:contextualSpacing/>
        <w:jc w:val="both"/>
        <w:rPr>
          <w:sz w:val="24"/>
          <w:szCs w:val="24"/>
        </w:rPr>
      </w:pPr>
      <w:r>
        <w:rPr>
          <w:i/>
          <w:sz w:val="24"/>
          <w:szCs w:val="24"/>
        </w:rPr>
        <w:t xml:space="preserve">con </w:t>
      </w:r>
      <w:r w:rsidRPr="004B05B6">
        <w:rPr>
          <w:i/>
          <w:sz w:val="24"/>
          <w:szCs w:val="24"/>
        </w:rPr>
        <w:t>altre modalità</w:t>
      </w:r>
      <w:r>
        <w:rPr>
          <w:sz w:val="24"/>
          <w:szCs w:val="24"/>
        </w:rPr>
        <w:t xml:space="preserve">: </w:t>
      </w:r>
      <w:r w:rsidR="00E67152" w:rsidRPr="004B05B6">
        <w:rPr>
          <w:sz w:val="24"/>
          <w:szCs w:val="24"/>
        </w:rPr>
        <w:t>dipendent</w:t>
      </w:r>
      <w:r w:rsidR="00120A1F">
        <w:rPr>
          <w:sz w:val="24"/>
          <w:szCs w:val="24"/>
        </w:rPr>
        <w:t>i</w:t>
      </w:r>
      <w:r w:rsidR="00E67152" w:rsidRPr="004B05B6">
        <w:rPr>
          <w:sz w:val="24"/>
          <w:szCs w:val="24"/>
        </w:rPr>
        <w:t xml:space="preserve"> dal servizio offerto dal PSP per le altre tipologie di pagamento</w:t>
      </w:r>
      <w:r w:rsidR="00120A1F">
        <w:rPr>
          <w:sz w:val="24"/>
          <w:szCs w:val="24"/>
        </w:rPr>
        <w:t>, attraverso le componenti FESP e WFESP del NodoSPC;</w:t>
      </w:r>
    </w:p>
    <w:p w:rsidR="00E67152" w:rsidRPr="00E67152" w:rsidRDefault="00A761C5" w:rsidP="00D468B4">
      <w:pPr>
        <w:numPr>
          <w:ilvl w:val="0"/>
          <w:numId w:val="194"/>
        </w:numPr>
        <w:spacing w:before="60" w:after="60"/>
        <w:ind w:left="709" w:hanging="425"/>
        <w:contextualSpacing/>
        <w:jc w:val="both"/>
        <w:rPr>
          <w:sz w:val="24"/>
          <w:szCs w:val="24"/>
        </w:rPr>
      </w:pPr>
      <w:r w:rsidRPr="00A761C5">
        <w:rPr>
          <w:i/>
          <w:sz w:val="24"/>
          <w:szCs w:val="24"/>
        </w:rPr>
        <w:t>Invio carrello a PSP</w:t>
      </w:r>
      <w:r>
        <w:rPr>
          <w:sz w:val="24"/>
          <w:szCs w:val="24"/>
        </w:rPr>
        <w:t xml:space="preserve">: </w:t>
      </w:r>
      <w:r w:rsidR="00B7433D">
        <w:rPr>
          <w:sz w:val="24"/>
          <w:szCs w:val="24"/>
        </w:rPr>
        <w:t>la componente FESP de</w:t>
      </w:r>
      <w:r w:rsidRPr="00E67152">
        <w:rPr>
          <w:sz w:val="24"/>
          <w:szCs w:val="24"/>
        </w:rPr>
        <w:t>l Nodo</w:t>
      </w:r>
      <w:r>
        <w:rPr>
          <w:sz w:val="24"/>
          <w:szCs w:val="24"/>
        </w:rPr>
        <w:t>SPC</w:t>
      </w:r>
      <w:r w:rsidRPr="00E67152">
        <w:rPr>
          <w:sz w:val="24"/>
          <w:szCs w:val="24"/>
        </w:rPr>
        <w:t xml:space="preserve"> </w:t>
      </w:r>
      <w:r w:rsidR="00E67152" w:rsidRPr="00E67152">
        <w:rPr>
          <w:sz w:val="24"/>
          <w:szCs w:val="24"/>
        </w:rPr>
        <w:t>invia il carrello di RPT al PSP</w:t>
      </w:r>
      <w:r w:rsidR="00425E28">
        <w:rPr>
          <w:sz w:val="24"/>
          <w:szCs w:val="24"/>
        </w:rPr>
        <w:t xml:space="preserve"> in modalità diverse in funzione della scelta effettuata dall'utilizzatore finale</w:t>
      </w:r>
      <w:r w:rsidR="0009331D" w:rsidRPr="0009331D">
        <w:rPr>
          <w:rFonts w:asciiTheme="minorHAnsi" w:hAnsiTheme="minorHAnsi" w:cstheme="minorHAnsi"/>
          <w:i/>
          <w:sz w:val="24"/>
          <w:szCs w:val="24"/>
        </w:rPr>
        <w:t>.</w:t>
      </w:r>
      <w:r w:rsidR="0009331D">
        <w:rPr>
          <w:sz w:val="24"/>
          <w:szCs w:val="24"/>
        </w:rPr>
        <w:t xml:space="preserve"> Per maggiori informazioni si veda il </w:t>
      </w:r>
      <w:r w:rsidR="0009331D" w:rsidRPr="001704A7">
        <w:rPr>
          <w:i/>
          <w:sz w:val="24"/>
          <w:szCs w:val="24"/>
        </w:rPr>
        <w:t>workflow</w:t>
      </w:r>
      <w:r w:rsidR="0009331D">
        <w:rPr>
          <w:sz w:val="24"/>
          <w:szCs w:val="24"/>
        </w:rPr>
        <w:t xml:space="preserve"> di dettaglio a</w:t>
      </w:r>
      <w:r w:rsidR="00C26EFE">
        <w:rPr>
          <w:sz w:val="24"/>
          <w:szCs w:val="24"/>
        </w:rPr>
        <w:t>l</w:t>
      </w:r>
      <w:r w:rsidR="0009331D">
        <w:rPr>
          <w:sz w:val="24"/>
          <w:szCs w:val="24"/>
        </w:rPr>
        <w:t xml:space="preserve"> </w:t>
      </w:r>
      <w:r w:rsidR="008C7DFE">
        <w:rPr>
          <w:sz w:val="24"/>
          <w:szCs w:val="24"/>
        </w:rPr>
        <w:t xml:space="preserve">§ </w:t>
      </w:r>
      <w:r w:rsidR="00307FE2">
        <w:rPr>
          <w:sz w:val="24"/>
          <w:szCs w:val="24"/>
        </w:rPr>
        <w:fldChar w:fldCharType="begin"/>
      </w:r>
      <w:r w:rsidR="008C7DFE">
        <w:rPr>
          <w:sz w:val="24"/>
          <w:szCs w:val="24"/>
        </w:rPr>
        <w:instrText xml:space="preserve"> REF _Ref488405643 \r \h </w:instrText>
      </w:r>
      <w:r w:rsidR="00307FE2">
        <w:rPr>
          <w:sz w:val="24"/>
          <w:szCs w:val="24"/>
        </w:rPr>
      </w:r>
      <w:r w:rsidR="00307FE2">
        <w:rPr>
          <w:sz w:val="24"/>
          <w:szCs w:val="24"/>
        </w:rPr>
        <w:fldChar w:fldCharType="separate"/>
      </w:r>
      <w:r w:rsidR="00266967">
        <w:rPr>
          <w:sz w:val="24"/>
          <w:szCs w:val="24"/>
        </w:rPr>
        <w:t>8.1.1.2</w:t>
      </w:r>
      <w:r w:rsidR="00307FE2">
        <w:rPr>
          <w:sz w:val="24"/>
          <w:szCs w:val="24"/>
        </w:rPr>
        <w:fldChar w:fldCharType="end"/>
      </w:r>
      <w:r w:rsidR="005538D5">
        <w:rPr>
          <w:sz w:val="24"/>
          <w:szCs w:val="24"/>
        </w:rPr>
        <w:t>;</w:t>
      </w:r>
    </w:p>
    <w:p w:rsidR="00E67152" w:rsidRPr="00E67152" w:rsidRDefault="005538D5" w:rsidP="00D468B4">
      <w:pPr>
        <w:numPr>
          <w:ilvl w:val="0"/>
          <w:numId w:val="194"/>
        </w:numPr>
        <w:spacing w:before="60" w:after="60"/>
        <w:ind w:left="709" w:hanging="425"/>
        <w:contextualSpacing/>
        <w:jc w:val="both"/>
        <w:rPr>
          <w:sz w:val="24"/>
          <w:szCs w:val="24"/>
        </w:rPr>
      </w:pPr>
      <w:r w:rsidRPr="005538D5">
        <w:rPr>
          <w:i/>
          <w:sz w:val="24"/>
          <w:szCs w:val="24"/>
        </w:rPr>
        <w:t>Gestione</w:t>
      </w:r>
      <w:r>
        <w:rPr>
          <w:i/>
          <w:sz w:val="24"/>
          <w:szCs w:val="24"/>
        </w:rPr>
        <w:t xml:space="preserve"> </w:t>
      </w:r>
      <w:r w:rsidRPr="005538D5">
        <w:rPr>
          <w:i/>
          <w:sz w:val="24"/>
          <w:szCs w:val="24"/>
        </w:rPr>
        <w:t>RPT</w:t>
      </w:r>
      <w:r>
        <w:rPr>
          <w:sz w:val="24"/>
          <w:szCs w:val="24"/>
        </w:rPr>
        <w:t xml:space="preserve">: </w:t>
      </w:r>
      <w:r w:rsidRPr="00E67152">
        <w:rPr>
          <w:sz w:val="24"/>
          <w:szCs w:val="24"/>
        </w:rPr>
        <w:t>i</w:t>
      </w:r>
      <w:r>
        <w:rPr>
          <w:sz w:val="24"/>
          <w:szCs w:val="24"/>
        </w:rPr>
        <w:t>l P</w:t>
      </w:r>
      <w:r w:rsidR="00E67152" w:rsidRPr="00E67152">
        <w:rPr>
          <w:sz w:val="24"/>
          <w:szCs w:val="24"/>
        </w:rPr>
        <w:t>S</w:t>
      </w:r>
      <w:r>
        <w:rPr>
          <w:sz w:val="24"/>
          <w:szCs w:val="24"/>
        </w:rPr>
        <w:t>P</w:t>
      </w:r>
      <w:r w:rsidR="00E67152" w:rsidRPr="00E67152">
        <w:rPr>
          <w:sz w:val="24"/>
          <w:szCs w:val="24"/>
        </w:rPr>
        <w:t xml:space="preserve"> gestisce le RPT pervenute raccogliendo le autorizzazioni del pagamento date dall’</w:t>
      </w:r>
      <w:r w:rsidR="00F501E0">
        <w:rPr>
          <w:sz w:val="24"/>
          <w:szCs w:val="24"/>
        </w:rPr>
        <w:t>u</w:t>
      </w:r>
      <w:r w:rsidR="00E67152" w:rsidRPr="00E67152">
        <w:rPr>
          <w:sz w:val="24"/>
          <w:szCs w:val="24"/>
        </w:rPr>
        <w:t xml:space="preserve">tilizzatore finale, eventualmente mettendo a disposizione sui propri sistemi una specifica </w:t>
      </w:r>
      <w:r w:rsidR="00F73D38" w:rsidRPr="00F73D38">
        <w:rPr>
          <w:i/>
          <w:sz w:val="24"/>
          <w:szCs w:val="24"/>
        </w:rPr>
        <w:t>landing page</w:t>
      </w:r>
      <w:r w:rsidR="00E67152" w:rsidRPr="00E67152">
        <w:rPr>
          <w:sz w:val="24"/>
          <w:szCs w:val="24"/>
        </w:rPr>
        <w:t>. Su tale pagina l’</w:t>
      </w:r>
      <w:r>
        <w:rPr>
          <w:sz w:val="24"/>
          <w:szCs w:val="24"/>
        </w:rPr>
        <w:t>u</w:t>
      </w:r>
      <w:r w:rsidR="00E67152" w:rsidRPr="00E67152">
        <w:rPr>
          <w:sz w:val="24"/>
          <w:szCs w:val="24"/>
        </w:rPr>
        <w:t xml:space="preserve">tilizzatore finale viene reindirizzato dal WISP tramite una URL restituita dal PSP al ricevimento del carrello. Per consentire agli utenti registrati su WISP la successiva memorizzazione del servizio di pagamento su WISP, al PSP è fatto divieto di offrire funzionalità che possano modificare la scelta che l’utilizzatore ha operato al precedente passo </w:t>
      </w:r>
      <w:r w:rsidR="001704A7">
        <w:rPr>
          <w:sz w:val="24"/>
          <w:szCs w:val="24"/>
        </w:rPr>
        <w:t>3</w:t>
      </w:r>
      <w:r w:rsidR="00E67152" w:rsidRPr="00E67152">
        <w:rPr>
          <w:sz w:val="24"/>
          <w:szCs w:val="24"/>
        </w:rPr>
        <w:t xml:space="preserve">. </w:t>
      </w:r>
    </w:p>
    <w:p w:rsidR="00E67152" w:rsidRPr="00E67152" w:rsidRDefault="004B01E6" w:rsidP="00D468B4">
      <w:pPr>
        <w:numPr>
          <w:ilvl w:val="0"/>
          <w:numId w:val="194"/>
        </w:numPr>
        <w:spacing w:before="60" w:after="60"/>
        <w:ind w:left="709" w:hanging="425"/>
        <w:contextualSpacing/>
        <w:jc w:val="both"/>
        <w:rPr>
          <w:sz w:val="24"/>
          <w:szCs w:val="24"/>
        </w:rPr>
      </w:pPr>
      <w:r w:rsidRPr="004B01E6">
        <w:rPr>
          <w:i/>
          <w:sz w:val="24"/>
          <w:szCs w:val="24"/>
        </w:rPr>
        <w:t>Generazione RT</w:t>
      </w:r>
      <w:r>
        <w:rPr>
          <w:sz w:val="24"/>
          <w:szCs w:val="24"/>
        </w:rPr>
        <w:t xml:space="preserve">: </w:t>
      </w:r>
      <w:r w:rsidRPr="00E67152">
        <w:rPr>
          <w:sz w:val="24"/>
          <w:szCs w:val="24"/>
        </w:rPr>
        <w:t xml:space="preserve">il </w:t>
      </w:r>
      <w:r w:rsidR="00E67152" w:rsidRPr="00E67152">
        <w:rPr>
          <w:sz w:val="24"/>
          <w:szCs w:val="24"/>
        </w:rPr>
        <w:t>PSP genera la RT tenendo conto delle diverse modalità di</w:t>
      </w:r>
      <w:r w:rsidR="001704A7">
        <w:rPr>
          <w:sz w:val="24"/>
          <w:szCs w:val="24"/>
        </w:rPr>
        <w:t xml:space="preserve"> autorizzazione del pagamento, </w:t>
      </w:r>
      <w:r w:rsidR="00E67152" w:rsidRPr="00E67152">
        <w:rPr>
          <w:sz w:val="24"/>
          <w:szCs w:val="24"/>
        </w:rPr>
        <w:t xml:space="preserve">di </w:t>
      </w:r>
      <w:r>
        <w:rPr>
          <w:sz w:val="24"/>
          <w:szCs w:val="24"/>
        </w:rPr>
        <w:t>inoltro del carrello</w:t>
      </w:r>
      <w:r w:rsidR="001704A7">
        <w:rPr>
          <w:sz w:val="24"/>
          <w:szCs w:val="24"/>
        </w:rPr>
        <w:t xml:space="preserve"> e dei dati presenti sulla RPT</w:t>
      </w:r>
      <w:r>
        <w:rPr>
          <w:sz w:val="24"/>
          <w:szCs w:val="24"/>
        </w:rPr>
        <w:t>;</w:t>
      </w:r>
    </w:p>
    <w:p w:rsidR="00E67152" w:rsidRPr="00E67152" w:rsidRDefault="004B01E6" w:rsidP="00D468B4">
      <w:pPr>
        <w:numPr>
          <w:ilvl w:val="0"/>
          <w:numId w:val="194"/>
        </w:numPr>
        <w:spacing w:before="60" w:after="60"/>
        <w:ind w:left="709" w:hanging="425"/>
        <w:contextualSpacing/>
        <w:jc w:val="both"/>
        <w:rPr>
          <w:sz w:val="24"/>
          <w:szCs w:val="24"/>
        </w:rPr>
      </w:pPr>
      <w:r w:rsidRPr="004B01E6">
        <w:rPr>
          <w:i/>
          <w:sz w:val="24"/>
          <w:szCs w:val="24"/>
        </w:rPr>
        <w:t>Invio RT al NodoSPC</w:t>
      </w:r>
      <w:r>
        <w:rPr>
          <w:sz w:val="24"/>
          <w:szCs w:val="24"/>
        </w:rPr>
        <w:t xml:space="preserve">: </w:t>
      </w:r>
      <w:r w:rsidRPr="00E67152">
        <w:rPr>
          <w:sz w:val="24"/>
          <w:szCs w:val="24"/>
        </w:rPr>
        <w:t xml:space="preserve">il </w:t>
      </w:r>
      <w:r w:rsidR="00E67152" w:rsidRPr="00E67152">
        <w:rPr>
          <w:sz w:val="24"/>
          <w:szCs w:val="24"/>
        </w:rPr>
        <w:t xml:space="preserve">PSP invia le RT generate dal carrello utilizzando la primitiva </w:t>
      </w:r>
      <w:r w:rsidR="00E67152" w:rsidRPr="00211713">
        <w:rPr>
          <w:rFonts w:asciiTheme="minorHAnsi" w:hAnsiTheme="minorHAnsi" w:cstheme="minorHAnsi"/>
          <w:b/>
          <w:i/>
          <w:sz w:val="24"/>
          <w:szCs w:val="24"/>
        </w:rPr>
        <w:t>nodoInviaRT</w:t>
      </w:r>
      <w:r w:rsidR="0009331D">
        <w:rPr>
          <w:sz w:val="24"/>
          <w:szCs w:val="24"/>
        </w:rPr>
        <w:t xml:space="preserve">. </w:t>
      </w:r>
      <w:r w:rsidR="00E67152" w:rsidRPr="00E67152">
        <w:rPr>
          <w:sz w:val="24"/>
          <w:szCs w:val="24"/>
        </w:rPr>
        <w:t xml:space="preserve">La primitiva </w:t>
      </w:r>
      <w:r w:rsidR="00E67152" w:rsidRPr="0009331D">
        <w:rPr>
          <w:rFonts w:asciiTheme="minorHAnsi" w:hAnsiTheme="minorHAnsi" w:cstheme="minorHAnsi"/>
          <w:b/>
          <w:i/>
          <w:sz w:val="24"/>
          <w:szCs w:val="24"/>
        </w:rPr>
        <w:t>pspChiediListaRT</w:t>
      </w:r>
      <w:r w:rsidR="00E67152" w:rsidRPr="00E67152">
        <w:rPr>
          <w:sz w:val="24"/>
          <w:szCs w:val="24"/>
        </w:rPr>
        <w:t xml:space="preserve"> </w:t>
      </w:r>
      <w:r w:rsidR="0009331D">
        <w:rPr>
          <w:sz w:val="24"/>
          <w:szCs w:val="24"/>
        </w:rPr>
        <w:t>sa</w:t>
      </w:r>
      <w:r w:rsidR="00E67152" w:rsidRPr="00E67152">
        <w:rPr>
          <w:sz w:val="24"/>
          <w:szCs w:val="24"/>
        </w:rPr>
        <w:t xml:space="preserve">rà </w:t>
      </w:r>
      <w:r w:rsidR="00BF686B" w:rsidRPr="00E67152">
        <w:rPr>
          <w:sz w:val="24"/>
          <w:szCs w:val="24"/>
        </w:rPr>
        <w:t>utilizzata</w:t>
      </w:r>
      <w:r w:rsidR="00E67152" w:rsidRPr="00E67152">
        <w:rPr>
          <w:sz w:val="24"/>
          <w:szCs w:val="24"/>
        </w:rPr>
        <w:t xml:space="preserve"> solo per indirizz</w:t>
      </w:r>
      <w:r w:rsidR="007B52B8">
        <w:rPr>
          <w:sz w:val="24"/>
          <w:szCs w:val="24"/>
        </w:rPr>
        <w:t>are la gestione delle eccezioni</w:t>
      </w:r>
      <w:r w:rsidR="0009331D">
        <w:rPr>
          <w:sz w:val="24"/>
          <w:szCs w:val="24"/>
        </w:rPr>
        <w:t>;</w:t>
      </w:r>
    </w:p>
    <w:p w:rsidR="0029199F" w:rsidRDefault="000C03DB" w:rsidP="00D468B4">
      <w:pPr>
        <w:numPr>
          <w:ilvl w:val="0"/>
          <w:numId w:val="194"/>
        </w:numPr>
        <w:spacing w:before="60" w:after="60"/>
        <w:ind w:left="709" w:hanging="425"/>
        <w:contextualSpacing/>
        <w:jc w:val="both"/>
        <w:rPr>
          <w:sz w:val="24"/>
          <w:szCs w:val="24"/>
        </w:rPr>
      </w:pPr>
      <w:r w:rsidRPr="000C03DB">
        <w:rPr>
          <w:i/>
          <w:sz w:val="24"/>
          <w:szCs w:val="24"/>
        </w:rPr>
        <w:t xml:space="preserve">Chiusura </w:t>
      </w:r>
      <w:r w:rsidR="00564FD9">
        <w:rPr>
          <w:i/>
          <w:sz w:val="24"/>
          <w:szCs w:val="24"/>
        </w:rPr>
        <w:t xml:space="preserve">della </w:t>
      </w:r>
      <w:r w:rsidRPr="000C03DB">
        <w:rPr>
          <w:i/>
          <w:sz w:val="24"/>
          <w:szCs w:val="24"/>
        </w:rPr>
        <w:t>transazione</w:t>
      </w:r>
      <w:r w:rsidR="001F5B09">
        <w:rPr>
          <w:sz w:val="24"/>
          <w:szCs w:val="24"/>
        </w:rPr>
        <w:t xml:space="preserve">: la componente FESP del Nodo SPC attiva </w:t>
      </w:r>
      <w:r w:rsidR="0029199F" w:rsidRPr="00E67152">
        <w:rPr>
          <w:sz w:val="24"/>
          <w:szCs w:val="24"/>
        </w:rPr>
        <w:t xml:space="preserve">la primitiva </w:t>
      </w:r>
      <w:r w:rsidR="0029199F" w:rsidRPr="001F5B09">
        <w:rPr>
          <w:rFonts w:asciiTheme="minorHAnsi" w:hAnsiTheme="minorHAnsi" w:cstheme="minorHAnsi"/>
          <w:b/>
          <w:i/>
          <w:sz w:val="24"/>
          <w:szCs w:val="24"/>
        </w:rPr>
        <w:t>paaInviaRT</w:t>
      </w:r>
      <w:r w:rsidR="001F5B09">
        <w:rPr>
          <w:sz w:val="24"/>
          <w:szCs w:val="24"/>
        </w:rPr>
        <w:t xml:space="preserve"> presso </w:t>
      </w:r>
      <w:r w:rsidR="0029199F" w:rsidRPr="00E67152">
        <w:rPr>
          <w:sz w:val="24"/>
          <w:szCs w:val="24"/>
        </w:rPr>
        <w:t>l’Ente Creditore concludendo il processo di pagamento</w:t>
      </w:r>
      <w:r w:rsidR="00B7433D">
        <w:rPr>
          <w:sz w:val="24"/>
          <w:szCs w:val="24"/>
        </w:rPr>
        <w:t xml:space="preserve">. Per maggiori informazioni si veda il workflow di dettaglio al paragrafo </w:t>
      </w:r>
      <w:r w:rsidR="00307FE2">
        <w:rPr>
          <w:sz w:val="24"/>
          <w:szCs w:val="24"/>
        </w:rPr>
        <w:fldChar w:fldCharType="begin"/>
      </w:r>
      <w:r w:rsidR="00B7433D">
        <w:rPr>
          <w:sz w:val="24"/>
          <w:szCs w:val="24"/>
        </w:rPr>
        <w:instrText xml:space="preserve"> REF _Ref487145442 \r \h </w:instrText>
      </w:r>
      <w:r w:rsidR="00307FE2">
        <w:rPr>
          <w:sz w:val="24"/>
          <w:szCs w:val="24"/>
        </w:rPr>
      </w:r>
      <w:r w:rsidR="00307FE2">
        <w:rPr>
          <w:sz w:val="24"/>
          <w:szCs w:val="24"/>
        </w:rPr>
        <w:fldChar w:fldCharType="separate"/>
      </w:r>
      <w:r w:rsidR="00266967">
        <w:rPr>
          <w:sz w:val="24"/>
          <w:szCs w:val="24"/>
        </w:rPr>
        <w:t>8.1.1.3</w:t>
      </w:r>
      <w:r w:rsidR="00307FE2">
        <w:rPr>
          <w:sz w:val="24"/>
          <w:szCs w:val="24"/>
        </w:rPr>
        <w:fldChar w:fldCharType="end"/>
      </w:r>
      <w:r w:rsidR="001F5B09">
        <w:rPr>
          <w:sz w:val="24"/>
          <w:szCs w:val="24"/>
        </w:rPr>
        <w:t>;</w:t>
      </w:r>
    </w:p>
    <w:p w:rsidR="00E67152" w:rsidRPr="0029199F" w:rsidRDefault="001F5B09" w:rsidP="00D468B4">
      <w:pPr>
        <w:numPr>
          <w:ilvl w:val="0"/>
          <w:numId w:val="194"/>
        </w:numPr>
        <w:spacing w:before="60" w:after="60"/>
        <w:ind w:left="709" w:hanging="425"/>
        <w:jc w:val="both"/>
        <w:rPr>
          <w:sz w:val="24"/>
          <w:szCs w:val="24"/>
        </w:rPr>
      </w:pPr>
      <w:r w:rsidRPr="001F5B09">
        <w:rPr>
          <w:i/>
          <w:sz w:val="24"/>
          <w:szCs w:val="24"/>
        </w:rPr>
        <w:t>Memorizzazione della scelta</w:t>
      </w:r>
      <w:r>
        <w:rPr>
          <w:sz w:val="24"/>
          <w:szCs w:val="24"/>
        </w:rPr>
        <w:t xml:space="preserve">: la componente </w:t>
      </w:r>
      <w:r w:rsidR="00E67152" w:rsidRPr="00E67152">
        <w:rPr>
          <w:sz w:val="24"/>
          <w:szCs w:val="24"/>
        </w:rPr>
        <w:t>WISP</w:t>
      </w:r>
      <w:r>
        <w:rPr>
          <w:sz w:val="24"/>
          <w:szCs w:val="24"/>
        </w:rPr>
        <w:t xml:space="preserve"> 2.0</w:t>
      </w:r>
      <w:r w:rsidR="00E67152" w:rsidRPr="00E67152">
        <w:rPr>
          <w:sz w:val="24"/>
          <w:szCs w:val="24"/>
        </w:rPr>
        <w:t xml:space="preserve"> </w:t>
      </w:r>
      <w:r>
        <w:rPr>
          <w:sz w:val="24"/>
          <w:szCs w:val="24"/>
        </w:rPr>
        <w:t xml:space="preserve">del Nodo SPC </w:t>
      </w:r>
      <w:r w:rsidR="00E67152" w:rsidRPr="00E67152">
        <w:rPr>
          <w:sz w:val="24"/>
          <w:szCs w:val="24"/>
        </w:rPr>
        <w:t xml:space="preserve">consente agli utenti registrati di memorizzare il servizio di pagamento utilizzato </w:t>
      </w:r>
      <w:r>
        <w:rPr>
          <w:sz w:val="24"/>
          <w:szCs w:val="24"/>
        </w:rPr>
        <w:t>in caso di</w:t>
      </w:r>
      <w:r w:rsidR="00E67152" w:rsidRPr="00E67152">
        <w:rPr>
          <w:sz w:val="24"/>
          <w:szCs w:val="24"/>
        </w:rPr>
        <w:t xml:space="preserve"> esito positivo</w:t>
      </w:r>
      <w:r>
        <w:rPr>
          <w:sz w:val="24"/>
          <w:szCs w:val="24"/>
        </w:rPr>
        <w:t xml:space="preserve"> del pagamento stesso</w:t>
      </w:r>
      <w:r w:rsidR="00E67152" w:rsidRPr="00E67152">
        <w:rPr>
          <w:sz w:val="24"/>
          <w:szCs w:val="24"/>
        </w:rPr>
        <w:t>.</w:t>
      </w:r>
    </w:p>
    <w:p w:rsidR="00E405E2" w:rsidRDefault="00E67152" w:rsidP="00E67152">
      <w:pPr>
        <w:spacing w:before="120" w:after="120"/>
        <w:ind w:firstLine="284"/>
        <w:jc w:val="both"/>
        <w:rPr>
          <w:sz w:val="24"/>
          <w:szCs w:val="24"/>
        </w:rPr>
      </w:pPr>
      <w:r>
        <w:rPr>
          <w:sz w:val="24"/>
          <w:szCs w:val="24"/>
        </w:rPr>
        <w:lastRenderedPageBreak/>
        <w:t>L</w:t>
      </w:r>
      <w:r w:rsidRPr="00E42DF3">
        <w:rPr>
          <w:sz w:val="24"/>
          <w:szCs w:val="24"/>
        </w:rPr>
        <w:t xml:space="preserve">e caratteristiche del Nodo dei Pagamenti-SPC consentono agli Enti Creditori di gestire in modo univoco </w:t>
      </w:r>
      <w:r>
        <w:rPr>
          <w:sz w:val="24"/>
          <w:szCs w:val="24"/>
        </w:rPr>
        <w:t>il</w:t>
      </w:r>
      <w:r w:rsidRPr="00E42DF3">
        <w:rPr>
          <w:sz w:val="24"/>
          <w:szCs w:val="24"/>
        </w:rPr>
        <w:t xml:space="preserve"> pagamento attivat</w:t>
      </w:r>
      <w:r>
        <w:rPr>
          <w:sz w:val="24"/>
          <w:szCs w:val="24"/>
        </w:rPr>
        <w:t>o</w:t>
      </w:r>
      <w:r w:rsidRPr="00E42DF3">
        <w:rPr>
          <w:sz w:val="24"/>
          <w:szCs w:val="24"/>
        </w:rPr>
        <w:t xml:space="preserve"> presso il portale dell'</w:t>
      </w:r>
      <w:r w:rsidR="00033450">
        <w:rPr>
          <w:sz w:val="24"/>
          <w:szCs w:val="24"/>
        </w:rPr>
        <w:t>e</w:t>
      </w:r>
      <w:r w:rsidRPr="00E42DF3">
        <w:rPr>
          <w:sz w:val="24"/>
          <w:szCs w:val="24"/>
        </w:rPr>
        <w:t>nte senza vincoli rispetto all’implementazione realizzata dal PSP scelto dall'utilizzatore finale e viceversa</w:t>
      </w:r>
      <w:r w:rsidR="00E405E2">
        <w:rPr>
          <w:sz w:val="24"/>
          <w:szCs w:val="24"/>
        </w:rPr>
        <w:t>.</w:t>
      </w:r>
    </w:p>
    <w:p w:rsidR="00E67152" w:rsidRDefault="00E67152" w:rsidP="00E67152">
      <w:pPr>
        <w:spacing w:before="120" w:after="120"/>
        <w:ind w:firstLine="284"/>
        <w:jc w:val="both"/>
        <w:rPr>
          <w:sz w:val="24"/>
          <w:szCs w:val="24"/>
        </w:rPr>
      </w:pPr>
      <w:r>
        <w:rPr>
          <w:sz w:val="24"/>
          <w:szCs w:val="24"/>
        </w:rPr>
        <w:t>La componente WISP</w:t>
      </w:r>
      <w:r w:rsidR="00033450">
        <w:rPr>
          <w:sz w:val="24"/>
          <w:szCs w:val="24"/>
        </w:rPr>
        <w:t xml:space="preserve"> 2.0</w:t>
      </w:r>
      <w:r>
        <w:rPr>
          <w:sz w:val="24"/>
          <w:szCs w:val="24"/>
        </w:rPr>
        <w:t xml:space="preserve"> del</w:t>
      </w:r>
      <w:r w:rsidRPr="00E42DF3">
        <w:rPr>
          <w:sz w:val="24"/>
          <w:szCs w:val="24"/>
        </w:rPr>
        <w:t xml:space="preserve"> Nodo dei Pagamenti-SPC</w:t>
      </w:r>
      <w:r w:rsidR="00033450">
        <w:rPr>
          <w:sz w:val="24"/>
          <w:szCs w:val="24"/>
        </w:rPr>
        <w:t>,</w:t>
      </w:r>
      <w:r w:rsidRPr="00E42DF3">
        <w:rPr>
          <w:sz w:val="24"/>
          <w:szCs w:val="24"/>
        </w:rPr>
        <w:t xml:space="preserve"> </w:t>
      </w:r>
      <w:r>
        <w:rPr>
          <w:sz w:val="24"/>
          <w:szCs w:val="24"/>
        </w:rPr>
        <w:t xml:space="preserve">che interfaccia i due </w:t>
      </w:r>
      <w:r w:rsidR="00033450">
        <w:rPr>
          <w:sz w:val="24"/>
          <w:szCs w:val="24"/>
        </w:rPr>
        <w:t>soggetti,</w:t>
      </w:r>
      <w:r>
        <w:rPr>
          <w:sz w:val="24"/>
          <w:szCs w:val="24"/>
        </w:rPr>
        <w:t xml:space="preserve"> rende del tutto trasparente agli stessi le eventuali complessità, permettendo un comportamento univoco e standardizzato</w:t>
      </w:r>
      <w:r w:rsidR="00E405E2">
        <w:rPr>
          <w:sz w:val="24"/>
          <w:szCs w:val="24"/>
        </w:rPr>
        <w:t xml:space="preserve"> valido sia per i pagamenti con </w:t>
      </w:r>
      <w:r w:rsidR="00462C36" w:rsidRPr="00462C36">
        <w:rPr>
          <w:sz w:val="24"/>
          <w:szCs w:val="24"/>
        </w:rPr>
        <w:t xml:space="preserve">re indirizzamento </w:t>
      </w:r>
      <w:r w:rsidR="00E405E2">
        <w:rPr>
          <w:sz w:val="24"/>
          <w:szCs w:val="24"/>
        </w:rPr>
        <w:t xml:space="preserve">on-line (Modello 1), sia per </w:t>
      </w:r>
      <w:r w:rsidR="00BF686B">
        <w:rPr>
          <w:sz w:val="24"/>
          <w:szCs w:val="24"/>
        </w:rPr>
        <w:t>quelli</w:t>
      </w:r>
      <w:r w:rsidR="00E405E2">
        <w:rPr>
          <w:sz w:val="24"/>
          <w:szCs w:val="24"/>
        </w:rPr>
        <w:t xml:space="preserve"> con autorizzazione </w:t>
      </w:r>
      <w:r w:rsidR="001720A4" w:rsidRPr="001720A4">
        <w:rPr>
          <w:sz w:val="24"/>
          <w:szCs w:val="24"/>
        </w:rPr>
        <w:t xml:space="preserve">non contestuale </w:t>
      </w:r>
      <w:r w:rsidR="00E405E2">
        <w:rPr>
          <w:sz w:val="24"/>
          <w:szCs w:val="24"/>
        </w:rPr>
        <w:t>gestita dal PSP (Modello 2).</w:t>
      </w:r>
    </w:p>
    <w:p w:rsidR="00177283" w:rsidRPr="00033450" w:rsidRDefault="00B7433D" w:rsidP="00033450">
      <w:pPr>
        <w:pStyle w:val="Titolo4n"/>
        <w:rPr>
          <w:b/>
        </w:rPr>
      </w:pPr>
      <w:bookmarkStart w:id="40" w:name="_Ref487145319"/>
      <w:bookmarkStart w:id="41" w:name="_Toc487281037"/>
      <w:bookmarkStart w:id="42" w:name="_Toc508016205"/>
      <w:r>
        <w:t xml:space="preserve">Workflow di </w:t>
      </w:r>
      <w:r w:rsidR="00033450">
        <w:t>Check-out e pagamento</w:t>
      </w:r>
      <w:bookmarkEnd w:id="40"/>
      <w:bookmarkEnd w:id="41"/>
      <w:bookmarkEnd w:id="42"/>
    </w:p>
    <w:p w:rsidR="0063675E" w:rsidRDefault="0063675E" w:rsidP="00033450">
      <w:pPr>
        <w:spacing w:before="120" w:after="120"/>
        <w:ind w:firstLine="284"/>
        <w:jc w:val="both"/>
        <w:rPr>
          <w:sz w:val="24"/>
          <w:szCs w:val="24"/>
        </w:rPr>
      </w:pPr>
      <w:r>
        <w:rPr>
          <w:sz w:val="24"/>
          <w:szCs w:val="24"/>
        </w:rPr>
        <w:t xml:space="preserve">Come anticipato nel paragrafo </w:t>
      </w:r>
      <w:r w:rsidR="00BF686B">
        <w:rPr>
          <w:sz w:val="24"/>
          <w:szCs w:val="24"/>
        </w:rPr>
        <w:t>precedente</w:t>
      </w:r>
      <w:r>
        <w:rPr>
          <w:sz w:val="24"/>
          <w:szCs w:val="24"/>
        </w:rPr>
        <w:t xml:space="preserve">, i cambiamenti ai processi interni del NodoSPC modificano i </w:t>
      </w:r>
      <w:r w:rsidRPr="0063675E">
        <w:rPr>
          <w:i/>
          <w:sz w:val="24"/>
          <w:szCs w:val="24"/>
        </w:rPr>
        <w:t>workflow</w:t>
      </w:r>
      <w:r>
        <w:rPr>
          <w:sz w:val="24"/>
          <w:szCs w:val="24"/>
        </w:rPr>
        <w:t xml:space="preserve"> esistenti, senza peraltro comportare importanti </w:t>
      </w:r>
      <w:r w:rsidR="00A26340">
        <w:rPr>
          <w:sz w:val="24"/>
          <w:szCs w:val="24"/>
        </w:rPr>
        <w:t>modifiche</w:t>
      </w:r>
      <w:r>
        <w:rPr>
          <w:sz w:val="24"/>
          <w:szCs w:val="24"/>
        </w:rPr>
        <w:t xml:space="preserve"> nei confronti degli Enti Creditori che possono utilizzare un duplice approccio:</w:t>
      </w:r>
    </w:p>
    <w:p w:rsidR="00706810" w:rsidRDefault="00AC3034" w:rsidP="00D468B4">
      <w:pPr>
        <w:pStyle w:val="Paragrafoelenco"/>
        <w:numPr>
          <w:ilvl w:val="0"/>
          <w:numId w:val="196"/>
        </w:numPr>
        <w:spacing w:before="120" w:after="120"/>
        <w:ind w:left="709" w:hanging="283"/>
        <w:jc w:val="both"/>
        <w:rPr>
          <w:sz w:val="24"/>
          <w:szCs w:val="24"/>
        </w:rPr>
      </w:pPr>
      <w:r>
        <w:rPr>
          <w:sz w:val="24"/>
          <w:szCs w:val="24"/>
        </w:rPr>
        <w:t xml:space="preserve">utilizzare direttamente la primitiva </w:t>
      </w:r>
      <w:r w:rsidRPr="00E772B9">
        <w:rPr>
          <w:rFonts w:asciiTheme="minorHAnsi" w:hAnsiTheme="minorHAnsi" w:cstheme="minorHAnsi"/>
          <w:b/>
          <w:i/>
          <w:sz w:val="24"/>
          <w:szCs w:val="24"/>
        </w:rPr>
        <w:t>nodoInviaCarrelloRPT</w:t>
      </w:r>
      <w:r>
        <w:rPr>
          <w:sz w:val="24"/>
          <w:szCs w:val="24"/>
        </w:rPr>
        <w:t xml:space="preserve"> e dati</w:t>
      </w:r>
      <w:r w:rsidR="00C61784">
        <w:rPr>
          <w:sz w:val="24"/>
          <w:szCs w:val="24"/>
        </w:rPr>
        <w:t xml:space="preserve"> fissi per l'indicazione del PSP verso quale richiedere il pagamento</w:t>
      </w:r>
      <w:r w:rsidR="00706810" w:rsidRPr="00706810">
        <w:rPr>
          <w:sz w:val="24"/>
          <w:szCs w:val="24"/>
        </w:rPr>
        <w:t xml:space="preserve"> </w:t>
      </w:r>
      <w:r w:rsidR="00094C19">
        <w:rPr>
          <w:sz w:val="24"/>
          <w:szCs w:val="24"/>
        </w:rPr>
        <w:t>(vedi</w:t>
      </w:r>
      <w:r w:rsidR="00094C19" w:rsidRPr="00094C19">
        <w:rPr>
          <w:sz w:val="24"/>
          <w:szCs w:val="24"/>
        </w:rPr>
        <w:t xml:space="preserve"> </w:t>
      </w:r>
      <w:r w:rsidR="00B76B33">
        <w:fldChar w:fldCharType="begin"/>
      </w:r>
      <w:r w:rsidR="00B76B33">
        <w:instrText xml:space="preserve"> REF _Ref487199493 \h  \* MERGEFORMAT </w:instrText>
      </w:r>
      <w:r w:rsidR="00B76B33">
        <w:fldChar w:fldCharType="separate"/>
      </w:r>
      <w:r w:rsidR="00266967" w:rsidRPr="00266967">
        <w:rPr>
          <w:bCs/>
          <w:sz w:val="24"/>
          <w:szCs w:val="24"/>
        </w:rPr>
        <w:t xml:space="preserve">Figura </w:t>
      </w:r>
      <w:r w:rsidR="00266967" w:rsidRPr="00266967">
        <w:rPr>
          <w:bCs/>
          <w:noProof/>
          <w:sz w:val="24"/>
          <w:szCs w:val="24"/>
        </w:rPr>
        <w:t>24</w:t>
      </w:r>
      <w:r w:rsidR="00B76B33">
        <w:fldChar w:fldCharType="end"/>
      </w:r>
      <w:r w:rsidR="00094C19" w:rsidRPr="00094C19">
        <w:rPr>
          <w:sz w:val="24"/>
          <w:szCs w:val="24"/>
        </w:rPr>
        <w:t>);</w:t>
      </w:r>
    </w:p>
    <w:p w:rsidR="00033450" w:rsidRDefault="00706810" w:rsidP="00D468B4">
      <w:pPr>
        <w:pStyle w:val="Paragrafoelenco"/>
        <w:numPr>
          <w:ilvl w:val="0"/>
          <w:numId w:val="196"/>
        </w:numPr>
        <w:spacing w:before="120" w:after="120"/>
        <w:ind w:left="709" w:hanging="283"/>
        <w:jc w:val="both"/>
        <w:rPr>
          <w:sz w:val="24"/>
          <w:szCs w:val="24"/>
        </w:rPr>
      </w:pPr>
      <w:r>
        <w:rPr>
          <w:sz w:val="24"/>
          <w:szCs w:val="24"/>
        </w:rPr>
        <w:t>avvalersi della</w:t>
      </w:r>
      <w:r w:rsidRPr="00A26340">
        <w:rPr>
          <w:sz w:val="24"/>
          <w:szCs w:val="24"/>
        </w:rPr>
        <w:t xml:space="preserve"> funzione di </w:t>
      </w:r>
      <w:r w:rsidR="004624EC">
        <w:rPr>
          <w:sz w:val="24"/>
          <w:szCs w:val="24"/>
        </w:rPr>
        <w:t>“</w:t>
      </w:r>
      <w:r w:rsidRPr="00A26340">
        <w:rPr>
          <w:sz w:val="24"/>
          <w:szCs w:val="24"/>
        </w:rPr>
        <w:t>emulazione</w:t>
      </w:r>
      <w:r w:rsidR="004624EC">
        <w:rPr>
          <w:sz w:val="24"/>
          <w:szCs w:val="24"/>
        </w:rPr>
        <w:t>”</w:t>
      </w:r>
      <w:r w:rsidRPr="00A26340">
        <w:rPr>
          <w:sz w:val="24"/>
          <w:szCs w:val="24"/>
        </w:rPr>
        <w:t xml:space="preserve"> </w:t>
      </w:r>
      <w:r>
        <w:rPr>
          <w:sz w:val="24"/>
          <w:szCs w:val="24"/>
        </w:rPr>
        <w:t xml:space="preserve">messa a disposizione dal NodoSPC, </w:t>
      </w:r>
      <w:r w:rsidRPr="00706810">
        <w:rPr>
          <w:i/>
          <w:sz w:val="24"/>
          <w:szCs w:val="24"/>
        </w:rPr>
        <w:t>facility</w:t>
      </w:r>
      <w:r>
        <w:rPr>
          <w:sz w:val="24"/>
          <w:szCs w:val="24"/>
        </w:rPr>
        <w:t xml:space="preserve"> </w:t>
      </w:r>
      <w:r w:rsidRPr="00A26340">
        <w:rPr>
          <w:sz w:val="24"/>
          <w:szCs w:val="24"/>
        </w:rPr>
        <w:t>che assicura la retro compatibilità con le precedenti versioni</w:t>
      </w:r>
      <w:r w:rsidR="00094C19">
        <w:rPr>
          <w:sz w:val="24"/>
          <w:szCs w:val="24"/>
        </w:rPr>
        <w:t xml:space="preserve"> (vedi </w:t>
      </w:r>
      <w:r w:rsidR="00B76B33">
        <w:fldChar w:fldCharType="begin"/>
      </w:r>
      <w:r w:rsidR="00B76B33">
        <w:instrText xml:space="preserve"> REF _Ref487212900 \h  \* MERGEFORMAT </w:instrText>
      </w:r>
      <w:r w:rsidR="00B76B33">
        <w:fldChar w:fldCharType="separate"/>
      </w:r>
      <w:r w:rsidR="00266967" w:rsidRPr="00266967">
        <w:rPr>
          <w:bCs/>
          <w:sz w:val="24"/>
          <w:szCs w:val="24"/>
        </w:rPr>
        <w:t xml:space="preserve">Figura </w:t>
      </w:r>
      <w:r w:rsidR="00266967" w:rsidRPr="00266967">
        <w:rPr>
          <w:bCs/>
          <w:noProof/>
          <w:sz w:val="24"/>
          <w:szCs w:val="24"/>
        </w:rPr>
        <w:t>25</w:t>
      </w:r>
      <w:r w:rsidR="00B76B33">
        <w:fldChar w:fldCharType="end"/>
      </w:r>
      <w:r w:rsidR="00094C19" w:rsidRPr="00094C19">
        <w:rPr>
          <w:sz w:val="24"/>
          <w:szCs w:val="24"/>
        </w:rPr>
        <w:t xml:space="preserve"> </w:t>
      </w:r>
      <w:r w:rsidR="00094C19">
        <w:rPr>
          <w:sz w:val="24"/>
          <w:szCs w:val="24"/>
        </w:rPr>
        <w:t xml:space="preserve">a pagina </w:t>
      </w:r>
      <w:r w:rsidR="00307FE2">
        <w:rPr>
          <w:sz w:val="24"/>
          <w:szCs w:val="24"/>
        </w:rPr>
        <w:fldChar w:fldCharType="begin"/>
      </w:r>
      <w:r w:rsidR="00094C19">
        <w:rPr>
          <w:sz w:val="24"/>
          <w:szCs w:val="24"/>
        </w:rPr>
        <w:instrText xml:space="preserve"> PAGEREF _Ref487212913 \h </w:instrText>
      </w:r>
      <w:r w:rsidR="00307FE2">
        <w:rPr>
          <w:sz w:val="24"/>
          <w:szCs w:val="24"/>
        </w:rPr>
      </w:r>
      <w:r w:rsidR="00307FE2">
        <w:rPr>
          <w:sz w:val="24"/>
          <w:szCs w:val="24"/>
        </w:rPr>
        <w:fldChar w:fldCharType="separate"/>
      </w:r>
      <w:r w:rsidR="00266967">
        <w:rPr>
          <w:noProof/>
          <w:sz w:val="24"/>
          <w:szCs w:val="24"/>
        </w:rPr>
        <w:t>122</w:t>
      </w:r>
      <w:r w:rsidR="00307FE2">
        <w:rPr>
          <w:sz w:val="24"/>
          <w:szCs w:val="24"/>
        </w:rPr>
        <w:fldChar w:fldCharType="end"/>
      </w:r>
      <w:r w:rsidR="00094C19">
        <w:rPr>
          <w:sz w:val="24"/>
          <w:szCs w:val="24"/>
        </w:rPr>
        <w:t>)</w:t>
      </w:r>
      <w:r w:rsidR="00C61784">
        <w:rPr>
          <w:sz w:val="24"/>
          <w:szCs w:val="24"/>
        </w:rPr>
        <w:t>.</w:t>
      </w:r>
    </w:p>
    <w:p w:rsidR="00BA2335" w:rsidRDefault="00706810" w:rsidP="00BA2335">
      <w:pPr>
        <w:spacing w:before="120" w:after="120"/>
        <w:jc w:val="center"/>
        <w:rPr>
          <w:sz w:val="24"/>
          <w:szCs w:val="24"/>
        </w:rPr>
      </w:pPr>
      <w:r w:rsidRPr="00706810">
        <w:rPr>
          <w:noProof/>
          <w:sz w:val="24"/>
          <w:szCs w:val="24"/>
        </w:rPr>
        <w:drawing>
          <wp:inline distT="0" distB="0" distL="0" distR="0">
            <wp:extent cx="5400000" cy="3033408"/>
            <wp:effectExtent l="19050" t="0" r="0" b="0"/>
            <wp:docPr id="13" name="Immagin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6" name="Picture 2" descr="PlantUML diagram"/>
                    <pic:cNvPicPr>
                      <a:picLocks noChangeAspect="1" noChangeArrowheads="1"/>
                    </pic:cNvPicPr>
                  </pic:nvPicPr>
                  <pic:blipFill>
                    <a:blip r:embed="rId216" cstate="print"/>
                    <a:srcRect/>
                    <a:stretch>
                      <a:fillRect/>
                    </a:stretch>
                  </pic:blipFill>
                  <pic:spPr bwMode="auto">
                    <a:xfrm>
                      <a:off x="0" y="0"/>
                      <a:ext cx="5400000" cy="3033408"/>
                    </a:xfrm>
                    <a:prstGeom prst="rect">
                      <a:avLst/>
                    </a:prstGeom>
                    <a:noFill/>
                  </pic:spPr>
                </pic:pic>
              </a:graphicData>
            </a:graphic>
          </wp:inline>
        </w:drawing>
      </w:r>
      <w:r w:rsidR="006C6DE7" w:rsidRPr="006C6DE7">
        <w:rPr>
          <w:noProof/>
          <w:sz w:val="24"/>
          <w:szCs w:val="24"/>
        </w:rPr>
        <w:t xml:space="preserve"> </w:t>
      </w:r>
    </w:p>
    <w:p w:rsidR="00BA2335" w:rsidRDefault="00BA2335" w:rsidP="00BA2335">
      <w:pPr>
        <w:spacing w:before="120" w:after="120"/>
        <w:jc w:val="center"/>
        <w:rPr>
          <w:sz w:val="24"/>
          <w:szCs w:val="24"/>
        </w:rPr>
      </w:pPr>
      <w:bookmarkStart w:id="43" w:name="_Ref487199493"/>
      <w:bookmarkStart w:id="44" w:name="_Ref487493547"/>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24</w:t>
      </w:r>
      <w:r w:rsidR="00307FE2" w:rsidRPr="00E42DF3">
        <w:rPr>
          <w:b/>
          <w:bCs/>
          <w:sz w:val="24"/>
          <w:szCs w:val="24"/>
        </w:rPr>
        <w:fldChar w:fldCharType="end"/>
      </w:r>
      <w:bookmarkEnd w:id="43"/>
      <w:r w:rsidRPr="00E42DF3">
        <w:rPr>
          <w:b/>
          <w:bCs/>
          <w:sz w:val="24"/>
          <w:szCs w:val="24"/>
        </w:rPr>
        <w:t xml:space="preserve"> - </w:t>
      </w:r>
      <w:r w:rsidR="00C32446" w:rsidRPr="00C32446">
        <w:rPr>
          <w:b/>
          <w:bCs/>
          <w:i/>
          <w:sz w:val="24"/>
          <w:szCs w:val="24"/>
        </w:rPr>
        <w:t xml:space="preserve">Sequence diagram </w:t>
      </w:r>
      <w:r>
        <w:rPr>
          <w:b/>
          <w:bCs/>
          <w:sz w:val="24"/>
          <w:szCs w:val="24"/>
        </w:rPr>
        <w:t>del workflow di check-out e pagamento</w:t>
      </w:r>
      <w:bookmarkEnd w:id="44"/>
    </w:p>
    <w:p w:rsidR="00E772B9" w:rsidRDefault="00E772B9" w:rsidP="00E772B9">
      <w:pPr>
        <w:spacing w:before="120" w:after="120"/>
        <w:ind w:firstLine="284"/>
        <w:jc w:val="both"/>
        <w:rPr>
          <w:sz w:val="24"/>
          <w:szCs w:val="24"/>
        </w:rPr>
      </w:pPr>
      <w:r>
        <w:rPr>
          <w:sz w:val="24"/>
          <w:szCs w:val="24"/>
        </w:rPr>
        <w:t xml:space="preserve">Nello schema di </w:t>
      </w:r>
      <w:r w:rsidR="00B76B33">
        <w:fldChar w:fldCharType="begin"/>
      </w:r>
      <w:r w:rsidR="00B76B33">
        <w:instrText xml:space="preserve"> REF _Ref487199493 \h  \* MERGEFORMAT </w:instrText>
      </w:r>
      <w:r w:rsidR="00B76B33">
        <w:fldChar w:fldCharType="separate"/>
      </w:r>
      <w:r w:rsidR="00266967" w:rsidRPr="00266967">
        <w:rPr>
          <w:bCs/>
          <w:sz w:val="24"/>
          <w:szCs w:val="24"/>
        </w:rPr>
        <w:t xml:space="preserve">Figura </w:t>
      </w:r>
      <w:r w:rsidR="00266967" w:rsidRPr="00266967">
        <w:rPr>
          <w:bCs/>
          <w:noProof/>
          <w:sz w:val="24"/>
          <w:szCs w:val="24"/>
        </w:rPr>
        <w:t>24</w:t>
      </w:r>
      <w:r w:rsidR="00B76B33">
        <w:fldChar w:fldCharType="end"/>
      </w:r>
      <w:r>
        <w:rPr>
          <w:sz w:val="24"/>
          <w:szCs w:val="24"/>
        </w:rPr>
        <w:t xml:space="preserve"> è riportato il workflow relativo </w:t>
      </w:r>
      <w:r w:rsidR="00E02C64">
        <w:rPr>
          <w:sz w:val="24"/>
          <w:szCs w:val="24"/>
        </w:rPr>
        <w:t>consigliato per questa fase del pagamento,</w:t>
      </w:r>
      <w:r>
        <w:rPr>
          <w:sz w:val="24"/>
          <w:szCs w:val="24"/>
        </w:rPr>
        <w:t xml:space="preserve"> che si compone dei seguenti passi</w:t>
      </w:r>
      <w:r w:rsidR="00BE1FB6">
        <w:rPr>
          <w:sz w:val="24"/>
          <w:szCs w:val="24"/>
        </w:rPr>
        <w:t>:</w:t>
      </w:r>
    </w:p>
    <w:p w:rsidR="00454F51" w:rsidRPr="00454F51" w:rsidRDefault="00454F51" w:rsidP="00D468B4">
      <w:pPr>
        <w:pStyle w:val="Paragrafoelenco"/>
        <w:numPr>
          <w:ilvl w:val="0"/>
          <w:numId w:val="197"/>
        </w:numPr>
        <w:spacing w:before="60" w:after="60"/>
        <w:ind w:left="1003" w:hanging="357"/>
        <w:jc w:val="both"/>
        <w:rPr>
          <w:sz w:val="24"/>
          <w:szCs w:val="24"/>
        </w:rPr>
      </w:pPr>
      <w:r w:rsidRPr="00454F51">
        <w:rPr>
          <w:sz w:val="24"/>
          <w:szCs w:val="24"/>
        </w:rPr>
        <w:t>l'utilizzatore finale esegue il check-out;</w:t>
      </w:r>
    </w:p>
    <w:p w:rsidR="00454F51" w:rsidRPr="00454F51" w:rsidRDefault="004F5C44" w:rsidP="00D468B4">
      <w:pPr>
        <w:pStyle w:val="Paragrafoelenco"/>
        <w:numPr>
          <w:ilvl w:val="0"/>
          <w:numId w:val="197"/>
        </w:numPr>
        <w:spacing w:before="60" w:after="60"/>
        <w:ind w:left="1003" w:hanging="357"/>
        <w:jc w:val="both"/>
        <w:rPr>
          <w:sz w:val="24"/>
          <w:szCs w:val="24"/>
        </w:rPr>
      </w:pPr>
      <w:bookmarkStart w:id="45" w:name="_Ref487207188"/>
      <w:r w:rsidRPr="00454F51">
        <w:rPr>
          <w:sz w:val="24"/>
          <w:szCs w:val="24"/>
        </w:rPr>
        <w:t xml:space="preserve">il Portale </w:t>
      </w:r>
      <w:r>
        <w:rPr>
          <w:sz w:val="24"/>
          <w:szCs w:val="24"/>
        </w:rPr>
        <w:t>EC</w:t>
      </w:r>
      <w:r w:rsidR="00454F51" w:rsidRPr="00454F51">
        <w:rPr>
          <w:sz w:val="24"/>
          <w:szCs w:val="24"/>
        </w:rPr>
        <w:t xml:space="preserve"> invoca la primitiva </w:t>
      </w:r>
      <w:r w:rsidR="00454F51" w:rsidRPr="00C81062">
        <w:rPr>
          <w:rFonts w:asciiTheme="minorHAnsi" w:hAnsiTheme="minorHAnsi" w:cstheme="minorHAnsi"/>
          <w:b/>
          <w:i/>
          <w:sz w:val="24"/>
          <w:szCs w:val="24"/>
        </w:rPr>
        <w:t>nodoInviaCarrelloRPT</w:t>
      </w:r>
      <w:r w:rsidR="00454F51" w:rsidRPr="00454F51">
        <w:rPr>
          <w:sz w:val="24"/>
          <w:szCs w:val="24"/>
        </w:rPr>
        <w:t xml:space="preserve"> per trasmettere al</w:t>
      </w:r>
      <w:r>
        <w:rPr>
          <w:sz w:val="24"/>
          <w:szCs w:val="24"/>
        </w:rPr>
        <w:t>la componente</w:t>
      </w:r>
      <w:r w:rsidRPr="00454F51">
        <w:rPr>
          <w:sz w:val="24"/>
          <w:szCs w:val="24"/>
        </w:rPr>
        <w:t xml:space="preserve"> </w:t>
      </w:r>
      <w:r>
        <w:rPr>
          <w:sz w:val="24"/>
          <w:szCs w:val="24"/>
        </w:rPr>
        <w:t>FESP del NodoSPC</w:t>
      </w:r>
      <w:r w:rsidR="00454F51" w:rsidRPr="00454F51">
        <w:rPr>
          <w:sz w:val="24"/>
          <w:szCs w:val="24"/>
        </w:rPr>
        <w:t xml:space="preserve"> </w:t>
      </w:r>
      <w:r w:rsidR="00C81062">
        <w:rPr>
          <w:sz w:val="24"/>
          <w:szCs w:val="24"/>
        </w:rPr>
        <w:t>il carrello di RPT</w:t>
      </w:r>
      <w:r w:rsidR="0018213B" w:rsidRPr="0018213B">
        <w:rPr>
          <w:sz w:val="24"/>
          <w:szCs w:val="24"/>
        </w:rPr>
        <w:t xml:space="preserve"> </w:t>
      </w:r>
      <w:r w:rsidR="0018213B">
        <w:rPr>
          <w:sz w:val="24"/>
          <w:szCs w:val="24"/>
        </w:rPr>
        <w:t>(per l'indicazione del PSP verso il quale richiedere il pagamento</w:t>
      </w:r>
      <w:r w:rsidR="0018213B" w:rsidRPr="0018213B">
        <w:rPr>
          <w:sz w:val="24"/>
          <w:szCs w:val="24"/>
        </w:rPr>
        <w:t xml:space="preserve"> </w:t>
      </w:r>
      <w:r w:rsidR="0018213B">
        <w:rPr>
          <w:sz w:val="24"/>
          <w:szCs w:val="24"/>
        </w:rPr>
        <w:t>sono utilizzati dati fissi</w:t>
      </w:r>
      <w:r w:rsidR="004624EC">
        <w:rPr>
          <w:sz w:val="24"/>
          <w:szCs w:val="24"/>
        </w:rPr>
        <w:t xml:space="preserve">, vedi § </w:t>
      </w:r>
      <w:r w:rsidR="00307FE2">
        <w:rPr>
          <w:sz w:val="24"/>
          <w:szCs w:val="24"/>
        </w:rPr>
        <w:fldChar w:fldCharType="begin"/>
      </w:r>
      <w:r w:rsidR="004624EC">
        <w:rPr>
          <w:sz w:val="24"/>
          <w:szCs w:val="24"/>
        </w:rPr>
        <w:instrText xml:space="preserve"> REF _Ref499133156 \r \h </w:instrText>
      </w:r>
      <w:r w:rsidR="00307FE2">
        <w:rPr>
          <w:sz w:val="24"/>
          <w:szCs w:val="24"/>
        </w:rPr>
      </w:r>
      <w:r w:rsidR="00307FE2">
        <w:rPr>
          <w:sz w:val="24"/>
          <w:szCs w:val="24"/>
        </w:rPr>
        <w:fldChar w:fldCharType="separate"/>
      </w:r>
      <w:r w:rsidR="00266967">
        <w:rPr>
          <w:sz w:val="24"/>
          <w:szCs w:val="24"/>
        </w:rPr>
        <w:t>8.1.1.5</w:t>
      </w:r>
      <w:r w:rsidR="00307FE2">
        <w:rPr>
          <w:sz w:val="24"/>
          <w:szCs w:val="24"/>
        </w:rPr>
        <w:fldChar w:fldCharType="end"/>
      </w:r>
      <w:r w:rsidR="0018213B">
        <w:rPr>
          <w:sz w:val="24"/>
          <w:szCs w:val="24"/>
        </w:rPr>
        <w:t>)</w:t>
      </w:r>
      <w:r w:rsidR="00454F51" w:rsidRPr="00454F51">
        <w:rPr>
          <w:sz w:val="24"/>
          <w:szCs w:val="24"/>
        </w:rPr>
        <w:t>;</w:t>
      </w:r>
      <w:bookmarkEnd w:id="45"/>
      <w:r w:rsidR="00454F51" w:rsidRPr="00454F51">
        <w:rPr>
          <w:sz w:val="24"/>
          <w:szCs w:val="24"/>
        </w:rPr>
        <w:t xml:space="preserve"> </w:t>
      </w:r>
    </w:p>
    <w:p w:rsidR="004F5C44" w:rsidRDefault="004F5C44" w:rsidP="00D468B4">
      <w:pPr>
        <w:pStyle w:val="Paragrafoelenco"/>
        <w:numPr>
          <w:ilvl w:val="0"/>
          <w:numId w:val="197"/>
        </w:numPr>
        <w:spacing w:before="60" w:after="60"/>
        <w:ind w:left="1003" w:hanging="357"/>
        <w:jc w:val="both"/>
        <w:rPr>
          <w:sz w:val="24"/>
          <w:szCs w:val="24"/>
        </w:rPr>
      </w:pPr>
      <w:r w:rsidRPr="00454F51">
        <w:rPr>
          <w:sz w:val="24"/>
          <w:szCs w:val="24"/>
        </w:rPr>
        <w:t xml:space="preserve">alla </w:t>
      </w:r>
      <w:r w:rsidR="00454F51" w:rsidRPr="00454F51">
        <w:rPr>
          <w:sz w:val="24"/>
          <w:szCs w:val="24"/>
        </w:rPr>
        <w:t xml:space="preserve">ricezione della primitiva, </w:t>
      </w:r>
      <w:r>
        <w:rPr>
          <w:sz w:val="24"/>
          <w:szCs w:val="24"/>
        </w:rPr>
        <w:t>la componente</w:t>
      </w:r>
      <w:r w:rsidRPr="00454F51">
        <w:rPr>
          <w:sz w:val="24"/>
          <w:szCs w:val="24"/>
        </w:rPr>
        <w:t xml:space="preserve"> </w:t>
      </w:r>
      <w:r>
        <w:rPr>
          <w:sz w:val="24"/>
          <w:szCs w:val="24"/>
        </w:rPr>
        <w:t>FESP del NodoSPC</w:t>
      </w:r>
      <w:r w:rsidRPr="00454F51">
        <w:rPr>
          <w:sz w:val="24"/>
          <w:szCs w:val="24"/>
        </w:rPr>
        <w:t xml:space="preserve"> </w:t>
      </w:r>
      <w:r w:rsidR="00454F51" w:rsidRPr="00454F51">
        <w:rPr>
          <w:sz w:val="24"/>
          <w:szCs w:val="24"/>
        </w:rPr>
        <w:t xml:space="preserve">verifica che le RPT </w:t>
      </w:r>
      <w:r>
        <w:rPr>
          <w:sz w:val="24"/>
          <w:szCs w:val="24"/>
        </w:rPr>
        <w:t>ricevute</w:t>
      </w:r>
      <w:r w:rsidR="00454F51" w:rsidRPr="00454F51">
        <w:rPr>
          <w:sz w:val="24"/>
          <w:szCs w:val="24"/>
        </w:rPr>
        <w:t xml:space="preserve"> siano utilizzabili per il pagamento; </w:t>
      </w:r>
    </w:p>
    <w:p w:rsidR="004F5C44" w:rsidRPr="00585F77" w:rsidRDefault="00454F51" w:rsidP="004624EC">
      <w:pPr>
        <w:keepNext/>
        <w:spacing w:before="60" w:after="60"/>
        <w:ind w:left="284"/>
        <w:jc w:val="both"/>
        <w:rPr>
          <w:b/>
          <w:sz w:val="24"/>
          <w:szCs w:val="24"/>
        </w:rPr>
      </w:pPr>
      <w:r w:rsidRPr="00585F77">
        <w:rPr>
          <w:b/>
          <w:sz w:val="24"/>
          <w:szCs w:val="24"/>
        </w:rPr>
        <w:t xml:space="preserve">se </w:t>
      </w:r>
      <w:r w:rsidR="00585F77" w:rsidRPr="00585F77">
        <w:rPr>
          <w:b/>
          <w:sz w:val="24"/>
          <w:szCs w:val="24"/>
        </w:rPr>
        <w:t>sono</w:t>
      </w:r>
      <w:r w:rsidR="004F5C44" w:rsidRPr="00585F77">
        <w:rPr>
          <w:b/>
          <w:sz w:val="24"/>
          <w:szCs w:val="24"/>
        </w:rPr>
        <w:t xml:space="preserve"> rilevati</w:t>
      </w:r>
      <w:r w:rsidRPr="00585F77">
        <w:rPr>
          <w:b/>
          <w:sz w:val="24"/>
          <w:szCs w:val="24"/>
        </w:rPr>
        <w:t xml:space="preserve"> un</w:t>
      </w:r>
      <w:r w:rsidR="004F5C44" w:rsidRPr="00585F77">
        <w:rPr>
          <w:b/>
          <w:sz w:val="24"/>
          <w:szCs w:val="24"/>
        </w:rPr>
        <w:t>o o più errori:</w:t>
      </w:r>
    </w:p>
    <w:p w:rsidR="004F5C44" w:rsidRDefault="00935CD1" w:rsidP="00D468B4">
      <w:pPr>
        <w:pStyle w:val="Paragrafoelenco"/>
        <w:numPr>
          <w:ilvl w:val="0"/>
          <w:numId w:val="197"/>
        </w:numPr>
        <w:spacing w:before="60" w:after="60"/>
        <w:ind w:left="1003" w:hanging="357"/>
        <w:jc w:val="both"/>
        <w:rPr>
          <w:sz w:val="24"/>
          <w:szCs w:val="24"/>
        </w:rPr>
      </w:pPr>
      <w:r>
        <w:rPr>
          <w:sz w:val="24"/>
          <w:szCs w:val="24"/>
        </w:rPr>
        <w:t xml:space="preserve">la componente FESP del NodoSPC </w:t>
      </w:r>
      <w:r w:rsidR="009A085C" w:rsidRPr="00454F51">
        <w:rPr>
          <w:sz w:val="24"/>
          <w:szCs w:val="24"/>
        </w:rPr>
        <w:t xml:space="preserve">fornisce al Portale EC </w:t>
      </w:r>
      <w:r w:rsidR="009A085C">
        <w:rPr>
          <w:sz w:val="24"/>
          <w:szCs w:val="24"/>
        </w:rPr>
        <w:t>la</w:t>
      </w:r>
      <w:r w:rsidRPr="00454F51">
        <w:rPr>
          <w:sz w:val="24"/>
          <w:szCs w:val="24"/>
        </w:rPr>
        <w:t xml:space="preserve"> </w:t>
      </w:r>
      <w:r w:rsidR="00BB1455" w:rsidRPr="00BB1455">
        <w:rPr>
          <w:i/>
          <w:sz w:val="24"/>
          <w:szCs w:val="24"/>
        </w:rPr>
        <w:t>response</w:t>
      </w:r>
      <w:r w:rsidRPr="00454F51">
        <w:rPr>
          <w:sz w:val="24"/>
          <w:szCs w:val="24"/>
        </w:rPr>
        <w:t xml:space="preserve"> </w:t>
      </w:r>
      <w:r>
        <w:rPr>
          <w:sz w:val="24"/>
          <w:szCs w:val="24"/>
        </w:rPr>
        <w:t>"</w:t>
      </w:r>
      <w:r w:rsidR="00111195" w:rsidRPr="00111195">
        <w:rPr>
          <w:rFonts w:ascii="Calibri" w:hAnsi="Calibri" w:cstheme="minorHAnsi"/>
          <w:sz w:val="24"/>
          <w:szCs w:val="24"/>
        </w:rPr>
        <w:t>KO</w:t>
      </w:r>
      <w:r>
        <w:rPr>
          <w:sz w:val="24"/>
          <w:szCs w:val="24"/>
        </w:rPr>
        <w:t>"</w:t>
      </w:r>
      <w:r w:rsidRPr="00454F51">
        <w:rPr>
          <w:sz w:val="24"/>
          <w:szCs w:val="24"/>
        </w:rPr>
        <w:t xml:space="preserve"> </w:t>
      </w:r>
      <w:r>
        <w:rPr>
          <w:sz w:val="24"/>
          <w:szCs w:val="24"/>
        </w:rPr>
        <w:t xml:space="preserve">per la primitiva invocata al precedente punto </w:t>
      </w:r>
      <w:r w:rsidR="00307FE2">
        <w:rPr>
          <w:sz w:val="24"/>
          <w:szCs w:val="24"/>
        </w:rPr>
        <w:fldChar w:fldCharType="begin"/>
      </w:r>
      <w:r>
        <w:rPr>
          <w:sz w:val="24"/>
          <w:szCs w:val="24"/>
        </w:rPr>
        <w:instrText xml:space="preserve"> REF _Ref487207188 \r \h </w:instrText>
      </w:r>
      <w:r w:rsidR="00307FE2">
        <w:rPr>
          <w:sz w:val="24"/>
          <w:szCs w:val="24"/>
        </w:rPr>
      </w:r>
      <w:r w:rsidR="00307FE2">
        <w:rPr>
          <w:sz w:val="24"/>
          <w:szCs w:val="24"/>
        </w:rPr>
        <w:fldChar w:fldCharType="separate"/>
      </w:r>
      <w:r w:rsidR="00266967">
        <w:rPr>
          <w:sz w:val="24"/>
          <w:szCs w:val="24"/>
        </w:rPr>
        <w:t>2</w:t>
      </w:r>
      <w:r w:rsidR="00307FE2">
        <w:rPr>
          <w:sz w:val="24"/>
          <w:szCs w:val="24"/>
        </w:rPr>
        <w:fldChar w:fldCharType="end"/>
      </w:r>
      <w:r w:rsidR="004F5C44">
        <w:rPr>
          <w:sz w:val="24"/>
          <w:szCs w:val="24"/>
        </w:rPr>
        <w:t>;</w:t>
      </w:r>
    </w:p>
    <w:p w:rsidR="00585F77" w:rsidRDefault="00935CD1" w:rsidP="00D468B4">
      <w:pPr>
        <w:pStyle w:val="Paragrafoelenco"/>
        <w:numPr>
          <w:ilvl w:val="0"/>
          <w:numId w:val="197"/>
        </w:numPr>
        <w:spacing w:before="60" w:after="60"/>
        <w:ind w:left="1003" w:hanging="357"/>
        <w:jc w:val="both"/>
        <w:rPr>
          <w:sz w:val="24"/>
          <w:szCs w:val="24"/>
        </w:rPr>
      </w:pPr>
      <w:r>
        <w:rPr>
          <w:sz w:val="24"/>
          <w:szCs w:val="24"/>
        </w:rPr>
        <w:t>la componente FESP del NodoSPC termina la transazione</w:t>
      </w:r>
      <w:r w:rsidR="00585F77">
        <w:rPr>
          <w:sz w:val="24"/>
          <w:szCs w:val="24"/>
        </w:rPr>
        <w:t>;</w:t>
      </w:r>
    </w:p>
    <w:p w:rsidR="00585F77" w:rsidRPr="00585F77" w:rsidRDefault="00585F77" w:rsidP="00585F77">
      <w:pPr>
        <w:spacing w:before="60" w:after="60"/>
        <w:ind w:left="284"/>
        <w:jc w:val="both"/>
        <w:rPr>
          <w:b/>
          <w:sz w:val="24"/>
          <w:szCs w:val="24"/>
        </w:rPr>
      </w:pPr>
      <w:r w:rsidRPr="00585F77">
        <w:rPr>
          <w:b/>
          <w:sz w:val="24"/>
          <w:szCs w:val="24"/>
        </w:rPr>
        <w:lastRenderedPageBreak/>
        <w:t>se non sono rilevati errori:</w:t>
      </w:r>
    </w:p>
    <w:p w:rsidR="00211713" w:rsidRDefault="00935CD1" w:rsidP="00D468B4">
      <w:pPr>
        <w:pStyle w:val="Paragrafoelenco"/>
        <w:numPr>
          <w:ilvl w:val="0"/>
          <w:numId w:val="197"/>
        </w:numPr>
        <w:spacing w:before="60" w:after="60"/>
        <w:ind w:left="1003" w:hanging="357"/>
        <w:jc w:val="both"/>
        <w:rPr>
          <w:sz w:val="24"/>
          <w:szCs w:val="24"/>
        </w:rPr>
      </w:pPr>
      <w:bookmarkStart w:id="46" w:name="_Ref487382668"/>
      <w:r>
        <w:rPr>
          <w:sz w:val="24"/>
          <w:szCs w:val="24"/>
        </w:rPr>
        <w:t>la componente FESP del NodoSPC</w:t>
      </w:r>
      <w:r w:rsidRPr="00454F51">
        <w:rPr>
          <w:sz w:val="24"/>
          <w:szCs w:val="24"/>
        </w:rPr>
        <w:t xml:space="preserve"> </w:t>
      </w:r>
      <w:r w:rsidR="00454F51" w:rsidRPr="00454F51">
        <w:rPr>
          <w:sz w:val="24"/>
          <w:szCs w:val="24"/>
        </w:rPr>
        <w:t xml:space="preserve">fornisce al Portale EC la </w:t>
      </w:r>
      <w:r w:rsidR="00BB1455" w:rsidRPr="00BB1455">
        <w:rPr>
          <w:i/>
          <w:sz w:val="24"/>
          <w:szCs w:val="24"/>
        </w:rPr>
        <w:t>response</w:t>
      </w:r>
      <w:r w:rsidR="009A085C" w:rsidRPr="00454F51">
        <w:rPr>
          <w:sz w:val="24"/>
          <w:szCs w:val="24"/>
        </w:rPr>
        <w:t xml:space="preserve"> </w:t>
      </w:r>
      <w:r w:rsidR="009A085C">
        <w:rPr>
          <w:sz w:val="24"/>
          <w:szCs w:val="24"/>
        </w:rPr>
        <w:t>"</w:t>
      </w:r>
      <w:r w:rsidR="00111195" w:rsidRPr="00111195">
        <w:rPr>
          <w:rFonts w:ascii="Calibri" w:hAnsi="Calibri" w:cstheme="minorHAnsi"/>
          <w:sz w:val="24"/>
          <w:szCs w:val="24"/>
        </w:rPr>
        <w:t>OK</w:t>
      </w:r>
      <w:r w:rsidR="009A085C">
        <w:rPr>
          <w:sz w:val="24"/>
          <w:szCs w:val="24"/>
        </w:rPr>
        <w:t>"</w:t>
      </w:r>
      <w:r w:rsidR="009A085C" w:rsidRPr="00454F51">
        <w:rPr>
          <w:sz w:val="24"/>
          <w:szCs w:val="24"/>
        </w:rPr>
        <w:t xml:space="preserve"> </w:t>
      </w:r>
      <w:r w:rsidR="009A085C">
        <w:rPr>
          <w:sz w:val="24"/>
          <w:szCs w:val="24"/>
        </w:rPr>
        <w:t xml:space="preserve">per la primitiva invocata al precedente punto </w:t>
      </w:r>
      <w:r w:rsidR="00307FE2">
        <w:rPr>
          <w:sz w:val="24"/>
          <w:szCs w:val="24"/>
        </w:rPr>
        <w:fldChar w:fldCharType="begin"/>
      </w:r>
      <w:r w:rsidR="009A085C">
        <w:rPr>
          <w:sz w:val="24"/>
          <w:szCs w:val="24"/>
        </w:rPr>
        <w:instrText xml:space="preserve"> REF _Ref487207188 \r \h </w:instrText>
      </w:r>
      <w:r w:rsidR="00307FE2">
        <w:rPr>
          <w:sz w:val="24"/>
          <w:szCs w:val="24"/>
        </w:rPr>
      </w:r>
      <w:r w:rsidR="00307FE2">
        <w:rPr>
          <w:sz w:val="24"/>
          <w:szCs w:val="24"/>
        </w:rPr>
        <w:fldChar w:fldCharType="separate"/>
      </w:r>
      <w:r w:rsidR="00266967">
        <w:rPr>
          <w:sz w:val="24"/>
          <w:szCs w:val="24"/>
        </w:rPr>
        <w:t>2</w:t>
      </w:r>
      <w:r w:rsidR="00307FE2">
        <w:rPr>
          <w:sz w:val="24"/>
          <w:szCs w:val="24"/>
        </w:rPr>
        <w:fldChar w:fldCharType="end"/>
      </w:r>
      <w:r w:rsidR="009A085C">
        <w:rPr>
          <w:sz w:val="24"/>
          <w:szCs w:val="24"/>
        </w:rPr>
        <w:t xml:space="preserve">. La </w:t>
      </w:r>
      <w:r w:rsidR="00BB1455" w:rsidRPr="00BB1455">
        <w:rPr>
          <w:i/>
          <w:sz w:val="24"/>
          <w:szCs w:val="24"/>
        </w:rPr>
        <w:t>response</w:t>
      </w:r>
      <w:r w:rsidR="00454F51" w:rsidRPr="00454F51">
        <w:rPr>
          <w:sz w:val="24"/>
          <w:szCs w:val="24"/>
        </w:rPr>
        <w:t xml:space="preserve"> contiene l'indirizzo URL</w:t>
      </w:r>
      <w:r w:rsidR="009A085C">
        <w:rPr>
          <w:rStyle w:val="Rimandonotaapidipagina"/>
          <w:sz w:val="24"/>
          <w:szCs w:val="24"/>
        </w:rPr>
        <w:footnoteReference w:id="2"/>
      </w:r>
      <w:r w:rsidR="00454F51" w:rsidRPr="00454F51">
        <w:rPr>
          <w:sz w:val="24"/>
          <w:szCs w:val="24"/>
        </w:rPr>
        <w:t xml:space="preserve"> </w:t>
      </w:r>
      <w:r w:rsidR="009A085C">
        <w:rPr>
          <w:sz w:val="24"/>
          <w:szCs w:val="24"/>
        </w:rPr>
        <w:t xml:space="preserve">della componente WISP </w:t>
      </w:r>
      <w:r w:rsidR="009A085C" w:rsidRPr="00454F51">
        <w:rPr>
          <w:sz w:val="24"/>
          <w:szCs w:val="24"/>
        </w:rPr>
        <w:t>2.0</w:t>
      </w:r>
      <w:r w:rsidR="009A085C">
        <w:rPr>
          <w:sz w:val="24"/>
          <w:szCs w:val="24"/>
        </w:rPr>
        <w:t xml:space="preserve"> del NodoSPC</w:t>
      </w:r>
      <w:r w:rsidR="00454F51" w:rsidRPr="00454F51">
        <w:rPr>
          <w:sz w:val="24"/>
          <w:szCs w:val="24"/>
        </w:rPr>
        <w:t xml:space="preserve"> al quale si deve reindirizzare l’</w:t>
      </w:r>
      <w:r w:rsidR="009A085C" w:rsidRPr="00454F51">
        <w:rPr>
          <w:sz w:val="24"/>
          <w:szCs w:val="24"/>
        </w:rPr>
        <w:t>utilizzatore</w:t>
      </w:r>
      <w:r w:rsidR="009A085C">
        <w:rPr>
          <w:sz w:val="24"/>
          <w:szCs w:val="24"/>
        </w:rPr>
        <w:t xml:space="preserve"> </w:t>
      </w:r>
      <w:r w:rsidR="009A085C" w:rsidRPr="00454F51">
        <w:rPr>
          <w:sz w:val="24"/>
          <w:szCs w:val="24"/>
        </w:rPr>
        <w:t>finale</w:t>
      </w:r>
      <w:r w:rsidR="00454F51" w:rsidRPr="00454F51">
        <w:rPr>
          <w:sz w:val="24"/>
          <w:szCs w:val="24"/>
        </w:rPr>
        <w:t>;</w:t>
      </w:r>
      <w:bookmarkEnd w:id="46"/>
    </w:p>
    <w:p w:rsidR="00454F51" w:rsidRPr="00211713" w:rsidRDefault="007706E8" w:rsidP="00D468B4">
      <w:pPr>
        <w:pStyle w:val="Paragrafoelenco"/>
        <w:numPr>
          <w:ilvl w:val="0"/>
          <w:numId w:val="197"/>
        </w:numPr>
        <w:spacing w:before="60"/>
        <w:ind w:left="1003" w:hanging="357"/>
        <w:contextualSpacing w:val="0"/>
        <w:jc w:val="both"/>
        <w:rPr>
          <w:sz w:val="24"/>
          <w:szCs w:val="24"/>
        </w:rPr>
      </w:pPr>
      <w:bookmarkStart w:id="47" w:name="_Ref487212120"/>
      <w:r>
        <w:rPr>
          <w:sz w:val="24"/>
          <w:szCs w:val="24"/>
        </w:rPr>
        <w:t xml:space="preserve">il </w:t>
      </w:r>
      <w:r w:rsidRPr="00454F51">
        <w:rPr>
          <w:sz w:val="24"/>
          <w:szCs w:val="24"/>
        </w:rPr>
        <w:t xml:space="preserve">Portale EC reindirizza l’utilizzatore finale verso </w:t>
      </w:r>
      <w:r>
        <w:rPr>
          <w:sz w:val="24"/>
          <w:szCs w:val="24"/>
        </w:rPr>
        <w:t xml:space="preserve">la componente </w:t>
      </w:r>
      <w:r w:rsidRPr="00454F51">
        <w:rPr>
          <w:sz w:val="24"/>
          <w:szCs w:val="24"/>
        </w:rPr>
        <w:t xml:space="preserve">WISP 2.0 </w:t>
      </w:r>
      <w:r>
        <w:rPr>
          <w:sz w:val="24"/>
          <w:szCs w:val="24"/>
        </w:rPr>
        <w:t xml:space="preserve">del NodoSPC </w:t>
      </w:r>
      <w:r w:rsidR="0018213B">
        <w:rPr>
          <w:sz w:val="24"/>
          <w:szCs w:val="24"/>
        </w:rPr>
        <w:t xml:space="preserve">utilizzando la </w:t>
      </w:r>
      <w:r w:rsidR="0018213B" w:rsidRPr="0059773A">
        <w:rPr>
          <w:i/>
          <w:sz w:val="24"/>
          <w:szCs w:val="24"/>
        </w:rPr>
        <w:t>query string</w:t>
      </w:r>
      <w:r w:rsidR="0018213B">
        <w:rPr>
          <w:sz w:val="24"/>
          <w:szCs w:val="24"/>
        </w:rPr>
        <w:t xml:space="preserve"> definita al § </w:t>
      </w:r>
      <w:r w:rsidR="00307FE2">
        <w:rPr>
          <w:sz w:val="24"/>
          <w:szCs w:val="24"/>
        </w:rPr>
        <w:fldChar w:fldCharType="begin"/>
      </w:r>
      <w:r w:rsidR="0018213B">
        <w:rPr>
          <w:sz w:val="24"/>
          <w:szCs w:val="24"/>
        </w:rPr>
        <w:instrText xml:space="preserve"> REF _Ref487326111 \r \h </w:instrText>
      </w:r>
      <w:r w:rsidR="00307FE2">
        <w:rPr>
          <w:sz w:val="24"/>
          <w:szCs w:val="24"/>
        </w:rPr>
      </w:r>
      <w:r w:rsidR="00307FE2">
        <w:rPr>
          <w:sz w:val="24"/>
          <w:szCs w:val="24"/>
        </w:rPr>
        <w:fldChar w:fldCharType="separate"/>
      </w:r>
      <w:r w:rsidR="00266967">
        <w:rPr>
          <w:sz w:val="24"/>
          <w:szCs w:val="24"/>
        </w:rPr>
        <w:t>8.3.1</w:t>
      </w:r>
      <w:r w:rsidR="00307FE2">
        <w:rPr>
          <w:sz w:val="24"/>
          <w:szCs w:val="24"/>
        </w:rPr>
        <w:fldChar w:fldCharType="end"/>
      </w:r>
      <w:r w:rsidR="0018213B">
        <w:rPr>
          <w:sz w:val="24"/>
          <w:szCs w:val="24"/>
        </w:rPr>
        <w:t xml:space="preserve"> </w:t>
      </w:r>
      <w:r w:rsidRPr="00454F51">
        <w:rPr>
          <w:sz w:val="24"/>
          <w:szCs w:val="24"/>
        </w:rPr>
        <w:t>(contenente</w:t>
      </w:r>
      <w:r w:rsidR="0018213B">
        <w:rPr>
          <w:sz w:val="24"/>
          <w:szCs w:val="24"/>
        </w:rPr>
        <w:t xml:space="preserve"> anche</w:t>
      </w:r>
      <w:r w:rsidRPr="00454F51">
        <w:rPr>
          <w:sz w:val="24"/>
          <w:szCs w:val="24"/>
        </w:rPr>
        <w:t xml:space="preserve"> </w:t>
      </w:r>
      <w:r>
        <w:rPr>
          <w:sz w:val="24"/>
          <w:szCs w:val="24"/>
        </w:rPr>
        <w:t>il parametro</w:t>
      </w:r>
      <w:r w:rsidRPr="00454F51">
        <w:rPr>
          <w:sz w:val="24"/>
          <w:szCs w:val="24"/>
        </w:rPr>
        <w:t xml:space="preserve"> </w:t>
      </w:r>
      <w:r w:rsidRPr="00935CD1">
        <w:rPr>
          <w:rFonts w:asciiTheme="minorHAnsi" w:hAnsiTheme="minorHAnsi" w:cstheme="minorHAnsi"/>
          <w:sz w:val="24"/>
          <w:szCs w:val="24"/>
        </w:rPr>
        <w:t>id</w:t>
      </w:r>
      <w:r>
        <w:rPr>
          <w:rFonts w:asciiTheme="minorHAnsi" w:hAnsiTheme="minorHAnsi" w:cstheme="minorHAnsi"/>
          <w:sz w:val="24"/>
          <w:szCs w:val="24"/>
        </w:rPr>
        <w:t>Sessione</w:t>
      </w:r>
      <w:r w:rsidRPr="00454F51">
        <w:rPr>
          <w:sz w:val="24"/>
          <w:szCs w:val="24"/>
        </w:rPr>
        <w:t>)</w:t>
      </w:r>
      <w:r w:rsidR="00666C1D">
        <w:rPr>
          <w:sz w:val="24"/>
          <w:szCs w:val="24"/>
        </w:rPr>
        <w:t>;</w:t>
      </w:r>
      <w:bookmarkEnd w:id="47"/>
    </w:p>
    <w:p w:rsidR="00666C1D" w:rsidRPr="00454F51" w:rsidRDefault="00666C1D" w:rsidP="00D468B4">
      <w:pPr>
        <w:pStyle w:val="Paragrafoelenco"/>
        <w:numPr>
          <w:ilvl w:val="0"/>
          <w:numId w:val="197"/>
        </w:numPr>
        <w:spacing w:after="60"/>
        <w:ind w:left="1003" w:hanging="357"/>
        <w:jc w:val="both"/>
        <w:rPr>
          <w:sz w:val="24"/>
          <w:szCs w:val="24"/>
        </w:rPr>
      </w:pPr>
      <w:bookmarkStart w:id="48" w:name="_Ref487386516"/>
      <w:r w:rsidRPr="00454F51">
        <w:rPr>
          <w:sz w:val="24"/>
          <w:szCs w:val="24"/>
        </w:rPr>
        <w:t>l</w:t>
      </w:r>
      <w:r w:rsidR="00454F51" w:rsidRPr="00454F51">
        <w:rPr>
          <w:sz w:val="24"/>
          <w:szCs w:val="24"/>
        </w:rPr>
        <w:t>'utilizzatore finale è rei</w:t>
      </w:r>
      <w:r>
        <w:rPr>
          <w:sz w:val="24"/>
          <w:szCs w:val="24"/>
        </w:rPr>
        <w:t>ndirizzato</w:t>
      </w:r>
      <w:r w:rsidR="0018213B">
        <w:rPr>
          <w:sz w:val="24"/>
          <w:szCs w:val="24"/>
        </w:rPr>
        <w:t xml:space="preserve"> </w:t>
      </w:r>
      <w:r w:rsidR="00454F51" w:rsidRPr="00454F51">
        <w:rPr>
          <w:sz w:val="24"/>
          <w:szCs w:val="24"/>
        </w:rPr>
        <w:t xml:space="preserve">nella </w:t>
      </w:r>
      <w:r w:rsidR="00BE62F0" w:rsidRPr="00BE62F0">
        <w:rPr>
          <w:i/>
          <w:sz w:val="24"/>
          <w:szCs w:val="24"/>
        </w:rPr>
        <w:t>landing page</w:t>
      </w:r>
      <w:r w:rsidR="00056882">
        <w:rPr>
          <w:sz w:val="24"/>
          <w:szCs w:val="24"/>
        </w:rPr>
        <w:t xml:space="preserve"> della componente</w:t>
      </w:r>
      <w:r w:rsidR="0018213B">
        <w:rPr>
          <w:sz w:val="24"/>
          <w:szCs w:val="24"/>
        </w:rPr>
        <w:t xml:space="preserve"> </w:t>
      </w:r>
      <w:r>
        <w:rPr>
          <w:sz w:val="24"/>
          <w:szCs w:val="24"/>
        </w:rPr>
        <w:t>WISP 2.0</w:t>
      </w:r>
      <w:r w:rsidR="00056882">
        <w:rPr>
          <w:sz w:val="24"/>
          <w:szCs w:val="24"/>
        </w:rPr>
        <w:t xml:space="preserve"> del NodoSPC.</w:t>
      </w:r>
      <w:bookmarkEnd w:id="48"/>
    </w:p>
    <w:p w:rsidR="005E3104" w:rsidRDefault="005E3104" w:rsidP="006A7DCD">
      <w:pPr>
        <w:spacing w:before="60" w:after="60"/>
        <w:ind w:firstLine="284"/>
        <w:jc w:val="both"/>
        <w:rPr>
          <w:sz w:val="24"/>
          <w:szCs w:val="24"/>
        </w:rPr>
      </w:pPr>
      <w:r>
        <w:rPr>
          <w:sz w:val="24"/>
          <w:szCs w:val="24"/>
        </w:rPr>
        <w:t>Sulla base delle informazioni acquisite nel corso di questo processo, la componente WISP 2.0 del NodoSPC sarà in grado di proporre all'utilizzatore finale le pagine corrette per la scelta del PSP e quindi</w:t>
      </w:r>
      <w:r w:rsidR="00BB4566">
        <w:rPr>
          <w:sz w:val="24"/>
          <w:szCs w:val="24"/>
        </w:rPr>
        <w:t xml:space="preserve"> </w:t>
      </w:r>
      <w:r>
        <w:rPr>
          <w:sz w:val="24"/>
          <w:szCs w:val="24"/>
        </w:rPr>
        <w:t>indirizzare la RPT nei confronti del PSP prescelto.</w:t>
      </w:r>
      <w:r w:rsidR="009F6201">
        <w:rPr>
          <w:sz w:val="24"/>
          <w:szCs w:val="24"/>
        </w:rPr>
        <w:t xml:space="preserve"> </w:t>
      </w:r>
    </w:p>
    <w:p w:rsidR="00094C19" w:rsidRDefault="005E3104" w:rsidP="00094C19">
      <w:pPr>
        <w:spacing w:before="60" w:after="60"/>
        <w:ind w:firstLine="284"/>
        <w:jc w:val="both"/>
        <w:rPr>
          <w:sz w:val="24"/>
          <w:szCs w:val="24"/>
        </w:rPr>
      </w:pPr>
      <w:r>
        <w:rPr>
          <w:sz w:val="24"/>
          <w:szCs w:val="24"/>
        </w:rPr>
        <w:t>Si noti che</w:t>
      </w:r>
      <w:r w:rsidR="006A7DCD">
        <w:rPr>
          <w:sz w:val="24"/>
          <w:szCs w:val="24"/>
        </w:rPr>
        <w:t xml:space="preserve"> </w:t>
      </w:r>
      <w:r w:rsidR="00666C1D" w:rsidRPr="00666C1D">
        <w:rPr>
          <w:sz w:val="24"/>
          <w:szCs w:val="24"/>
        </w:rPr>
        <w:t xml:space="preserve">la sessione applicativa del Portale EC rimane in attesa dell'esito, </w:t>
      </w:r>
      <w:r w:rsidR="00094C19">
        <w:rPr>
          <w:sz w:val="24"/>
          <w:szCs w:val="24"/>
        </w:rPr>
        <w:t>che arriverà sempre mediante re-</w:t>
      </w:r>
      <w:r w:rsidR="00666C1D" w:rsidRPr="00666C1D">
        <w:rPr>
          <w:sz w:val="24"/>
          <w:szCs w:val="24"/>
        </w:rPr>
        <w:t xml:space="preserve">direzione dallo stesso componente WISP 2.0 del NodoSPC e sempre con gli stessi valori identificativi </w:t>
      </w:r>
      <w:r w:rsidR="006A7DCD">
        <w:rPr>
          <w:sz w:val="24"/>
          <w:szCs w:val="24"/>
        </w:rPr>
        <w:t>dell'esito, indipendenti dal PSP.</w:t>
      </w:r>
    </w:p>
    <w:p w:rsidR="00094C19" w:rsidRDefault="00094C19" w:rsidP="00094C19">
      <w:pPr>
        <w:spacing w:before="60" w:after="60"/>
        <w:ind w:firstLine="284"/>
        <w:jc w:val="both"/>
        <w:rPr>
          <w:sz w:val="24"/>
          <w:szCs w:val="24"/>
        </w:rPr>
      </w:pPr>
      <w:r>
        <w:rPr>
          <w:sz w:val="24"/>
          <w:szCs w:val="24"/>
        </w:rPr>
        <w:t>L'approccio alternativo, cioè quello che utilizza la funzione di emulazione del NodoSPC</w:t>
      </w:r>
      <w:r w:rsidR="00D8177D">
        <w:rPr>
          <w:sz w:val="24"/>
          <w:szCs w:val="24"/>
        </w:rPr>
        <w:t>,</w:t>
      </w:r>
      <w:r>
        <w:rPr>
          <w:sz w:val="24"/>
          <w:szCs w:val="24"/>
        </w:rPr>
        <w:t xml:space="preserve"> differisce da quello illustrato in precedenza in quanto</w:t>
      </w:r>
      <w:r w:rsidR="00D8177D">
        <w:rPr>
          <w:sz w:val="24"/>
          <w:szCs w:val="24"/>
        </w:rPr>
        <w:t xml:space="preserve"> introduce </w:t>
      </w:r>
      <w:r>
        <w:rPr>
          <w:sz w:val="24"/>
          <w:szCs w:val="24"/>
        </w:rPr>
        <w:t xml:space="preserve">i passi da 2 a </w:t>
      </w:r>
      <w:r w:rsidR="00D8177D">
        <w:rPr>
          <w:sz w:val="24"/>
          <w:szCs w:val="24"/>
        </w:rPr>
        <w:t>6</w:t>
      </w:r>
      <w:r>
        <w:rPr>
          <w:sz w:val="24"/>
          <w:szCs w:val="24"/>
        </w:rPr>
        <w:t xml:space="preserve"> </w:t>
      </w:r>
      <w:r w:rsidR="00D8177D">
        <w:rPr>
          <w:sz w:val="24"/>
          <w:szCs w:val="24"/>
        </w:rPr>
        <w:t>(peraltro a carico del NodoSPC, cioè della funzione di emulazione).</w:t>
      </w:r>
    </w:p>
    <w:p w:rsidR="005A02CA" w:rsidRDefault="005A02CA" w:rsidP="00416B25">
      <w:pPr>
        <w:widowControl w:val="0"/>
        <w:spacing w:before="120"/>
        <w:jc w:val="center"/>
        <w:rPr>
          <w:sz w:val="24"/>
          <w:szCs w:val="24"/>
        </w:rPr>
      </w:pPr>
      <w:r w:rsidRPr="005A02CA">
        <w:rPr>
          <w:noProof/>
          <w:sz w:val="24"/>
          <w:szCs w:val="24"/>
        </w:rPr>
        <w:drawing>
          <wp:inline distT="0" distB="0" distL="0" distR="0">
            <wp:extent cx="5113244" cy="3636000"/>
            <wp:effectExtent l="0" t="0" r="0" b="3175"/>
            <wp:docPr id="19" name="Immagin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6" name="Picture 4" descr="PlantUML diagram"/>
                    <pic:cNvPicPr>
                      <a:picLocks noChangeAspect="1" noChangeArrowheads="1"/>
                    </pic:cNvPicPr>
                  </pic:nvPicPr>
                  <pic:blipFill>
                    <a:blip r:embed="rId217" cstate="print"/>
                    <a:srcRect/>
                    <a:stretch>
                      <a:fillRect/>
                    </a:stretch>
                  </pic:blipFill>
                  <pic:spPr bwMode="auto">
                    <a:xfrm>
                      <a:off x="0" y="0"/>
                      <a:ext cx="5113244" cy="3636000"/>
                    </a:xfrm>
                    <a:prstGeom prst="rect">
                      <a:avLst/>
                    </a:prstGeom>
                    <a:noFill/>
                  </pic:spPr>
                </pic:pic>
              </a:graphicData>
            </a:graphic>
          </wp:inline>
        </w:drawing>
      </w:r>
    </w:p>
    <w:p w:rsidR="005A02CA" w:rsidRPr="008F2676" w:rsidRDefault="005A02CA" w:rsidP="00416B25">
      <w:pPr>
        <w:spacing w:after="120"/>
        <w:jc w:val="center"/>
        <w:rPr>
          <w:b/>
          <w:bCs/>
          <w:sz w:val="24"/>
          <w:szCs w:val="24"/>
        </w:rPr>
      </w:pPr>
      <w:bookmarkStart w:id="49" w:name="_Ref487212900"/>
      <w:bookmarkStart w:id="50" w:name="_Ref487212913"/>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25</w:t>
      </w:r>
      <w:r w:rsidR="00307FE2" w:rsidRPr="00E42DF3">
        <w:rPr>
          <w:b/>
          <w:bCs/>
          <w:sz w:val="24"/>
          <w:szCs w:val="24"/>
        </w:rPr>
        <w:fldChar w:fldCharType="end"/>
      </w:r>
      <w:bookmarkEnd w:id="49"/>
      <w:r w:rsidRPr="00E42DF3">
        <w:rPr>
          <w:b/>
          <w:bCs/>
          <w:sz w:val="24"/>
          <w:szCs w:val="24"/>
        </w:rPr>
        <w:t xml:space="preserve"> - </w:t>
      </w:r>
      <w:r w:rsidR="00C32446" w:rsidRPr="00C32446">
        <w:rPr>
          <w:b/>
          <w:bCs/>
          <w:i/>
          <w:sz w:val="24"/>
          <w:szCs w:val="24"/>
        </w:rPr>
        <w:t xml:space="preserve">Sequence diagram </w:t>
      </w:r>
      <w:r>
        <w:rPr>
          <w:b/>
          <w:bCs/>
          <w:sz w:val="24"/>
          <w:szCs w:val="24"/>
        </w:rPr>
        <w:t>del workflow di check-out e pagamento con emulazione</w:t>
      </w:r>
      <w:bookmarkEnd w:id="50"/>
    </w:p>
    <w:p w:rsidR="00E02C64" w:rsidRDefault="00E02C64" w:rsidP="00E02C64">
      <w:pPr>
        <w:spacing w:before="120" w:after="120"/>
        <w:ind w:firstLine="284"/>
        <w:jc w:val="both"/>
        <w:rPr>
          <w:sz w:val="24"/>
          <w:szCs w:val="24"/>
        </w:rPr>
      </w:pPr>
      <w:r>
        <w:rPr>
          <w:sz w:val="24"/>
          <w:szCs w:val="24"/>
        </w:rPr>
        <w:t>Nello schema di</w:t>
      </w:r>
      <w:r w:rsidR="00094C19">
        <w:rPr>
          <w:sz w:val="24"/>
          <w:szCs w:val="24"/>
        </w:rPr>
        <w:t xml:space="preserve"> </w:t>
      </w:r>
      <w:r w:rsidR="00B76B33">
        <w:fldChar w:fldCharType="begin"/>
      </w:r>
      <w:r w:rsidR="00B76B33">
        <w:instrText xml:space="preserve"> REF _Ref487212900 \h  \* MERGEFORMAT </w:instrText>
      </w:r>
      <w:r w:rsidR="00B76B33">
        <w:fldChar w:fldCharType="separate"/>
      </w:r>
      <w:r w:rsidR="00266967" w:rsidRPr="00266967">
        <w:rPr>
          <w:bCs/>
          <w:sz w:val="24"/>
          <w:szCs w:val="24"/>
        </w:rPr>
        <w:t xml:space="preserve">Figura </w:t>
      </w:r>
      <w:r w:rsidR="00266967" w:rsidRPr="00266967">
        <w:rPr>
          <w:bCs/>
          <w:noProof/>
          <w:sz w:val="24"/>
          <w:szCs w:val="24"/>
        </w:rPr>
        <w:t>25</w:t>
      </w:r>
      <w:r w:rsidR="00B76B33">
        <w:fldChar w:fldCharType="end"/>
      </w:r>
      <w:r w:rsidR="00094C19">
        <w:t xml:space="preserve"> </w:t>
      </w:r>
      <w:r>
        <w:rPr>
          <w:sz w:val="24"/>
          <w:szCs w:val="24"/>
        </w:rPr>
        <w:t>è riportato il workflow relativo all'approccio con emulazione</w:t>
      </w:r>
      <w:r w:rsidR="00094C19">
        <w:rPr>
          <w:sz w:val="24"/>
          <w:szCs w:val="24"/>
        </w:rPr>
        <w:t>,</w:t>
      </w:r>
      <w:r>
        <w:rPr>
          <w:sz w:val="24"/>
          <w:szCs w:val="24"/>
        </w:rPr>
        <w:t xml:space="preserve"> che si compone dei seguenti passi:</w:t>
      </w:r>
    </w:p>
    <w:p w:rsidR="00E02C64" w:rsidRPr="00454F51" w:rsidRDefault="00E02C64" w:rsidP="00D468B4">
      <w:pPr>
        <w:pStyle w:val="Paragrafoelenco"/>
        <w:numPr>
          <w:ilvl w:val="0"/>
          <w:numId w:val="200"/>
        </w:numPr>
        <w:spacing w:before="60" w:after="60"/>
        <w:ind w:left="993" w:hanging="426"/>
        <w:jc w:val="both"/>
        <w:rPr>
          <w:sz w:val="24"/>
          <w:szCs w:val="24"/>
        </w:rPr>
      </w:pPr>
      <w:r w:rsidRPr="00454F51">
        <w:rPr>
          <w:sz w:val="24"/>
          <w:szCs w:val="24"/>
        </w:rPr>
        <w:t>l'utilizzatore finale esegue il check-out;</w:t>
      </w:r>
    </w:p>
    <w:p w:rsidR="00E02C64" w:rsidRPr="00BE2E0D" w:rsidRDefault="00E02C64" w:rsidP="00D468B4">
      <w:pPr>
        <w:pStyle w:val="Paragrafoelenco"/>
        <w:numPr>
          <w:ilvl w:val="0"/>
          <w:numId w:val="200"/>
        </w:numPr>
        <w:spacing w:before="60" w:after="60"/>
        <w:ind w:left="993" w:hanging="426"/>
        <w:jc w:val="both"/>
        <w:rPr>
          <w:sz w:val="24"/>
          <w:szCs w:val="24"/>
        </w:rPr>
      </w:pPr>
      <w:r w:rsidRPr="00454F51">
        <w:rPr>
          <w:sz w:val="24"/>
          <w:szCs w:val="24"/>
        </w:rPr>
        <w:t xml:space="preserve">il portale EC procede con l’auto generazione del dato </w:t>
      </w:r>
      <w:r w:rsidRPr="00454F51">
        <w:rPr>
          <w:rFonts w:asciiTheme="minorHAnsi" w:hAnsiTheme="minorHAnsi" w:cstheme="minorHAnsi"/>
          <w:b/>
          <w:sz w:val="24"/>
          <w:szCs w:val="24"/>
        </w:rPr>
        <w:t>keyPA</w:t>
      </w:r>
      <w:r w:rsidRPr="00454F51">
        <w:rPr>
          <w:sz w:val="24"/>
          <w:szCs w:val="24"/>
        </w:rPr>
        <w:t>;</w:t>
      </w:r>
      <w:r w:rsidRPr="00706810">
        <w:rPr>
          <w:sz w:val="24"/>
          <w:szCs w:val="24"/>
        </w:rPr>
        <w:t xml:space="preserve"> </w:t>
      </w:r>
    </w:p>
    <w:p w:rsidR="00E02C64" w:rsidRPr="00706810" w:rsidRDefault="00E02C64" w:rsidP="00E02C64">
      <w:pPr>
        <w:spacing w:before="60" w:after="60"/>
        <w:ind w:left="286"/>
        <w:jc w:val="both"/>
        <w:rPr>
          <w:i/>
          <w:sz w:val="24"/>
          <w:szCs w:val="24"/>
        </w:rPr>
      </w:pPr>
      <w:r w:rsidRPr="004F5C44">
        <w:rPr>
          <w:i/>
          <w:sz w:val="24"/>
          <w:szCs w:val="24"/>
        </w:rPr>
        <w:t>Inizio delle azioni della componente “Emulatore”</w:t>
      </w:r>
    </w:p>
    <w:p w:rsidR="00E02C64" w:rsidRPr="005A02CA" w:rsidRDefault="00E02C64" w:rsidP="00D468B4">
      <w:pPr>
        <w:pStyle w:val="Paragrafoelenco"/>
        <w:numPr>
          <w:ilvl w:val="0"/>
          <w:numId w:val="200"/>
        </w:numPr>
        <w:spacing w:before="60" w:after="60"/>
        <w:ind w:left="993" w:hanging="426"/>
        <w:jc w:val="both"/>
        <w:rPr>
          <w:sz w:val="24"/>
          <w:szCs w:val="24"/>
        </w:rPr>
      </w:pPr>
      <w:r w:rsidRPr="00BE2E0D">
        <w:rPr>
          <w:sz w:val="24"/>
          <w:szCs w:val="24"/>
        </w:rPr>
        <w:lastRenderedPageBreak/>
        <w:t xml:space="preserve">il portale EC effettua tramite HTTP POST la </w:t>
      </w:r>
      <w:r w:rsidRPr="00BF686B">
        <w:rPr>
          <w:i/>
          <w:sz w:val="24"/>
          <w:szCs w:val="24"/>
        </w:rPr>
        <w:t>redirect</w:t>
      </w:r>
      <w:r w:rsidRPr="00BE2E0D">
        <w:rPr>
          <w:sz w:val="24"/>
          <w:szCs w:val="24"/>
        </w:rPr>
        <w:t xml:space="preserve"> sulle pagine WISP 1.3, passando come parametri le informazioni riportate nel §</w:t>
      </w:r>
      <w:r w:rsidR="00E71F0D">
        <w:rPr>
          <w:sz w:val="24"/>
          <w:szCs w:val="24"/>
        </w:rPr>
        <w:t xml:space="preserve"> </w:t>
      </w:r>
      <w:r w:rsidR="00307FE2">
        <w:rPr>
          <w:sz w:val="24"/>
          <w:szCs w:val="24"/>
        </w:rPr>
        <w:fldChar w:fldCharType="begin"/>
      </w:r>
      <w:r w:rsidR="00E71F0D">
        <w:rPr>
          <w:sz w:val="24"/>
          <w:szCs w:val="24"/>
        </w:rPr>
        <w:instrText xml:space="preserve"> REF _Ref497577491 \r \h </w:instrText>
      </w:r>
      <w:r w:rsidR="00307FE2">
        <w:rPr>
          <w:sz w:val="24"/>
          <w:szCs w:val="24"/>
        </w:rPr>
      </w:r>
      <w:r w:rsidR="00307FE2">
        <w:rPr>
          <w:sz w:val="24"/>
          <w:szCs w:val="24"/>
        </w:rPr>
        <w:fldChar w:fldCharType="separate"/>
      </w:r>
      <w:r w:rsidR="00266967">
        <w:rPr>
          <w:sz w:val="24"/>
          <w:szCs w:val="24"/>
        </w:rPr>
        <w:t>8.4</w:t>
      </w:r>
      <w:r w:rsidR="00307FE2">
        <w:rPr>
          <w:sz w:val="24"/>
          <w:szCs w:val="24"/>
        </w:rPr>
        <w:fldChar w:fldCharType="end"/>
      </w:r>
      <w:r w:rsidRPr="00BE2E0D">
        <w:rPr>
          <w:sz w:val="24"/>
          <w:szCs w:val="24"/>
        </w:rPr>
        <w:t xml:space="preserve">; </w:t>
      </w:r>
    </w:p>
    <w:p w:rsidR="00E02C64" w:rsidRPr="00454F51" w:rsidRDefault="00E02C64" w:rsidP="00D468B4">
      <w:pPr>
        <w:pStyle w:val="Paragrafoelenco"/>
        <w:numPr>
          <w:ilvl w:val="0"/>
          <w:numId w:val="200"/>
        </w:numPr>
        <w:tabs>
          <w:tab w:val="left" w:pos="993"/>
        </w:tabs>
        <w:spacing w:before="60" w:after="60"/>
        <w:ind w:left="1003" w:hanging="436"/>
        <w:jc w:val="both"/>
        <w:rPr>
          <w:sz w:val="24"/>
          <w:szCs w:val="24"/>
        </w:rPr>
      </w:pPr>
      <w:r>
        <w:rPr>
          <w:sz w:val="24"/>
          <w:szCs w:val="24"/>
        </w:rPr>
        <w:t>la componente</w:t>
      </w:r>
      <w:r w:rsidRPr="00454F51">
        <w:rPr>
          <w:sz w:val="24"/>
          <w:szCs w:val="24"/>
        </w:rPr>
        <w:t xml:space="preserve"> WISP</w:t>
      </w:r>
      <w:r>
        <w:rPr>
          <w:sz w:val="24"/>
          <w:szCs w:val="24"/>
        </w:rPr>
        <w:t xml:space="preserve"> del NodoSPC</w:t>
      </w:r>
      <w:r w:rsidRPr="00454F51">
        <w:rPr>
          <w:sz w:val="24"/>
          <w:szCs w:val="24"/>
        </w:rPr>
        <w:t xml:space="preserve"> ritorna il controllo al portale dell'Ente Creditore, mediante re-direzione all’indirizzo </w:t>
      </w:r>
      <w:r w:rsidRPr="00BF686B">
        <w:rPr>
          <w:rFonts w:ascii="Calibri" w:hAnsi="Calibri"/>
          <w:sz w:val="24"/>
          <w:szCs w:val="24"/>
        </w:rPr>
        <w:t>urlReturn</w:t>
      </w:r>
      <w:r w:rsidRPr="00454F51">
        <w:rPr>
          <w:sz w:val="24"/>
          <w:szCs w:val="24"/>
        </w:rPr>
        <w:t xml:space="preserve"> (ricevuto al passo 3), con passaggio di dati </w:t>
      </w:r>
      <w:r w:rsidRPr="00C81062">
        <w:rPr>
          <w:rFonts w:asciiTheme="minorHAnsi" w:hAnsiTheme="minorHAnsi" w:cstheme="minorHAnsi"/>
          <w:b/>
          <w:sz w:val="24"/>
          <w:szCs w:val="24"/>
        </w:rPr>
        <w:t>idDominio + keyPA + keyWISP</w:t>
      </w:r>
      <w:r>
        <w:rPr>
          <w:b/>
          <w:sz w:val="24"/>
          <w:szCs w:val="24"/>
        </w:rPr>
        <w:t>;</w:t>
      </w:r>
    </w:p>
    <w:p w:rsidR="00E02C64" w:rsidRPr="00454F51" w:rsidRDefault="00E02C64" w:rsidP="00D468B4">
      <w:pPr>
        <w:pStyle w:val="Paragrafoelenco"/>
        <w:numPr>
          <w:ilvl w:val="0"/>
          <w:numId w:val="200"/>
        </w:numPr>
        <w:tabs>
          <w:tab w:val="left" w:pos="993"/>
        </w:tabs>
        <w:spacing w:before="60" w:after="60"/>
        <w:ind w:left="1003" w:hanging="436"/>
        <w:jc w:val="both"/>
        <w:rPr>
          <w:sz w:val="24"/>
          <w:szCs w:val="24"/>
        </w:rPr>
      </w:pPr>
      <w:r w:rsidRPr="00454F51">
        <w:rPr>
          <w:sz w:val="24"/>
          <w:szCs w:val="24"/>
        </w:rPr>
        <w:t xml:space="preserve">il Portale </w:t>
      </w:r>
      <w:r>
        <w:rPr>
          <w:sz w:val="24"/>
          <w:szCs w:val="24"/>
        </w:rPr>
        <w:t>EC</w:t>
      </w:r>
      <w:r w:rsidRPr="00454F51">
        <w:rPr>
          <w:sz w:val="24"/>
          <w:szCs w:val="24"/>
        </w:rPr>
        <w:t xml:space="preserve"> riceve i parametri e, dal suo back-end, procede all’invocazione in contesto sicuro (SPCoop) della primitiva </w:t>
      </w:r>
      <w:r w:rsidRPr="00C81062">
        <w:rPr>
          <w:rFonts w:asciiTheme="minorHAnsi" w:hAnsiTheme="minorHAnsi" w:cstheme="minorHAnsi"/>
          <w:b/>
          <w:i/>
          <w:sz w:val="24"/>
          <w:szCs w:val="24"/>
        </w:rPr>
        <w:t>nodoChiediSceltaWISP</w:t>
      </w:r>
      <w:r w:rsidRPr="00454F51">
        <w:rPr>
          <w:sz w:val="24"/>
          <w:szCs w:val="24"/>
        </w:rPr>
        <w:t>;</w:t>
      </w:r>
    </w:p>
    <w:p w:rsidR="00E02C64" w:rsidRDefault="00E02C64" w:rsidP="00D468B4">
      <w:pPr>
        <w:pStyle w:val="Paragrafoelenco"/>
        <w:numPr>
          <w:ilvl w:val="0"/>
          <w:numId w:val="200"/>
        </w:numPr>
        <w:spacing w:before="60" w:after="60"/>
        <w:ind w:left="1003" w:hanging="357"/>
        <w:jc w:val="both"/>
        <w:rPr>
          <w:sz w:val="24"/>
          <w:szCs w:val="24"/>
        </w:rPr>
      </w:pPr>
      <w:r>
        <w:rPr>
          <w:sz w:val="24"/>
          <w:szCs w:val="24"/>
        </w:rPr>
        <w:t>la componente</w:t>
      </w:r>
      <w:r w:rsidRPr="00454F51">
        <w:rPr>
          <w:sz w:val="24"/>
          <w:szCs w:val="24"/>
        </w:rPr>
        <w:t xml:space="preserve"> </w:t>
      </w:r>
      <w:r>
        <w:rPr>
          <w:sz w:val="24"/>
          <w:szCs w:val="24"/>
        </w:rPr>
        <w:t>FESP del NodoSPC</w:t>
      </w:r>
      <w:r w:rsidRPr="00454F51">
        <w:rPr>
          <w:sz w:val="24"/>
          <w:szCs w:val="24"/>
        </w:rPr>
        <w:t xml:space="preserve"> restituisce nella </w:t>
      </w:r>
      <w:r w:rsidR="00BB1455" w:rsidRPr="00BB1455">
        <w:rPr>
          <w:i/>
          <w:sz w:val="24"/>
          <w:szCs w:val="24"/>
        </w:rPr>
        <w:t>response</w:t>
      </w:r>
      <w:r w:rsidRPr="00454F51">
        <w:rPr>
          <w:sz w:val="24"/>
          <w:szCs w:val="24"/>
        </w:rPr>
        <w:t xml:space="preserve"> dati PSP fittizi</w:t>
      </w:r>
      <w:r w:rsidR="00D20A2D">
        <w:rPr>
          <w:sz w:val="24"/>
          <w:szCs w:val="24"/>
        </w:rPr>
        <w:t xml:space="preserve"> (vedi § </w:t>
      </w:r>
      <w:r w:rsidR="00307FE2">
        <w:rPr>
          <w:sz w:val="24"/>
          <w:szCs w:val="24"/>
        </w:rPr>
        <w:fldChar w:fldCharType="begin"/>
      </w:r>
      <w:r w:rsidR="00D20A2D">
        <w:rPr>
          <w:sz w:val="24"/>
          <w:szCs w:val="24"/>
        </w:rPr>
        <w:instrText xml:space="preserve"> REF _Ref499133156 \r \h </w:instrText>
      </w:r>
      <w:r w:rsidR="00307FE2">
        <w:rPr>
          <w:sz w:val="24"/>
          <w:szCs w:val="24"/>
        </w:rPr>
      </w:r>
      <w:r w:rsidR="00307FE2">
        <w:rPr>
          <w:sz w:val="24"/>
          <w:szCs w:val="24"/>
        </w:rPr>
        <w:fldChar w:fldCharType="separate"/>
      </w:r>
      <w:r w:rsidR="00266967">
        <w:rPr>
          <w:sz w:val="24"/>
          <w:szCs w:val="24"/>
        </w:rPr>
        <w:t>8.1.1.5</w:t>
      </w:r>
      <w:r w:rsidR="00307FE2">
        <w:rPr>
          <w:sz w:val="24"/>
          <w:szCs w:val="24"/>
        </w:rPr>
        <w:fldChar w:fldCharType="end"/>
      </w:r>
      <w:r w:rsidR="00D20A2D">
        <w:rPr>
          <w:sz w:val="24"/>
          <w:szCs w:val="24"/>
        </w:rPr>
        <w:t>)</w:t>
      </w:r>
      <w:r w:rsidR="00D8177D">
        <w:rPr>
          <w:sz w:val="24"/>
          <w:szCs w:val="24"/>
        </w:rPr>
        <w:t>,</w:t>
      </w:r>
      <w:r w:rsidRPr="00454F51">
        <w:rPr>
          <w:sz w:val="24"/>
          <w:szCs w:val="24"/>
        </w:rPr>
        <w:t xml:space="preserve"> mantenuti unicamente per retro compatibilità;</w:t>
      </w:r>
    </w:p>
    <w:p w:rsidR="00E02C64" w:rsidRPr="004F5C44" w:rsidRDefault="00E02C64" w:rsidP="00E02C64">
      <w:pPr>
        <w:spacing w:before="60" w:after="60"/>
        <w:ind w:left="286"/>
        <w:jc w:val="both"/>
        <w:rPr>
          <w:sz w:val="24"/>
          <w:szCs w:val="24"/>
        </w:rPr>
      </w:pPr>
      <w:r>
        <w:rPr>
          <w:i/>
          <w:sz w:val="24"/>
          <w:szCs w:val="24"/>
        </w:rPr>
        <w:t>Fine</w:t>
      </w:r>
      <w:r w:rsidRPr="004F5C44">
        <w:rPr>
          <w:i/>
          <w:sz w:val="24"/>
          <w:szCs w:val="24"/>
        </w:rPr>
        <w:t xml:space="preserve"> delle azioni della componente “Emulatore”</w:t>
      </w:r>
    </w:p>
    <w:p w:rsidR="00E02C64" w:rsidRPr="00454F51" w:rsidRDefault="00E02C64" w:rsidP="00D468B4">
      <w:pPr>
        <w:pStyle w:val="Paragrafoelenco"/>
        <w:numPr>
          <w:ilvl w:val="0"/>
          <w:numId w:val="200"/>
        </w:numPr>
        <w:spacing w:before="60" w:after="60"/>
        <w:ind w:left="1003" w:hanging="357"/>
        <w:jc w:val="both"/>
        <w:rPr>
          <w:sz w:val="24"/>
          <w:szCs w:val="24"/>
        </w:rPr>
      </w:pPr>
      <w:r w:rsidRPr="00454F51">
        <w:rPr>
          <w:sz w:val="24"/>
          <w:szCs w:val="24"/>
        </w:rPr>
        <w:t xml:space="preserve">il Portale </w:t>
      </w:r>
      <w:r>
        <w:rPr>
          <w:sz w:val="24"/>
          <w:szCs w:val="24"/>
        </w:rPr>
        <w:t>EC</w:t>
      </w:r>
      <w:r w:rsidRPr="00454F51">
        <w:rPr>
          <w:sz w:val="24"/>
          <w:szCs w:val="24"/>
        </w:rPr>
        <w:t xml:space="preserve"> invoca la primitiva </w:t>
      </w:r>
      <w:r w:rsidR="00FF7A2C" w:rsidRPr="00C81062">
        <w:rPr>
          <w:rFonts w:asciiTheme="minorHAnsi" w:hAnsiTheme="minorHAnsi" w:cstheme="minorHAnsi"/>
          <w:b/>
          <w:i/>
          <w:sz w:val="24"/>
          <w:szCs w:val="24"/>
        </w:rPr>
        <w:t>nodoInviaRPT</w:t>
      </w:r>
      <w:r w:rsidR="00FF7A2C" w:rsidRPr="00454F51">
        <w:rPr>
          <w:sz w:val="24"/>
          <w:szCs w:val="24"/>
        </w:rPr>
        <w:t xml:space="preserve"> o </w:t>
      </w:r>
      <w:r w:rsidRPr="00C81062">
        <w:rPr>
          <w:rFonts w:asciiTheme="minorHAnsi" w:hAnsiTheme="minorHAnsi" w:cstheme="minorHAnsi"/>
          <w:b/>
          <w:i/>
          <w:sz w:val="24"/>
          <w:szCs w:val="24"/>
        </w:rPr>
        <w:t>nodoInviaCarrelloRPT</w:t>
      </w:r>
      <w:r w:rsidRPr="00454F51">
        <w:rPr>
          <w:sz w:val="24"/>
          <w:szCs w:val="24"/>
        </w:rPr>
        <w:t xml:space="preserve"> </w:t>
      </w:r>
      <w:r w:rsidR="00FF7A2C">
        <w:rPr>
          <w:sz w:val="24"/>
          <w:szCs w:val="24"/>
        </w:rPr>
        <w:t xml:space="preserve">per </w:t>
      </w:r>
      <w:r w:rsidR="00FF7A2C" w:rsidRPr="00454F51">
        <w:rPr>
          <w:sz w:val="24"/>
          <w:szCs w:val="24"/>
        </w:rPr>
        <w:t>trasmettere al</w:t>
      </w:r>
      <w:r w:rsidR="00FF7A2C">
        <w:rPr>
          <w:sz w:val="24"/>
          <w:szCs w:val="24"/>
        </w:rPr>
        <w:t>la componente</w:t>
      </w:r>
      <w:r w:rsidR="00FF7A2C" w:rsidRPr="00454F51">
        <w:rPr>
          <w:sz w:val="24"/>
          <w:szCs w:val="24"/>
        </w:rPr>
        <w:t xml:space="preserve"> </w:t>
      </w:r>
      <w:r w:rsidR="00FF7A2C">
        <w:rPr>
          <w:sz w:val="24"/>
          <w:szCs w:val="24"/>
        </w:rPr>
        <w:t>FESP del NodoSPC</w:t>
      </w:r>
      <w:r w:rsidR="00FF7A2C" w:rsidRPr="00454F51">
        <w:rPr>
          <w:sz w:val="24"/>
          <w:szCs w:val="24"/>
        </w:rPr>
        <w:t xml:space="preserve"> </w:t>
      </w:r>
      <w:r w:rsidR="00FF7A2C">
        <w:rPr>
          <w:sz w:val="24"/>
          <w:szCs w:val="24"/>
        </w:rPr>
        <w:t>la RPT</w:t>
      </w:r>
      <w:r w:rsidR="00FF7A2C" w:rsidRPr="004F5C44">
        <w:rPr>
          <w:sz w:val="24"/>
          <w:szCs w:val="24"/>
        </w:rPr>
        <w:t xml:space="preserve"> </w:t>
      </w:r>
      <w:r w:rsidR="00FF7A2C">
        <w:rPr>
          <w:sz w:val="24"/>
          <w:szCs w:val="24"/>
        </w:rPr>
        <w:t>ovvero</w:t>
      </w:r>
      <w:r w:rsidR="00FF7A2C" w:rsidRPr="004F5C44">
        <w:rPr>
          <w:sz w:val="24"/>
          <w:szCs w:val="24"/>
        </w:rPr>
        <w:t xml:space="preserve"> </w:t>
      </w:r>
      <w:r w:rsidR="00FF7A2C">
        <w:rPr>
          <w:sz w:val="24"/>
          <w:szCs w:val="24"/>
        </w:rPr>
        <w:t xml:space="preserve">il carrello di RPT. </w:t>
      </w:r>
    </w:p>
    <w:p w:rsidR="00E02C64" w:rsidRDefault="00FF7A2C" w:rsidP="00E02C64">
      <w:pPr>
        <w:spacing w:before="60" w:after="60"/>
        <w:ind w:firstLine="284"/>
        <w:jc w:val="both"/>
        <w:rPr>
          <w:sz w:val="24"/>
          <w:szCs w:val="24"/>
        </w:rPr>
      </w:pPr>
      <w:r>
        <w:rPr>
          <w:sz w:val="24"/>
          <w:szCs w:val="24"/>
        </w:rPr>
        <w:t xml:space="preserve">Da questo punto in poi, l'approccio in esame utilizza gli stessi passi previsti per il workflow analizzato in </w:t>
      </w:r>
      <w:r w:rsidR="00BF686B">
        <w:rPr>
          <w:sz w:val="24"/>
          <w:szCs w:val="24"/>
        </w:rPr>
        <w:t>precedenza</w:t>
      </w:r>
      <w:r>
        <w:rPr>
          <w:sz w:val="24"/>
          <w:szCs w:val="24"/>
        </w:rPr>
        <w:t>.</w:t>
      </w:r>
    </w:p>
    <w:p w:rsidR="008C7DFE" w:rsidRDefault="008C7DFE" w:rsidP="008C7DFE">
      <w:pPr>
        <w:pStyle w:val="Titolo4n"/>
      </w:pPr>
      <w:bookmarkStart w:id="51" w:name="_Ref488405643"/>
      <w:bookmarkStart w:id="52" w:name="_Toc508016206"/>
      <w:r>
        <w:t>Invio carrello al PSP</w:t>
      </w:r>
      <w:bookmarkEnd w:id="51"/>
      <w:bookmarkEnd w:id="52"/>
    </w:p>
    <w:p w:rsidR="00D20A2D" w:rsidRDefault="00D20A2D" w:rsidP="00D20A2D">
      <w:pPr>
        <w:tabs>
          <w:tab w:val="left" w:pos="284"/>
        </w:tabs>
        <w:spacing w:before="120" w:after="120"/>
        <w:jc w:val="center"/>
        <w:rPr>
          <w:sz w:val="24"/>
          <w:szCs w:val="24"/>
        </w:rPr>
      </w:pPr>
      <w:r w:rsidRPr="00A35902">
        <w:rPr>
          <w:noProof/>
          <w:sz w:val="24"/>
          <w:szCs w:val="24"/>
        </w:rPr>
        <w:drawing>
          <wp:inline distT="0" distB="0" distL="0" distR="0">
            <wp:extent cx="5400000" cy="3394529"/>
            <wp:effectExtent l="19050" t="0" r="0" b="0"/>
            <wp:docPr id="41" name="Immagin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PlantUML diagram"/>
                    <pic:cNvPicPr>
                      <a:picLocks noChangeAspect="1" noChangeArrowheads="1"/>
                    </pic:cNvPicPr>
                  </pic:nvPicPr>
                  <pic:blipFill>
                    <a:blip r:embed="rId218"/>
                    <a:srcRect/>
                    <a:stretch>
                      <a:fillRect/>
                    </a:stretch>
                  </pic:blipFill>
                  <pic:spPr bwMode="auto">
                    <a:xfrm>
                      <a:off x="0" y="0"/>
                      <a:ext cx="5400000" cy="3394529"/>
                    </a:xfrm>
                    <a:prstGeom prst="rect">
                      <a:avLst/>
                    </a:prstGeom>
                    <a:noFill/>
                  </pic:spPr>
                </pic:pic>
              </a:graphicData>
            </a:graphic>
          </wp:inline>
        </w:drawing>
      </w:r>
    </w:p>
    <w:p w:rsidR="00D20A2D" w:rsidRPr="00263B56" w:rsidRDefault="00D20A2D" w:rsidP="00D20A2D">
      <w:pPr>
        <w:spacing w:before="120" w:after="120"/>
        <w:jc w:val="center"/>
        <w:rPr>
          <w:b/>
          <w:bCs/>
          <w:sz w:val="24"/>
          <w:szCs w:val="24"/>
        </w:rPr>
      </w:pPr>
      <w:bookmarkStart w:id="53" w:name="_Ref488417695"/>
      <w:bookmarkStart w:id="54" w:name="_Ref488417709"/>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26</w:t>
      </w:r>
      <w:r w:rsidR="00307FE2" w:rsidRPr="00E42DF3">
        <w:rPr>
          <w:b/>
          <w:bCs/>
          <w:sz w:val="24"/>
          <w:szCs w:val="24"/>
        </w:rPr>
        <w:fldChar w:fldCharType="end"/>
      </w:r>
      <w:bookmarkEnd w:id="53"/>
      <w:r w:rsidRPr="00E42DF3">
        <w:rPr>
          <w:b/>
          <w:bCs/>
          <w:sz w:val="24"/>
          <w:szCs w:val="24"/>
        </w:rPr>
        <w:t xml:space="preserve"> - </w:t>
      </w:r>
      <w:r w:rsidRPr="00C32446">
        <w:rPr>
          <w:b/>
          <w:bCs/>
          <w:i/>
          <w:sz w:val="24"/>
          <w:szCs w:val="24"/>
        </w:rPr>
        <w:t xml:space="preserve">Sequence diagram </w:t>
      </w:r>
      <w:r>
        <w:rPr>
          <w:b/>
          <w:bCs/>
          <w:sz w:val="24"/>
          <w:szCs w:val="24"/>
        </w:rPr>
        <w:t>degli scenari di "Invio carrello al PSP"</w:t>
      </w:r>
      <w:bookmarkEnd w:id="54"/>
    </w:p>
    <w:p w:rsidR="004C02E2" w:rsidRDefault="00D20A2D" w:rsidP="00AE2059">
      <w:pPr>
        <w:tabs>
          <w:tab w:val="left" w:pos="284"/>
        </w:tabs>
        <w:spacing w:before="120" w:after="120"/>
        <w:ind w:firstLine="284"/>
        <w:jc w:val="both"/>
        <w:rPr>
          <w:sz w:val="24"/>
          <w:szCs w:val="24"/>
        </w:rPr>
      </w:pPr>
      <w:r>
        <w:rPr>
          <w:sz w:val="24"/>
          <w:szCs w:val="24"/>
        </w:rPr>
        <w:t>Questo</w:t>
      </w:r>
      <w:r w:rsidR="004C02E2">
        <w:rPr>
          <w:sz w:val="24"/>
          <w:szCs w:val="24"/>
        </w:rPr>
        <w:t xml:space="preserve"> passo del workflow complessivo si attiva una volta che l'utilizzatore finale ha operato le sue scelte sulla componente WISP 2.0 del NodoS</w:t>
      </w:r>
      <w:r w:rsidR="009629B0">
        <w:rPr>
          <w:sz w:val="24"/>
          <w:szCs w:val="24"/>
        </w:rPr>
        <w:t>PC (vedi punto 3 dell'</w:t>
      </w:r>
      <w:r w:rsidR="009629B0" w:rsidRPr="00593347">
        <w:rPr>
          <w:i/>
          <w:sz w:val="24"/>
          <w:szCs w:val="24"/>
        </w:rPr>
        <w:t>activity diagram</w:t>
      </w:r>
      <w:r w:rsidR="009629B0">
        <w:rPr>
          <w:sz w:val="24"/>
          <w:szCs w:val="24"/>
        </w:rPr>
        <w:t xml:space="preserve"> di </w:t>
      </w:r>
      <w:r w:rsidR="00B76B33">
        <w:fldChar w:fldCharType="begin"/>
      </w:r>
      <w:r w:rsidR="00B76B33">
        <w:instrText xml:space="preserve"> REF _Ref487129029 \h  \* MERGEFORMAT </w:instrText>
      </w:r>
      <w:r w:rsidR="00B76B33">
        <w:fldChar w:fldCharType="separate"/>
      </w:r>
      <w:r w:rsidR="00266967" w:rsidRPr="00266967">
        <w:rPr>
          <w:sz w:val="24"/>
          <w:szCs w:val="24"/>
        </w:rPr>
        <w:t>Figura 23</w:t>
      </w:r>
      <w:r w:rsidR="00B76B33">
        <w:fldChar w:fldCharType="end"/>
      </w:r>
      <w:r w:rsidR="009629B0">
        <w:rPr>
          <w:sz w:val="24"/>
          <w:szCs w:val="24"/>
        </w:rPr>
        <w:t xml:space="preserve"> a pagina </w:t>
      </w:r>
      <w:r w:rsidR="00307FE2">
        <w:rPr>
          <w:sz w:val="24"/>
          <w:szCs w:val="24"/>
        </w:rPr>
        <w:fldChar w:fldCharType="begin"/>
      </w:r>
      <w:r w:rsidR="009629B0">
        <w:rPr>
          <w:sz w:val="24"/>
          <w:szCs w:val="24"/>
        </w:rPr>
        <w:instrText xml:space="preserve"> PAGEREF _Ref487129041 \h </w:instrText>
      </w:r>
      <w:r w:rsidR="00307FE2">
        <w:rPr>
          <w:sz w:val="24"/>
          <w:szCs w:val="24"/>
        </w:rPr>
      </w:r>
      <w:r w:rsidR="00307FE2">
        <w:rPr>
          <w:sz w:val="24"/>
          <w:szCs w:val="24"/>
        </w:rPr>
        <w:fldChar w:fldCharType="separate"/>
      </w:r>
      <w:r w:rsidR="00266967">
        <w:rPr>
          <w:noProof/>
          <w:sz w:val="24"/>
          <w:szCs w:val="24"/>
        </w:rPr>
        <w:t>118</w:t>
      </w:r>
      <w:r w:rsidR="00307FE2">
        <w:rPr>
          <w:sz w:val="24"/>
          <w:szCs w:val="24"/>
        </w:rPr>
        <w:fldChar w:fldCharType="end"/>
      </w:r>
      <w:r w:rsidR="009629B0">
        <w:rPr>
          <w:sz w:val="24"/>
          <w:szCs w:val="24"/>
        </w:rPr>
        <w:t>)</w:t>
      </w:r>
      <w:r w:rsidR="004C02E2">
        <w:rPr>
          <w:sz w:val="24"/>
          <w:szCs w:val="24"/>
        </w:rPr>
        <w:t>: s</w:t>
      </w:r>
      <w:r w:rsidR="009629B0">
        <w:rPr>
          <w:sz w:val="24"/>
          <w:szCs w:val="24"/>
        </w:rPr>
        <w:t>e ha scelto di pagare con carta</w:t>
      </w:r>
      <w:r w:rsidR="004C02E2">
        <w:rPr>
          <w:sz w:val="24"/>
          <w:szCs w:val="24"/>
        </w:rPr>
        <w:t>, il pagamento è già avv</w:t>
      </w:r>
      <w:r w:rsidR="009629B0">
        <w:rPr>
          <w:sz w:val="24"/>
          <w:szCs w:val="24"/>
        </w:rPr>
        <w:t>enuto e al PSP viene inviata</w:t>
      </w:r>
      <w:r w:rsidR="004C02E2">
        <w:rPr>
          <w:sz w:val="24"/>
          <w:szCs w:val="24"/>
        </w:rPr>
        <w:t xml:space="preserve"> l</w:t>
      </w:r>
      <w:r w:rsidR="009629B0">
        <w:rPr>
          <w:sz w:val="24"/>
          <w:szCs w:val="24"/>
        </w:rPr>
        <w:t xml:space="preserve">a RPT o il carrello di RPT; viceversa, se ha scelto altre modalità, il pagamento deve ancora </w:t>
      </w:r>
      <w:r w:rsidR="006E299A">
        <w:rPr>
          <w:sz w:val="24"/>
          <w:szCs w:val="24"/>
        </w:rPr>
        <w:t xml:space="preserve">essere </w:t>
      </w:r>
      <w:r w:rsidR="009629B0">
        <w:rPr>
          <w:sz w:val="24"/>
          <w:szCs w:val="24"/>
        </w:rPr>
        <w:t>effettuato.</w:t>
      </w:r>
      <w:r w:rsidR="004C02E2">
        <w:rPr>
          <w:sz w:val="24"/>
          <w:szCs w:val="24"/>
        </w:rPr>
        <w:t xml:space="preserve"> </w:t>
      </w:r>
    </w:p>
    <w:p w:rsidR="00AE2059" w:rsidRDefault="008C7DFE" w:rsidP="00AE2059">
      <w:pPr>
        <w:tabs>
          <w:tab w:val="left" w:pos="284"/>
        </w:tabs>
        <w:spacing w:before="120" w:after="120"/>
        <w:ind w:firstLine="284"/>
        <w:jc w:val="both"/>
        <w:rPr>
          <w:sz w:val="24"/>
          <w:szCs w:val="24"/>
        </w:rPr>
      </w:pPr>
      <w:r>
        <w:rPr>
          <w:sz w:val="24"/>
          <w:szCs w:val="24"/>
        </w:rPr>
        <w:t>In questo paragrafo saranno</w:t>
      </w:r>
      <w:r w:rsidR="009629B0">
        <w:rPr>
          <w:sz w:val="24"/>
          <w:szCs w:val="24"/>
        </w:rPr>
        <w:t xml:space="preserve"> pertanto</w:t>
      </w:r>
      <w:r>
        <w:rPr>
          <w:sz w:val="24"/>
          <w:szCs w:val="24"/>
        </w:rPr>
        <w:t xml:space="preserve"> analizzati gli scenari connessi alle attività di </w:t>
      </w:r>
      <w:r w:rsidR="00AE2059">
        <w:rPr>
          <w:sz w:val="24"/>
          <w:szCs w:val="24"/>
        </w:rPr>
        <w:t>invio del carrello al PSP</w:t>
      </w:r>
      <w:r>
        <w:rPr>
          <w:sz w:val="24"/>
          <w:szCs w:val="24"/>
        </w:rPr>
        <w:t xml:space="preserve">, che variano in funzione della scelta </w:t>
      </w:r>
      <w:r w:rsidR="009629B0">
        <w:rPr>
          <w:sz w:val="24"/>
          <w:szCs w:val="24"/>
        </w:rPr>
        <w:t>sopra menzionata, a</w:t>
      </w:r>
      <w:r>
        <w:rPr>
          <w:sz w:val="24"/>
          <w:szCs w:val="24"/>
        </w:rPr>
        <w:t xml:space="preserve"> seguito </w:t>
      </w:r>
      <w:r w:rsidR="009629B0">
        <w:rPr>
          <w:sz w:val="24"/>
          <w:szCs w:val="24"/>
        </w:rPr>
        <w:t>della quale</w:t>
      </w:r>
      <w:r>
        <w:rPr>
          <w:sz w:val="24"/>
          <w:szCs w:val="24"/>
        </w:rPr>
        <w:t>, si possono individuare 3 diverse alternative:</w:t>
      </w:r>
      <w:r w:rsidR="00AE2059" w:rsidRPr="00AE2059">
        <w:rPr>
          <w:sz w:val="24"/>
          <w:szCs w:val="24"/>
        </w:rPr>
        <w:t xml:space="preserve"> </w:t>
      </w:r>
    </w:p>
    <w:p w:rsidR="00AE2059" w:rsidRDefault="00AE2059" w:rsidP="00D468B4">
      <w:pPr>
        <w:pStyle w:val="Paragrafoelenco"/>
        <w:numPr>
          <w:ilvl w:val="0"/>
          <w:numId w:val="198"/>
        </w:numPr>
        <w:tabs>
          <w:tab w:val="left" w:pos="284"/>
        </w:tabs>
        <w:spacing w:before="120" w:after="120"/>
        <w:ind w:hanging="437"/>
        <w:jc w:val="both"/>
        <w:rPr>
          <w:sz w:val="24"/>
          <w:szCs w:val="24"/>
        </w:rPr>
      </w:pPr>
      <w:r>
        <w:rPr>
          <w:i/>
          <w:sz w:val="24"/>
          <w:szCs w:val="24"/>
        </w:rPr>
        <w:t xml:space="preserve">con </w:t>
      </w:r>
      <w:r w:rsidRPr="00D35BA2">
        <w:rPr>
          <w:i/>
          <w:sz w:val="24"/>
          <w:szCs w:val="24"/>
        </w:rPr>
        <w:t>carta</w:t>
      </w:r>
      <w:r>
        <w:rPr>
          <w:sz w:val="24"/>
          <w:szCs w:val="24"/>
        </w:rPr>
        <w:t xml:space="preserve"> attraverso il POS virtuale messo a disposizione dal NodoSPC;</w:t>
      </w:r>
    </w:p>
    <w:p w:rsidR="00AE2059" w:rsidRDefault="00AE2059" w:rsidP="00D468B4">
      <w:pPr>
        <w:pStyle w:val="Paragrafoelenco"/>
        <w:numPr>
          <w:ilvl w:val="0"/>
          <w:numId w:val="198"/>
        </w:numPr>
        <w:tabs>
          <w:tab w:val="left" w:pos="284"/>
        </w:tabs>
        <w:spacing w:before="120" w:after="120"/>
        <w:ind w:hanging="437"/>
        <w:jc w:val="both"/>
        <w:rPr>
          <w:sz w:val="24"/>
          <w:szCs w:val="24"/>
        </w:rPr>
      </w:pPr>
      <w:r>
        <w:rPr>
          <w:i/>
          <w:sz w:val="24"/>
          <w:szCs w:val="24"/>
        </w:rPr>
        <w:t xml:space="preserve">con </w:t>
      </w:r>
      <w:r w:rsidRPr="00462C36">
        <w:rPr>
          <w:i/>
          <w:sz w:val="24"/>
          <w:szCs w:val="24"/>
        </w:rPr>
        <w:t xml:space="preserve">re indirizzamento </w:t>
      </w:r>
      <w:r>
        <w:rPr>
          <w:i/>
          <w:sz w:val="24"/>
          <w:szCs w:val="24"/>
        </w:rPr>
        <w:t>on-line</w:t>
      </w:r>
      <w:r>
        <w:rPr>
          <w:sz w:val="24"/>
          <w:szCs w:val="24"/>
        </w:rPr>
        <w:t xml:space="preserve"> (modello 1) sulle pagine messe a disposizione dal PSP;</w:t>
      </w:r>
    </w:p>
    <w:p w:rsidR="00AE2059" w:rsidRDefault="00AE2059" w:rsidP="00D468B4">
      <w:pPr>
        <w:pStyle w:val="Paragrafoelenco"/>
        <w:numPr>
          <w:ilvl w:val="0"/>
          <w:numId w:val="198"/>
        </w:numPr>
        <w:tabs>
          <w:tab w:val="left" w:pos="284"/>
        </w:tabs>
        <w:spacing w:before="120" w:after="120"/>
        <w:ind w:hanging="437"/>
        <w:jc w:val="both"/>
        <w:rPr>
          <w:sz w:val="24"/>
          <w:szCs w:val="24"/>
        </w:rPr>
      </w:pPr>
      <w:r>
        <w:rPr>
          <w:i/>
          <w:sz w:val="24"/>
          <w:szCs w:val="24"/>
        </w:rPr>
        <w:t>con autorizzazione gestita dal PSP</w:t>
      </w:r>
      <w:r>
        <w:rPr>
          <w:sz w:val="24"/>
          <w:szCs w:val="24"/>
        </w:rPr>
        <w:t xml:space="preserve"> (modello 2).</w:t>
      </w:r>
    </w:p>
    <w:p w:rsidR="00B226E2" w:rsidRDefault="007E53E1" w:rsidP="008C7DFE">
      <w:pPr>
        <w:tabs>
          <w:tab w:val="left" w:pos="284"/>
        </w:tabs>
        <w:spacing w:before="120" w:after="120"/>
        <w:ind w:firstLine="284"/>
        <w:jc w:val="both"/>
        <w:rPr>
          <w:sz w:val="24"/>
          <w:szCs w:val="24"/>
        </w:rPr>
      </w:pPr>
      <w:r>
        <w:rPr>
          <w:sz w:val="24"/>
          <w:szCs w:val="24"/>
        </w:rPr>
        <w:lastRenderedPageBreak/>
        <w:t xml:space="preserve">Nello </w:t>
      </w:r>
      <w:r w:rsidRPr="00AE5E96">
        <w:rPr>
          <w:sz w:val="24"/>
          <w:szCs w:val="24"/>
        </w:rPr>
        <w:t xml:space="preserve">schema di </w:t>
      </w:r>
      <w:r w:rsidR="00B76B33">
        <w:fldChar w:fldCharType="begin"/>
      </w:r>
      <w:r w:rsidR="00B76B33">
        <w:instrText xml:space="preserve"> REF _Ref488417695 \h  \* MERGEFORMAT </w:instrText>
      </w:r>
      <w:r w:rsidR="00B76B33">
        <w:fldChar w:fldCharType="separate"/>
      </w:r>
      <w:r w:rsidR="00266967" w:rsidRPr="00266967">
        <w:rPr>
          <w:bCs/>
          <w:sz w:val="24"/>
          <w:szCs w:val="24"/>
        </w:rPr>
        <w:t xml:space="preserve">Figura </w:t>
      </w:r>
      <w:r w:rsidR="00266967" w:rsidRPr="00266967">
        <w:rPr>
          <w:bCs/>
          <w:noProof/>
          <w:sz w:val="24"/>
          <w:szCs w:val="24"/>
        </w:rPr>
        <w:t>26</w:t>
      </w:r>
      <w:r w:rsidR="00B76B33">
        <w:fldChar w:fldCharType="end"/>
      </w:r>
      <w:r w:rsidRPr="00AE5E96">
        <w:rPr>
          <w:sz w:val="24"/>
          <w:szCs w:val="24"/>
        </w:rPr>
        <w:t xml:space="preserve"> a pagina</w:t>
      </w:r>
      <w:r>
        <w:rPr>
          <w:sz w:val="24"/>
          <w:szCs w:val="24"/>
        </w:rPr>
        <w:t xml:space="preserve"> </w:t>
      </w:r>
      <w:r w:rsidR="00307FE2">
        <w:rPr>
          <w:sz w:val="24"/>
          <w:szCs w:val="24"/>
        </w:rPr>
        <w:fldChar w:fldCharType="begin"/>
      </w:r>
      <w:r>
        <w:rPr>
          <w:sz w:val="24"/>
          <w:szCs w:val="24"/>
        </w:rPr>
        <w:instrText xml:space="preserve"> PAGEREF _Ref488417709 \h </w:instrText>
      </w:r>
      <w:r w:rsidR="00307FE2">
        <w:rPr>
          <w:sz w:val="24"/>
          <w:szCs w:val="24"/>
        </w:rPr>
      </w:r>
      <w:r w:rsidR="00307FE2">
        <w:rPr>
          <w:sz w:val="24"/>
          <w:szCs w:val="24"/>
        </w:rPr>
        <w:fldChar w:fldCharType="separate"/>
      </w:r>
      <w:r w:rsidR="00266967">
        <w:rPr>
          <w:noProof/>
          <w:sz w:val="24"/>
          <w:szCs w:val="24"/>
        </w:rPr>
        <w:t>122</w:t>
      </w:r>
      <w:r w:rsidR="00307FE2">
        <w:rPr>
          <w:sz w:val="24"/>
          <w:szCs w:val="24"/>
        </w:rPr>
        <w:fldChar w:fldCharType="end"/>
      </w:r>
      <w:r>
        <w:rPr>
          <w:sz w:val="24"/>
          <w:szCs w:val="24"/>
        </w:rPr>
        <w:t>, sono indicate i tre possibili scenari di invio del carrello di RPT al PSP:</w:t>
      </w:r>
    </w:p>
    <w:p w:rsidR="007E53E1" w:rsidRDefault="007E53E1" w:rsidP="007E53E1">
      <w:pPr>
        <w:tabs>
          <w:tab w:val="left" w:pos="0"/>
        </w:tabs>
        <w:spacing w:before="120" w:after="240"/>
        <w:jc w:val="both"/>
        <w:rPr>
          <w:i/>
          <w:sz w:val="24"/>
          <w:szCs w:val="24"/>
          <w:u w:val="single"/>
        </w:rPr>
      </w:pPr>
      <w:r w:rsidRPr="00A96F23">
        <w:rPr>
          <w:i/>
          <w:sz w:val="24"/>
          <w:szCs w:val="24"/>
          <w:u w:val="single"/>
        </w:rPr>
        <w:t>Scenario a) - Pagamento con carta</w:t>
      </w:r>
      <w:r w:rsidR="00282DD2">
        <w:rPr>
          <w:i/>
          <w:sz w:val="24"/>
          <w:szCs w:val="24"/>
          <w:u w:val="single"/>
        </w:rPr>
        <w:t xml:space="preserve"> (</w:t>
      </w:r>
      <w:r w:rsidR="00D35F09">
        <w:rPr>
          <w:i/>
          <w:sz w:val="24"/>
          <w:szCs w:val="24"/>
          <w:u w:val="single"/>
        </w:rPr>
        <w:t>con prenotazione dell’importo del pagamento</w:t>
      </w:r>
      <w:r w:rsidR="00282DD2">
        <w:rPr>
          <w:i/>
          <w:sz w:val="24"/>
          <w:szCs w:val="24"/>
          <w:u w:val="single"/>
        </w:rPr>
        <w:t>)</w:t>
      </w:r>
    </w:p>
    <w:p w:rsidR="007434C5" w:rsidRDefault="007434C5" w:rsidP="00D468B4">
      <w:pPr>
        <w:pStyle w:val="Paragrafoelenco"/>
        <w:numPr>
          <w:ilvl w:val="0"/>
          <w:numId w:val="199"/>
        </w:numPr>
        <w:spacing w:before="60" w:after="60"/>
        <w:jc w:val="both"/>
        <w:rPr>
          <w:rFonts w:eastAsia="Calibri"/>
          <w:color w:val="000000"/>
          <w:sz w:val="24"/>
          <w:szCs w:val="24"/>
        </w:rPr>
      </w:pPr>
      <w:r w:rsidRPr="008F2676">
        <w:rPr>
          <w:rFonts w:eastAsia="Calibri"/>
          <w:color w:val="000000"/>
          <w:sz w:val="24"/>
          <w:szCs w:val="24"/>
        </w:rPr>
        <w:t xml:space="preserve">la componente FESP del NodoSPC </w:t>
      </w:r>
      <w:r>
        <w:rPr>
          <w:rFonts w:eastAsia="Calibri"/>
          <w:color w:val="000000"/>
          <w:sz w:val="24"/>
          <w:szCs w:val="24"/>
        </w:rPr>
        <w:t xml:space="preserve">invia alla componente di </w:t>
      </w:r>
      <w:r w:rsidRPr="00AE55C4">
        <w:rPr>
          <w:rFonts w:eastAsia="Calibri"/>
          <w:i/>
          <w:color w:val="000000"/>
          <w:sz w:val="24"/>
          <w:szCs w:val="24"/>
        </w:rPr>
        <w:t>Back-end</w:t>
      </w:r>
      <w:r>
        <w:rPr>
          <w:rFonts w:eastAsia="Calibri"/>
          <w:color w:val="000000"/>
          <w:sz w:val="24"/>
          <w:szCs w:val="24"/>
        </w:rPr>
        <w:t xml:space="preserve"> del PSP la RPT o il carrello di RPT ricevuto</w:t>
      </w:r>
      <w:r w:rsidR="00AE5E96">
        <w:rPr>
          <w:rFonts w:eastAsia="Calibri"/>
          <w:color w:val="000000"/>
          <w:sz w:val="24"/>
          <w:szCs w:val="24"/>
        </w:rPr>
        <w:t xml:space="preserve"> </w:t>
      </w:r>
      <w:r w:rsidR="00AE55C4">
        <w:rPr>
          <w:rFonts w:eastAsia="Calibri"/>
          <w:color w:val="000000"/>
          <w:sz w:val="24"/>
          <w:szCs w:val="24"/>
        </w:rPr>
        <w:t>in precedenza (vedi passo</w:t>
      </w:r>
      <w:r w:rsidR="00282DD2">
        <w:rPr>
          <w:rFonts w:eastAsia="Calibri"/>
          <w:color w:val="000000"/>
          <w:sz w:val="24"/>
          <w:szCs w:val="24"/>
        </w:rPr>
        <w:t xml:space="preserve"> 2</w:t>
      </w:r>
      <w:r w:rsidR="00AE55C4">
        <w:rPr>
          <w:rFonts w:eastAsia="Calibri"/>
          <w:color w:val="000000"/>
          <w:sz w:val="24"/>
          <w:szCs w:val="24"/>
        </w:rPr>
        <w:t xml:space="preserve"> del </w:t>
      </w:r>
      <w:r w:rsidR="00AE55C4" w:rsidRPr="00282DD2">
        <w:rPr>
          <w:rFonts w:eastAsia="Calibri"/>
          <w:i/>
          <w:color w:val="000000"/>
          <w:sz w:val="24"/>
          <w:szCs w:val="24"/>
        </w:rPr>
        <w:t>sequence diagram</w:t>
      </w:r>
      <w:r w:rsidR="00AE55C4" w:rsidRPr="00457B38">
        <w:rPr>
          <w:rFonts w:eastAsia="Calibri"/>
          <w:color w:val="000000"/>
          <w:sz w:val="24"/>
          <w:szCs w:val="24"/>
        </w:rPr>
        <w:t xml:space="preserve"> di </w:t>
      </w:r>
      <w:r w:rsidR="00B76B33">
        <w:fldChar w:fldCharType="begin"/>
      </w:r>
      <w:r w:rsidR="00B76B33">
        <w:instrText xml:space="preserve"> REF _Ref487199493 \h  \* MERGEFORMAT </w:instrText>
      </w:r>
      <w:r w:rsidR="00B76B33">
        <w:fldChar w:fldCharType="separate"/>
      </w:r>
      <w:r w:rsidR="00266967" w:rsidRPr="00266967">
        <w:rPr>
          <w:bCs/>
          <w:sz w:val="24"/>
          <w:szCs w:val="24"/>
        </w:rPr>
        <w:t xml:space="preserve">Figura </w:t>
      </w:r>
      <w:r w:rsidR="00266967" w:rsidRPr="00266967">
        <w:rPr>
          <w:bCs/>
          <w:noProof/>
          <w:sz w:val="24"/>
          <w:szCs w:val="24"/>
        </w:rPr>
        <w:t>24</w:t>
      </w:r>
      <w:r w:rsidR="00B76B33">
        <w:fldChar w:fldCharType="end"/>
      </w:r>
      <w:r w:rsidR="00AE55C4">
        <w:rPr>
          <w:rFonts w:eastAsia="Calibri"/>
          <w:color w:val="000000"/>
          <w:sz w:val="24"/>
          <w:szCs w:val="24"/>
        </w:rPr>
        <w:t xml:space="preserve"> a pagina </w:t>
      </w:r>
      <w:r w:rsidR="00307FE2">
        <w:rPr>
          <w:rFonts w:eastAsia="Calibri"/>
          <w:color w:val="000000"/>
          <w:sz w:val="24"/>
          <w:szCs w:val="24"/>
        </w:rPr>
        <w:fldChar w:fldCharType="begin"/>
      </w:r>
      <w:r w:rsidR="00AE55C4">
        <w:rPr>
          <w:rFonts w:eastAsia="Calibri"/>
          <w:color w:val="000000"/>
          <w:sz w:val="24"/>
          <w:szCs w:val="24"/>
        </w:rPr>
        <w:instrText xml:space="preserve"> PAGEREF _Ref487493547 \h </w:instrText>
      </w:r>
      <w:r w:rsidR="00307FE2">
        <w:rPr>
          <w:rFonts w:eastAsia="Calibri"/>
          <w:color w:val="000000"/>
          <w:sz w:val="24"/>
          <w:szCs w:val="24"/>
        </w:rPr>
      </w:r>
      <w:r w:rsidR="00307FE2">
        <w:rPr>
          <w:rFonts w:eastAsia="Calibri"/>
          <w:color w:val="000000"/>
          <w:sz w:val="24"/>
          <w:szCs w:val="24"/>
        </w:rPr>
        <w:fldChar w:fldCharType="separate"/>
      </w:r>
      <w:r w:rsidR="00266967">
        <w:rPr>
          <w:rFonts w:eastAsia="Calibri"/>
          <w:noProof/>
          <w:color w:val="000000"/>
          <w:sz w:val="24"/>
          <w:szCs w:val="24"/>
        </w:rPr>
        <w:t>120</w:t>
      </w:r>
      <w:r w:rsidR="00307FE2">
        <w:rPr>
          <w:rFonts w:eastAsia="Calibri"/>
          <w:color w:val="000000"/>
          <w:sz w:val="24"/>
          <w:szCs w:val="24"/>
        </w:rPr>
        <w:fldChar w:fldCharType="end"/>
      </w:r>
      <w:r w:rsidR="00AE55C4">
        <w:rPr>
          <w:rFonts w:eastAsia="Calibri"/>
          <w:color w:val="000000"/>
          <w:sz w:val="24"/>
          <w:szCs w:val="24"/>
        </w:rPr>
        <w:t>) per mezzo</w:t>
      </w:r>
      <w:r w:rsidR="00AE55C4" w:rsidRPr="00AE55C4">
        <w:rPr>
          <w:sz w:val="24"/>
          <w:szCs w:val="24"/>
        </w:rPr>
        <w:t xml:space="preserve"> </w:t>
      </w:r>
      <w:r w:rsidR="00457B38">
        <w:rPr>
          <w:sz w:val="24"/>
          <w:szCs w:val="24"/>
        </w:rPr>
        <w:t>del</w:t>
      </w:r>
      <w:r w:rsidR="00AE55C4">
        <w:rPr>
          <w:sz w:val="24"/>
          <w:szCs w:val="24"/>
        </w:rPr>
        <w:t xml:space="preserve">la primitiva </w:t>
      </w:r>
      <w:r w:rsidR="00AE55C4">
        <w:rPr>
          <w:rFonts w:asciiTheme="minorHAnsi" w:hAnsiTheme="minorHAnsi" w:cstheme="minorHAnsi"/>
          <w:b/>
          <w:i/>
          <w:sz w:val="24"/>
          <w:szCs w:val="24"/>
        </w:rPr>
        <w:t>pspInviaCarrelloRPTCarte</w:t>
      </w:r>
      <w:r w:rsidR="00AE55C4">
        <w:rPr>
          <w:rFonts w:eastAsia="Calibri"/>
          <w:color w:val="000000"/>
          <w:sz w:val="24"/>
          <w:szCs w:val="24"/>
        </w:rPr>
        <w:t xml:space="preserve">, </w:t>
      </w:r>
      <w:r w:rsidR="00457B38">
        <w:rPr>
          <w:rFonts w:eastAsia="Calibri"/>
          <w:color w:val="000000"/>
          <w:sz w:val="24"/>
          <w:szCs w:val="24"/>
        </w:rPr>
        <w:t>avente tra</w:t>
      </w:r>
      <w:r w:rsidR="00AE55C4">
        <w:rPr>
          <w:rFonts w:eastAsia="Calibri"/>
          <w:color w:val="000000"/>
          <w:sz w:val="24"/>
          <w:szCs w:val="24"/>
        </w:rPr>
        <w:t xml:space="preserve"> </w:t>
      </w:r>
      <w:r w:rsidR="00457B38">
        <w:rPr>
          <w:rFonts w:eastAsia="Calibri"/>
          <w:color w:val="000000"/>
          <w:sz w:val="24"/>
          <w:szCs w:val="24"/>
        </w:rPr>
        <w:t xml:space="preserve">i parametri le informazioni relative all'identificativo della transazione (RRN) e al suo costo. Dette commissioni sono quelle che il PSP ha comunicato ad </w:t>
      </w:r>
      <w:r w:rsidR="006E299A">
        <w:rPr>
          <w:rFonts w:eastAsia="Calibri"/>
          <w:color w:val="000000"/>
          <w:sz w:val="24"/>
          <w:szCs w:val="24"/>
        </w:rPr>
        <w:t xml:space="preserve">AgID </w:t>
      </w:r>
      <w:r w:rsidR="00457B38">
        <w:rPr>
          <w:rFonts w:eastAsia="Calibri"/>
          <w:color w:val="000000"/>
          <w:sz w:val="24"/>
          <w:szCs w:val="24"/>
        </w:rPr>
        <w:t xml:space="preserve">attraverso il Catalogo Dati Informativi (vedi </w:t>
      </w:r>
      <w:r w:rsidR="00282DD2">
        <w:rPr>
          <w:rFonts w:eastAsia="Calibri"/>
          <w:color w:val="000000"/>
          <w:sz w:val="24"/>
          <w:szCs w:val="24"/>
        </w:rPr>
        <w:t>§</w:t>
      </w:r>
      <w:r w:rsidR="00457B38">
        <w:rPr>
          <w:rFonts w:eastAsia="Calibri"/>
          <w:color w:val="000000"/>
          <w:sz w:val="24"/>
          <w:szCs w:val="24"/>
        </w:rPr>
        <w:t xml:space="preserve">§ </w:t>
      </w:r>
      <w:r w:rsidR="00307FE2">
        <w:rPr>
          <w:rFonts w:eastAsia="Calibri"/>
          <w:color w:val="000000"/>
          <w:sz w:val="24"/>
          <w:szCs w:val="24"/>
        </w:rPr>
        <w:fldChar w:fldCharType="begin"/>
      </w:r>
      <w:r w:rsidR="00457B38">
        <w:rPr>
          <w:rFonts w:eastAsia="Calibri"/>
          <w:color w:val="000000"/>
          <w:sz w:val="24"/>
          <w:szCs w:val="24"/>
        </w:rPr>
        <w:instrText xml:space="preserve"> REF _Ref427013717 \r \h </w:instrText>
      </w:r>
      <w:r w:rsidR="00307FE2">
        <w:rPr>
          <w:rFonts w:eastAsia="Calibri"/>
          <w:color w:val="000000"/>
          <w:sz w:val="24"/>
          <w:szCs w:val="24"/>
        </w:rPr>
      </w:r>
      <w:r w:rsidR="00307FE2">
        <w:rPr>
          <w:rFonts w:eastAsia="Calibri"/>
          <w:color w:val="000000"/>
          <w:sz w:val="24"/>
          <w:szCs w:val="24"/>
        </w:rPr>
        <w:fldChar w:fldCharType="separate"/>
      </w:r>
      <w:r w:rsidR="00266967">
        <w:rPr>
          <w:rFonts w:eastAsia="Calibri"/>
          <w:color w:val="000000"/>
          <w:sz w:val="24"/>
          <w:szCs w:val="24"/>
        </w:rPr>
        <w:t>4.2.2</w:t>
      </w:r>
      <w:r w:rsidR="00307FE2">
        <w:rPr>
          <w:rFonts w:eastAsia="Calibri"/>
          <w:color w:val="000000"/>
          <w:sz w:val="24"/>
          <w:szCs w:val="24"/>
        </w:rPr>
        <w:fldChar w:fldCharType="end"/>
      </w:r>
      <w:r w:rsidR="00457B38">
        <w:rPr>
          <w:rFonts w:eastAsia="Calibri"/>
          <w:color w:val="000000"/>
          <w:sz w:val="24"/>
          <w:szCs w:val="24"/>
        </w:rPr>
        <w:t xml:space="preserve"> e </w:t>
      </w:r>
      <w:r w:rsidR="00307FE2">
        <w:rPr>
          <w:rFonts w:eastAsia="Calibri"/>
          <w:color w:val="000000"/>
          <w:sz w:val="24"/>
          <w:szCs w:val="24"/>
        </w:rPr>
        <w:fldChar w:fldCharType="begin"/>
      </w:r>
      <w:r w:rsidR="00457B38">
        <w:rPr>
          <w:rFonts w:eastAsia="Calibri"/>
          <w:color w:val="000000"/>
          <w:sz w:val="24"/>
          <w:szCs w:val="24"/>
        </w:rPr>
        <w:instrText xml:space="preserve"> REF _Ref427013733 \r \h </w:instrText>
      </w:r>
      <w:r w:rsidR="00307FE2">
        <w:rPr>
          <w:rFonts w:eastAsia="Calibri"/>
          <w:color w:val="000000"/>
          <w:sz w:val="24"/>
          <w:szCs w:val="24"/>
        </w:rPr>
      </w:r>
      <w:r w:rsidR="00307FE2">
        <w:rPr>
          <w:rFonts w:eastAsia="Calibri"/>
          <w:color w:val="000000"/>
          <w:sz w:val="24"/>
          <w:szCs w:val="24"/>
        </w:rPr>
        <w:fldChar w:fldCharType="separate"/>
      </w:r>
      <w:r w:rsidR="00266967">
        <w:rPr>
          <w:rFonts w:eastAsia="Calibri"/>
          <w:color w:val="000000"/>
          <w:sz w:val="24"/>
          <w:szCs w:val="24"/>
        </w:rPr>
        <w:t>5.3.7</w:t>
      </w:r>
      <w:r w:rsidR="00307FE2">
        <w:rPr>
          <w:rFonts w:eastAsia="Calibri"/>
          <w:color w:val="000000"/>
          <w:sz w:val="24"/>
          <w:szCs w:val="24"/>
        </w:rPr>
        <w:fldChar w:fldCharType="end"/>
      </w:r>
      <w:r w:rsidR="00457B38">
        <w:rPr>
          <w:rFonts w:eastAsia="Calibri"/>
          <w:color w:val="000000"/>
          <w:sz w:val="24"/>
          <w:szCs w:val="24"/>
        </w:rPr>
        <w:t>), differenziate tra costi "</w:t>
      </w:r>
      <w:r w:rsidR="00457B38" w:rsidRPr="00457B38">
        <w:rPr>
          <w:rFonts w:eastAsia="Calibri"/>
          <w:i/>
          <w:color w:val="000000"/>
          <w:sz w:val="24"/>
          <w:szCs w:val="24"/>
        </w:rPr>
        <w:t>on us</w:t>
      </w:r>
      <w:r w:rsidR="00457B38">
        <w:rPr>
          <w:rFonts w:eastAsia="Calibri"/>
          <w:color w:val="000000"/>
          <w:sz w:val="24"/>
          <w:szCs w:val="24"/>
        </w:rPr>
        <w:t>" e "</w:t>
      </w:r>
      <w:r w:rsidR="00161280">
        <w:rPr>
          <w:rFonts w:eastAsia="Calibri"/>
          <w:i/>
          <w:color w:val="000000"/>
          <w:sz w:val="24"/>
          <w:szCs w:val="24"/>
        </w:rPr>
        <w:t>not on us</w:t>
      </w:r>
      <w:r w:rsidR="00457B38">
        <w:rPr>
          <w:rFonts w:eastAsia="Calibri"/>
          <w:color w:val="000000"/>
          <w:sz w:val="24"/>
          <w:szCs w:val="24"/>
        </w:rPr>
        <w:t>";</w:t>
      </w:r>
    </w:p>
    <w:p w:rsidR="00AE55C4" w:rsidRDefault="00AE55C4" w:rsidP="00D468B4">
      <w:pPr>
        <w:pStyle w:val="Paragrafoelenco"/>
        <w:numPr>
          <w:ilvl w:val="0"/>
          <w:numId w:val="199"/>
        </w:numPr>
        <w:spacing w:before="60" w:after="60"/>
        <w:jc w:val="both"/>
        <w:rPr>
          <w:rFonts w:eastAsia="Calibri"/>
          <w:color w:val="000000"/>
          <w:sz w:val="24"/>
          <w:szCs w:val="24"/>
        </w:rPr>
      </w:pPr>
      <w:r>
        <w:rPr>
          <w:rFonts w:eastAsia="Calibri"/>
          <w:color w:val="000000"/>
          <w:sz w:val="24"/>
          <w:szCs w:val="24"/>
        </w:rPr>
        <w:t>l</w:t>
      </w:r>
      <w:r w:rsidRPr="00934FD9">
        <w:rPr>
          <w:rFonts w:eastAsia="Calibri"/>
          <w:color w:val="000000"/>
          <w:sz w:val="24"/>
          <w:szCs w:val="24"/>
        </w:rPr>
        <w:t xml:space="preserve">a componente </w:t>
      </w:r>
      <w:r>
        <w:rPr>
          <w:rFonts w:eastAsia="Calibri"/>
          <w:color w:val="000000"/>
          <w:sz w:val="24"/>
          <w:szCs w:val="24"/>
        </w:rPr>
        <w:t xml:space="preserve">di </w:t>
      </w:r>
      <w:r w:rsidRPr="00AE55C4">
        <w:rPr>
          <w:rFonts w:eastAsia="Calibri"/>
          <w:i/>
          <w:color w:val="000000"/>
          <w:sz w:val="24"/>
          <w:szCs w:val="24"/>
        </w:rPr>
        <w:t>Back-end</w:t>
      </w:r>
      <w:r>
        <w:rPr>
          <w:rFonts w:eastAsia="Calibri"/>
          <w:color w:val="000000"/>
          <w:sz w:val="24"/>
          <w:szCs w:val="24"/>
        </w:rPr>
        <w:t xml:space="preserve"> del PSP prende in carico il carrello di RPT</w:t>
      </w:r>
      <w:r w:rsidR="004D6732">
        <w:rPr>
          <w:rFonts w:eastAsia="Calibri"/>
          <w:color w:val="000000"/>
          <w:sz w:val="24"/>
          <w:szCs w:val="24"/>
        </w:rPr>
        <w:t xml:space="preserve"> e </w:t>
      </w:r>
      <w:r>
        <w:rPr>
          <w:rFonts w:eastAsia="Calibri"/>
          <w:color w:val="000000"/>
          <w:sz w:val="24"/>
          <w:szCs w:val="24"/>
        </w:rPr>
        <w:t xml:space="preserve">invia la relativa </w:t>
      </w:r>
      <w:r w:rsidRPr="00457B38">
        <w:rPr>
          <w:rFonts w:eastAsia="Calibri"/>
          <w:i/>
          <w:color w:val="000000"/>
          <w:sz w:val="24"/>
          <w:szCs w:val="24"/>
        </w:rPr>
        <w:t>response</w:t>
      </w:r>
      <w:r w:rsidR="00254477" w:rsidRPr="00CE719D">
        <w:rPr>
          <w:rFonts w:eastAsia="Calibri"/>
          <w:color w:val="000000"/>
          <w:sz w:val="24"/>
          <w:szCs w:val="24"/>
        </w:rPr>
        <w:t>, completando le operazioni</w:t>
      </w:r>
      <w:r w:rsidR="004D6732" w:rsidRPr="00CE719D">
        <w:rPr>
          <w:rFonts w:eastAsia="Calibri"/>
          <w:color w:val="000000"/>
          <w:sz w:val="24"/>
          <w:szCs w:val="24"/>
        </w:rPr>
        <w:t xml:space="preserve"> di invio carrello</w:t>
      </w:r>
      <w:r w:rsidR="00457B38">
        <w:rPr>
          <w:rFonts w:eastAsia="Calibri"/>
          <w:color w:val="000000"/>
          <w:sz w:val="24"/>
          <w:szCs w:val="24"/>
        </w:rPr>
        <w:t>;</w:t>
      </w:r>
    </w:p>
    <w:p w:rsidR="00457B38" w:rsidRPr="00457B38" w:rsidRDefault="00457B38" w:rsidP="00457B38">
      <w:pPr>
        <w:spacing w:before="60" w:after="120"/>
        <w:jc w:val="both"/>
        <w:rPr>
          <w:rFonts w:eastAsia="Calibri"/>
          <w:color w:val="000000"/>
          <w:sz w:val="24"/>
          <w:szCs w:val="24"/>
        </w:rPr>
      </w:pPr>
      <w:r w:rsidRPr="00457B38">
        <w:rPr>
          <w:i/>
          <w:sz w:val="24"/>
          <w:szCs w:val="24"/>
          <w:u w:val="single"/>
        </w:rPr>
        <w:t xml:space="preserve"> </w:t>
      </w:r>
      <w:r w:rsidRPr="00A96F23">
        <w:rPr>
          <w:i/>
          <w:sz w:val="24"/>
          <w:szCs w:val="24"/>
          <w:u w:val="single"/>
        </w:rPr>
        <w:t xml:space="preserve">Scenario </w:t>
      </w:r>
      <w:r>
        <w:rPr>
          <w:i/>
          <w:sz w:val="24"/>
          <w:szCs w:val="24"/>
          <w:u w:val="single"/>
        </w:rPr>
        <w:t>b</w:t>
      </w:r>
      <w:r w:rsidRPr="00A96F23">
        <w:rPr>
          <w:i/>
          <w:sz w:val="24"/>
          <w:szCs w:val="24"/>
          <w:u w:val="single"/>
        </w:rPr>
        <w:t xml:space="preserve">) - Pagamento con </w:t>
      </w:r>
      <w:r w:rsidRPr="00462C36">
        <w:rPr>
          <w:i/>
          <w:sz w:val="24"/>
          <w:szCs w:val="24"/>
          <w:u w:val="single"/>
        </w:rPr>
        <w:t xml:space="preserve">re indirizzamento </w:t>
      </w:r>
      <w:r>
        <w:rPr>
          <w:i/>
          <w:sz w:val="24"/>
          <w:szCs w:val="24"/>
          <w:u w:val="single"/>
        </w:rPr>
        <w:t>on-line</w:t>
      </w:r>
      <w:r w:rsidR="00282DD2">
        <w:rPr>
          <w:i/>
          <w:sz w:val="24"/>
          <w:szCs w:val="24"/>
          <w:u w:val="single"/>
        </w:rPr>
        <w:t xml:space="preserve"> (da eseguire)</w:t>
      </w:r>
    </w:p>
    <w:p w:rsidR="00282DD2" w:rsidRPr="00282DD2" w:rsidRDefault="00282DD2" w:rsidP="00D468B4">
      <w:pPr>
        <w:pStyle w:val="Paragrafoelenco"/>
        <w:numPr>
          <w:ilvl w:val="0"/>
          <w:numId w:val="199"/>
        </w:numPr>
        <w:spacing w:before="60" w:after="60"/>
        <w:jc w:val="both"/>
        <w:rPr>
          <w:rFonts w:eastAsia="Calibri"/>
          <w:color w:val="000000"/>
          <w:sz w:val="24"/>
          <w:szCs w:val="24"/>
        </w:rPr>
      </w:pPr>
      <w:r w:rsidRPr="008F2676">
        <w:rPr>
          <w:rFonts w:eastAsia="Calibri"/>
          <w:color w:val="000000"/>
          <w:sz w:val="24"/>
          <w:szCs w:val="24"/>
        </w:rPr>
        <w:t xml:space="preserve">la componente FESP del NodoSPC </w:t>
      </w:r>
      <w:r>
        <w:rPr>
          <w:rFonts w:eastAsia="Calibri"/>
          <w:color w:val="000000"/>
          <w:sz w:val="24"/>
          <w:szCs w:val="24"/>
        </w:rPr>
        <w:t xml:space="preserve">invia alla componente di </w:t>
      </w:r>
      <w:r w:rsidRPr="00AE55C4">
        <w:rPr>
          <w:rFonts w:eastAsia="Calibri"/>
          <w:i/>
          <w:color w:val="000000"/>
          <w:sz w:val="24"/>
          <w:szCs w:val="24"/>
        </w:rPr>
        <w:t>Back-end</w:t>
      </w:r>
      <w:r>
        <w:rPr>
          <w:rFonts w:eastAsia="Calibri"/>
          <w:color w:val="000000"/>
          <w:sz w:val="24"/>
          <w:szCs w:val="24"/>
        </w:rPr>
        <w:t xml:space="preserve"> del PSP il carrello di RPT ricevuto in precedenza</w:t>
      </w:r>
      <w:r w:rsidR="00CA6271">
        <w:rPr>
          <w:rFonts w:eastAsia="Calibri"/>
          <w:color w:val="000000"/>
          <w:sz w:val="24"/>
          <w:szCs w:val="24"/>
        </w:rPr>
        <w:t xml:space="preserve"> </w:t>
      </w:r>
      <w:r>
        <w:rPr>
          <w:rFonts w:eastAsia="Calibri"/>
          <w:color w:val="000000"/>
          <w:sz w:val="24"/>
          <w:szCs w:val="24"/>
        </w:rPr>
        <w:t>per mezzo</w:t>
      </w:r>
      <w:r w:rsidRPr="00AE55C4">
        <w:rPr>
          <w:sz w:val="24"/>
          <w:szCs w:val="24"/>
        </w:rPr>
        <w:t xml:space="preserve"> </w:t>
      </w:r>
      <w:r>
        <w:rPr>
          <w:sz w:val="24"/>
          <w:szCs w:val="24"/>
        </w:rPr>
        <w:t xml:space="preserve">della primitiva </w:t>
      </w:r>
      <w:r>
        <w:rPr>
          <w:rFonts w:asciiTheme="minorHAnsi" w:hAnsiTheme="minorHAnsi" w:cstheme="minorHAnsi"/>
          <w:b/>
          <w:i/>
          <w:sz w:val="24"/>
          <w:szCs w:val="24"/>
        </w:rPr>
        <w:t>pspInviaCarrelloRPT</w:t>
      </w:r>
      <w:r>
        <w:rPr>
          <w:rFonts w:eastAsia="Calibri"/>
          <w:color w:val="000000"/>
          <w:sz w:val="24"/>
          <w:szCs w:val="24"/>
        </w:rPr>
        <w:t>;</w:t>
      </w:r>
    </w:p>
    <w:p w:rsidR="00282DD2" w:rsidRDefault="00282DD2" w:rsidP="00D468B4">
      <w:pPr>
        <w:pStyle w:val="Paragrafoelenco"/>
        <w:numPr>
          <w:ilvl w:val="0"/>
          <w:numId w:val="199"/>
        </w:numPr>
        <w:spacing w:before="60" w:after="60"/>
        <w:jc w:val="both"/>
        <w:rPr>
          <w:rFonts w:eastAsia="Calibri"/>
          <w:color w:val="000000"/>
          <w:sz w:val="24"/>
          <w:szCs w:val="24"/>
        </w:rPr>
      </w:pPr>
      <w:r>
        <w:rPr>
          <w:rFonts w:eastAsia="Calibri"/>
          <w:color w:val="000000"/>
          <w:sz w:val="24"/>
          <w:szCs w:val="24"/>
        </w:rPr>
        <w:t>l</w:t>
      </w:r>
      <w:r w:rsidRPr="00934FD9">
        <w:rPr>
          <w:rFonts w:eastAsia="Calibri"/>
          <w:color w:val="000000"/>
          <w:sz w:val="24"/>
          <w:szCs w:val="24"/>
        </w:rPr>
        <w:t xml:space="preserve">a componente </w:t>
      </w:r>
      <w:r>
        <w:rPr>
          <w:rFonts w:eastAsia="Calibri"/>
          <w:color w:val="000000"/>
          <w:sz w:val="24"/>
          <w:szCs w:val="24"/>
        </w:rPr>
        <w:t xml:space="preserve">di </w:t>
      </w:r>
      <w:r w:rsidRPr="00AE55C4">
        <w:rPr>
          <w:rFonts w:eastAsia="Calibri"/>
          <w:i/>
          <w:color w:val="000000"/>
          <w:sz w:val="24"/>
          <w:szCs w:val="24"/>
        </w:rPr>
        <w:t>Back-end</w:t>
      </w:r>
      <w:r>
        <w:rPr>
          <w:rFonts w:eastAsia="Calibri"/>
          <w:color w:val="000000"/>
          <w:sz w:val="24"/>
          <w:szCs w:val="24"/>
        </w:rPr>
        <w:t xml:space="preserve"> del PSP prende in carico la RPT o il carrello di RPT, invia la relativa </w:t>
      </w:r>
      <w:r w:rsidRPr="00457B38">
        <w:rPr>
          <w:rFonts w:eastAsia="Calibri"/>
          <w:i/>
          <w:color w:val="000000"/>
          <w:sz w:val="24"/>
          <w:szCs w:val="24"/>
        </w:rPr>
        <w:t>response</w:t>
      </w:r>
      <w:r w:rsidR="00620866" w:rsidRPr="00620866">
        <w:rPr>
          <w:rFonts w:eastAsia="Calibri"/>
          <w:color w:val="000000"/>
          <w:sz w:val="24"/>
          <w:szCs w:val="24"/>
        </w:rPr>
        <w:t xml:space="preserve"> </w:t>
      </w:r>
      <w:r w:rsidR="002950E5">
        <w:rPr>
          <w:rFonts w:eastAsia="Calibri"/>
          <w:color w:val="000000"/>
          <w:sz w:val="24"/>
          <w:szCs w:val="24"/>
        </w:rPr>
        <w:t xml:space="preserve">(contiene </w:t>
      </w:r>
      <w:r w:rsidR="002950E5">
        <w:rPr>
          <w:sz w:val="24"/>
          <w:szCs w:val="24"/>
        </w:rPr>
        <w:t xml:space="preserve">il dato </w:t>
      </w:r>
      <w:r w:rsidR="002950E5" w:rsidRPr="00620866">
        <w:rPr>
          <w:rFonts w:asciiTheme="minorHAnsi" w:hAnsiTheme="minorHAnsi" w:cs="Courier New"/>
          <w:sz w:val="24"/>
          <w:szCs w:val="24"/>
        </w:rPr>
        <w:t>parametriProfiloPagamento</w:t>
      </w:r>
      <w:r w:rsidR="002950E5" w:rsidRPr="002950E5">
        <w:rPr>
          <w:sz w:val="24"/>
          <w:szCs w:val="24"/>
        </w:rPr>
        <w:t>)</w:t>
      </w:r>
      <w:r w:rsidR="00620866">
        <w:rPr>
          <w:rFonts w:eastAsia="Calibri"/>
          <w:color w:val="000000"/>
          <w:sz w:val="24"/>
          <w:szCs w:val="24"/>
        </w:rPr>
        <w:t>;</w:t>
      </w:r>
    </w:p>
    <w:p w:rsidR="00620866" w:rsidRDefault="00620866" w:rsidP="00D468B4">
      <w:pPr>
        <w:pStyle w:val="Paragrafoelenco"/>
        <w:numPr>
          <w:ilvl w:val="0"/>
          <w:numId w:val="199"/>
        </w:numPr>
        <w:spacing w:before="60" w:after="60"/>
        <w:jc w:val="both"/>
        <w:rPr>
          <w:rFonts w:eastAsia="Calibri"/>
          <w:color w:val="000000"/>
          <w:sz w:val="24"/>
          <w:szCs w:val="24"/>
        </w:rPr>
      </w:pPr>
      <w:r>
        <w:rPr>
          <w:rFonts w:eastAsia="Calibri"/>
          <w:color w:val="000000"/>
          <w:sz w:val="24"/>
          <w:szCs w:val="24"/>
        </w:rPr>
        <w:t xml:space="preserve">la componente FESP del NodoSPC </w:t>
      </w:r>
      <w:r w:rsidR="002950E5">
        <w:rPr>
          <w:rFonts w:eastAsia="Calibri"/>
          <w:color w:val="000000"/>
          <w:sz w:val="24"/>
          <w:szCs w:val="24"/>
        </w:rPr>
        <w:t>innesca</w:t>
      </w:r>
      <w:r>
        <w:rPr>
          <w:rFonts w:eastAsia="Calibri"/>
          <w:color w:val="000000"/>
          <w:sz w:val="24"/>
          <w:szCs w:val="24"/>
        </w:rPr>
        <w:t xml:space="preserve"> l</w:t>
      </w:r>
      <w:r w:rsidRPr="00934FD9">
        <w:rPr>
          <w:rFonts w:eastAsia="Calibri"/>
          <w:color w:val="000000"/>
          <w:sz w:val="24"/>
          <w:szCs w:val="24"/>
        </w:rPr>
        <w:t xml:space="preserve">a componente </w:t>
      </w:r>
      <w:r w:rsidR="002950E5">
        <w:rPr>
          <w:rFonts w:eastAsia="Calibri"/>
          <w:color w:val="000000"/>
          <w:sz w:val="24"/>
          <w:szCs w:val="24"/>
        </w:rPr>
        <w:t>WISP</w:t>
      </w:r>
      <w:r w:rsidRPr="00934FD9">
        <w:rPr>
          <w:rFonts w:eastAsia="Calibri"/>
          <w:color w:val="000000"/>
          <w:sz w:val="24"/>
          <w:szCs w:val="24"/>
        </w:rPr>
        <w:t xml:space="preserve"> </w:t>
      </w:r>
      <w:r w:rsidR="002950E5">
        <w:rPr>
          <w:rFonts w:eastAsia="Calibri"/>
          <w:color w:val="000000"/>
          <w:sz w:val="24"/>
          <w:szCs w:val="24"/>
        </w:rPr>
        <w:t xml:space="preserve">2.0 </w:t>
      </w:r>
      <w:r>
        <w:rPr>
          <w:rFonts w:eastAsia="Calibri"/>
          <w:color w:val="000000"/>
          <w:sz w:val="24"/>
          <w:szCs w:val="24"/>
        </w:rPr>
        <w:t xml:space="preserve">per attivare </w:t>
      </w:r>
      <w:r w:rsidR="00161280">
        <w:rPr>
          <w:rFonts w:eastAsia="Calibri"/>
          <w:color w:val="000000"/>
          <w:sz w:val="24"/>
          <w:szCs w:val="24"/>
        </w:rPr>
        <w:t>la regina direzione</w:t>
      </w:r>
      <w:r>
        <w:rPr>
          <w:rFonts w:eastAsia="Calibri"/>
          <w:color w:val="000000"/>
          <w:sz w:val="24"/>
          <w:szCs w:val="24"/>
        </w:rPr>
        <w:t xml:space="preserve"> sul Portale del PSP;</w:t>
      </w:r>
    </w:p>
    <w:p w:rsidR="002950E5" w:rsidRDefault="002950E5" w:rsidP="00D468B4">
      <w:pPr>
        <w:pStyle w:val="Paragrafoelenco"/>
        <w:numPr>
          <w:ilvl w:val="0"/>
          <w:numId w:val="199"/>
        </w:numPr>
        <w:spacing w:before="60" w:after="60"/>
        <w:jc w:val="both"/>
        <w:rPr>
          <w:rFonts w:eastAsia="Calibri"/>
          <w:color w:val="000000"/>
          <w:sz w:val="24"/>
          <w:szCs w:val="24"/>
        </w:rPr>
      </w:pPr>
      <w:r>
        <w:rPr>
          <w:rFonts w:eastAsia="Calibri"/>
          <w:color w:val="000000"/>
          <w:sz w:val="24"/>
          <w:szCs w:val="24"/>
        </w:rPr>
        <w:t xml:space="preserve">la componente WISP 2.0 del NodoSPC esegue la </w:t>
      </w:r>
      <w:r w:rsidRPr="002950E5">
        <w:rPr>
          <w:rFonts w:eastAsia="Calibri"/>
          <w:i/>
          <w:color w:val="000000"/>
          <w:sz w:val="24"/>
          <w:szCs w:val="24"/>
        </w:rPr>
        <w:t>redirect</w:t>
      </w:r>
      <w:r>
        <w:rPr>
          <w:rFonts w:eastAsia="Calibri"/>
          <w:color w:val="000000"/>
          <w:sz w:val="24"/>
          <w:szCs w:val="24"/>
        </w:rPr>
        <w:t xml:space="preserve"> sulla</w:t>
      </w:r>
      <w:r w:rsidRPr="002950E5">
        <w:rPr>
          <w:rFonts w:eastAsia="Calibri"/>
          <w:color w:val="000000"/>
          <w:sz w:val="24"/>
          <w:szCs w:val="24"/>
        </w:rPr>
        <w:t xml:space="preserve"> </w:t>
      </w:r>
      <w:r>
        <w:rPr>
          <w:rFonts w:eastAsia="Calibri"/>
          <w:color w:val="000000"/>
          <w:sz w:val="24"/>
          <w:szCs w:val="24"/>
        </w:rPr>
        <w:t>la componente WFESP;</w:t>
      </w:r>
    </w:p>
    <w:p w:rsidR="007E53E1" w:rsidRDefault="007434C5" w:rsidP="00D468B4">
      <w:pPr>
        <w:pStyle w:val="Paragrafoelenco"/>
        <w:numPr>
          <w:ilvl w:val="0"/>
          <w:numId w:val="199"/>
        </w:numPr>
        <w:spacing w:before="60" w:after="60"/>
        <w:jc w:val="both"/>
        <w:rPr>
          <w:rFonts w:eastAsia="Calibri"/>
          <w:color w:val="000000"/>
          <w:sz w:val="24"/>
          <w:szCs w:val="24"/>
        </w:rPr>
      </w:pPr>
      <w:r>
        <w:rPr>
          <w:rFonts w:eastAsia="Calibri"/>
          <w:color w:val="000000"/>
          <w:sz w:val="24"/>
          <w:szCs w:val="24"/>
        </w:rPr>
        <w:t>l</w:t>
      </w:r>
      <w:r w:rsidR="007E53E1" w:rsidRPr="00934FD9">
        <w:rPr>
          <w:rFonts w:eastAsia="Calibri"/>
          <w:color w:val="000000"/>
          <w:sz w:val="24"/>
          <w:szCs w:val="24"/>
        </w:rPr>
        <w:t>a componente WFESP del NodoSPC</w:t>
      </w:r>
      <w:r w:rsidR="007E53E1">
        <w:rPr>
          <w:rFonts w:eastAsia="Calibri"/>
          <w:color w:val="000000"/>
          <w:sz w:val="24"/>
          <w:szCs w:val="24"/>
        </w:rPr>
        <w:t xml:space="preserve"> reindirizza il browser dell'utilizzatore finale verso il </w:t>
      </w:r>
      <w:r w:rsidR="007E53E1" w:rsidRPr="00454F51">
        <w:rPr>
          <w:sz w:val="24"/>
          <w:szCs w:val="24"/>
        </w:rPr>
        <w:t xml:space="preserve">Portale </w:t>
      </w:r>
      <w:r w:rsidR="00620866">
        <w:rPr>
          <w:sz w:val="24"/>
          <w:szCs w:val="24"/>
        </w:rPr>
        <w:t>del PSP</w:t>
      </w:r>
      <w:r w:rsidR="007E53E1">
        <w:rPr>
          <w:sz w:val="24"/>
          <w:szCs w:val="24"/>
        </w:rPr>
        <w:t xml:space="preserve"> utilizzando la </w:t>
      </w:r>
      <w:r w:rsidR="007E53E1" w:rsidRPr="0059773A">
        <w:rPr>
          <w:i/>
          <w:sz w:val="24"/>
          <w:szCs w:val="24"/>
        </w:rPr>
        <w:t>query string</w:t>
      </w:r>
      <w:r w:rsidR="007E53E1">
        <w:rPr>
          <w:sz w:val="24"/>
          <w:szCs w:val="24"/>
        </w:rPr>
        <w:t xml:space="preserve"> definita al paragrafo</w:t>
      </w:r>
      <w:r w:rsidR="007B52B8">
        <w:rPr>
          <w:sz w:val="24"/>
          <w:szCs w:val="24"/>
        </w:rPr>
        <w:t xml:space="preserve"> </w:t>
      </w:r>
      <w:r w:rsidR="00307FE2">
        <w:rPr>
          <w:sz w:val="24"/>
          <w:szCs w:val="24"/>
        </w:rPr>
        <w:fldChar w:fldCharType="begin"/>
      </w:r>
      <w:r w:rsidR="007B52B8">
        <w:rPr>
          <w:sz w:val="24"/>
          <w:szCs w:val="24"/>
        </w:rPr>
        <w:instrText xml:space="preserve"> REF _Ref493776255 \r \h </w:instrText>
      </w:r>
      <w:r w:rsidR="00307FE2">
        <w:rPr>
          <w:sz w:val="24"/>
          <w:szCs w:val="24"/>
        </w:rPr>
      </w:r>
      <w:r w:rsidR="00307FE2">
        <w:rPr>
          <w:sz w:val="24"/>
          <w:szCs w:val="24"/>
        </w:rPr>
        <w:fldChar w:fldCharType="separate"/>
      </w:r>
      <w:r w:rsidR="00266967">
        <w:rPr>
          <w:sz w:val="24"/>
          <w:szCs w:val="24"/>
        </w:rPr>
        <w:t>8.3.1</w:t>
      </w:r>
      <w:r w:rsidR="00307FE2">
        <w:rPr>
          <w:sz w:val="24"/>
          <w:szCs w:val="24"/>
        </w:rPr>
        <w:fldChar w:fldCharType="end"/>
      </w:r>
      <w:r w:rsidR="007E53E1" w:rsidRPr="00934FD9">
        <w:rPr>
          <w:sz w:val="24"/>
          <w:szCs w:val="24"/>
        </w:rPr>
        <w:t>;</w:t>
      </w:r>
      <w:r w:rsidR="007E53E1">
        <w:rPr>
          <w:sz w:val="24"/>
          <w:szCs w:val="24"/>
        </w:rPr>
        <w:t xml:space="preserve"> (contiene </w:t>
      </w:r>
      <w:r w:rsidR="00620866">
        <w:rPr>
          <w:sz w:val="24"/>
          <w:szCs w:val="24"/>
        </w:rPr>
        <w:t xml:space="preserve">il dato </w:t>
      </w:r>
      <w:r w:rsidR="00620866" w:rsidRPr="00620866">
        <w:rPr>
          <w:rFonts w:asciiTheme="minorHAnsi" w:hAnsiTheme="minorHAnsi" w:cs="Courier New"/>
          <w:sz w:val="24"/>
          <w:szCs w:val="24"/>
        </w:rPr>
        <w:t>parametriProfiloPagamento</w:t>
      </w:r>
      <w:r w:rsidR="007E53E1">
        <w:rPr>
          <w:sz w:val="24"/>
          <w:szCs w:val="24"/>
        </w:rPr>
        <w:t>).</w:t>
      </w:r>
    </w:p>
    <w:p w:rsidR="007E53E1" w:rsidRDefault="00254477" w:rsidP="00D468B4">
      <w:pPr>
        <w:pStyle w:val="Paragrafoelenco"/>
        <w:numPr>
          <w:ilvl w:val="0"/>
          <w:numId w:val="199"/>
        </w:numPr>
        <w:spacing w:before="60" w:after="120"/>
        <w:ind w:left="1003" w:hanging="357"/>
        <w:contextualSpacing w:val="0"/>
        <w:jc w:val="both"/>
        <w:rPr>
          <w:rFonts w:eastAsia="Calibri"/>
          <w:color w:val="000000"/>
          <w:sz w:val="24"/>
          <w:szCs w:val="24"/>
        </w:rPr>
      </w:pPr>
      <w:r>
        <w:rPr>
          <w:rFonts w:eastAsia="Calibri"/>
          <w:color w:val="000000"/>
          <w:sz w:val="24"/>
          <w:szCs w:val="24"/>
        </w:rPr>
        <w:t>a seguito del completamento delle operazioni di invio carrello</w:t>
      </w:r>
      <w:r w:rsidR="00CE719D">
        <w:rPr>
          <w:rFonts w:eastAsia="Calibri"/>
          <w:color w:val="000000"/>
          <w:sz w:val="24"/>
          <w:szCs w:val="24"/>
        </w:rPr>
        <w:t>,</w:t>
      </w:r>
      <w:r>
        <w:rPr>
          <w:rFonts w:eastAsia="Calibri"/>
          <w:color w:val="000000"/>
          <w:sz w:val="24"/>
          <w:szCs w:val="24"/>
        </w:rPr>
        <w:t xml:space="preserve"> si prevede che il PS</w:t>
      </w:r>
      <w:r w:rsidR="00CE719D">
        <w:rPr>
          <w:rFonts w:eastAsia="Calibri"/>
          <w:color w:val="000000"/>
          <w:sz w:val="24"/>
          <w:szCs w:val="24"/>
        </w:rPr>
        <w:t>P</w:t>
      </w:r>
      <w:r>
        <w:rPr>
          <w:rFonts w:eastAsia="Calibri"/>
          <w:color w:val="000000"/>
          <w:sz w:val="24"/>
          <w:szCs w:val="24"/>
        </w:rPr>
        <w:t xml:space="preserve"> ponga </w:t>
      </w:r>
      <w:r w:rsidR="002950E5">
        <w:rPr>
          <w:rFonts w:eastAsia="Calibri"/>
          <w:color w:val="000000"/>
          <w:sz w:val="24"/>
          <w:szCs w:val="24"/>
        </w:rPr>
        <w:t xml:space="preserve">l'utilizzatore finale </w:t>
      </w:r>
      <w:r>
        <w:rPr>
          <w:rFonts w:eastAsia="Calibri"/>
          <w:color w:val="000000"/>
          <w:sz w:val="24"/>
          <w:szCs w:val="24"/>
        </w:rPr>
        <w:t xml:space="preserve">nelle condizioni di </w:t>
      </w:r>
      <w:r w:rsidR="002950E5">
        <w:rPr>
          <w:rFonts w:eastAsia="Calibri"/>
          <w:color w:val="000000"/>
          <w:sz w:val="24"/>
          <w:szCs w:val="24"/>
        </w:rPr>
        <w:t>eseguire il pagamento</w:t>
      </w:r>
      <w:r w:rsidR="004B4AB8">
        <w:rPr>
          <w:rFonts w:eastAsia="Calibri"/>
          <w:color w:val="000000"/>
          <w:sz w:val="24"/>
          <w:szCs w:val="24"/>
        </w:rPr>
        <w:t>;</w:t>
      </w:r>
    </w:p>
    <w:p w:rsidR="004B4AB8" w:rsidRPr="004B4AB8" w:rsidRDefault="004B4AB8" w:rsidP="005F006E">
      <w:pPr>
        <w:keepNext/>
        <w:spacing w:before="60" w:after="60"/>
        <w:jc w:val="both"/>
        <w:rPr>
          <w:rFonts w:eastAsia="Calibri"/>
          <w:color w:val="000000"/>
          <w:sz w:val="24"/>
          <w:szCs w:val="24"/>
        </w:rPr>
      </w:pPr>
      <w:r w:rsidRPr="00A96F23">
        <w:rPr>
          <w:i/>
          <w:sz w:val="24"/>
          <w:szCs w:val="24"/>
          <w:u w:val="single"/>
        </w:rPr>
        <w:t xml:space="preserve">Scenario </w:t>
      </w:r>
      <w:r>
        <w:rPr>
          <w:i/>
          <w:sz w:val="24"/>
          <w:szCs w:val="24"/>
          <w:u w:val="single"/>
        </w:rPr>
        <w:t>c</w:t>
      </w:r>
      <w:r w:rsidRPr="00A96F23">
        <w:rPr>
          <w:i/>
          <w:sz w:val="24"/>
          <w:szCs w:val="24"/>
          <w:u w:val="single"/>
        </w:rPr>
        <w:t xml:space="preserve">) - Pagamento con </w:t>
      </w:r>
      <w:r>
        <w:rPr>
          <w:i/>
          <w:sz w:val="24"/>
          <w:szCs w:val="24"/>
          <w:u w:val="single"/>
        </w:rPr>
        <w:t>autorizzazione gestita dal PSP (da eseguire)</w:t>
      </w:r>
    </w:p>
    <w:p w:rsidR="007434C5" w:rsidRDefault="004B4AB8" w:rsidP="00D468B4">
      <w:pPr>
        <w:pStyle w:val="Paragrafoelenco"/>
        <w:numPr>
          <w:ilvl w:val="0"/>
          <w:numId w:val="199"/>
        </w:numPr>
        <w:spacing w:before="60" w:after="60"/>
        <w:jc w:val="both"/>
        <w:rPr>
          <w:rFonts w:eastAsia="Calibri"/>
          <w:color w:val="000000"/>
          <w:sz w:val="24"/>
          <w:szCs w:val="24"/>
        </w:rPr>
      </w:pPr>
      <w:r w:rsidRPr="008F2676">
        <w:rPr>
          <w:rFonts w:eastAsia="Calibri"/>
          <w:color w:val="000000"/>
          <w:sz w:val="24"/>
          <w:szCs w:val="24"/>
        </w:rPr>
        <w:t xml:space="preserve">la componente FESP del NodoSPC </w:t>
      </w:r>
      <w:r>
        <w:rPr>
          <w:rFonts w:eastAsia="Calibri"/>
          <w:color w:val="000000"/>
          <w:sz w:val="24"/>
          <w:szCs w:val="24"/>
        </w:rPr>
        <w:t xml:space="preserve">invia alla componente di </w:t>
      </w:r>
      <w:r w:rsidRPr="00AE55C4">
        <w:rPr>
          <w:rFonts w:eastAsia="Calibri"/>
          <w:i/>
          <w:color w:val="000000"/>
          <w:sz w:val="24"/>
          <w:szCs w:val="24"/>
        </w:rPr>
        <w:t>Back-end</w:t>
      </w:r>
      <w:r>
        <w:rPr>
          <w:rFonts w:eastAsia="Calibri"/>
          <w:color w:val="000000"/>
          <w:sz w:val="24"/>
          <w:szCs w:val="24"/>
        </w:rPr>
        <w:t xml:space="preserve"> del PSP il carrello di RPT ricevuto in precedenza per mezzo</w:t>
      </w:r>
      <w:r w:rsidRPr="00AE55C4">
        <w:rPr>
          <w:sz w:val="24"/>
          <w:szCs w:val="24"/>
        </w:rPr>
        <w:t xml:space="preserve"> </w:t>
      </w:r>
      <w:r>
        <w:rPr>
          <w:sz w:val="24"/>
          <w:szCs w:val="24"/>
        </w:rPr>
        <w:t xml:space="preserve">della primitiva </w:t>
      </w:r>
      <w:r w:rsidR="002E2D4D">
        <w:rPr>
          <w:rFonts w:asciiTheme="minorHAnsi" w:hAnsiTheme="minorHAnsi" w:cstheme="minorHAnsi"/>
          <w:b/>
          <w:i/>
          <w:sz w:val="24"/>
          <w:szCs w:val="24"/>
        </w:rPr>
        <w:t>pspInviaCarrelloRPT</w:t>
      </w:r>
      <w:r>
        <w:rPr>
          <w:rFonts w:eastAsia="Calibri"/>
          <w:color w:val="000000"/>
          <w:sz w:val="24"/>
          <w:szCs w:val="24"/>
        </w:rPr>
        <w:t>;</w:t>
      </w:r>
    </w:p>
    <w:p w:rsidR="007434C5" w:rsidRPr="00A35902" w:rsidRDefault="00A35902" w:rsidP="00D468B4">
      <w:pPr>
        <w:pStyle w:val="Paragrafoelenco"/>
        <w:numPr>
          <w:ilvl w:val="0"/>
          <w:numId w:val="199"/>
        </w:numPr>
        <w:spacing w:before="60" w:after="60"/>
        <w:jc w:val="both"/>
        <w:rPr>
          <w:rFonts w:eastAsia="Calibri"/>
          <w:color w:val="000000"/>
          <w:sz w:val="24"/>
          <w:szCs w:val="24"/>
        </w:rPr>
      </w:pPr>
      <w:r>
        <w:rPr>
          <w:rFonts w:eastAsia="Calibri"/>
          <w:color w:val="000000"/>
          <w:sz w:val="24"/>
          <w:szCs w:val="24"/>
        </w:rPr>
        <w:t>l</w:t>
      </w:r>
      <w:r w:rsidRPr="00934FD9">
        <w:rPr>
          <w:rFonts w:eastAsia="Calibri"/>
          <w:color w:val="000000"/>
          <w:sz w:val="24"/>
          <w:szCs w:val="24"/>
        </w:rPr>
        <w:t xml:space="preserve">a componente </w:t>
      </w:r>
      <w:r>
        <w:rPr>
          <w:rFonts w:eastAsia="Calibri"/>
          <w:color w:val="000000"/>
          <w:sz w:val="24"/>
          <w:szCs w:val="24"/>
        </w:rPr>
        <w:t xml:space="preserve">di </w:t>
      </w:r>
      <w:r w:rsidRPr="00AE55C4">
        <w:rPr>
          <w:rFonts w:eastAsia="Calibri"/>
          <w:i/>
          <w:color w:val="000000"/>
          <w:sz w:val="24"/>
          <w:szCs w:val="24"/>
        </w:rPr>
        <w:t>Back-end</w:t>
      </w:r>
      <w:r>
        <w:rPr>
          <w:rFonts w:eastAsia="Calibri"/>
          <w:color w:val="000000"/>
          <w:sz w:val="24"/>
          <w:szCs w:val="24"/>
        </w:rPr>
        <w:t xml:space="preserve"> del PSP invia la relativa </w:t>
      </w:r>
      <w:r w:rsidRPr="00457B38">
        <w:rPr>
          <w:rFonts w:eastAsia="Calibri"/>
          <w:i/>
          <w:color w:val="000000"/>
          <w:sz w:val="24"/>
          <w:szCs w:val="24"/>
        </w:rPr>
        <w:t>response</w:t>
      </w:r>
      <w:r>
        <w:rPr>
          <w:rFonts w:eastAsia="Calibri"/>
          <w:color w:val="000000"/>
          <w:sz w:val="24"/>
          <w:szCs w:val="24"/>
        </w:rPr>
        <w:t xml:space="preserve"> e prende in carico la RPT o il carrello di RPT per </w:t>
      </w:r>
      <w:r w:rsidR="00254477">
        <w:rPr>
          <w:rFonts w:eastAsia="Calibri"/>
          <w:color w:val="000000"/>
          <w:sz w:val="24"/>
          <w:szCs w:val="24"/>
        </w:rPr>
        <w:t>avviare la procedura di</w:t>
      </w:r>
      <w:r>
        <w:rPr>
          <w:rFonts w:eastAsia="Calibri"/>
          <w:color w:val="000000"/>
          <w:sz w:val="24"/>
          <w:szCs w:val="24"/>
        </w:rPr>
        <w:t xml:space="preserve"> pagamento. </w:t>
      </w:r>
    </w:p>
    <w:p w:rsidR="008C7DFE" w:rsidRDefault="002E2D4D" w:rsidP="004C3942">
      <w:pPr>
        <w:tabs>
          <w:tab w:val="left" w:pos="284"/>
        </w:tabs>
        <w:spacing w:before="120" w:after="120"/>
        <w:ind w:firstLine="284"/>
        <w:jc w:val="both"/>
      </w:pPr>
      <w:r>
        <w:rPr>
          <w:sz w:val="24"/>
          <w:szCs w:val="24"/>
        </w:rPr>
        <w:t>L'utilizzo</w:t>
      </w:r>
      <w:r w:rsidRPr="004C3942">
        <w:rPr>
          <w:rFonts w:eastAsia="Calibri"/>
          <w:color w:val="000000"/>
          <w:sz w:val="24"/>
          <w:szCs w:val="24"/>
        </w:rPr>
        <w:t xml:space="preserve"> </w:t>
      </w:r>
      <w:r w:rsidR="004C3942">
        <w:rPr>
          <w:rFonts w:eastAsia="Calibri"/>
          <w:color w:val="000000"/>
          <w:sz w:val="24"/>
          <w:szCs w:val="24"/>
        </w:rPr>
        <w:t>del</w:t>
      </w:r>
      <w:r w:rsidR="004C3942" w:rsidRPr="00A35902">
        <w:rPr>
          <w:rFonts w:eastAsia="Calibri"/>
          <w:color w:val="000000"/>
          <w:sz w:val="24"/>
          <w:szCs w:val="24"/>
        </w:rPr>
        <w:t xml:space="preserve">la primitiva </w:t>
      </w:r>
      <w:r w:rsidR="004C3942" w:rsidRPr="00A35902">
        <w:rPr>
          <w:rFonts w:asciiTheme="minorHAnsi" w:eastAsia="Calibri" w:hAnsiTheme="minorHAnsi" w:cstheme="minorHAnsi"/>
          <w:b/>
          <w:i/>
          <w:color w:val="000000"/>
          <w:sz w:val="24"/>
          <w:szCs w:val="24"/>
        </w:rPr>
        <w:t>pspInviaRPT</w:t>
      </w:r>
      <w:r w:rsidR="004C3942" w:rsidRPr="00A35902">
        <w:rPr>
          <w:rFonts w:eastAsia="Calibri"/>
          <w:color w:val="000000"/>
          <w:sz w:val="24"/>
          <w:szCs w:val="24"/>
        </w:rPr>
        <w:t xml:space="preserve"> è deprecat</w:t>
      </w:r>
      <w:r w:rsidR="004C3942">
        <w:rPr>
          <w:rFonts w:eastAsia="Calibri"/>
          <w:color w:val="000000"/>
          <w:sz w:val="24"/>
          <w:szCs w:val="24"/>
        </w:rPr>
        <w:t xml:space="preserve">o e mantenuto per retro compatibilità in quanto </w:t>
      </w:r>
      <w:r w:rsidR="004C3942" w:rsidRPr="00A35902">
        <w:rPr>
          <w:rFonts w:eastAsia="Calibri"/>
          <w:color w:val="000000"/>
          <w:sz w:val="24"/>
          <w:szCs w:val="24"/>
        </w:rPr>
        <w:t xml:space="preserve">un carrello </w:t>
      </w:r>
      <w:r w:rsidR="004C3942">
        <w:rPr>
          <w:rFonts w:eastAsia="Calibri"/>
          <w:color w:val="000000"/>
          <w:sz w:val="24"/>
          <w:szCs w:val="24"/>
        </w:rPr>
        <w:t>di pagamenti può essere costituito</w:t>
      </w:r>
      <w:r w:rsidR="004C3942" w:rsidRPr="00A35902">
        <w:rPr>
          <w:rFonts w:eastAsia="Calibri"/>
          <w:color w:val="000000"/>
          <w:sz w:val="24"/>
          <w:szCs w:val="24"/>
        </w:rPr>
        <w:t xml:space="preserve"> da un</w:t>
      </w:r>
      <w:r w:rsidR="004C3942">
        <w:rPr>
          <w:rFonts w:eastAsia="Calibri"/>
          <w:color w:val="000000"/>
          <w:sz w:val="24"/>
          <w:szCs w:val="24"/>
        </w:rPr>
        <w:t>'unic</w:t>
      </w:r>
      <w:r w:rsidR="004C3942" w:rsidRPr="00A35902">
        <w:rPr>
          <w:rFonts w:eastAsia="Calibri"/>
          <w:color w:val="000000"/>
          <w:sz w:val="24"/>
          <w:szCs w:val="24"/>
        </w:rPr>
        <w:t xml:space="preserve">a </w:t>
      </w:r>
      <w:r w:rsidR="004C3942">
        <w:rPr>
          <w:rFonts w:eastAsia="Calibri"/>
          <w:color w:val="000000"/>
          <w:sz w:val="24"/>
          <w:szCs w:val="24"/>
        </w:rPr>
        <w:t xml:space="preserve">e </w:t>
      </w:r>
      <w:r w:rsidR="004C3942" w:rsidRPr="00A35902">
        <w:rPr>
          <w:rFonts w:eastAsia="Calibri"/>
          <w:color w:val="000000"/>
          <w:sz w:val="24"/>
          <w:szCs w:val="24"/>
        </w:rPr>
        <w:t>sola RPT</w:t>
      </w:r>
      <w:r w:rsidR="004C3942">
        <w:rPr>
          <w:rFonts w:eastAsia="Calibri"/>
          <w:color w:val="000000"/>
          <w:sz w:val="24"/>
          <w:szCs w:val="24"/>
        </w:rPr>
        <w:t>.</w:t>
      </w:r>
    </w:p>
    <w:p w:rsidR="00033450" w:rsidRPr="00033450" w:rsidRDefault="00B7433D" w:rsidP="00033450">
      <w:pPr>
        <w:pStyle w:val="Titolo4n"/>
      </w:pPr>
      <w:bookmarkStart w:id="55" w:name="_Ref487145442"/>
      <w:bookmarkStart w:id="56" w:name="_Toc487281038"/>
      <w:bookmarkStart w:id="57" w:name="_Ref487385890"/>
      <w:bookmarkStart w:id="58" w:name="_Toc508016207"/>
      <w:r>
        <w:t xml:space="preserve">Workflow di </w:t>
      </w:r>
      <w:r w:rsidR="000C03DB">
        <w:t xml:space="preserve">chiusura </w:t>
      </w:r>
      <w:r w:rsidR="00BB030B">
        <w:t xml:space="preserve">della </w:t>
      </w:r>
      <w:r w:rsidR="000C03DB">
        <w:t xml:space="preserve">transazione </w:t>
      </w:r>
      <w:bookmarkEnd w:id="55"/>
      <w:bookmarkEnd w:id="56"/>
      <w:r w:rsidR="00AA3F6E">
        <w:t>presso EC</w:t>
      </w:r>
      <w:bookmarkEnd w:id="57"/>
      <w:bookmarkEnd w:id="58"/>
    </w:p>
    <w:p w:rsidR="00033450" w:rsidRDefault="00AE2059" w:rsidP="009A3F2F">
      <w:pPr>
        <w:tabs>
          <w:tab w:val="left" w:pos="284"/>
        </w:tabs>
        <w:spacing w:before="120" w:after="120"/>
        <w:ind w:firstLine="284"/>
        <w:jc w:val="both"/>
        <w:rPr>
          <w:sz w:val="24"/>
          <w:szCs w:val="24"/>
        </w:rPr>
      </w:pPr>
      <w:r>
        <w:rPr>
          <w:sz w:val="24"/>
          <w:szCs w:val="24"/>
        </w:rPr>
        <w:t xml:space="preserve">Come già </w:t>
      </w:r>
      <w:r w:rsidR="007E53E1">
        <w:rPr>
          <w:sz w:val="24"/>
          <w:szCs w:val="24"/>
        </w:rPr>
        <w:t>accad</w:t>
      </w:r>
      <w:r w:rsidR="00B226E2">
        <w:rPr>
          <w:sz w:val="24"/>
          <w:szCs w:val="24"/>
        </w:rPr>
        <w:t xml:space="preserve">uto </w:t>
      </w:r>
      <w:r w:rsidR="007E53E1">
        <w:rPr>
          <w:sz w:val="24"/>
          <w:szCs w:val="24"/>
        </w:rPr>
        <w:t>per il</w:t>
      </w:r>
      <w:r>
        <w:rPr>
          <w:sz w:val="24"/>
          <w:szCs w:val="24"/>
        </w:rPr>
        <w:t xml:space="preserve"> paragrafo precedente,</w:t>
      </w:r>
      <w:r w:rsidR="009A3F2F">
        <w:rPr>
          <w:sz w:val="24"/>
          <w:szCs w:val="24"/>
        </w:rPr>
        <w:t xml:space="preserve"> le attività </w:t>
      </w:r>
      <w:r w:rsidR="00B226E2">
        <w:rPr>
          <w:sz w:val="24"/>
          <w:szCs w:val="24"/>
        </w:rPr>
        <w:t xml:space="preserve">in esame (conclusione </w:t>
      </w:r>
      <w:r w:rsidR="009A3F2F">
        <w:rPr>
          <w:sz w:val="24"/>
          <w:szCs w:val="24"/>
        </w:rPr>
        <w:t>del pagamento</w:t>
      </w:r>
      <w:r w:rsidR="00B226E2">
        <w:rPr>
          <w:sz w:val="24"/>
          <w:szCs w:val="24"/>
        </w:rPr>
        <w:t>)</w:t>
      </w:r>
      <w:r>
        <w:rPr>
          <w:sz w:val="24"/>
          <w:szCs w:val="24"/>
        </w:rPr>
        <w:t xml:space="preserve"> si</w:t>
      </w:r>
      <w:r w:rsidR="00A96F23">
        <w:rPr>
          <w:sz w:val="24"/>
          <w:szCs w:val="24"/>
        </w:rPr>
        <w:t xml:space="preserve"> </w:t>
      </w:r>
      <w:r>
        <w:rPr>
          <w:sz w:val="24"/>
          <w:szCs w:val="24"/>
        </w:rPr>
        <w:t>differenziano</w:t>
      </w:r>
      <w:r w:rsidR="009A3F2F">
        <w:rPr>
          <w:sz w:val="24"/>
          <w:szCs w:val="24"/>
        </w:rPr>
        <w:t xml:space="preserve"> </w:t>
      </w:r>
      <w:r w:rsidR="00D35BA2">
        <w:rPr>
          <w:sz w:val="24"/>
          <w:szCs w:val="24"/>
        </w:rPr>
        <w:t>in funzione della scelta effettuata dall'utilizzatore finale attraverso la componente WISP 2.0 del NodoSPC (vedi punto</w:t>
      </w:r>
      <w:r w:rsidR="00A96F23">
        <w:rPr>
          <w:sz w:val="24"/>
          <w:szCs w:val="24"/>
        </w:rPr>
        <w:t xml:space="preserve"> 3</w:t>
      </w:r>
      <w:r w:rsidR="00D35BA2">
        <w:rPr>
          <w:sz w:val="24"/>
          <w:szCs w:val="24"/>
        </w:rPr>
        <w:t xml:space="preserve"> dell'</w:t>
      </w:r>
      <w:r w:rsidR="00D35BA2" w:rsidRPr="00593347">
        <w:rPr>
          <w:i/>
          <w:sz w:val="24"/>
          <w:szCs w:val="24"/>
        </w:rPr>
        <w:t>activity diagram</w:t>
      </w:r>
      <w:r w:rsidR="00D35BA2">
        <w:rPr>
          <w:sz w:val="24"/>
          <w:szCs w:val="24"/>
        </w:rPr>
        <w:t xml:space="preserve"> di </w:t>
      </w:r>
      <w:r w:rsidR="00B76B33">
        <w:fldChar w:fldCharType="begin"/>
      </w:r>
      <w:r w:rsidR="00B76B33">
        <w:instrText xml:space="preserve"> REF _Ref487129029 \h  \* MERGEFORMAT </w:instrText>
      </w:r>
      <w:r w:rsidR="00B76B33">
        <w:fldChar w:fldCharType="separate"/>
      </w:r>
      <w:r w:rsidR="00266967" w:rsidRPr="00266967">
        <w:rPr>
          <w:sz w:val="24"/>
          <w:szCs w:val="24"/>
        </w:rPr>
        <w:t>Figura 23</w:t>
      </w:r>
      <w:r w:rsidR="00B76B33">
        <w:fldChar w:fldCharType="end"/>
      </w:r>
      <w:r w:rsidR="00D35BA2">
        <w:rPr>
          <w:sz w:val="24"/>
          <w:szCs w:val="24"/>
        </w:rPr>
        <w:t xml:space="preserve"> a pagina </w:t>
      </w:r>
      <w:r w:rsidR="00307FE2">
        <w:rPr>
          <w:sz w:val="24"/>
          <w:szCs w:val="24"/>
        </w:rPr>
        <w:fldChar w:fldCharType="begin"/>
      </w:r>
      <w:r w:rsidR="00D35BA2">
        <w:rPr>
          <w:sz w:val="24"/>
          <w:szCs w:val="24"/>
        </w:rPr>
        <w:instrText xml:space="preserve"> PAGEREF _Ref487129041 \h </w:instrText>
      </w:r>
      <w:r w:rsidR="00307FE2">
        <w:rPr>
          <w:sz w:val="24"/>
          <w:szCs w:val="24"/>
        </w:rPr>
      </w:r>
      <w:r w:rsidR="00307FE2">
        <w:rPr>
          <w:sz w:val="24"/>
          <w:szCs w:val="24"/>
        </w:rPr>
        <w:fldChar w:fldCharType="separate"/>
      </w:r>
      <w:r w:rsidR="00266967">
        <w:rPr>
          <w:noProof/>
          <w:sz w:val="24"/>
          <w:szCs w:val="24"/>
        </w:rPr>
        <w:t>118</w:t>
      </w:r>
      <w:r w:rsidR="00307FE2">
        <w:rPr>
          <w:sz w:val="24"/>
          <w:szCs w:val="24"/>
        </w:rPr>
        <w:fldChar w:fldCharType="end"/>
      </w:r>
      <w:r w:rsidR="00706810">
        <w:rPr>
          <w:sz w:val="24"/>
          <w:szCs w:val="24"/>
        </w:rPr>
        <w:t>).</w:t>
      </w:r>
      <w:r w:rsidR="00D35BA2">
        <w:rPr>
          <w:sz w:val="24"/>
          <w:szCs w:val="24"/>
        </w:rPr>
        <w:t xml:space="preserve"> </w:t>
      </w:r>
      <w:r w:rsidR="004D6732">
        <w:rPr>
          <w:sz w:val="24"/>
          <w:szCs w:val="24"/>
        </w:rPr>
        <w:t>T</w:t>
      </w:r>
      <w:r w:rsidR="00D35BA2">
        <w:rPr>
          <w:sz w:val="24"/>
          <w:szCs w:val="24"/>
        </w:rPr>
        <w:t>ale scelta</w:t>
      </w:r>
      <w:r w:rsidR="004D6732">
        <w:rPr>
          <w:sz w:val="24"/>
          <w:szCs w:val="24"/>
        </w:rPr>
        <w:t xml:space="preserve"> era riferita a </w:t>
      </w:r>
      <w:r w:rsidR="00D35BA2">
        <w:rPr>
          <w:sz w:val="24"/>
          <w:szCs w:val="24"/>
        </w:rPr>
        <w:t xml:space="preserve">3 diverse </w:t>
      </w:r>
      <w:r w:rsidR="00A96F23">
        <w:rPr>
          <w:sz w:val="24"/>
          <w:szCs w:val="24"/>
        </w:rPr>
        <w:t>alternative</w:t>
      </w:r>
      <w:r w:rsidR="00934FD9">
        <w:rPr>
          <w:sz w:val="24"/>
          <w:szCs w:val="24"/>
        </w:rPr>
        <w:t xml:space="preserve"> di pagamento</w:t>
      </w:r>
      <w:r w:rsidR="00D35BA2">
        <w:rPr>
          <w:sz w:val="24"/>
          <w:szCs w:val="24"/>
        </w:rPr>
        <w:t>:</w:t>
      </w:r>
    </w:p>
    <w:p w:rsidR="00D35BA2" w:rsidRDefault="0059773A" w:rsidP="00D468B4">
      <w:pPr>
        <w:pStyle w:val="Paragrafoelenco"/>
        <w:numPr>
          <w:ilvl w:val="0"/>
          <w:numId w:val="241"/>
        </w:numPr>
        <w:tabs>
          <w:tab w:val="left" w:pos="284"/>
        </w:tabs>
        <w:spacing w:before="120" w:after="120"/>
        <w:jc w:val="both"/>
        <w:rPr>
          <w:sz w:val="24"/>
          <w:szCs w:val="24"/>
        </w:rPr>
      </w:pPr>
      <w:r>
        <w:rPr>
          <w:i/>
          <w:sz w:val="24"/>
          <w:szCs w:val="24"/>
        </w:rPr>
        <w:t xml:space="preserve">con </w:t>
      </w:r>
      <w:r w:rsidR="00D35BA2" w:rsidRPr="00D35BA2">
        <w:rPr>
          <w:i/>
          <w:sz w:val="24"/>
          <w:szCs w:val="24"/>
        </w:rPr>
        <w:t>carta</w:t>
      </w:r>
      <w:r w:rsidR="00D35BA2">
        <w:rPr>
          <w:sz w:val="24"/>
          <w:szCs w:val="24"/>
        </w:rPr>
        <w:t xml:space="preserve"> attraverso il POS </w:t>
      </w:r>
      <w:r w:rsidR="00985AC9">
        <w:rPr>
          <w:sz w:val="24"/>
          <w:szCs w:val="24"/>
        </w:rPr>
        <w:t>virtuale messo a disp</w:t>
      </w:r>
      <w:r w:rsidR="00E23F01">
        <w:rPr>
          <w:sz w:val="24"/>
          <w:szCs w:val="24"/>
        </w:rPr>
        <w:t>o</w:t>
      </w:r>
      <w:r w:rsidR="00985AC9">
        <w:rPr>
          <w:sz w:val="24"/>
          <w:szCs w:val="24"/>
        </w:rPr>
        <w:t>sizione dal NodoSPC;</w:t>
      </w:r>
    </w:p>
    <w:p w:rsidR="00985AC9" w:rsidRDefault="0059773A" w:rsidP="00D468B4">
      <w:pPr>
        <w:pStyle w:val="Paragrafoelenco"/>
        <w:numPr>
          <w:ilvl w:val="0"/>
          <w:numId w:val="241"/>
        </w:numPr>
        <w:tabs>
          <w:tab w:val="left" w:pos="284"/>
        </w:tabs>
        <w:spacing w:before="120" w:after="120"/>
        <w:jc w:val="both"/>
        <w:rPr>
          <w:sz w:val="24"/>
          <w:szCs w:val="24"/>
        </w:rPr>
      </w:pPr>
      <w:r>
        <w:rPr>
          <w:i/>
          <w:sz w:val="24"/>
          <w:szCs w:val="24"/>
        </w:rPr>
        <w:t xml:space="preserve">con </w:t>
      </w:r>
      <w:r w:rsidR="00462C36" w:rsidRPr="00462C36">
        <w:rPr>
          <w:i/>
          <w:sz w:val="24"/>
          <w:szCs w:val="24"/>
        </w:rPr>
        <w:t xml:space="preserve">re indirizzamento </w:t>
      </w:r>
      <w:r w:rsidR="00E23F01">
        <w:rPr>
          <w:i/>
          <w:sz w:val="24"/>
          <w:szCs w:val="24"/>
        </w:rPr>
        <w:t>on-line</w:t>
      </w:r>
      <w:r w:rsidR="00985AC9">
        <w:rPr>
          <w:sz w:val="24"/>
          <w:szCs w:val="24"/>
        </w:rPr>
        <w:t xml:space="preserve"> </w:t>
      </w:r>
      <w:r w:rsidR="00E23F01">
        <w:rPr>
          <w:sz w:val="24"/>
          <w:szCs w:val="24"/>
        </w:rPr>
        <w:t xml:space="preserve">(modello 1) </w:t>
      </w:r>
      <w:r w:rsidR="00985AC9">
        <w:rPr>
          <w:sz w:val="24"/>
          <w:szCs w:val="24"/>
        </w:rPr>
        <w:t>sulle pagine messe a disposizione dal PSP;</w:t>
      </w:r>
    </w:p>
    <w:p w:rsidR="00985AC9" w:rsidRDefault="0059773A" w:rsidP="00D468B4">
      <w:pPr>
        <w:pStyle w:val="Paragrafoelenco"/>
        <w:numPr>
          <w:ilvl w:val="0"/>
          <w:numId w:val="241"/>
        </w:numPr>
        <w:tabs>
          <w:tab w:val="left" w:pos="284"/>
        </w:tabs>
        <w:spacing w:before="120" w:after="120"/>
        <w:jc w:val="both"/>
        <w:rPr>
          <w:sz w:val="24"/>
          <w:szCs w:val="24"/>
        </w:rPr>
      </w:pPr>
      <w:r>
        <w:rPr>
          <w:i/>
          <w:sz w:val="24"/>
          <w:szCs w:val="24"/>
        </w:rPr>
        <w:t xml:space="preserve">con </w:t>
      </w:r>
      <w:r w:rsidR="00E23F01">
        <w:rPr>
          <w:i/>
          <w:sz w:val="24"/>
          <w:szCs w:val="24"/>
        </w:rPr>
        <w:t>autorizzazione gestita dal PSP</w:t>
      </w:r>
      <w:r w:rsidR="00E23F01">
        <w:rPr>
          <w:sz w:val="24"/>
          <w:szCs w:val="24"/>
        </w:rPr>
        <w:t xml:space="preserve"> </w:t>
      </w:r>
      <w:r w:rsidR="00A96F23">
        <w:rPr>
          <w:sz w:val="24"/>
          <w:szCs w:val="24"/>
        </w:rPr>
        <w:t>(</w:t>
      </w:r>
      <w:r w:rsidR="00E23F01">
        <w:rPr>
          <w:sz w:val="24"/>
          <w:szCs w:val="24"/>
        </w:rPr>
        <w:t>modello 2</w:t>
      </w:r>
      <w:r w:rsidR="00A96F23">
        <w:rPr>
          <w:sz w:val="24"/>
          <w:szCs w:val="24"/>
        </w:rPr>
        <w:t>)</w:t>
      </w:r>
      <w:r w:rsidR="00E23F01">
        <w:rPr>
          <w:sz w:val="24"/>
          <w:szCs w:val="24"/>
        </w:rPr>
        <w:t>.</w:t>
      </w:r>
    </w:p>
    <w:p w:rsidR="00AF7E00" w:rsidRDefault="00B75275" w:rsidP="00AF7E00">
      <w:pPr>
        <w:tabs>
          <w:tab w:val="left" w:pos="0"/>
        </w:tabs>
        <w:spacing w:before="120" w:after="120"/>
        <w:ind w:firstLine="284"/>
        <w:jc w:val="both"/>
        <w:rPr>
          <w:sz w:val="24"/>
          <w:szCs w:val="24"/>
        </w:rPr>
      </w:pPr>
      <w:bookmarkStart w:id="59" w:name="ScenarioPagamentoConCarta"/>
      <w:r w:rsidRPr="008C37BC">
        <w:rPr>
          <w:sz w:val="24"/>
          <w:szCs w:val="24"/>
        </w:rPr>
        <w:t>Si tenga presente che</w:t>
      </w:r>
      <w:r w:rsidR="009150A6">
        <w:rPr>
          <w:sz w:val="24"/>
          <w:szCs w:val="24"/>
        </w:rPr>
        <w:t xml:space="preserve"> </w:t>
      </w:r>
      <w:r w:rsidR="008C37BC" w:rsidRPr="008C37BC">
        <w:rPr>
          <w:sz w:val="24"/>
          <w:szCs w:val="24"/>
        </w:rPr>
        <w:t xml:space="preserve">nel caso in cui il PSP riceva un carrello di RPT dovrà generare un insieme di RT e inviarle tutte con le primitive </w:t>
      </w:r>
      <w:r w:rsidR="006E299A">
        <w:rPr>
          <w:sz w:val="24"/>
          <w:szCs w:val="24"/>
        </w:rPr>
        <w:t>qui</w:t>
      </w:r>
      <w:r w:rsidR="009150A6">
        <w:rPr>
          <w:sz w:val="24"/>
          <w:szCs w:val="24"/>
        </w:rPr>
        <w:t xml:space="preserve"> </w:t>
      </w:r>
      <w:r w:rsidR="008C37BC" w:rsidRPr="008C37BC">
        <w:rPr>
          <w:sz w:val="24"/>
          <w:szCs w:val="24"/>
        </w:rPr>
        <w:t>indicate</w:t>
      </w:r>
      <w:r w:rsidR="00E3569A">
        <w:rPr>
          <w:sz w:val="24"/>
          <w:szCs w:val="24"/>
        </w:rPr>
        <w:t>,</w:t>
      </w:r>
      <w:r w:rsidR="008C37BC" w:rsidRPr="008C37BC">
        <w:rPr>
          <w:sz w:val="24"/>
          <w:szCs w:val="24"/>
        </w:rPr>
        <w:t xml:space="preserve"> ciclando fino a raggiungere la numerosità del carrello.</w:t>
      </w:r>
      <w:r w:rsidR="008C37BC">
        <w:rPr>
          <w:sz w:val="24"/>
          <w:szCs w:val="24"/>
        </w:rPr>
        <w:t xml:space="preserve"> </w:t>
      </w:r>
    </w:p>
    <w:p w:rsidR="00C51188" w:rsidRDefault="00AF7E00" w:rsidP="00C51188">
      <w:pPr>
        <w:tabs>
          <w:tab w:val="left" w:pos="0"/>
        </w:tabs>
        <w:spacing w:before="120" w:after="120"/>
        <w:ind w:firstLine="284"/>
        <w:jc w:val="both"/>
        <w:rPr>
          <w:sz w:val="24"/>
          <w:szCs w:val="24"/>
        </w:rPr>
      </w:pPr>
      <w:r>
        <w:rPr>
          <w:sz w:val="24"/>
          <w:szCs w:val="24"/>
        </w:rPr>
        <w:t xml:space="preserve">Nello sviluppo dei </w:t>
      </w:r>
      <w:r>
        <w:rPr>
          <w:i/>
          <w:sz w:val="24"/>
          <w:szCs w:val="24"/>
        </w:rPr>
        <w:t>workflow</w:t>
      </w:r>
      <w:r>
        <w:rPr>
          <w:sz w:val="24"/>
          <w:szCs w:val="24"/>
        </w:rPr>
        <w:t xml:space="preserve"> del presente paragrafo, al </w:t>
      </w:r>
      <w:r w:rsidR="00E3569A">
        <w:rPr>
          <w:sz w:val="24"/>
          <w:szCs w:val="24"/>
        </w:rPr>
        <w:t xml:space="preserve">fine di non complicare </w:t>
      </w:r>
      <w:r>
        <w:rPr>
          <w:sz w:val="24"/>
          <w:szCs w:val="24"/>
        </w:rPr>
        <w:t>inutilmente</w:t>
      </w:r>
      <w:r w:rsidR="00E3569A">
        <w:rPr>
          <w:sz w:val="24"/>
          <w:szCs w:val="24"/>
        </w:rPr>
        <w:t xml:space="preserve"> gli schemi grafici</w:t>
      </w:r>
      <w:r>
        <w:rPr>
          <w:sz w:val="24"/>
          <w:szCs w:val="24"/>
        </w:rPr>
        <w:t>,</w:t>
      </w:r>
      <w:r w:rsidR="00E3569A">
        <w:rPr>
          <w:sz w:val="24"/>
          <w:szCs w:val="24"/>
        </w:rPr>
        <w:t xml:space="preserve"> è stato rappresentato il caso di un carrello composto da una sola RPT.</w:t>
      </w:r>
    </w:p>
    <w:p w:rsidR="00E23F01" w:rsidRDefault="00E23F01" w:rsidP="00C51188">
      <w:pPr>
        <w:tabs>
          <w:tab w:val="left" w:pos="0"/>
        </w:tabs>
        <w:spacing w:before="120" w:after="120"/>
        <w:ind w:firstLine="284"/>
        <w:jc w:val="both"/>
        <w:rPr>
          <w:i/>
          <w:sz w:val="24"/>
          <w:szCs w:val="24"/>
          <w:u w:val="single"/>
        </w:rPr>
      </w:pPr>
      <w:r w:rsidRPr="00A96F23">
        <w:rPr>
          <w:i/>
          <w:sz w:val="24"/>
          <w:szCs w:val="24"/>
          <w:u w:val="single"/>
        </w:rPr>
        <w:lastRenderedPageBreak/>
        <w:t>Scenario a) - Pagamento con carta</w:t>
      </w:r>
      <w:bookmarkEnd w:id="59"/>
    </w:p>
    <w:p w:rsidR="00263B56" w:rsidRDefault="00926DF5" w:rsidP="00263B56">
      <w:pPr>
        <w:tabs>
          <w:tab w:val="left" w:pos="0"/>
        </w:tabs>
        <w:spacing w:before="120" w:after="120"/>
        <w:jc w:val="center"/>
        <w:rPr>
          <w:sz w:val="24"/>
          <w:szCs w:val="24"/>
        </w:rPr>
      </w:pPr>
      <w:r w:rsidRPr="00926DF5">
        <w:rPr>
          <w:noProof/>
          <w:sz w:val="24"/>
          <w:szCs w:val="24"/>
        </w:rPr>
        <w:drawing>
          <wp:inline distT="0" distB="0" distL="0" distR="0">
            <wp:extent cx="5400000" cy="3352729"/>
            <wp:effectExtent l="0" t="0" r="0" b="635"/>
            <wp:docPr id="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pic:cNvPicPr>
                  </pic:nvPicPr>
                  <pic:blipFill>
                    <a:blip r:embed="rId219">
                      <a:extLst>
                        <a:ext uri="{28A0092B-C50C-407E-A947-70E740481C1C}">
                          <a14:useLocalDpi xmlns:a14="http://schemas.microsoft.com/office/drawing/2010/main" val="0"/>
                        </a:ext>
                      </a:extLst>
                    </a:blip>
                    <a:stretch>
                      <a:fillRect/>
                    </a:stretch>
                  </pic:blipFill>
                  <pic:spPr>
                    <a:xfrm>
                      <a:off x="0" y="0"/>
                      <a:ext cx="5400000" cy="3352729"/>
                    </a:xfrm>
                    <a:prstGeom prst="rect">
                      <a:avLst/>
                    </a:prstGeom>
                  </pic:spPr>
                </pic:pic>
              </a:graphicData>
            </a:graphic>
          </wp:inline>
        </w:drawing>
      </w:r>
    </w:p>
    <w:p w:rsidR="00263B56" w:rsidRPr="00263B56" w:rsidRDefault="00263B56" w:rsidP="00263B56">
      <w:pPr>
        <w:spacing w:before="120" w:after="120"/>
        <w:jc w:val="center"/>
        <w:rPr>
          <w:b/>
          <w:bCs/>
          <w:sz w:val="24"/>
          <w:szCs w:val="24"/>
        </w:rPr>
      </w:pPr>
      <w:bookmarkStart w:id="60" w:name="_Ref487283074"/>
      <w:bookmarkStart w:id="61" w:name="_Ref487283167"/>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27</w:t>
      </w:r>
      <w:r w:rsidR="00307FE2" w:rsidRPr="00E42DF3">
        <w:rPr>
          <w:b/>
          <w:bCs/>
          <w:sz w:val="24"/>
          <w:szCs w:val="24"/>
        </w:rPr>
        <w:fldChar w:fldCharType="end"/>
      </w:r>
      <w:bookmarkEnd w:id="60"/>
      <w:r w:rsidRPr="00E42DF3">
        <w:rPr>
          <w:b/>
          <w:bCs/>
          <w:sz w:val="24"/>
          <w:szCs w:val="24"/>
        </w:rPr>
        <w:t xml:space="preserve"> - </w:t>
      </w:r>
      <w:r w:rsidR="00C32446" w:rsidRPr="00C32446">
        <w:rPr>
          <w:b/>
          <w:bCs/>
          <w:i/>
          <w:sz w:val="24"/>
          <w:szCs w:val="24"/>
        </w:rPr>
        <w:t xml:space="preserve">Sequence diagram </w:t>
      </w:r>
      <w:r>
        <w:rPr>
          <w:b/>
          <w:bCs/>
          <w:sz w:val="24"/>
          <w:szCs w:val="24"/>
        </w:rPr>
        <w:t>dello scenario "Pagamento con carta"</w:t>
      </w:r>
      <w:bookmarkEnd w:id="61"/>
    </w:p>
    <w:p w:rsidR="000937F3" w:rsidRDefault="00F12CB1" w:rsidP="00183D89">
      <w:pPr>
        <w:spacing w:before="60" w:after="60"/>
        <w:ind w:firstLine="284"/>
        <w:jc w:val="both"/>
        <w:rPr>
          <w:sz w:val="24"/>
          <w:szCs w:val="24"/>
        </w:rPr>
      </w:pPr>
      <w:r>
        <w:rPr>
          <w:sz w:val="24"/>
          <w:szCs w:val="24"/>
        </w:rPr>
        <w:t xml:space="preserve">Lo </w:t>
      </w:r>
      <w:r w:rsidR="0059773A">
        <w:rPr>
          <w:sz w:val="24"/>
          <w:szCs w:val="24"/>
        </w:rPr>
        <w:t xml:space="preserve">schema </w:t>
      </w:r>
      <w:r w:rsidR="00A96F23" w:rsidRPr="00E23F01">
        <w:rPr>
          <w:sz w:val="24"/>
          <w:szCs w:val="24"/>
        </w:rPr>
        <w:t xml:space="preserve">di </w:t>
      </w:r>
      <w:r w:rsidR="00B76B33">
        <w:fldChar w:fldCharType="begin"/>
      </w:r>
      <w:r w:rsidR="00B76B33">
        <w:instrText xml:space="preserve"> REF _Ref487283074 \h  \* MERGEFORMAT </w:instrText>
      </w:r>
      <w:r w:rsidR="00B76B33">
        <w:fldChar w:fldCharType="separate"/>
      </w:r>
      <w:r w:rsidR="00266967" w:rsidRPr="00266967">
        <w:rPr>
          <w:bCs/>
          <w:sz w:val="24"/>
          <w:szCs w:val="24"/>
        </w:rPr>
        <w:t xml:space="preserve">Figura </w:t>
      </w:r>
      <w:r w:rsidR="00266967" w:rsidRPr="00266967">
        <w:rPr>
          <w:bCs/>
          <w:noProof/>
          <w:sz w:val="24"/>
          <w:szCs w:val="24"/>
        </w:rPr>
        <w:t>27</w:t>
      </w:r>
      <w:r w:rsidR="00B76B33">
        <w:fldChar w:fldCharType="end"/>
      </w:r>
      <w:r w:rsidR="00A96F23">
        <w:rPr>
          <w:sz w:val="24"/>
          <w:szCs w:val="24"/>
        </w:rPr>
        <w:t xml:space="preserve"> a pagina </w:t>
      </w:r>
      <w:r w:rsidR="00307FE2">
        <w:rPr>
          <w:sz w:val="24"/>
          <w:szCs w:val="24"/>
        </w:rPr>
        <w:fldChar w:fldCharType="begin"/>
      </w:r>
      <w:r w:rsidR="00A96F23">
        <w:rPr>
          <w:sz w:val="24"/>
          <w:szCs w:val="24"/>
        </w:rPr>
        <w:instrText xml:space="preserve"> PAGEREF _Ref487283167 \h </w:instrText>
      </w:r>
      <w:r w:rsidR="00307FE2">
        <w:rPr>
          <w:sz w:val="24"/>
          <w:szCs w:val="24"/>
        </w:rPr>
      </w:r>
      <w:r w:rsidR="00307FE2">
        <w:rPr>
          <w:sz w:val="24"/>
          <w:szCs w:val="24"/>
        </w:rPr>
        <w:fldChar w:fldCharType="separate"/>
      </w:r>
      <w:r w:rsidR="00266967">
        <w:rPr>
          <w:noProof/>
          <w:sz w:val="24"/>
          <w:szCs w:val="24"/>
        </w:rPr>
        <w:t>124</w:t>
      </w:r>
      <w:r w:rsidR="00307FE2">
        <w:rPr>
          <w:sz w:val="24"/>
          <w:szCs w:val="24"/>
        </w:rPr>
        <w:fldChar w:fldCharType="end"/>
      </w:r>
      <w:r>
        <w:rPr>
          <w:sz w:val="24"/>
          <w:szCs w:val="24"/>
        </w:rPr>
        <w:t xml:space="preserve">, </w:t>
      </w:r>
      <w:r w:rsidR="00BE276A">
        <w:rPr>
          <w:sz w:val="24"/>
          <w:szCs w:val="24"/>
        </w:rPr>
        <w:t>che definisce le attività nello scenario di "pagamento con carta"</w:t>
      </w:r>
      <w:r>
        <w:rPr>
          <w:sz w:val="24"/>
          <w:szCs w:val="24"/>
        </w:rPr>
        <w:t>,</w:t>
      </w:r>
      <w:r w:rsidR="00A96F23">
        <w:rPr>
          <w:sz w:val="24"/>
          <w:szCs w:val="24"/>
        </w:rPr>
        <w:t xml:space="preserve"> prevede </w:t>
      </w:r>
      <w:r>
        <w:rPr>
          <w:sz w:val="24"/>
          <w:szCs w:val="24"/>
        </w:rPr>
        <w:t>i</w:t>
      </w:r>
      <w:r w:rsidR="00A96F23">
        <w:rPr>
          <w:sz w:val="24"/>
          <w:szCs w:val="24"/>
        </w:rPr>
        <w:t xml:space="preserve"> seguenti passi</w:t>
      </w:r>
      <w:r w:rsidR="00A96F23" w:rsidRPr="000937F3">
        <w:rPr>
          <w:i/>
          <w:sz w:val="24"/>
          <w:szCs w:val="24"/>
        </w:rPr>
        <w:t>:</w:t>
      </w:r>
      <w:r w:rsidR="000937F3" w:rsidRPr="000937F3">
        <w:rPr>
          <w:sz w:val="24"/>
          <w:szCs w:val="24"/>
        </w:rPr>
        <w:t xml:space="preserve"> </w:t>
      </w:r>
    </w:p>
    <w:p w:rsidR="000937F3" w:rsidRPr="00585F77" w:rsidRDefault="000937F3" w:rsidP="000937F3">
      <w:pPr>
        <w:spacing w:before="60" w:after="60"/>
        <w:jc w:val="both"/>
        <w:rPr>
          <w:b/>
          <w:sz w:val="24"/>
          <w:szCs w:val="24"/>
        </w:rPr>
      </w:pPr>
      <w:r>
        <w:rPr>
          <w:b/>
          <w:sz w:val="24"/>
          <w:szCs w:val="24"/>
        </w:rPr>
        <w:t>in caso di pagamento eseguito</w:t>
      </w:r>
      <w:r w:rsidRPr="00585F77">
        <w:rPr>
          <w:b/>
          <w:sz w:val="24"/>
          <w:szCs w:val="24"/>
        </w:rPr>
        <w:t>:</w:t>
      </w:r>
    </w:p>
    <w:p w:rsidR="00D77870" w:rsidRDefault="00032DAD" w:rsidP="00D468B4">
      <w:pPr>
        <w:pStyle w:val="Paragrafoelenco"/>
        <w:numPr>
          <w:ilvl w:val="0"/>
          <w:numId w:val="240"/>
        </w:numPr>
        <w:spacing w:before="60" w:after="60"/>
        <w:jc w:val="both"/>
        <w:rPr>
          <w:rFonts w:eastAsia="Calibri"/>
          <w:color w:val="000000"/>
          <w:sz w:val="24"/>
          <w:szCs w:val="24"/>
        </w:rPr>
      </w:pPr>
      <w:r>
        <w:rPr>
          <w:rFonts w:eastAsia="Calibri"/>
          <w:color w:val="000000"/>
          <w:sz w:val="24"/>
          <w:szCs w:val="24"/>
        </w:rPr>
        <w:t>nel caso sia</w:t>
      </w:r>
      <w:r w:rsidR="00C346EC">
        <w:rPr>
          <w:rFonts w:eastAsia="Calibri"/>
          <w:color w:val="000000"/>
          <w:sz w:val="24"/>
          <w:szCs w:val="24"/>
        </w:rPr>
        <w:t xml:space="preserve"> completata positivamente la transazione </w:t>
      </w:r>
      <w:r w:rsidR="00C346EC" w:rsidRPr="00234AA0">
        <w:rPr>
          <w:sz w:val="24"/>
          <w:szCs w:val="24"/>
        </w:rPr>
        <w:t>con carta (credito, debito, prepagata)</w:t>
      </w:r>
      <w:r w:rsidR="00C346EC">
        <w:rPr>
          <w:sz w:val="24"/>
          <w:szCs w:val="24"/>
        </w:rPr>
        <w:t xml:space="preserve"> </w:t>
      </w:r>
      <w:r w:rsidR="00C346EC" w:rsidRPr="00234AA0">
        <w:rPr>
          <w:sz w:val="24"/>
          <w:szCs w:val="24"/>
        </w:rPr>
        <w:t>attraverso il POS virtuale del NodoSPC</w:t>
      </w:r>
      <w:r w:rsidR="00C346EC">
        <w:rPr>
          <w:sz w:val="24"/>
          <w:szCs w:val="24"/>
        </w:rPr>
        <w:t>,</w:t>
      </w:r>
      <w:r w:rsidR="00C346EC" w:rsidRPr="00934FD9">
        <w:rPr>
          <w:rFonts w:eastAsia="Calibri"/>
          <w:color w:val="000000"/>
          <w:sz w:val="24"/>
          <w:szCs w:val="24"/>
        </w:rPr>
        <w:t xml:space="preserve"> </w:t>
      </w:r>
      <w:r w:rsidR="00D77870" w:rsidRPr="00934FD9">
        <w:rPr>
          <w:rFonts w:eastAsia="Calibri"/>
          <w:color w:val="000000"/>
          <w:sz w:val="24"/>
          <w:szCs w:val="24"/>
        </w:rPr>
        <w:t>la componente WFESP del NodoSPC</w:t>
      </w:r>
      <w:r w:rsidR="00D77870">
        <w:rPr>
          <w:rFonts w:eastAsia="Calibri"/>
          <w:color w:val="000000"/>
          <w:sz w:val="24"/>
          <w:szCs w:val="24"/>
        </w:rPr>
        <w:t xml:space="preserve"> reindirizza il browser dell'utilizzatore finale verso il </w:t>
      </w:r>
      <w:r w:rsidR="00D77870" w:rsidRPr="00454F51">
        <w:rPr>
          <w:sz w:val="24"/>
          <w:szCs w:val="24"/>
        </w:rPr>
        <w:t>Portale EC</w:t>
      </w:r>
      <w:r w:rsidR="00D77870">
        <w:rPr>
          <w:sz w:val="24"/>
          <w:szCs w:val="24"/>
        </w:rPr>
        <w:t xml:space="preserve"> utilizzando la </w:t>
      </w:r>
      <w:r w:rsidR="00D77870" w:rsidRPr="0059773A">
        <w:rPr>
          <w:i/>
          <w:sz w:val="24"/>
          <w:szCs w:val="24"/>
        </w:rPr>
        <w:t>query string</w:t>
      </w:r>
      <w:r w:rsidR="00D77870">
        <w:rPr>
          <w:sz w:val="24"/>
          <w:szCs w:val="24"/>
        </w:rPr>
        <w:t xml:space="preserve"> definita al paragrafo</w:t>
      </w:r>
      <w:r w:rsidR="007B52B8">
        <w:rPr>
          <w:sz w:val="24"/>
          <w:szCs w:val="24"/>
        </w:rPr>
        <w:t xml:space="preserve"> </w:t>
      </w:r>
      <w:r w:rsidR="00307FE2">
        <w:rPr>
          <w:sz w:val="24"/>
          <w:szCs w:val="24"/>
        </w:rPr>
        <w:fldChar w:fldCharType="begin"/>
      </w:r>
      <w:r w:rsidR="007B52B8">
        <w:rPr>
          <w:sz w:val="24"/>
          <w:szCs w:val="24"/>
        </w:rPr>
        <w:instrText xml:space="preserve"> REF _Ref493776878 \r \h </w:instrText>
      </w:r>
      <w:r w:rsidR="00307FE2">
        <w:rPr>
          <w:sz w:val="24"/>
          <w:szCs w:val="24"/>
        </w:rPr>
      </w:r>
      <w:r w:rsidR="00307FE2">
        <w:rPr>
          <w:sz w:val="24"/>
          <w:szCs w:val="24"/>
        </w:rPr>
        <w:fldChar w:fldCharType="separate"/>
      </w:r>
      <w:r w:rsidR="00266967">
        <w:rPr>
          <w:sz w:val="24"/>
          <w:szCs w:val="24"/>
        </w:rPr>
        <w:t>9.3.2</w:t>
      </w:r>
      <w:r w:rsidR="00307FE2">
        <w:rPr>
          <w:sz w:val="24"/>
          <w:szCs w:val="24"/>
        </w:rPr>
        <w:fldChar w:fldCharType="end"/>
      </w:r>
      <w:r w:rsidR="00D77870">
        <w:rPr>
          <w:sz w:val="24"/>
          <w:szCs w:val="24"/>
        </w:rPr>
        <w:t xml:space="preserve"> (contiene l'esito positivo del pagamento)</w:t>
      </w:r>
      <w:r w:rsidR="00116252">
        <w:rPr>
          <w:sz w:val="24"/>
          <w:szCs w:val="24"/>
        </w:rPr>
        <w:t>;</w:t>
      </w:r>
    </w:p>
    <w:p w:rsidR="00234AA0" w:rsidRPr="008F2676" w:rsidRDefault="009439F6" w:rsidP="00D468B4">
      <w:pPr>
        <w:pStyle w:val="Paragrafoelenco"/>
        <w:numPr>
          <w:ilvl w:val="0"/>
          <w:numId w:val="240"/>
        </w:numPr>
        <w:spacing w:before="60" w:after="60"/>
        <w:jc w:val="both"/>
        <w:rPr>
          <w:rFonts w:eastAsia="Calibri"/>
          <w:color w:val="000000"/>
          <w:sz w:val="24"/>
          <w:szCs w:val="24"/>
        </w:rPr>
      </w:pPr>
      <w:r>
        <w:rPr>
          <w:rFonts w:eastAsia="Calibri"/>
          <w:color w:val="000000"/>
          <w:sz w:val="24"/>
          <w:szCs w:val="24"/>
        </w:rPr>
        <w:t xml:space="preserve">la componente </w:t>
      </w:r>
      <w:r w:rsidR="00C346EC">
        <w:rPr>
          <w:rFonts w:eastAsia="Calibri"/>
          <w:color w:val="000000"/>
          <w:sz w:val="24"/>
          <w:szCs w:val="24"/>
        </w:rPr>
        <w:t xml:space="preserve">di </w:t>
      </w:r>
      <w:r w:rsidR="00C346EC" w:rsidRPr="00C346EC">
        <w:rPr>
          <w:rFonts w:eastAsia="Calibri"/>
          <w:i/>
          <w:color w:val="000000"/>
          <w:sz w:val="24"/>
          <w:szCs w:val="24"/>
        </w:rPr>
        <w:t>Back-end</w:t>
      </w:r>
      <w:r w:rsidR="00C346EC">
        <w:rPr>
          <w:rFonts w:eastAsia="Calibri"/>
          <w:color w:val="000000"/>
          <w:sz w:val="24"/>
          <w:szCs w:val="24"/>
        </w:rPr>
        <w:t xml:space="preserve"> </w:t>
      </w:r>
      <w:r>
        <w:rPr>
          <w:rFonts w:eastAsia="Calibri"/>
          <w:color w:val="000000"/>
          <w:sz w:val="24"/>
          <w:szCs w:val="24"/>
        </w:rPr>
        <w:t>del PSP</w:t>
      </w:r>
      <w:r w:rsidR="00C346EC">
        <w:rPr>
          <w:rFonts w:eastAsia="Calibri"/>
          <w:color w:val="000000"/>
          <w:sz w:val="24"/>
          <w:szCs w:val="24"/>
        </w:rPr>
        <w:t>, ricevuto il carrello di RPT (al passo 2 del paragrafo precedente)</w:t>
      </w:r>
      <w:r>
        <w:rPr>
          <w:rFonts w:eastAsia="Calibri"/>
          <w:color w:val="000000"/>
          <w:sz w:val="24"/>
          <w:szCs w:val="24"/>
        </w:rPr>
        <w:t xml:space="preserve"> </w:t>
      </w:r>
      <w:r w:rsidR="00926DF5">
        <w:rPr>
          <w:rFonts w:eastAsia="Calibri"/>
          <w:color w:val="000000"/>
          <w:sz w:val="24"/>
          <w:szCs w:val="24"/>
        </w:rPr>
        <w:t xml:space="preserve">effettua eventuali controlli interni e </w:t>
      </w:r>
      <w:r w:rsidR="00C346EC">
        <w:rPr>
          <w:rFonts w:eastAsia="Calibri"/>
          <w:color w:val="000000"/>
          <w:sz w:val="24"/>
          <w:szCs w:val="24"/>
        </w:rPr>
        <w:t>genera la RT da inviare all'</w:t>
      </w:r>
      <w:r w:rsidR="00926DF5">
        <w:rPr>
          <w:rFonts w:eastAsia="Calibri"/>
          <w:color w:val="000000"/>
          <w:sz w:val="24"/>
          <w:szCs w:val="24"/>
        </w:rPr>
        <w:t>E</w:t>
      </w:r>
      <w:r w:rsidR="00C346EC">
        <w:rPr>
          <w:rFonts w:eastAsia="Calibri"/>
          <w:color w:val="000000"/>
          <w:sz w:val="24"/>
          <w:szCs w:val="24"/>
        </w:rPr>
        <w:t>nte Creditore;</w:t>
      </w:r>
      <w:r>
        <w:rPr>
          <w:rFonts w:eastAsia="Calibri"/>
          <w:color w:val="000000"/>
          <w:sz w:val="24"/>
          <w:szCs w:val="24"/>
        </w:rPr>
        <w:t xml:space="preserve"> </w:t>
      </w:r>
    </w:p>
    <w:p w:rsidR="00C346EC" w:rsidRDefault="00C346EC" w:rsidP="00D468B4">
      <w:pPr>
        <w:pStyle w:val="Paragrafoelenco"/>
        <w:numPr>
          <w:ilvl w:val="0"/>
          <w:numId w:val="240"/>
        </w:numPr>
        <w:spacing w:before="60" w:after="60"/>
        <w:jc w:val="both"/>
        <w:rPr>
          <w:rFonts w:eastAsia="Calibri"/>
          <w:color w:val="000000"/>
          <w:sz w:val="24"/>
          <w:szCs w:val="24"/>
        </w:rPr>
      </w:pPr>
      <w:bookmarkStart w:id="62" w:name="_Ref488440679"/>
      <w:bookmarkStart w:id="63" w:name="_Ref487304107"/>
      <w:r>
        <w:rPr>
          <w:rFonts w:eastAsia="Calibri"/>
          <w:color w:val="000000"/>
          <w:sz w:val="24"/>
          <w:szCs w:val="24"/>
        </w:rPr>
        <w:t xml:space="preserve">la componente di </w:t>
      </w:r>
      <w:r w:rsidRPr="00C346EC">
        <w:rPr>
          <w:rFonts w:eastAsia="Calibri"/>
          <w:i/>
          <w:color w:val="000000"/>
          <w:sz w:val="24"/>
          <w:szCs w:val="24"/>
        </w:rPr>
        <w:t>Back-end</w:t>
      </w:r>
      <w:r>
        <w:rPr>
          <w:rFonts w:eastAsia="Calibri"/>
          <w:color w:val="000000"/>
          <w:sz w:val="24"/>
          <w:szCs w:val="24"/>
        </w:rPr>
        <w:t xml:space="preserve"> del PSP</w:t>
      </w:r>
      <w:r w:rsidRPr="008F2676">
        <w:rPr>
          <w:rFonts w:eastAsia="Calibri"/>
          <w:color w:val="000000"/>
          <w:sz w:val="24"/>
          <w:szCs w:val="24"/>
        </w:rPr>
        <w:t xml:space="preserve"> </w:t>
      </w:r>
      <w:r w:rsidR="00116252">
        <w:rPr>
          <w:rFonts w:eastAsia="Calibri"/>
          <w:color w:val="000000"/>
          <w:sz w:val="24"/>
          <w:szCs w:val="24"/>
        </w:rPr>
        <w:t>invia la R</w:t>
      </w:r>
      <w:r>
        <w:rPr>
          <w:rFonts w:eastAsia="Calibri"/>
          <w:color w:val="000000"/>
          <w:sz w:val="24"/>
          <w:szCs w:val="24"/>
        </w:rPr>
        <w:t>T al</w:t>
      </w:r>
      <w:r w:rsidR="00234AA0" w:rsidRPr="008F2676">
        <w:rPr>
          <w:rFonts w:eastAsia="Calibri"/>
          <w:color w:val="000000"/>
          <w:sz w:val="24"/>
          <w:szCs w:val="24"/>
        </w:rPr>
        <w:t>la componente FESP del NodoSPC</w:t>
      </w:r>
      <w:r>
        <w:rPr>
          <w:rFonts w:eastAsia="Calibri"/>
          <w:color w:val="000000"/>
          <w:sz w:val="24"/>
          <w:szCs w:val="24"/>
        </w:rPr>
        <w:t xml:space="preserve"> utilizzando la primitiva </w:t>
      </w:r>
      <w:r>
        <w:rPr>
          <w:rFonts w:asciiTheme="minorHAnsi" w:eastAsia="Calibri" w:hAnsiTheme="minorHAnsi" w:cstheme="minorHAnsi"/>
          <w:b/>
          <w:i/>
          <w:color w:val="000000"/>
          <w:sz w:val="24"/>
          <w:szCs w:val="24"/>
        </w:rPr>
        <w:t>nodo</w:t>
      </w:r>
      <w:r w:rsidRPr="008F2676">
        <w:rPr>
          <w:rFonts w:asciiTheme="minorHAnsi" w:eastAsia="Calibri" w:hAnsiTheme="minorHAnsi" w:cstheme="minorHAnsi"/>
          <w:b/>
          <w:i/>
          <w:color w:val="000000"/>
          <w:sz w:val="24"/>
          <w:szCs w:val="24"/>
        </w:rPr>
        <w:t>InviaRT</w:t>
      </w:r>
      <w:r>
        <w:rPr>
          <w:rFonts w:eastAsia="Calibri"/>
          <w:color w:val="000000"/>
          <w:sz w:val="24"/>
          <w:szCs w:val="24"/>
        </w:rPr>
        <w:t xml:space="preserve"> (vedi § </w:t>
      </w:r>
      <w:r w:rsidR="00307FE2">
        <w:rPr>
          <w:rFonts w:eastAsia="Calibri"/>
          <w:color w:val="000000"/>
          <w:sz w:val="24"/>
          <w:szCs w:val="24"/>
        </w:rPr>
        <w:fldChar w:fldCharType="begin"/>
      </w:r>
      <w:r>
        <w:rPr>
          <w:rFonts w:eastAsia="Calibri"/>
          <w:color w:val="000000"/>
          <w:sz w:val="24"/>
          <w:szCs w:val="24"/>
        </w:rPr>
        <w:instrText xml:space="preserve"> REF _Ref488428800 \r \h </w:instrText>
      </w:r>
      <w:r w:rsidR="00307FE2">
        <w:rPr>
          <w:rFonts w:eastAsia="Calibri"/>
          <w:color w:val="000000"/>
          <w:sz w:val="24"/>
          <w:szCs w:val="24"/>
        </w:rPr>
      </w:r>
      <w:r w:rsidR="00307FE2">
        <w:rPr>
          <w:rFonts w:eastAsia="Calibri"/>
          <w:color w:val="000000"/>
          <w:sz w:val="24"/>
          <w:szCs w:val="24"/>
        </w:rPr>
        <w:fldChar w:fldCharType="separate"/>
      </w:r>
      <w:r w:rsidR="00266967">
        <w:rPr>
          <w:rFonts w:eastAsia="Calibri"/>
          <w:color w:val="000000"/>
          <w:sz w:val="24"/>
          <w:szCs w:val="24"/>
        </w:rPr>
        <w:t>9.2.2.1</w:t>
      </w:r>
      <w:r w:rsidR="00307FE2">
        <w:rPr>
          <w:rFonts w:eastAsia="Calibri"/>
          <w:color w:val="000000"/>
          <w:sz w:val="24"/>
          <w:szCs w:val="24"/>
        </w:rPr>
        <w:fldChar w:fldCharType="end"/>
      </w:r>
      <w:r>
        <w:rPr>
          <w:rFonts w:eastAsia="Calibri"/>
          <w:color w:val="000000"/>
          <w:sz w:val="24"/>
          <w:szCs w:val="24"/>
        </w:rPr>
        <w:t>)</w:t>
      </w:r>
      <w:r w:rsidR="00116252">
        <w:rPr>
          <w:rFonts w:eastAsia="Calibri"/>
          <w:color w:val="000000"/>
          <w:sz w:val="24"/>
          <w:szCs w:val="24"/>
        </w:rPr>
        <w:t>;</w:t>
      </w:r>
      <w:bookmarkEnd w:id="62"/>
      <w:r w:rsidR="00116252">
        <w:rPr>
          <w:rFonts w:eastAsia="Calibri"/>
          <w:color w:val="000000"/>
          <w:sz w:val="24"/>
          <w:szCs w:val="24"/>
        </w:rPr>
        <w:t xml:space="preserve"> </w:t>
      </w:r>
    </w:p>
    <w:p w:rsidR="00234AA0" w:rsidRDefault="00116252" w:rsidP="00D468B4">
      <w:pPr>
        <w:pStyle w:val="Paragrafoelenco"/>
        <w:numPr>
          <w:ilvl w:val="0"/>
          <w:numId w:val="240"/>
        </w:numPr>
        <w:spacing w:before="60" w:after="60"/>
        <w:jc w:val="both"/>
        <w:rPr>
          <w:rFonts w:eastAsia="Calibri"/>
          <w:color w:val="000000"/>
          <w:sz w:val="24"/>
          <w:szCs w:val="24"/>
        </w:rPr>
      </w:pPr>
      <w:bookmarkStart w:id="64" w:name="_Ref488431470"/>
      <w:r>
        <w:rPr>
          <w:rFonts w:eastAsia="Calibri"/>
          <w:color w:val="000000"/>
          <w:sz w:val="24"/>
          <w:szCs w:val="24"/>
        </w:rPr>
        <w:t xml:space="preserve">la componente </w:t>
      </w:r>
      <w:r w:rsidRPr="00116252">
        <w:rPr>
          <w:rFonts w:eastAsia="Calibri"/>
          <w:color w:val="000000"/>
          <w:sz w:val="24"/>
          <w:szCs w:val="24"/>
        </w:rPr>
        <w:t>FESP del NodoSPC</w:t>
      </w:r>
      <w:r>
        <w:rPr>
          <w:rFonts w:eastAsia="Calibri"/>
          <w:i/>
          <w:color w:val="000000"/>
          <w:sz w:val="24"/>
          <w:szCs w:val="24"/>
        </w:rPr>
        <w:t xml:space="preserve"> </w:t>
      </w:r>
      <w:r w:rsidR="00234AA0">
        <w:rPr>
          <w:rFonts w:eastAsia="Calibri"/>
          <w:color w:val="000000"/>
          <w:sz w:val="24"/>
          <w:szCs w:val="24"/>
        </w:rPr>
        <w:t xml:space="preserve">invia al Portale </w:t>
      </w:r>
      <w:r>
        <w:rPr>
          <w:rFonts w:eastAsia="Calibri"/>
          <w:color w:val="000000"/>
          <w:sz w:val="24"/>
          <w:szCs w:val="24"/>
        </w:rPr>
        <w:t>dell'</w:t>
      </w:r>
      <w:r w:rsidR="00234AA0">
        <w:rPr>
          <w:rFonts w:eastAsia="Calibri"/>
          <w:color w:val="000000"/>
          <w:sz w:val="24"/>
          <w:szCs w:val="24"/>
        </w:rPr>
        <w:t>E</w:t>
      </w:r>
      <w:r>
        <w:rPr>
          <w:rFonts w:eastAsia="Calibri"/>
          <w:color w:val="000000"/>
          <w:sz w:val="24"/>
          <w:szCs w:val="24"/>
        </w:rPr>
        <w:t xml:space="preserve">nte </w:t>
      </w:r>
      <w:r w:rsidR="00234AA0">
        <w:rPr>
          <w:rFonts w:eastAsia="Calibri"/>
          <w:color w:val="000000"/>
          <w:sz w:val="24"/>
          <w:szCs w:val="24"/>
        </w:rPr>
        <w:t>C</w:t>
      </w:r>
      <w:r>
        <w:rPr>
          <w:rFonts w:eastAsia="Calibri"/>
          <w:color w:val="000000"/>
          <w:sz w:val="24"/>
          <w:szCs w:val="24"/>
        </w:rPr>
        <w:t>reditore</w:t>
      </w:r>
      <w:r w:rsidR="00234AA0">
        <w:rPr>
          <w:rFonts w:eastAsia="Calibri"/>
          <w:color w:val="000000"/>
          <w:sz w:val="24"/>
          <w:szCs w:val="24"/>
        </w:rPr>
        <w:t xml:space="preserve"> la RT pervenuta dal PSP utilizzando la primitiva </w:t>
      </w:r>
      <w:r w:rsidR="00234AA0" w:rsidRPr="008F2676">
        <w:rPr>
          <w:rFonts w:asciiTheme="minorHAnsi" w:eastAsia="Calibri" w:hAnsiTheme="minorHAnsi" w:cstheme="minorHAnsi"/>
          <w:b/>
          <w:i/>
          <w:color w:val="000000"/>
          <w:sz w:val="24"/>
          <w:szCs w:val="24"/>
        </w:rPr>
        <w:t>paaInviaRT</w:t>
      </w:r>
      <w:r w:rsidR="00234AA0">
        <w:rPr>
          <w:rFonts w:eastAsia="Calibri"/>
          <w:color w:val="000000"/>
          <w:sz w:val="24"/>
          <w:szCs w:val="24"/>
        </w:rPr>
        <w:t xml:space="preserve"> (vedi § </w:t>
      </w:r>
      <w:r w:rsidR="00307FE2">
        <w:rPr>
          <w:rFonts w:eastAsia="Calibri"/>
          <w:color w:val="000000"/>
          <w:sz w:val="24"/>
          <w:szCs w:val="24"/>
        </w:rPr>
        <w:fldChar w:fldCharType="begin"/>
      </w:r>
      <w:r w:rsidR="00234AA0">
        <w:rPr>
          <w:rFonts w:eastAsia="Calibri"/>
          <w:color w:val="000000"/>
          <w:sz w:val="24"/>
          <w:szCs w:val="24"/>
        </w:rPr>
        <w:instrText xml:space="preserve"> REF _Ref487303882 \r \h </w:instrText>
      </w:r>
      <w:r w:rsidR="00307FE2">
        <w:rPr>
          <w:rFonts w:eastAsia="Calibri"/>
          <w:color w:val="000000"/>
          <w:sz w:val="24"/>
          <w:szCs w:val="24"/>
        </w:rPr>
      </w:r>
      <w:r w:rsidR="00307FE2">
        <w:rPr>
          <w:rFonts w:eastAsia="Calibri"/>
          <w:color w:val="000000"/>
          <w:sz w:val="24"/>
          <w:szCs w:val="24"/>
        </w:rPr>
        <w:fldChar w:fldCharType="separate"/>
      </w:r>
      <w:r w:rsidR="00266967">
        <w:rPr>
          <w:rFonts w:eastAsia="Calibri"/>
          <w:color w:val="000000"/>
          <w:sz w:val="24"/>
          <w:szCs w:val="24"/>
        </w:rPr>
        <w:t>8.2.2.1</w:t>
      </w:r>
      <w:r w:rsidR="00307FE2">
        <w:rPr>
          <w:rFonts w:eastAsia="Calibri"/>
          <w:color w:val="000000"/>
          <w:sz w:val="24"/>
          <w:szCs w:val="24"/>
        </w:rPr>
        <w:fldChar w:fldCharType="end"/>
      </w:r>
      <w:r w:rsidR="00234AA0">
        <w:rPr>
          <w:rFonts w:eastAsia="Calibri"/>
          <w:color w:val="000000"/>
          <w:sz w:val="24"/>
          <w:szCs w:val="24"/>
        </w:rPr>
        <w:t>)</w:t>
      </w:r>
      <w:r w:rsidR="00234AA0" w:rsidRPr="008F2676">
        <w:rPr>
          <w:rFonts w:eastAsia="Calibri"/>
          <w:color w:val="000000"/>
          <w:sz w:val="24"/>
          <w:szCs w:val="24"/>
        </w:rPr>
        <w:t>;</w:t>
      </w:r>
      <w:bookmarkEnd w:id="63"/>
      <w:bookmarkEnd w:id="64"/>
    </w:p>
    <w:p w:rsidR="00116252" w:rsidRDefault="00234AA0" w:rsidP="00D468B4">
      <w:pPr>
        <w:pStyle w:val="Paragrafoelenco"/>
        <w:numPr>
          <w:ilvl w:val="0"/>
          <w:numId w:val="240"/>
        </w:numPr>
        <w:spacing w:before="60" w:after="60"/>
        <w:jc w:val="both"/>
        <w:rPr>
          <w:rFonts w:eastAsia="Calibri"/>
          <w:color w:val="000000"/>
          <w:sz w:val="24"/>
          <w:szCs w:val="24"/>
        </w:rPr>
      </w:pPr>
      <w:bookmarkStart w:id="65" w:name="_Ref487304117"/>
      <w:r>
        <w:rPr>
          <w:rFonts w:eastAsia="Calibri"/>
          <w:color w:val="000000"/>
          <w:sz w:val="24"/>
          <w:szCs w:val="24"/>
        </w:rPr>
        <w:t xml:space="preserve">il Portale EC invia la </w:t>
      </w:r>
      <w:r w:rsidR="00BB1455" w:rsidRPr="00BB1455">
        <w:rPr>
          <w:rFonts w:eastAsia="Calibri"/>
          <w:i/>
          <w:color w:val="000000"/>
          <w:sz w:val="24"/>
          <w:szCs w:val="24"/>
        </w:rPr>
        <w:t>response</w:t>
      </w:r>
      <w:r w:rsidR="00D77870">
        <w:rPr>
          <w:rFonts w:eastAsia="Calibri"/>
          <w:color w:val="000000"/>
          <w:sz w:val="24"/>
          <w:szCs w:val="24"/>
        </w:rPr>
        <w:t xml:space="preserve"> </w:t>
      </w:r>
      <w:r w:rsidR="00116252">
        <w:rPr>
          <w:rFonts w:eastAsia="Calibri"/>
          <w:color w:val="000000"/>
          <w:sz w:val="24"/>
          <w:szCs w:val="24"/>
        </w:rPr>
        <w:t xml:space="preserve">della </w:t>
      </w:r>
      <w:r w:rsidR="00116252" w:rsidRPr="008F2676">
        <w:rPr>
          <w:rFonts w:asciiTheme="minorHAnsi" w:eastAsia="Calibri" w:hAnsiTheme="minorHAnsi" w:cstheme="minorHAnsi"/>
          <w:b/>
          <w:i/>
          <w:color w:val="000000"/>
          <w:sz w:val="24"/>
          <w:szCs w:val="24"/>
        </w:rPr>
        <w:t>paaInviaRT</w:t>
      </w:r>
      <w:r w:rsidR="00116252">
        <w:rPr>
          <w:rFonts w:eastAsia="Calibri"/>
          <w:color w:val="000000"/>
          <w:sz w:val="24"/>
          <w:szCs w:val="24"/>
        </w:rPr>
        <w:t xml:space="preserve"> alla componente di </w:t>
      </w:r>
      <w:r w:rsidR="00116252" w:rsidRPr="00116252">
        <w:rPr>
          <w:rFonts w:eastAsia="Calibri"/>
          <w:color w:val="000000"/>
          <w:sz w:val="24"/>
          <w:szCs w:val="24"/>
        </w:rPr>
        <w:t>FESP del NodoSPC</w:t>
      </w:r>
      <w:r w:rsidR="00116252">
        <w:rPr>
          <w:rFonts w:eastAsia="Calibri"/>
          <w:color w:val="000000"/>
          <w:sz w:val="24"/>
          <w:szCs w:val="24"/>
        </w:rPr>
        <w:t>;</w:t>
      </w:r>
    </w:p>
    <w:p w:rsidR="00297124" w:rsidRDefault="00116252" w:rsidP="00D468B4">
      <w:pPr>
        <w:pStyle w:val="Paragrafoelenco"/>
        <w:numPr>
          <w:ilvl w:val="0"/>
          <w:numId w:val="240"/>
        </w:numPr>
        <w:spacing w:before="60" w:after="60"/>
        <w:jc w:val="both"/>
        <w:rPr>
          <w:rFonts w:eastAsia="Calibri"/>
          <w:color w:val="000000"/>
          <w:sz w:val="24"/>
          <w:szCs w:val="24"/>
        </w:rPr>
      </w:pPr>
      <w:bookmarkStart w:id="66" w:name="_Ref488431480"/>
      <w:r>
        <w:rPr>
          <w:rFonts w:eastAsia="Calibri"/>
          <w:color w:val="000000"/>
          <w:sz w:val="24"/>
          <w:szCs w:val="24"/>
        </w:rPr>
        <w:t xml:space="preserve">la componente FESP del NodoSPC invia la </w:t>
      </w:r>
      <w:r w:rsidRPr="00BB1455">
        <w:rPr>
          <w:rFonts w:eastAsia="Calibri"/>
          <w:i/>
          <w:color w:val="000000"/>
          <w:sz w:val="24"/>
          <w:szCs w:val="24"/>
        </w:rPr>
        <w:t>response</w:t>
      </w:r>
      <w:r>
        <w:rPr>
          <w:rFonts w:eastAsia="Calibri"/>
          <w:color w:val="000000"/>
          <w:sz w:val="24"/>
          <w:szCs w:val="24"/>
        </w:rPr>
        <w:t xml:space="preserve"> della </w:t>
      </w:r>
      <w:r>
        <w:rPr>
          <w:rFonts w:asciiTheme="minorHAnsi" w:eastAsia="Calibri" w:hAnsiTheme="minorHAnsi" w:cstheme="minorHAnsi"/>
          <w:b/>
          <w:i/>
          <w:color w:val="000000"/>
          <w:sz w:val="24"/>
          <w:szCs w:val="24"/>
        </w:rPr>
        <w:t>nodo</w:t>
      </w:r>
      <w:r w:rsidRPr="008F2676">
        <w:rPr>
          <w:rFonts w:asciiTheme="minorHAnsi" w:eastAsia="Calibri" w:hAnsiTheme="minorHAnsi" w:cstheme="minorHAnsi"/>
          <w:b/>
          <w:i/>
          <w:color w:val="000000"/>
          <w:sz w:val="24"/>
          <w:szCs w:val="24"/>
        </w:rPr>
        <w:t>InviaRT</w:t>
      </w:r>
      <w:r>
        <w:rPr>
          <w:rFonts w:eastAsia="Calibri"/>
          <w:color w:val="000000"/>
          <w:sz w:val="24"/>
          <w:szCs w:val="24"/>
        </w:rPr>
        <w:t xml:space="preserve"> alla componente di </w:t>
      </w:r>
      <w:r w:rsidRPr="00116252">
        <w:rPr>
          <w:rFonts w:eastAsia="Calibri"/>
          <w:color w:val="000000"/>
          <w:sz w:val="24"/>
          <w:szCs w:val="24"/>
        </w:rPr>
        <w:t>FESP del NodoSPC</w:t>
      </w:r>
      <w:bookmarkEnd w:id="65"/>
      <w:r w:rsidRPr="00116252">
        <w:rPr>
          <w:rFonts w:eastAsia="Calibri"/>
          <w:color w:val="000000"/>
          <w:sz w:val="24"/>
          <w:szCs w:val="24"/>
        </w:rPr>
        <w:t xml:space="preserve"> </w:t>
      </w:r>
      <w:r>
        <w:rPr>
          <w:rFonts w:eastAsia="Calibri"/>
          <w:color w:val="000000"/>
          <w:sz w:val="24"/>
          <w:szCs w:val="24"/>
        </w:rPr>
        <w:t xml:space="preserve">(si noti che la primitiva </w:t>
      </w:r>
      <w:r>
        <w:rPr>
          <w:rFonts w:asciiTheme="minorHAnsi" w:eastAsia="Calibri" w:hAnsiTheme="minorHAnsi" w:cstheme="minorHAnsi"/>
          <w:b/>
          <w:i/>
          <w:color w:val="000000"/>
          <w:sz w:val="24"/>
          <w:szCs w:val="24"/>
        </w:rPr>
        <w:t>nodo</w:t>
      </w:r>
      <w:r w:rsidRPr="008F2676">
        <w:rPr>
          <w:rFonts w:asciiTheme="minorHAnsi" w:eastAsia="Calibri" w:hAnsiTheme="minorHAnsi" w:cstheme="minorHAnsi"/>
          <w:b/>
          <w:i/>
          <w:color w:val="000000"/>
          <w:sz w:val="24"/>
          <w:szCs w:val="24"/>
        </w:rPr>
        <w:t>InviaRT</w:t>
      </w:r>
      <w:r>
        <w:rPr>
          <w:rFonts w:eastAsia="Calibri"/>
          <w:color w:val="000000"/>
          <w:sz w:val="24"/>
          <w:szCs w:val="24"/>
        </w:rPr>
        <w:t xml:space="preserve"> è sincrona)</w:t>
      </w:r>
      <w:r w:rsidR="006F5D2A">
        <w:rPr>
          <w:rFonts w:eastAsia="Calibri"/>
          <w:color w:val="000000"/>
          <w:sz w:val="24"/>
          <w:szCs w:val="24"/>
        </w:rPr>
        <w:t>;</w:t>
      </w:r>
      <w:bookmarkEnd w:id="66"/>
    </w:p>
    <w:p w:rsidR="00926DF5" w:rsidRDefault="00926DF5" w:rsidP="00D468B4">
      <w:pPr>
        <w:pStyle w:val="Paragrafoelenco"/>
        <w:numPr>
          <w:ilvl w:val="0"/>
          <w:numId w:val="240"/>
        </w:numPr>
        <w:spacing w:before="60" w:after="60"/>
        <w:jc w:val="both"/>
        <w:rPr>
          <w:rFonts w:eastAsia="Calibri"/>
          <w:color w:val="000000"/>
          <w:sz w:val="24"/>
          <w:szCs w:val="24"/>
        </w:rPr>
      </w:pPr>
      <w:r>
        <w:rPr>
          <w:rFonts w:eastAsia="Calibri"/>
          <w:color w:val="000000"/>
          <w:sz w:val="24"/>
          <w:szCs w:val="24"/>
        </w:rPr>
        <w:t>la componente FESP del NodoSPC comunica alla componente WISP 2.0 l’esito della RT ricevuta dal PSP</w:t>
      </w:r>
      <w:r w:rsidR="003329B3">
        <w:rPr>
          <w:rFonts w:eastAsia="Calibri"/>
          <w:color w:val="000000"/>
          <w:sz w:val="24"/>
          <w:szCs w:val="24"/>
        </w:rPr>
        <w:t>, la stessa componente completa la transazione e-commerce iniziata in precedenza (vedi punto 4.1 dell’</w:t>
      </w:r>
      <w:r w:rsidR="003329B3" w:rsidRPr="003329B3">
        <w:rPr>
          <w:rFonts w:eastAsia="Calibri"/>
          <w:i/>
          <w:color w:val="000000"/>
          <w:sz w:val="24"/>
          <w:szCs w:val="24"/>
        </w:rPr>
        <w:t>activity diagram</w:t>
      </w:r>
      <w:r w:rsidR="003329B3">
        <w:rPr>
          <w:rFonts w:eastAsia="Calibri"/>
          <w:color w:val="000000"/>
          <w:sz w:val="24"/>
          <w:szCs w:val="24"/>
        </w:rPr>
        <w:t xml:space="preserve"> di </w:t>
      </w:r>
      <w:r w:rsidR="00B76B33">
        <w:fldChar w:fldCharType="begin"/>
      </w:r>
      <w:r w:rsidR="00B76B33">
        <w:instrText xml:space="preserve"> REF _Ref487129029 \h  \* MERGEFORMAT </w:instrText>
      </w:r>
      <w:r w:rsidR="00B76B33">
        <w:fldChar w:fldCharType="separate"/>
      </w:r>
      <w:r w:rsidR="00266967" w:rsidRPr="00266967">
        <w:rPr>
          <w:sz w:val="24"/>
          <w:szCs w:val="24"/>
        </w:rPr>
        <w:t>Figura 23</w:t>
      </w:r>
      <w:r w:rsidR="00B76B33">
        <w:fldChar w:fldCharType="end"/>
      </w:r>
      <w:r w:rsidR="003329B3">
        <w:rPr>
          <w:sz w:val="24"/>
          <w:szCs w:val="24"/>
        </w:rPr>
        <w:t xml:space="preserve"> a pagina </w:t>
      </w:r>
      <w:r w:rsidR="00307FE2">
        <w:rPr>
          <w:sz w:val="24"/>
          <w:szCs w:val="24"/>
        </w:rPr>
        <w:fldChar w:fldCharType="begin"/>
      </w:r>
      <w:r w:rsidR="003329B3">
        <w:rPr>
          <w:sz w:val="24"/>
          <w:szCs w:val="24"/>
        </w:rPr>
        <w:instrText xml:space="preserve"> PAGEREF _Ref487129041 \h </w:instrText>
      </w:r>
      <w:r w:rsidR="00307FE2">
        <w:rPr>
          <w:sz w:val="24"/>
          <w:szCs w:val="24"/>
        </w:rPr>
      </w:r>
      <w:r w:rsidR="00307FE2">
        <w:rPr>
          <w:sz w:val="24"/>
          <w:szCs w:val="24"/>
        </w:rPr>
        <w:fldChar w:fldCharType="separate"/>
      </w:r>
      <w:r w:rsidR="00266967">
        <w:rPr>
          <w:noProof/>
          <w:sz w:val="24"/>
          <w:szCs w:val="24"/>
        </w:rPr>
        <w:t>118</w:t>
      </w:r>
      <w:r w:rsidR="00307FE2">
        <w:rPr>
          <w:sz w:val="24"/>
          <w:szCs w:val="24"/>
        </w:rPr>
        <w:fldChar w:fldCharType="end"/>
      </w:r>
      <w:r w:rsidR="003329B3">
        <w:rPr>
          <w:sz w:val="24"/>
          <w:szCs w:val="24"/>
        </w:rPr>
        <w:t>)</w:t>
      </w:r>
      <w:r w:rsidR="003329B3">
        <w:rPr>
          <w:rFonts w:eastAsia="Calibri"/>
          <w:color w:val="000000"/>
          <w:sz w:val="24"/>
          <w:szCs w:val="24"/>
        </w:rPr>
        <w:t>:</w:t>
      </w:r>
    </w:p>
    <w:p w:rsidR="003329B3" w:rsidRDefault="003329B3" w:rsidP="003329B3">
      <w:pPr>
        <w:pStyle w:val="Paragrafoelenco"/>
        <w:numPr>
          <w:ilvl w:val="1"/>
          <w:numId w:val="240"/>
        </w:numPr>
        <w:spacing w:before="60" w:after="60"/>
        <w:jc w:val="both"/>
        <w:rPr>
          <w:rFonts w:eastAsia="Calibri"/>
          <w:color w:val="000000"/>
          <w:sz w:val="24"/>
          <w:szCs w:val="24"/>
        </w:rPr>
      </w:pPr>
      <w:r>
        <w:rPr>
          <w:rFonts w:eastAsia="Calibri"/>
          <w:color w:val="000000"/>
          <w:sz w:val="24"/>
          <w:szCs w:val="24"/>
        </w:rPr>
        <w:t>conferma l’acquisto se l’esito della RT è positivo;</w:t>
      </w:r>
    </w:p>
    <w:p w:rsidR="003329B3" w:rsidRPr="00116252" w:rsidRDefault="003329B3" w:rsidP="003329B3">
      <w:pPr>
        <w:pStyle w:val="Paragrafoelenco"/>
        <w:numPr>
          <w:ilvl w:val="1"/>
          <w:numId w:val="240"/>
        </w:numPr>
        <w:spacing w:before="60" w:after="60"/>
        <w:jc w:val="both"/>
        <w:rPr>
          <w:rFonts w:eastAsia="Calibri"/>
          <w:color w:val="000000"/>
          <w:sz w:val="24"/>
          <w:szCs w:val="24"/>
        </w:rPr>
      </w:pPr>
      <w:r>
        <w:rPr>
          <w:rFonts w:eastAsia="Calibri"/>
          <w:color w:val="000000"/>
          <w:sz w:val="24"/>
          <w:szCs w:val="24"/>
        </w:rPr>
        <w:t>cancella la prenotazione se l’esito della RT è negativo;</w:t>
      </w:r>
    </w:p>
    <w:p w:rsidR="00FF7A2C" w:rsidRPr="00585F77" w:rsidRDefault="00FF7A2C" w:rsidP="00FF7A2C">
      <w:pPr>
        <w:spacing w:before="60" w:after="60"/>
        <w:jc w:val="both"/>
        <w:rPr>
          <w:b/>
          <w:sz w:val="24"/>
          <w:szCs w:val="24"/>
        </w:rPr>
      </w:pPr>
      <w:r>
        <w:rPr>
          <w:b/>
          <w:sz w:val="24"/>
          <w:szCs w:val="24"/>
        </w:rPr>
        <w:t>in caso di timeout o abbandono</w:t>
      </w:r>
      <w:r w:rsidRPr="00585F77">
        <w:rPr>
          <w:b/>
          <w:sz w:val="24"/>
          <w:szCs w:val="24"/>
        </w:rPr>
        <w:t>:</w:t>
      </w:r>
    </w:p>
    <w:p w:rsidR="00FF7A2C" w:rsidRDefault="00FF7A2C" w:rsidP="00D468B4">
      <w:pPr>
        <w:pStyle w:val="Paragrafoelenco"/>
        <w:numPr>
          <w:ilvl w:val="0"/>
          <w:numId w:val="240"/>
        </w:numPr>
        <w:spacing w:before="60" w:after="60"/>
        <w:jc w:val="both"/>
        <w:rPr>
          <w:rFonts w:eastAsia="Calibri"/>
          <w:color w:val="000000"/>
          <w:sz w:val="24"/>
          <w:szCs w:val="24"/>
        </w:rPr>
      </w:pPr>
      <w:r w:rsidRPr="008F2676">
        <w:rPr>
          <w:rFonts w:eastAsia="Calibri"/>
          <w:color w:val="000000"/>
          <w:sz w:val="24"/>
          <w:szCs w:val="24"/>
        </w:rPr>
        <w:t xml:space="preserve">la componente </w:t>
      </w:r>
      <w:r>
        <w:rPr>
          <w:rFonts w:eastAsia="Calibri"/>
          <w:color w:val="000000"/>
          <w:sz w:val="24"/>
          <w:szCs w:val="24"/>
        </w:rPr>
        <w:t>WISP 2.0</w:t>
      </w:r>
      <w:r w:rsidRPr="008F2676">
        <w:rPr>
          <w:rFonts w:eastAsia="Calibri"/>
          <w:color w:val="000000"/>
          <w:sz w:val="24"/>
          <w:szCs w:val="24"/>
        </w:rPr>
        <w:t xml:space="preserve"> del NodoSPC</w:t>
      </w:r>
      <w:r>
        <w:rPr>
          <w:rFonts w:eastAsia="Calibri"/>
          <w:color w:val="000000"/>
          <w:sz w:val="24"/>
          <w:szCs w:val="24"/>
        </w:rPr>
        <w:t xml:space="preserve"> </w:t>
      </w:r>
      <w:r w:rsidR="00BF686B">
        <w:rPr>
          <w:rFonts w:eastAsia="Calibri"/>
          <w:color w:val="000000"/>
          <w:sz w:val="24"/>
          <w:szCs w:val="24"/>
        </w:rPr>
        <w:t>segnala</w:t>
      </w:r>
      <w:r>
        <w:rPr>
          <w:rFonts w:eastAsia="Calibri"/>
          <w:color w:val="000000"/>
          <w:sz w:val="24"/>
          <w:szCs w:val="24"/>
        </w:rPr>
        <w:t xml:space="preserve"> al</w:t>
      </w:r>
      <w:r w:rsidRPr="008F2676">
        <w:rPr>
          <w:rFonts w:eastAsia="Calibri"/>
          <w:color w:val="000000"/>
          <w:sz w:val="24"/>
          <w:szCs w:val="24"/>
        </w:rPr>
        <w:t>la componente</w:t>
      </w:r>
      <w:r>
        <w:rPr>
          <w:rFonts w:eastAsia="Calibri"/>
          <w:color w:val="000000"/>
          <w:sz w:val="24"/>
          <w:szCs w:val="24"/>
        </w:rPr>
        <w:t xml:space="preserve"> FESP che si è verificata una condizione di timeout o di abbandono da parte dell'utente</w:t>
      </w:r>
      <w:r w:rsidRPr="008F2676">
        <w:rPr>
          <w:rFonts w:eastAsia="Calibri"/>
          <w:color w:val="000000"/>
          <w:sz w:val="24"/>
          <w:szCs w:val="24"/>
        </w:rPr>
        <w:t>;</w:t>
      </w:r>
    </w:p>
    <w:p w:rsidR="00D87A3F" w:rsidRPr="008F2676" w:rsidRDefault="00D87A3F" w:rsidP="00D468B4">
      <w:pPr>
        <w:pStyle w:val="Paragrafoelenco"/>
        <w:numPr>
          <w:ilvl w:val="0"/>
          <w:numId w:val="240"/>
        </w:numPr>
        <w:spacing w:before="60" w:after="60"/>
        <w:jc w:val="both"/>
        <w:rPr>
          <w:rFonts w:eastAsia="Calibri"/>
          <w:color w:val="000000"/>
          <w:sz w:val="24"/>
          <w:szCs w:val="24"/>
        </w:rPr>
      </w:pPr>
      <w:r w:rsidRPr="00D77870">
        <w:rPr>
          <w:rFonts w:eastAsia="Calibri"/>
          <w:b/>
          <w:color w:val="000000"/>
          <w:sz w:val="24"/>
          <w:szCs w:val="24"/>
          <w:u w:val="single"/>
        </w:rPr>
        <w:t>solo in caso di abbandono</w:t>
      </w:r>
      <w:r>
        <w:rPr>
          <w:rFonts w:eastAsia="Calibri"/>
          <w:color w:val="000000"/>
          <w:sz w:val="24"/>
          <w:szCs w:val="24"/>
        </w:rPr>
        <w:t xml:space="preserve">, </w:t>
      </w:r>
      <w:r w:rsidRPr="00934FD9">
        <w:rPr>
          <w:rFonts w:eastAsia="Calibri"/>
          <w:color w:val="000000"/>
          <w:sz w:val="24"/>
          <w:szCs w:val="24"/>
        </w:rPr>
        <w:t>la componente WFESP del NodoSPC</w:t>
      </w:r>
      <w:r>
        <w:rPr>
          <w:rFonts w:eastAsia="Calibri"/>
          <w:color w:val="000000"/>
          <w:sz w:val="24"/>
          <w:szCs w:val="24"/>
        </w:rPr>
        <w:t xml:space="preserve"> reindirizza il browser dell'utilizzatore finale verso il </w:t>
      </w:r>
      <w:r w:rsidRPr="00454F51">
        <w:rPr>
          <w:sz w:val="24"/>
          <w:szCs w:val="24"/>
        </w:rPr>
        <w:t>Portale EC</w:t>
      </w:r>
      <w:r>
        <w:rPr>
          <w:sz w:val="24"/>
          <w:szCs w:val="24"/>
        </w:rPr>
        <w:t xml:space="preserve"> utilizzando la </w:t>
      </w:r>
      <w:r w:rsidRPr="0059773A">
        <w:rPr>
          <w:i/>
          <w:sz w:val="24"/>
          <w:szCs w:val="24"/>
        </w:rPr>
        <w:t>query string</w:t>
      </w:r>
      <w:r>
        <w:rPr>
          <w:sz w:val="24"/>
          <w:szCs w:val="24"/>
        </w:rPr>
        <w:t xml:space="preserve"> definita al paragrafo</w:t>
      </w:r>
      <w:r w:rsidR="007B52B8">
        <w:rPr>
          <w:sz w:val="24"/>
          <w:szCs w:val="24"/>
        </w:rPr>
        <w:t xml:space="preserve"> </w:t>
      </w:r>
      <w:r w:rsidR="00307FE2">
        <w:rPr>
          <w:sz w:val="24"/>
          <w:szCs w:val="24"/>
        </w:rPr>
        <w:fldChar w:fldCharType="begin"/>
      </w:r>
      <w:r w:rsidR="007B52B8">
        <w:rPr>
          <w:sz w:val="24"/>
          <w:szCs w:val="24"/>
        </w:rPr>
        <w:instrText xml:space="preserve"> REF _Ref493776966 \r \h </w:instrText>
      </w:r>
      <w:r w:rsidR="00307FE2">
        <w:rPr>
          <w:sz w:val="24"/>
          <w:szCs w:val="24"/>
        </w:rPr>
      </w:r>
      <w:r w:rsidR="00307FE2">
        <w:rPr>
          <w:sz w:val="24"/>
          <w:szCs w:val="24"/>
        </w:rPr>
        <w:fldChar w:fldCharType="separate"/>
      </w:r>
      <w:r w:rsidR="00266967">
        <w:rPr>
          <w:sz w:val="24"/>
          <w:szCs w:val="24"/>
        </w:rPr>
        <w:t>9.3.2</w:t>
      </w:r>
      <w:r w:rsidR="00307FE2">
        <w:rPr>
          <w:sz w:val="24"/>
          <w:szCs w:val="24"/>
        </w:rPr>
        <w:fldChar w:fldCharType="end"/>
      </w:r>
      <w:r>
        <w:rPr>
          <w:sz w:val="24"/>
          <w:szCs w:val="24"/>
        </w:rPr>
        <w:t xml:space="preserve"> (contiene l'esito negativo del pagamento);</w:t>
      </w:r>
    </w:p>
    <w:p w:rsidR="00FF7A2C" w:rsidRDefault="00FF7A2C" w:rsidP="00D468B4">
      <w:pPr>
        <w:pStyle w:val="Paragrafoelenco"/>
        <w:numPr>
          <w:ilvl w:val="0"/>
          <w:numId w:val="240"/>
        </w:numPr>
        <w:spacing w:before="60" w:after="60"/>
        <w:jc w:val="both"/>
        <w:rPr>
          <w:rFonts w:eastAsia="Calibri"/>
          <w:color w:val="000000"/>
          <w:sz w:val="24"/>
          <w:szCs w:val="24"/>
        </w:rPr>
      </w:pPr>
      <w:r w:rsidRPr="008F2676">
        <w:rPr>
          <w:rFonts w:eastAsia="Calibri"/>
          <w:color w:val="000000"/>
          <w:sz w:val="24"/>
          <w:szCs w:val="24"/>
        </w:rPr>
        <w:lastRenderedPageBreak/>
        <w:t xml:space="preserve">la componente FESP del NodoSPC </w:t>
      </w:r>
      <w:r>
        <w:rPr>
          <w:rFonts w:eastAsia="Calibri"/>
          <w:color w:val="000000"/>
          <w:sz w:val="24"/>
          <w:szCs w:val="24"/>
        </w:rPr>
        <w:t>genera una RT negativa, indicando</w:t>
      </w:r>
      <w:r w:rsidR="006F5D2A">
        <w:rPr>
          <w:rFonts w:eastAsia="Calibri"/>
          <w:color w:val="000000"/>
          <w:sz w:val="24"/>
          <w:szCs w:val="24"/>
        </w:rPr>
        <w:t>ne</w:t>
      </w:r>
      <w:r>
        <w:rPr>
          <w:rFonts w:eastAsia="Calibri"/>
          <w:color w:val="000000"/>
          <w:sz w:val="24"/>
          <w:szCs w:val="24"/>
        </w:rPr>
        <w:t xml:space="preserve"> </w:t>
      </w:r>
      <w:r w:rsidR="006F5D2A">
        <w:rPr>
          <w:rFonts w:eastAsia="Calibri"/>
          <w:color w:val="000000"/>
          <w:sz w:val="24"/>
          <w:szCs w:val="24"/>
        </w:rPr>
        <w:t xml:space="preserve">il motivo (timeout o abbandono) </w:t>
      </w:r>
      <w:r>
        <w:rPr>
          <w:rFonts w:eastAsia="Calibri"/>
          <w:color w:val="000000"/>
          <w:sz w:val="24"/>
          <w:szCs w:val="24"/>
        </w:rPr>
        <w:t>nell'apposito campo</w:t>
      </w:r>
      <w:r w:rsidRPr="008F2676">
        <w:rPr>
          <w:rFonts w:eastAsia="Calibri"/>
          <w:color w:val="000000"/>
          <w:sz w:val="24"/>
          <w:szCs w:val="24"/>
        </w:rPr>
        <w:t>;</w:t>
      </w:r>
      <w:r w:rsidR="006F5D2A" w:rsidRPr="006F5D2A">
        <w:rPr>
          <w:rFonts w:eastAsia="Calibri"/>
          <w:color w:val="000000"/>
          <w:sz w:val="24"/>
          <w:szCs w:val="24"/>
        </w:rPr>
        <w:t xml:space="preserve"> </w:t>
      </w:r>
    </w:p>
    <w:p w:rsidR="00FF7A2C" w:rsidRDefault="006F5D2A" w:rsidP="00D468B4">
      <w:pPr>
        <w:pStyle w:val="Paragrafoelenco"/>
        <w:numPr>
          <w:ilvl w:val="0"/>
          <w:numId w:val="240"/>
        </w:numPr>
        <w:spacing w:before="60" w:after="60"/>
        <w:jc w:val="both"/>
        <w:rPr>
          <w:rFonts w:eastAsia="Calibri"/>
          <w:color w:val="000000"/>
          <w:sz w:val="24"/>
          <w:szCs w:val="24"/>
        </w:rPr>
      </w:pPr>
      <w:r>
        <w:rPr>
          <w:rFonts w:eastAsia="Calibri"/>
          <w:color w:val="000000"/>
          <w:sz w:val="24"/>
          <w:szCs w:val="24"/>
        </w:rPr>
        <w:t xml:space="preserve">la componente </w:t>
      </w:r>
      <w:r w:rsidRPr="00116252">
        <w:rPr>
          <w:rFonts w:eastAsia="Calibri"/>
          <w:color w:val="000000"/>
          <w:sz w:val="24"/>
          <w:szCs w:val="24"/>
        </w:rPr>
        <w:t>FESP del NodoSPC</w:t>
      </w:r>
      <w:r>
        <w:rPr>
          <w:rFonts w:eastAsia="Calibri"/>
          <w:i/>
          <w:color w:val="000000"/>
          <w:sz w:val="24"/>
          <w:szCs w:val="24"/>
        </w:rPr>
        <w:t xml:space="preserve"> </w:t>
      </w:r>
      <w:r>
        <w:rPr>
          <w:rFonts w:eastAsia="Calibri"/>
          <w:color w:val="000000"/>
          <w:sz w:val="24"/>
          <w:szCs w:val="24"/>
        </w:rPr>
        <w:t xml:space="preserve">invia al Portale dell'Ente Creditore la RT NEGATIVA utilizzando la primitiva </w:t>
      </w:r>
      <w:r w:rsidRPr="008F2676">
        <w:rPr>
          <w:rFonts w:asciiTheme="minorHAnsi" w:eastAsia="Calibri" w:hAnsiTheme="minorHAnsi" w:cstheme="minorHAnsi"/>
          <w:b/>
          <w:i/>
          <w:color w:val="000000"/>
          <w:sz w:val="24"/>
          <w:szCs w:val="24"/>
        </w:rPr>
        <w:t>paaInviaRT</w:t>
      </w:r>
      <w:r>
        <w:rPr>
          <w:rFonts w:eastAsia="Calibri"/>
          <w:color w:val="000000"/>
          <w:sz w:val="24"/>
          <w:szCs w:val="24"/>
        </w:rPr>
        <w:t xml:space="preserve"> (vedi § </w:t>
      </w:r>
      <w:r w:rsidR="00307FE2">
        <w:rPr>
          <w:rFonts w:eastAsia="Calibri"/>
          <w:color w:val="000000"/>
          <w:sz w:val="24"/>
          <w:szCs w:val="24"/>
        </w:rPr>
        <w:fldChar w:fldCharType="begin"/>
      </w:r>
      <w:r>
        <w:rPr>
          <w:rFonts w:eastAsia="Calibri"/>
          <w:color w:val="000000"/>
          <w:sz w:val="24"/>
          <w:szCs w:val="24"/>
        </w:rPr>
        <w:instrText xml:space="preserve"> REF _Ref487303882 \r \h </w:instrText>
      </w:r>
      <w:r w:rsidR="00307FE2">
        <w:rPr>
          <w:rFonts w:eastAsia="Calibri"/>
          <w:color w:val="000000"/>
          <w:sz w:val="24"/>
          <w:szCs w:val="24"/>
        </w:rPr>
      </w:r>
      <w:r w:rsidR="00307FE2">
        <w:rPr>
          <w:rFonts w:eastAsia="Calibri"/>
          <w:color w:val="000000"/>
          <w:sz w:val="24"/>
          <w:szCs w:val="24"/>
        </w:rPr>
        <w:fldChar w:fldCharType="separate"/>
      </w:r>
      <w:r w:rsidR="00266967">
        <w:rPr>
          <w:rFonts w:eastAsia="Calibri"/>
          <w:color w:val="000000"/>
          <w:sz w:val="24"/>
          <w:szCs w:val="24"/>
        </w:rPr>
        <w:t>8.2.2.1</w:t>
      </w:r>
      <w:r w:rsidR="00307FE2">
        <w:rPr>
          <w:rFonts w:eastAsia="Calibri"/>
          <w:color w:val="000000"/>
          <w:sz w:val="24"/>
          <w:szCs w:val="24"/>
        </w:rPr>
        <w:fldChar w:fldCharType="end"/>
      </w:r>
      <w:r>
        <w:rPr>
          <w:rFonts w:eastAsia="Calibri"/>
          <w:color w:val="000000"/>
          <w:sz w:val="24"/>
          <w:szCs w:val="24"/>
        </w:rPr>
        <w:t>)</w:t>
      </w:r>
      <w:r w:rsidR="00FF7A2C">
        <w:rPr>
          <w:rFonts w:eastAsia="Calibri"/>
          <w:color w:val="000000"/>
          <w:sz w:val="24"/>
          <w:szCs w:val="24"/>
        </w:rPr>
        <w:t>;</w:t>
      </w:r>
    </w:p>
    <w:p w:rsidR="00FF7A2C" w:rsidRPr="002C5C53" w:rsidRDefault="00FF7A2C" w:rsidP="00D468B4">
      <w:pPr>
        <w:pStyle w:val="Paragrafoelenco"/>
        <w:numPr>
          <w:ilvl w:val="0"/>
          <w:numId w:val="240"/>
        </w:numPr>
        <w:spacing w:before="60" w:after="60"/>
        <w:jc w:val="both"/>
        <w:rPr>
          <w:rFonts w:eastAsia="Calibri"/>
          <w:color w:val="000000"/>
          <w:sz w:val="24"/>
          <w:szCs w:val="24"/>
        </w:rPr>
      </w:pPr>
      <w:r>
        <w:rPr>
          <w:rFonts w:eastAsia="Calibri"/>
          <w:color w:val="000000"/>
          <w:sz w:val="24"/>
          <w:szCs w:val="24"/>
        </w:rPr>
        <w:t xml:space="preserve">vedi precedente punto </w:t>
      </w:r>
      <w:r w:rsidR="00307FE2">
        <w:rPr>
          <w:rFonts w:eastAsia="Calibri"/>
          <w:color w:val="000000"/>
          <w:sz w:val="24"/>
          <w:szCs w:val="24"/>
        </w:rPr>
        <w:fldChar w:fldCharType="begin"/>
      </w:r>
      <w:r>
        <w:rPr>
          <w:rFonts w:eastAsia="Calibri"/>
          <w:color w:val="000000"/>
          <w:sz w:val="24"/>
          <w:szCs w:val="24"/>
        </w:rPr>
        <w:instrText xml:space="preserve"> REF _Ref487304117 \r \h </w:instrText>
      </w:r>
      <w:r w:rsidR="00307FE2">
        <w:rPr>
          <w:rFonts w:eastAsia="Calibri"/>
          <w:color w:val="000000"/>
          <w:sz w:val="24"/>
          <w:szCs w:val="24"/>
        </w:rPr>
      </w:r>
      <w:r w:rsidR="00307FE2">
        <w:rPr>
          <w:rFonts w:eastAsia="Calibri"/>
          <w:color w:val="000000"/>
          <w:sz w:val="24"/>
          <w:szCs w:val="24"/>
        </w:rPr>
        <w:fldChar w:fldCharType="separate"/>
      </w:r>
      <w:r w:rsidR="00266967">
        <w:rPr>
          <w:rFonts w:eastAsia="Calibri"/>
          <w:color w:val="000000"/>
          <w:sz w:val="24"/>
          <w:szCs w:val="24"/>
        </w:rPr>
        <w:t>5</w:t>
      </w:r>
      <w:r w:rsidR="00307FE2">
        <w:rPr>
          <w:rFonts w:eastAsia="Calibri"/>
          <w:color w:val="000000"/>
          <w:sz w:val="24"/>
          <w:szCs w:val="24"/>
        </w:rPr>
        <w:fldChar w:fldCharType="end"/>
      </w:r>
      <w:r>
        <w:rPr>
          <w:rFonts w:eastAsia="Calibri"/>
          <w:color w:val="000000"/>
          <w:sz w:val="24"/>
          <w:szCs w:val="24"/>
        </w:rPr>
        <w:t>.</w:t>
      </w:r>
    </w:p>
    <w:p w:rsidR="00297124" w:rsidRDefault="00297124" w:rsidP="001605E9">
      <w:pPr>
        <w:tabs>
          <w:tab w:val="left" w:pos="0"/>
        </w:tabs>
        <w:spacing w:before="120" w:after="240"/>
        <w:jc w:val="both"/>
        <w:rPr>
          <w:i/>
          <w:sz w:val="24"/>
          <w:szCs w:val="24"/>
          <w:u w:val="single"/>
        </w:rPr>
      </w:pPr>
      <w:bookmarkStart w:id="67" w:name="ScenarioPagamentoOnLine"/>
      <w:r w:rsidRPr="00A96F23">
        <w:rPr>
          <w:i/>
          <w:sz w:val="24"/>
          <w:szCs w:val="24"/>
          <w:u w:val="single"/>
        </w:rPr>
        <w:t xml:space="preserve">Scenario </w:t>
      </w:r>
      <w:r>
        <w:rPr>
          <w:i/>
          <w:sz w:val="24"/>
          <w:szCs w:val="24"/>
          <w:u w:val="single"/>
        </w:rPr>
        <w:t>b</w:t>
      </w:r>
      <w:r w:rsidRPr="00A96F23">
        <w:rPr>
          <w:i/>
          <w:sz w:val="24"/>
          <w:szCs w:val="24"/>
          <w:u w:val="single"/>
        </w:rPr>
        <w:t xml:space="preserve">) - Pagamento con </w:t>
      </w:r>
      <w:r w:rsidR="00462C36" w:rsidRPr="00462C36">
        <w:rPr>
          <w:i/>
          <w:sz w:val="24"/>
          <w:szCs w:val="24"/>
          <w:u w:val="single"/>
        </w:rPr>
        <w:t xml:space="preserve">re indirizzamento </w:t>
      </w:r>
      <w:r>
        <w:rPr>
          <w:i/>
          <w:sz w:val="24"/>
          <w:szCs w:val="24"/>
          <w:u w:val="single"/>
        </w:rPr>
        <w:t>on-line</w:t>
      </w:r>
      <w:bookmarkEnd w:id="67"/>
    </w:p>
    <w:p w:rsidR="00181992" w:rsidRDefault="00134514" w:rsidP="00181992">
      <w:pPr>
        <w:spacing w:before="120" w:after="120"/>
        <w:jc w:val="center"/>
        <w:rPr>
          <w:b/>
          <w:bCs/>
          <w:sz w:val="24"/>
          <w:szCs w:val="24"/>
        </w:rPr>
      </w:pPr>
      <w:r w:rsidRPr="00134514">
        <w:rPr>
          <w:b/>
          <w:bCs/>
          <w:noProof/>
          <w:sz w:val="24"/>
          <w:szCs w:val="24"/>
        </w:rPr>
        <w:drawing>
          <wp:inline distT="0" distB="0" distL="0" distR="0">
            <wp:extent cx="5220000" cy="3165016"/>
            <wp:effectExtent l="0" t="0" r="0" b="0"/>
            <wp:docPr id="49" name="Immagin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2" name="Picture 4" descr="PlantUML diagram"/>
                    <pic:cNvPicPr>
                      <a:picLocks noChangeAspect="1" noChangeArrowheads="1"/>
                    </pic:cNvPicPr>
                  </pic:nvPicPr>
                  <pic:blipFill>
                    <a:blip r:embed="rId220"/>
                    <a:srcRect/>
                    <a:stretch>
                      <a:fillRect/>
                    </a:stretch>
                  </pic:blipFill>
                  <pic:spPr bwMode="auto">
                    <a:xfrm>
                      <a:off x="0" y="0"/>
                      <a:ext cx="5220000" cy="3165016"/>
                    </a:xfrm>
                    <a:prstGeom prst="rect">
                      <a:avLst/>
                    </a:prstGeom>
                    <a:noFill/>
                  </pic:spPr>
                </pic:pic>
              </a:graphicData>
            </a:graphic>
          </wp:inline>
        </w:drawing>
      </w:r>
    </w:p>
    <w:p w:rsidR="00181992" w:rsidRDefault="00181992" w:rsidP="00181992">
      <w:pPr>
        <w:spacing w:before="120" w:after="120"/>
        <w:jc w:val="center"/>
        <w:rPr>
          <w:b/>
          <w:bCs/>
          <w:sz w:val="24"/>
          <w:szCs w:val="24"/>
        </w:rPr>
      </w:pPr>
      <w:bookmarkStart w:id="68" w:name="_Ref487283098"/>
      <w:bookmarkStart w:id="69" w:name="_Ref487283176"/>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28</w:t>
      </w:r>
      <w:r w:rsidR="00307FE2" w:rsidRPr="00E42DF3">
        <w:rPr>
          <w:b/>
          <w:bCs/>
          <w:sz w:val="24"/>
          <w:szCs w:val="24"/>
        </w:rPr>
        <w:fldChar w:fldCharType="end"/>
      </w:r>
      <w:bookmarkEnd w:id="68"/>
      <w:r w:rsidRPr="00E42DF3">
        <w:rPr>
          <w:b/>
          <w:bCs/>
          <w:sz w:val="24"/>
          <w:szCs w:val="24"/>
        </w:rPr>
        <w:t xml:space="preserve"> - </w:t>
      </w:r>
      <w:r w:rsidR="00C32446" w:rsidRPr="00C32446">
        <w:rPr>
          <w:b/>
          <w:bCs/>
          <w:i/>
          <w:sz w:val="24"/>
          <w:szCs w:val="24"/>
        </w:rPr>
        <w:t xml:space="preserve">Sequence diagram </w:t>
      </w:r>
      <w:r>
        <w:rPr>
          <w:b/>
          <w:bCs/>
          <w:sz w:val="24"/>
          <w:szCs w:val="24"/>
        </w:rPr>
        <w:t>dello scenario "Pagamento modello 1"</w:t>
      </w:r>
      <w:bookmarkEnd w:id="69"/>
    </w:p>
    <w:p w:rsidR="00E465C3" w:rsidRDefault="00E465C3" w:rsidP="00E465C3">
      <w:pPr>
        <w:spacing w:before="60" w:after="60"/>
        <w:ind w:firstLine="284"/>
        <w:jc w:val="both"/>
        <w:rPr>
          <w:sz w:val="24"/>
          <w:szCs w:val="24"/>
        </w:rPr>
      </w:pPr>
      <w:r>
        <w:rPr>
          <w:sz w:val="24"/>
          <w:szCs w:val="24"/>
        </w:rPr>
        <w:t xml:space="preserve">Lo schema </w:t>
      </w:r>
      <w:r w:rsidRPr="00E23F01">
        <w:rPr>
          <w:sz w:val="24"/>
          <w:szCs w:val="24"/>
        </w:rPr>
        <w:t xml:space="preserve">di </w:t>
      </w:r>
      <w:r w:rsidR="00B76B33">
        <w:fldChar w:fldCharType="begin"/>
      </w:r>
      <w:r w:rsidR="00B76B33">
        <w:instrText xml:space="preserve"> REF _Ref487283098 \h  \* MERGEFORMAT </w:instrText>
      </w:r>
      <w:r w:rsidR="00B76B33">
        <w:fldChar w:fldCharType="separate"/>
      </w:r>
      <w:r w:rsidR="00266967" w:rsidRPr="00266967">
        <w:rPr>
          <w:bCs/>
          <w:sz w:val="24"/>
          <w:szCs w:val="24"/>
        </w:rPr>
        <w:t xml:space="preserve">Figura </w:t>
      </w:r>
      <w:r w:rsidR="00266967" w:rsidRPr="00266967">
        <w:rPr>
          <w:bCs/>
          <w:noProof/>
          <w:sz w:val="24"/>
          <w:szCs w:val="24"/>
        </w:rPr>
        <w:t>28</w:t>
      </w:r>
      <w:r w:rsidR="00B76B33">
        <w:fldChar w:fldCharType="end"/>
      </w:r>
      <w:r w:rsidRPr="00E23F01">
        <w:rPr>
          <w:sz w:val="24"/>
          <w:szCs w:val="24"/>
        </w:rPr>
        <w:t xml:space="preserve"> a</w:t>
      </w:r>
      <w:r>
        <w:rPr>
          <w:sz w:val="24"/>
          <w:szCs w:val="24"/>
        </w:rPr>
        <w:t xml:space="preserve"> pagina </w:t>
      </w:r>
      <w:r w:rsidR="00307FE2">
        <w:rPr>
          <w:sz w:val="24"/>
          <w:szCs w:val="24"/>
        </w:rPr>
        <w:fldChar w:fldCharType="begin"/>
      </w:r>
      <w:r>
        <w:rPr>
          <w:sz w:val="24"/>
          <w:szCs w:val="24"/>
        </w:rPr>
        <w:instrText xml:space="preserve"> PAGEREF _Ref487283176 \h </w:instrText>
      </w:r>
      <w:r w:rsidR="00307FE2">
        <w:rPr>
          <w:sz w:val="24"/>
          <w:szCs w:val="24"/>
        </w:rPr>
      </w:r>
      <w:r w:rsidR="00307FE2">
        <w:rPr>
          <w:sz w:val="24"/>
          <w:szCs w:val="24"/>
        </w:rPr>
        <w:fldChar w:fldCharType="separate"/>
      </w:r>
      <w:r w:rsidR="00266967">
        <w:rPr>
          <w:noProof/>
          <w:sz w:val="24"/>
          <w:szCs w:val="24"/>
        </w:rPr>
        <w:t>125</w:t>
      </w:r>
      <w:r w:rsidR="00307FE2">
        <w:rPr>
          <w:sz w:val="24"/>
          <w:szCs w:val="24"/>
        </w:rPr>
        <w:fldChar w:fldCharType="end"/>
      </w:r>
      <w:r w:rsidR="00BE276A">
        <w:rPr>
          <w:sz w:val="24"/>
          <w:szCs w:val="24"/>
        </w:rPr>
        <w:t>, che definisce le attività nello scenario di "pagamento con</w:t>
      </w:r>
      <w:r w:rsidR="00BE276A" w:rsidRPr="00BE276A">
        <w:rPr>
          <w:sz w:val="24"/>
          <w:szCs w:val="24"/>
        </w:rPr>
        <w:t xml:space="preserve"> re indirizzamento on-line</w:t>
      </w:r>
      <w:r w:rsidR="00BE276A">
        <w:rPr>
          <w:sz w:val="24"/>
          <w:szCs w:val="24"/>
        </w:rPr>
        <w:t>", prevede i seguenti passi</w:t>
      </w:r>
      <w:r w:rsidRPr="000937F3">
        <w:rPr>
          <w:i/>
          <w:sz w:val="24"/>
          <w:szCs w:val="24"/>
        </w:rPr>
        <w:t>:</w:t>
      </w:r>
      <w:r w:rsidRPr="000937F3">
        <w:rPr>
          <w:sz w:val="24"/>
          <w:szCs w:val="24"/>
        </w:rPr>
        <w:t xml:space="preserve"> </w:t>
      </w:r>
    </w:p>
    <w:p w:rsidR="002C5C53" w:rsidRPr="00934FD9" w:rsidRDefault="000A4256" w:rsidP="00D468B4">
      <w:pPr>
        <w:pStyle w:val="Paragrafoelenco"/>
        <w:numPr>
          <w:ilvl w:val="0"/>
          <w:numId w:val="201"/>
        </w:numPr>
        <w:spacing w:before="60" w:after="60"/>
        <w:jc w:val="both"/>
        <w:rPr>
          <w:i/>
          <w:sz w:val="24"/>
          <w:szCs w:val="24"/>
        </w:rPr>
      </w:pPr>
      <w:r w:rsidRPr="00234AA0">
        <w:rPr>
          <w:sz w:val="24"/>
          <w:szCs w:val="24"/>
        </w:rPr>
        <w:t xml:space="preserve">l'utilizzatore finale, avendo scelto di effettuare il pagamento </w:t>
      </w:r>
      <w:r>
        <w:rPr>
          <w:sz w:val="24"/>
          <w:szCs w:val="24"/>
        </w:rPr>
        <w:t xml:space="preserve">on-line con modalità diversa dalla </w:t>
      </w:r>
      <w:r w:rsidRPr="00234AA0">
        <w:rPr>
          <w:sz w:val="24"/>
          <w:szCs w:val="24"/>
        </w:rPr>
        <w:t>carta, completa la transazione</w:t>
      </w:r>
      <w:r>
        <w:rPr>
          <w:sz w:val="24"/>
          <w:szCs w:val="24"/>
        </w:rPr>
        <w:t xml:space="preserve"> sulle pagine web messe a dispos</w:t>
      </w:r>
      <w:r w:rsidR="00611B23">
        <w:rPr>
          <w:sz w:val="24"/>
          <w:szCs w:val="24"/>
        </w:rPr>
        <w:t>i</w:t>
      </w:r>
      <w:r>
        <w:rPr>
          <w:sz w:val="24"/>
          <w:szCs w:val="24"/>
        </w:rPr>
        <w:t>zione dal PSP</w:t>
      </w:r>
      <w:r w:rsidR="002C5C53" w:rsidRPr="00934FD9">
        <w:rPr>
          <w:sz w:val="24"/>
          <w:szCs w:val="24"/>
        </w:rPr>
        <w:t>;</w:t>
      </w:r>
      <w:r w:rsidR="002C5C53" w:rsidRPr="00934FD9">
        <w:rPr>
          <w:i/>
          <w:sz w:val="24"/>
          <w:szCs w:val="24"/>
        </w:rPr>
        <w:t xml:space="preserve"> </w:t>
      </w:r>
    </w:p>
    <w:p w:rsidR="002C5C53" w:rsidRPr="00934FD9" w:rsidRDefault="002C5C53" w:rsidP="00D468B4">
      <w:pPr>
        <w:pStyle w:val="Paragrafoelenco"/>
        <w:numPr>
          <w:ilvl w:val="0"/>
          <w:numId w:val="201"/>
        </w:numPr>
        <w:autoSpaceDE w:val="0"/>
        <w:autoSpaceDN w:val="0"/>
        <w:adjustRightInd w:val="0"/>
        <w:spacing w:before="60" w:after="60"/>
        <w:jc w:val="both"/>
        <w:rPr>
          <w:sz w:val="24"/>
          <w:szCs w:val="24"/>
        </w:rPr>
      </w:pPr>
      <w:r w:rsidRPr="00934FD9">
        <w:rPr>
          <w:rFonts w:eastAsia="Calibri"/>
          <w:color w:val="000000"/>
          <w:sz w:val="24"/>
          <w:szCs w:val="24"/>
        </w:rPr>
        <w:t xml:space="preserve">alla conclusione del pagamento, </w:t>
      </w:r>
      <w:r w:rsidR="000A4256">
        <w:rPr>
          <w:sz w:val="24"/>
          <w:szCs w:val="24"/>
        </w:rPr>
        <w:t>il Portale del PSP</w:t>
      </w:r>
      <w:r w:rsidRPr="00934FD9">
        <w:rPr>
          <w:sz w:val="24"/>
          <w:szCs w:val="24"/>
        </w:rPr>
        <w:t xml:space="preserve"> </w:t>
      </w:r>
      <w:r w:rsidRPr="00934FD9">
        <w:rPr>
          <w:rFonts w:eastAsia="Calibri"/>
          <w:color w:val="000000"/>
          <w:sz w:val="24"/>
          <w:szCs w:val="24"/>
        </w:rPr>
        <w:t>rinvia al</w:t>
      </w:r>
      <w:r w:rsidRPr="00934FD9">
        <w:rPr>
          <w:sz w:val="24"/>
          <w:szCs w:val="24"/>
        </w:rPr>
        <w:t>la componente WFESP del NodoSPC</w:t>
      </w:r>
      <w:r w:rsidRPr="00934FD9">
        <w:rPr>
          <w:rFonts w:eastAsia="Calibri"/>
          <w:color w:val="000000"/>
          <w:sz w:val="24"/>
          <w:szCs w:val="24"/>
        </w:rPr>
        <w:t xml:space="preserve"> per segnalarne il risultato</w:t>
      </w:r>
      <w:r w:rsidRPr="00934FD9">
        <w:rPr>
          <w:sz w:val="24"/>
          <w:szCs w:val="24"/>
        </w:rPr>
        <w:t>;</w:t>
      </w:r>
    </w:p>
    <w:p w:rsidR="002C5C53" w:rsidRPr="00934FD9" w:rsidRDefault="002C5C53" w:rsidP="00D468B4">
      <w:pPr>
        <w:pStyle w:val="Paragrafoelenco"/>
        <w:numPr>
          <w:ilvl w:val="0"/>
          <w:numId w:val="201"/>
        </w:numPr>
        <w:autoSpaceDE w:val="0"/>
        <w:autoSpaceDN w:val="0"/>
        <w:adjustRightInd w:val="0"/>
        <w:spacing w:before="60" w:after="60"/>
        <w:jc w:val="both"/>
        <w:rPr>
          <w:rFonts w:eastAsia="Calibri"/>
          <w:color w:val="000000"/>
          <w:sz w:val="24"/>
          <w:szCs w:val="24"/>
        </w:rPr>
      </w:pPr>
      <w:r w:rsidRPr="00934FD9">
        <w:rPr>
          <w:rFonts w:eastAsia="Calibri"/>
          <w:color w:val="000000"/>
          <w:sz w:val="24"/>
          <w:szCs w:val="24"/>
        </w:rPr>
        <w:t xml:space="preserve">la componente WFESP del NodoSPC riceve l’esito del pagamento nella </w:t>
      </w:r>
      <w:r w:rsidRPr="00934FD9">
        <w:rPr>
          <w:rFonts w:eastAsia="Calibri"/>
          <w:i/>
          <w:color w:val="000000"/>
          <w:sz w:val="24"/>
          <w:szCs w:val="24"/>
        </w:rPr>
        <w:t>query string</w:t>
      </w:r>
      <w:r w:rsidRPr="00934FD9">
        <w:rPr>
          <w:rFonts w:eastAsia="Calibri"/>
          <w:color w:val="000000"/>
          <w:sz w:val="24"/>
          <w:szCs w:val="24"/>
        </w:rPr>
        <w:t xml:space="preserve"> </w:t>
      </w:r>
      <w:r w:rsidR="000A4256">
        <w:rPr>
          <w:sz w:val="24"/>
          <w:szCs w:val="24"/>
        </w:rPr>
        <w:t>definita al paragrafo</w:t>
      </w:r>
      <w:r w:rsidR="00163F18">
        <w:rPr>
          <w:sz w:val="24"/>
          <w:szCs w:val="24"/>
        </w:rPr>
        <w:t xml:space="preserve"> </w:t>
      </w:r>
      <w:r w:rsidR="00307FE2">
        <w:rPr>
          <w:sz w:val="24"/>
          <w:szCs w:val="24"/>
        </w:rPr>
        <w:fldChar w:fldCharType="begin"/>
      </w:r>
      <w:r w:rsidR="00163F18">
        <w:rPr>
          <w:sz w:val="24"/>
          <w:szCs w:val="24"/>
        </w:rPr>
        <w:instrText xml:space="preserve"> REF _Ref493780047 \r \h </w:instrText>
      </w:r>
      <w:r w:rsidR="00307FE2">
        <w:rPr>
          <w:sz w:val="24"/>
          <w:szCs w:val="24"/>
        </w:rPr>
      </w:r>
      <w:r w:rsidR="00307FE2">
        <w:rPr>
          <w:sz w:val="24"/>
          <w:szCs w:val="24"/>
        </w:rPr>
        <w:fldChar w:fldCharType="separate"/>
      </w:r>
      <w:r w:rsidR="00266967">
        <w:rPr>
          <w:sz w:val="24"/>
          <w:szCs w:val="24"/>
        </w:rPr>
        <w:t>9.3.2</w:t>
      </w:r>
      <w:r w:rsidR="00307FE2">
        <w:rPr>
          <w:sz w:val="24"/>
          <w:szCs w:val="24"/>
        </w:rPr>
        <w:fldChar w:fldCharType="end"/>
      </w:r>
      <w:r w:rsidR="000A4256">
        <w:rPr>
          <w:sz w:val="24"/>
          <w:szCs w:val="24"/>
        </w:rPr>
        <w:t xml:space="preserve"> </w:t>
      </w:r>
      <w:r>
        <w:rPr>
          <w:rFonts w:eastAsia="Calibri"/>
          <w:color w:val="000000"/>
          <w:sz w:val="24"/>
          <w:szCs w:val="24"/>
        </w:rPr>
        <w:t>(</w:t>
      </w:r>
      <w:r w:rsidRPr="00934FD9">
        <w:rPr>
          <w:sz w:val="24"/>
          <w:szCs w:val="24"/>
        </w:rPr>
        <w:t xml:space="preserve">contenente </w:t>
      </w:r>
      <w:r>
        <w:rPr>
          <w:rFonts w:eastAsia="Calibri"/>
          <w:color w:val="000000"/>
          <w:sz w:val="24"/>
          <w:szCs w:val="24"/>
        </w:rPr>
        <w:t>il</w:t>
      </w:r>
      <w:r w:rsidRPr="00934FD9">
        <w:rPr>
          <w:rFonts w:eastAsia="Calibri"/>
          <w:color w:val="000000"/>
          <w:sz w:val="24"/>
          <w:szCs w:val="24"/>
        </w:rPr>
        <w:t xml:space="preserve"> codice di ritorno </w:t>
      </w:r>
      <w:r>
        <w:rPr>
          <w:rFonts w:eastAsia="Calibri"/>
          <w:color w:val="000000"/>
          <w:sz w:val="24"/>
          <w:szCs w:val="24"/>
        </w:rPr>
        <w:t>circa l'esito della transazione);</w:t>
      </w:r>
      <w:r w:rsidRPr="00934FD9">
        <w:rPr>
          <w:rFonts w:eastAsia="Calibri"/>
          <w:color w:val="000000"/>
          <w:sz w:val="24"/>
          <w:szCs w:val="24"/>
        </w:rPr>
        <w:t xml:space="preserve"> </w:t>
      </w:r>
    </w:p>
    <w:p w:rsidR="002C5C53" w:rsidRPr="00934FD9" w:rsidRDefault="002C5C53" w:rsidP="00D468B4">
      <w:pPr>
        <w:pStyle w:val="Paragrafoelenco"/>
        <w:numPr>
          <w:ilvl w:val="0"/>
          <w:numId w:val="201"/>
        </w:numPr>
        <w:spacing w:before="60" w:after="60"/>
        <w:jc w:val="both"/>
        <w:rPr>
          <w:sz w:val="24"/>
          <w:szCs w:val="24"/>
        </w:rPr>
      </w:pPr>
      <w:r w:rsidRPr="00934FD9">
        <w:rPr>
          <w:rFonts w:eastAsia="Calibri"/>
          <w:color w:val="000000"/>
          <w:sz w:val="24"/>
          <w:szCs w:val="24"/>
        </w:rPr>
        <w:t>la componente WFESP del NodoSPC</w:t>
      </w:r>
      <w:r>
        <w:rPr>
          <w:rFonts w:eastAsia="Calibri"/>
          <w:color w:val="000000"/>
          <w:sz w:val="24"/>
          <w:szCs w:val="24"/>
        </w:rPr>
        <w:t xml:space="preserve"> reindirizza il browser dell'utilizzatore finale verso il </w:t>
      </w:r>
      <w:r w:rsidRPr="00454F51">
        <w:rPr>
          <w:sz w:val="24"/>
          <w:szCs w:val="24"/>
        </w:rPr>
        <w:t>Portale EC</w:t>
      </w:r>
      <w:r>
        <w:rPr>
          <w:sz w:val="24"/>
          <w:szCs w:val="24"/>
        </w:rPr>
        <w:t xml:space="preserve"> utilizzando la </w:t>
      </w:r>
      <w:r w:rsidRPr="0059773A">
        <w:rPr>
          <w:i/>
          <w:sz w:val="24"/>
          <w:szCs w:val="24"/>
        </w:rPr>
        <w:t>query string</w:t>
      </w:r>
      <w:r>
        <w:rPr>
          <w:sz w:val="24"/>
          <w:szCs w:val="24"/>
        </w:rPr>
        <w:t xml:space="preserve"> definita al paragrafo</w:t>
      </w:r>
      <w:r w:rsidR="007B52B8">
        <w:rPr>
          <w:sz w:val="24"/>
          <w:szCs w:val="24"/>
        </w:rPr>
        <w:t xml:space="preserve"> </w:t>
      </w:r>
      <w:r w:rsidR="00307FE2">
        <w:rPr>
          <w:sz w:val="24"/>
          <w:szCs w:val="24"/>
        </w:rPr>
        <w:fldChar w:fldCharType="begin"/>
      </w:r>
      <w:r w:rsidR="007B52B8">
        <w:rPr>
          <w:sz w:val="24"/>
          <w:szCs w:val="24"/>
        </w:rPr>
        <w:instrText xml:space="preserve"> REF _Ref493777421 \r \h </w:instrText>
      </w:r>
      <w:r w:rsidR="00307FE2">
        <w:rPr>
          <w:sz w:val="24"/>
          <w:szCs w:val="24"/>
        </w:rPr>
      </w:r>
      <w:r w:rsidR="00307FE2">
        <w:rPr>
          <w:sz w:val="24"/>
          <w:szCs w:val="24"/>
        </w:rPr>
        <w:fldChar w:fldCharType="separate"/>
      </w:r>
      <w:r w:rsidR="00266967">
        <w:rPr>
          <w:sz w:val="24"/>
          <w:szCs w:val="24"/>
        </w:rPr>
        <w:t>8.3.2</w:t>
      </w:r>
      <w:r w:rsidR="00307FE2">
        <w:rPr>
          <w:sz w:val="24"/>
          <w:szCs w:val="24"/>
        </w:rPr>
        <w:fldChar w:fldCharType="end"/>
      </w:r>
      <w:r w:rsidRPr="00934FD9">
        <w:rPr>
          <w:sz w:val="24"/>
          <w:szCs w:val="24"/>
        </w:rPr>
        <w:t>;</w:t>
      </w:r>
      <w:r>
        <w:rPr>
          <w:sz w:val="24"/>
          <w:szCs w:val="24"/>
        </w:rPr>
        <w:t xml:space="preserve"> (contiene l'esito del pagamento)</w:t>
      </w:r>
      <w:r w:rsidR="000A4256">
        <w:rPr>
          <w:sz w:val="24"/>
          <w:szCs w:val="24"/>
        </w:rPr>
        <w:t>;</w:t>
      </w:r>
    </w:p>
    <w:p w:rsidR="0028244A" w:rsidRPr="00934FD9" w:rsidRDefault="00BE276A" w:rsidP="00D468B4">
      <w:pPr>
        <w:pStyle w:val="Paragrafoelenco"/>
        <w:numPr>
          <w:ilvl w:val="0"/>
          <w:numId w:val="201"/>
        </w:numPr>
        <w:spacing w:before="60" w:after="60"/>
        <w:jc w:val="both"/>
        <w:rPr>
          <w:i/>
          <w:sz w:val="24"/>
          <w:szCs w:val="24"/>
        </w:rPr>
      </w:pPr>
      <w:r>
        <w:rPr>
          <w:sz w:val="24"/>
          <w:szCs w:val="24"/>
        </w:rPr>
        <w:t xml:space="preserve">il Portale del PSP segnala l'esito del pagamento alla propria componente di </w:t>
      </w:r>
      <w:r w:rsidRPr="00BE276A">
        <w:rPr>
          <w:i/>
          <w:sz w:val="24"/>
          <w:szCs w:val="24"/>
        </w:rPr>
        <w:t>Back-end</w:t>
      </w:r>
      <w:r w:rsidR="0028244A" w:rsidRPr="00934FD9">
        <w:rPr>
          <w:sz w:val="24"/>
          <w:szCs w:val="24"/>
        </w:rPr>
        <w:t>;</w:t>
      </w:r>
      <w:r w:rsidR="0028244A" w:rsidRPr="00934FD9">
        <w:rPr>
          <w:i/>
          <w:sz w:val="24"/>
          <w:szCs w:val="24"/>
        </w:rPr>
        <w:t xml:space="preserve"> </w:t>
      </w:r>
    </w:p>
    <w:p w:rsidR="0028244A" w:rsidRPr="00F20B0F" w:rsidRDefault="00BE276A" w:rsidP="00D468B4">
      <w:pPr>
        <w:pStyle w:val="Paragrafoelenco"/>
        <w:numPr>
          <w:ilvl w:val="0"/>
          <w:numId w:val="201"/>
        </w:numPr>
        <w:autoSpaceDE w:val="0"/>
        <w:autoSpaceDN w:val="0"/>
        <w:adjustRightInd w:val="0"/>
        <w:spacing w:before="60" w:after="60"/>
        <w:jc w:val="both"/>
        <w:rPr>
          <w:sz w:val="24"/>
          <w:szCs w:val="24"/>
        </w:rPr>
      </w:pPr>
      <w:r>
        <w:rPr>
          <w:rFonts w:eastAsia="Calibri"/>
          <w:color w:val="000000"/>
          <w:sz w:val="24"/>
          <w:szCs w:val="24"/>
        </w:rPr>
        <w:t xml:space="preserve">sulla base dell'esito ricevuto, la </w:t>
      </w:r>
      <w:r>
        <w:rPr>
          <w:sz w:val="24"/>
          <w:szCs w:val="24"/>
        </w:rPr>
        <w:t xml:space="preserve">componente di </w:t>
      </w:r>
      <w:r w:rsidRPr="00BE276A">
        <w:rPr>
          <w:i/>
          <w:sz w:val="24"/>
          <w:szCs w:val="24"/>
        </w:rPr>
        <w:t>Back-end</w:t>
      </w:r>
      <w:r>
        <w:rPr>
          <w:sz w:val="24"/>
          <w:szCs w:val="24"/>
        </w:rPr>
        <w:t xml:space="preserve"> del PSP genera la RT;</w:t>
      </w:r>
    </w:p>
    <w:p w:rsidR="00F20B0F" w:rsidRPr="00F20B0F" w:rsidRDefault="005341CA" w:rsidP="00D468B4">
      <w:pPr>
        <w:pStyle w:val="Paragrafoelenco"/>
        <w:numPr>
          <w:ilvl w:val="0"/>
          <w:numId w:val="201"/>
        </w:numPr>
        <w:autoSpaceDE w:val="0"/>
        <w:autoSpaceDN w:val="0"/>
        <w:adjustRightInd w:val="0"/>
        <w:spacing w:before="120" w:after="120"/>
        <w:jc w:val="both"/>
        <w:rPr>
          <w:bCs/>
          <w:sz w:val="24"/>
          <w:szCs w:val="24"/>
        </w:rPr>
      </w:pPr>
      <w:r>
        <w:rPr>
          <w:rFonts w:eastAsia="Calibri"/>
          <w:color w:val="000000"/>
          <w:sz w:val="24"/>
          <w:szCs w:val="24"/>
        </w:rPr>
        <w:t xml:space="preserve">vedi precedente punto </w:t>
      </w:r>
      <w:r w:rsidR="00307FE2">
        <w:rPr>
          <w:rFonts w:eastAsia="Calibri"/>
          <w:color w:val="000000"/>
          <w:sz w:val="24"/>
          <w:szCs w:val="24"/>
        </w:rPr>
        <w:fldChar w:fldCharType="begin"/>
      </w:r>
      <w:r>
        <w:rPr>
          <w:rFonts w:eastAsia="Calibri"/>
          <w:color w:val="000000"/>
          <w:sz w:val="24"/>
          <w:szCs w:val="24"/>
        </w:rPr>
        <w:instrText xml:space="preserve"> REF _Ref487304107 \r \h </w:instrText>
      </w:r>
      <w:r w:rsidR="00307FE2">
        <w:rPr>
          <w:rFonts w:eastAsia="Calibri"/>
          <w:color w:val="000000"/>
          <w:sz w:val="24"/>
          <w:szCs w:val="24"/>
        </w:rPr>
      </w:r>
      <w:r w:rsidR="00307FE2">
        <w:rPr>
          <w:rFonts w:eastAsia="Calibri"/>
          <w:color w:val="000000"/>
          <w:sz w:val="24"/>
          <w:szCs w:val="24"/>
        </w:rPr>
        <w:fldChar w:fldCharType="separate"/>
      </w:r>
      <w:r w:rsidR="00266967">
        <w:rPr>
          <w:rFonts w:eastAsia="Calibri"/>
          <w:color w:val="000000"/>
          <w:sz w:val="24"/>
          <w:szCs w:val="24"/>
        </w:rPr>
        <w:t>3</w:t>
      </w:r>
      <w:r w:rsidR="00307FE2">
        <w:rPr>
          <w:rFonts w:eastAsia="Calibri"/>
          <w:color w:val="000000"/>
          <w:sz w:val="24"/>
          <w:szCs w:val="24"/>
        </w:rPr>
        <w:fldChar w:fldCharType="end"/>
      </w:r>
      <w:r w:rsidR="0028244A" w:rsidRPr="00F20B0F">
        <w:rPr>
          <w:rFonts w:eastAsia="Calibri"/>
          <w:color w:val="000000"/>
          <w:sz w:val="24"/>
          <w:szCs w:val="24"/>
        </w:rPr>
        <w:t xml:space="preserve">; </w:t>
      </w:r>
    </w:p>
    <w:p w:rsidR="00F20B0F" w:rsidRDefault="005341CA" w:rsidP="00D468B4">
      <w:pPr>
        <w:pStyle w:val="Paragrafoelenco"/>
        <w:numPr>
          <w:ilvl w:val="0"/>
          <w:numId w:val="201"/>
        </w:numPr>
        <w:spacing w:before="60" w:after="60"/>
        <w:jc w:val="both"/>
        <w:rPr>
          <w:rFonts w:eastAsia="Calibri"/>
          <w:color w:val="000000"/>
          <w:sz w:val="24"/>
          <w:szCs w:val="24"/>
        </w:rPr>
      </w:pPr>
      <w:r>
        <w:rPr>
          <w:rFonts w:eastAsia="Calibri"/>
          <w:color w:val="000000"/>
          <w:sz w:val="24"/>
          <w:szCs w:val="24"/>
        </w:rPr>
        <w:t xml:space="preserve">vedi precedente punto </w:t>
      </w:r>
      <w:r w:rsidR="00307FE2">
        <w:rPr>
          <w:rFonts w:eastAsia="Calibri"/>
          <w:color w:val="000000"/>
          <w:sz w:val="24"/>
          <w:szCs w:val="24"/>
        </w:rPr>
        <w:fldChar w:fldCharType="begin"/>
      </w:r>
      <w:r>
        <w:rPr>
          <w:rFonts w:eastAsia="Calibri"/>
          <w:color w:val="000000"/>
          <w:sz w:val="24"/>
          <w:szCs w:val="24"/>
        </w:rPr>
        <w:instrText xml:space="preserve"> REF _Ref488431470 \r \h </w:instrText>
      </w:r>
      <w:r w:rsidR="00307FE2">
        <w:rPr>
          <w:rFonts w:eastAsia="Calibri"/>
          <w:color w:val="000000"/>
          <w:sz w:val="24"/>
          <w:szCs w:val="24"/>
        </w:rPr>
      </w:r>
      <w:r w:rsidR="00307FE2">
        <w:rPr>
          <w:rFonts w:eastAsia="Calibri"/>
          <w:color w:val="000000"/>
          <w:sz w:val="24"/>
          <w:szCs w:val="24"/>
        </w:rPr>
        <w:fldChar w:fldCharType="separate"/>
      </w:r>
      <w:r w:rsidR="00266967">
        <w:rPr>
          <w:rFonts w:eastAsia="Calibri"/>
          <w:color w:val="000000"/>
          <w:sz w:val="24"/>
          <w:szCs w:val="24"/>
        </w:rPr>
        <w:t>4</w:t>
      </w:r>
      <w:r w:rsidR="00307FE2">
        <w:rPr>
          <w:rFonts w:eastAsia="Calibri"/>
          <w:color w:val="000000"/>
          <w:sz w:val="24"/>
          <w:szCs w:val="24"/>
        </w:rPr>
        <w:fldChar w:fldCharType="end"/>
      </w:r>
      <w:r w:rsidR="00F20B0F">
        <w:rPr>
          <w:rFonts w:eastAsia="Calibri"/>
          <w:color w:val="000000"/>
          <w:sz w:val="24"/>
          <w:szCs w:val="24"/>
        </w:rPr>
        <w:t>;</w:t>
      </w:r>
    </w:p>
    <w:p w:rsidR="0028244A" w:rsidRPr="00F20B0F" w:rsidRDefault="00F20B0F" w:rsidP="00D468B4">
      <w:pPr>
        <w:pStyle w:val="Paragrafoelenco"/>
        <w:numPr>
          <w:ilvl w:val="0"/>
          <w:numId w:val="201"/>
        </w:numPr>
        <w:autoSpaceDE w:val="0"/>
        <w:autoSpaceDN w:val="0"/>
        <w:adjustRightInd w:val="0"/>
        <w:spacing w:before="120" w:after="120"/>
        <w:jc w:val="both"/>
        <w:rPr>
          <w:bCs/>
          <w:sz w:val="24"/>
          <w:szCs w:val="24"/>
        </w:rPr>
      </w:pPr>
      <w:r>
        <w:rPr>
          <w:rFonts w:eastAsia="Calibri"/>
          <w:color w:val="000000"/>
          <w:sz w:val="24"/>
          <w:szCs w:val="24"/>
        </w:rPr>
        <w:t xml:space="preserve">vedi precedente punto </w:t>
      </w:r>
      <w:r w:rsidR="00307FE2">
        <w:rPr>
          <w:rFonts w:eastAsia="Calibri"/>
          <w:color w:val="000000"/>
          <w:sz w:val="24"/>
          <w:szCs w:val="24"/>
        </w:rPr>
        <w:fldChar w:fldCharType="begin"/>
      </w:r>
      <w:r>
        <w:rPr>
          <w:rFonts w:eastAsia="Calibri"/>
          <w:color w:val="000000"/>
          <w:sz w:val="24"/>
          <w:szCs w:val="24"/>
        </w:rPr>
        <w:instrText xml:space="preserve"> REF _Ref487304117 \r \h </w:instrText>
      </w:r>
      <w:r w:rsidR="00307FE2">
        <w:rPr>
          <w:rFonts w:eastAsia="Calibri"/>
          <w:color w:val="000000"/>
          <w:sz w:val="24"/>
          <w:szCs w:val="24"/>
        </w:rPr>
      </w:r>
      <w:r w:rsidR="00307FE2">
        <w:rPr>
          <w:rFonts w:eastAsia="Calibri"/>
          <w:color w:val="000000"/>
          <w:sz w:val="24"/>
          <w:szCs w:val="24"/>
        </w:rPr>
        <w:fldChar w:fldCharType="separate"/>
      </w:r>
      <w:r w:rsidR="00266967">
        <w:rPr>
          <w:rFonts w:eastAsia="Calibri"/>
          <w:color w:val="000000"/>
          <w:sz w:val="24"/>
          <w:szCs w:val="24"/>
        </w:rPr>
        <w:t>5</w:t>
      </w:r>
      <w:r w:rsidR="00307FE2">
        <w:rPr>
          <w:rFonts w:eastAsia="Calibri"/>
          <w:color w:val="000000"/>
          <w:sz w:val="24"/>
          <w:szCs w:val="24"/>
        </w:rPr>
        <w:fldChar w:fldCharType="end"/>
      </w:r>
      <w:r w:rsidR="0028244A" w:rsidRPr="00F20B0F">
        <w:rPr>
          <w:sz w:val="24"/>
          <w:szCs w:val="24"/>
        </w:rPr>
        <w:t>;</w:t>
      </w:r>
    </w:p>
    <w:p w:rsidR="00F20B0F" w:rsidRPr="00E465C3" w:rsidRDefault="005341CA" w:rsidP="00D468B4">
      <w:pPr>
        <w:pStyle w:val="Paragrafoelenco"/>
        <w:numPr>
          <w:ilvl w:val="0"/>
          <w:numId w:val="201"/>
        </w:numPr>
        <w:autoSpaceDE w:val="0"/>
        <w:autoSpaceDN w:val="0"/>
        <w:adjustRightInd w:val="0"/>
        <w:spacing w:before="120" w:after="120"/>
        <w:jc w:val="both"/>
        <w:rPr>
          <w:bCs/>
          <w:sz w:val="24"/>
          <w:szCs w:val="24"/>
        </w:rPr>
      </w:pPr>
      <w:r>
        <w:rPr>
          <w:rFonts w:eastAsia="Calibri"/>
          <w:color w:val="000000"/>
          <w:sz w:val="24"/>
          <w:szCs w:val="24"/>
        </w:rPr>
        <w:t xml:space="preserve">vedi precedente punto </w:t>
      </w:r>
      <w:r w:rsidR="00307FE2">
        <w:rPr>
          <w:rFonts w:eastAsia="Calibri"/>
          <w:color w:val="000000"/>
          <w:sz w:val="24"/>
          <w:szCs w:val="24"/>
        </w:rPr>
        <w:fldChar w:fldCharType="begin"/>
      </w:r>
      <w:r>
        <w:rPr>
          <w:rFonts w:eastAsia="Calibri"/>
          <w:color w:val="000000"/>
          <w:sz w:val="24"/>
          <w:szCs w:val="24"/>
        </w:rPr>
        <w:instrText xml:space="preserve"> REF _Ref488431480 \r \h </w:instrText>
      </w:r>
      <w:r w:rsidR="00307FE2">
        <w:rPr>
          <w:rFonts w:eastAsia="Calibri"/>
          <w:color w:val="000000"/>
          <w:sz w:val="24"/>
          <w:szCs w:val="24"/>
        </w:rPr>
      </w:r>
      <w:r w:rsidR="00307FE2">
        <w:rPr>
          <w:rFonts w:eastAsia="Calibri"/>
          <w:color w:val="000000"/>
          <w:sz w:val="24"/>
          <w:szCs w:val="24"/>
        </w:rPr>
        <w:fldChar w:fldCharType="separate"/>
      </w:r>
      <w:r w:rsidR="00266967">
        <w:rPr>
          <w:rFonts w:eastAsia="Calibri"/>
          <w:color w:val="000000"/>
          <w:sz w:val="24"/>
          <w:szCs w:val="24"/>
        </w:rPr>
        <w:t>6</w:t>
      </w:r>
      <w:r w:rsidR="00307FE2">
        <w:rPr>
          <w:rFonts w:eastAsia="Calibri"/>
          <w:color w:val="000000"/>
          <w:sz w:val="24"/>
          <w:szCs w:val="24"/>
        </w:rPr>
        <w:fldChar w:fldCharType="end"/>
      </w:r>
      <w:r>
        <w:rPr>
          <w:rFonts w:eastAsia="Calibri"/>
          <w:color w:val="000000"/>
          <w:sz w:val="24"/>
          <w:szCs w:val="24"/>
        </w:rPr>
        <w:t>.</w:t>
      </w:r>
    </w:p>
    <w:p w:rsidR="00E465C3" w:rsidRPr="00E465C3" w:rsidRDefault="00E465C3" w:rsidP="00D359AF">
      <w:pPr>
        <w:tabs>
          <w:tab w:val="left" w:pos="0"/>
        </w:tabs>
        <w:spacing w:before="120" w:after="120"/>
        <w:ind w:firstLine="284"/>
        <w:jc w:val="both"/>
        <w:rPr>
          <w:b/>
          <w:sz w:val="24"/>
          <w:szCs w:val="24"/>
        </w:rPr>
      </w:pPr>
      <w:r>
        <w:rPr>
          <w:b/>
          <w:sz w:val="24"/>
          <w:szCs w:val="24"/>
        </w:rPr>
        <w:t>In caso di timeout o abbandono sulla componente WISP 2.0 del NodoSPC</w:t>
      </w:r>
      <w:r w:rsidR="000C43A5">
        <w:rPr>
          <w:b/>
          <w:sz w:val="24"/>
          <w:szCs w:val="24"/>
        </w:rPr>
        <w:t>,</w:t>
      </w:r>
      <w:r>
        <w:rPr>
          <w:b/>
          <w:sz w:val="24"/>
          <w:szCs w:val="24"/>
        </w:rPr>
        <w:t xml:space="preserve"> fare riferimento</w:t>
      </w:r>
      <w:r w:rsidR="001605E9">
        <w:rPr>
          <w:b/>
          <w:sz w:val="24"/>
          <w:szCs w:val="24"/>
        </w:rPr>
        <w:t xml:space="preserve"> allo</w:t>
      </w:r>
      <w:r w:rsidR="00D359AF">
        <w:rPr>
          <w:b/>
          <w:sz w:val="24"/>
          <w:szCs w:val="24"/>
        </w:rPr>
        <w:t xml:space="preserve"> </w:t>
      </w:r>
      <w:r w:rsidR="00D359AF" w:rsidRPr="00A96F23">
        <w:rPr>
          <w:i/>
          <w:sz w:val="24"/>
          <w:szCs w:val="24"/>
          <w:u w:val="single"/>
        </w:rPr>
        <w:t>Scenario a) - Pagamento con carta</w:t>
      </w:r>
      <w:r w:rsidR="00D359AF">
        <w:rPr>
          <w:i/>
          <w:sz w:val="24"/>
          <w:szCs w:val="24"/>
          <w:u w:val="single"/>
        </w:rPr>
        <w:t>.</w:t>
      </w:r>
      <w:r w:rsidR="001605E9">
        <w:rPr>
          <w:b/>
          <w:sz w:val="24"/>
          <w:szCs w:val="24"/>
        </w:rPr>
        <w:t xml:space="preserve"> </w:t>
      </w:r>
    </w:p>
    <w:p w:rsidR="00297124" w:rsidRDefault="00297124" w:rsidP="00D359AF">
      <w:pPr>
        <w:keepNext/>
        <w:tabs>
          <w:tab w:val="left" w:pos="0"/>
        </w:tabs>
        <w:spacing w:before="120" w:after="240"/>
        <w:jc w:val="both"/>
        <w:rPr>
          <w:i/>
          <w:sz w:val="24"/>
          <w:szCs w:val="24"/>
          <w:u w:val="single"/>
        </w:rPr>
      </w:pPr>
      <w:bookmarkStart w:id="70" w:name="ScenarioPagamentoModello2"/>
      <w:r w:rsidRPr="00A96F23">
        <w:rPr>
          <w:i/>
          <w:sz w:val="24"/>
          <w:szCs w:val="24"/>
          <w:u w:val="single"/>
        </w:rPr>
        <w:lastRenderedPageBreak/>
        <w:t xml:space="preserve">Scenario </w:t>
      </w:r>
      <w:r>
        <w:rPr>
          <w:i/>
          <w:sz w:val="24"/>
          <w:szCs w:val="24"/>
          <w:u w:val="single"/>
        </w:rPr>
        <w:t>c</w:t>
      </w:r>
      <w:r w:rsidRPr="00A96F23">
        <w:rPr>
          <w:i/>
          <w:sz w:val="24"/>
          <w:szCs w:val="24"/>
          <w:u w:val="single"/>
        </w:rPr>
        <w:t xml:space="preserve">) - Pagamento con </w:t>
      </w:r>
      <w:r>
        <w:rPr>
          <w:i/>
          <w:sz w:val="24"/>
          <w:szCs w:val="24"/>
          <w:u w:val="single"/>
        </w:rPr>
        <w:t>autorizzazione gestita dal PSP</w:t>
      </w:r>
      <w:bookmarkEnd w:id="70"/>
    </w:p>
    <w:p w:rsidR="00951EFE" w:rsidRDefault="001030E8" w:rsidP="00951EFE">
      <w:pPr>
        <w:spacing w:before="120" w:after="120"/>
        <w:jc w:val="center"/>
        <w:rPr>
          <w:b/>
          <w:bCs/>
          <w:sz w:val="24"/>
          <w:szCs w:val="24"/>
        </w:rPr>
      </w:pPr>
      <w:r w:rsidRPr="001030E8">
        <w:rPr>
          <w:b/>
          <w:bCs/>
          <w:noProof/>
          <w:sz w:val="24"/>
          <w:szCs w:val="24"/>
        </w:rPr>
        <w:drawing>
          <wp:inline distT="0" distB="0" distL="0" distR="0">
            <wp:extent cx="5400000" cy="3147764"/>
            <wp:effectExtent l="19050" t="0" r="0" b="0"/>
            <wp:docPr id="50" name="Immagin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2" name="Picture 2" descr="PlantUML diagram"/>
                    <pic:cNvPicPr>
                      <a:picLocks noChangeAspect="1" noChangeArrowheads="1"/>
                    </pic:cNvPicPr>
                  </pic:nvPicPr>
                  <pic:blipFill>
                    <a:blip r:embed="rId221"/>
                    <a:srcRect/>
                    <a:stretch>
                      <a:fillRect/>
                    </a:stretch>
                  </pic:blipFill>
                  <pic:spPr bwMode="auto">
                    <a:xfrm>
                      <a:off x="0" y="0"/>
                      <a:ext cx="5400000" cy="3147764"/>
                    </a:xfrm>
                    <a:prstGeom prst="rect">
                      <a:avLst/>
                    </a:prstGeom>
                    <a:noFill/>
                  </pic:spPr>
                </pic:pic>
              </a:graphicData>
            </a:graphic>
          </wp:inline>
        </w:drawing>
      </w:r>
    </w:p>
    <w:p w:rsidR="00951EFE" w:rsidRDefault="00951EFE" w:rsidP="00951EFE">
      <w:pPr>
        <w:spacing w:before="120" w:after="120"/>
        <w:jc w:val="center"/>
        <w:rPr>
          <w:sz w:val="24"/>
          <w:szCs w:val="24"/>
        </w:rPr>
      </w:pPr>
      <w:bookmarkStart w:id="71" w:name="_Ref487283123"/>
      <w:bookmarkStart w:id="72" w:name="_Ref487283183"/>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29</w:t>
      </w:r>
      <w:r w:rsidR="00307FE2" w:rsidRPr="00E42DF3">
        <w:rPr>
          <w:b/>
          <w:bCs/>
          <w:sz w:val="24"/>
          <w:szCs w:val="24"/>
        </w:rPr>
        <w:fldChar w:fldCharType="end"/>
      </w:r>
      <w:bookmarkEnd w:id="71"/>
      <w:r w:rsidRPr="00E42DF3">
        <w:rPr>
          <w:b/>
          <w:bCs/>
          <w:sz w:val="24"/>
          <w:szCs w:val="24"/>
        </w:rPr>
        <w:t xml:space="preserve"> - </w:t>
      </w:r>
      <w:r w:rsidR="00C32446" w:rsidRPr="00C32446">
        <w:rPr>
          <w:b/>
          <w:bCs/>
          <w:i/>
          <w:sz w:val="24"/>
          <w:szCs w:val="24"/>
        </w:rPr>
        <w:t xml:space="preserve">Sequence diagram </w:t>
      </w:r>
      <w:r>
        <w:rPr>
          <w:b/>
          <w:bCs/>
          <w:sz w:val="24"/>
          <w:szCs w:val="24"/>
        </w:rPr>
        <w:t>dello scenario "Pagamento modello 2"</w:t>
      </w:r>
      <w:bookmarkEnd w:id="72"/>
    </w:p>
    <w:p w:rsidR="00181992" w:rsidRDefault="00181992" w:rsidP="00181992">
      <w:pPr>
        <w:tabs>
          <w:tab w:val="left" w:pos="0"/>
        </w:tabs>
        <w:spacing w:before="120" w:after="120"/>
        <w:ind w:firstLine="284"/>
        <w:jc w:val="both"/>
        <w:rPr>
          <w:sz w:val="24"/>
          <w:szCs w:val="24"/>
        </w:rPr>
      </w:pPr>
      <w:r>
        <w:rPr>
          <w:sz w:val="24"/>
          <w:szCs w:val="24"/>
        </w:rPr>
        <w:t>Il workflow legato a questo contesto</w:t>
      </w:r>
      <w:r w:rsidRPr="00A96F23">
        <w:rPr>
          <w:sz w:val="24"/>
          <w:szCs w:val="24"/>
        </w:rPr>
        <w:t xml:space="preserve"> </w:t>
      </w:r>
      <w:r>
        <w:rPr>
          <w:sz w:val="24"/>
          <w:szCs w:val="24"/>
        </w:rPr>
        <w:t xml:space="preserve">(si veda lo schema di </w:t>
      </w:r>
      <w:r w:rsidR="00B76B33">
        <w:fldChar w:fldCharType="begin"/>
      </w:r>
      <w:r w:rsidR="00B76B33">
        <w:instrText xml:space="preserve"> REF _Ref487283123 \h  \* MERGEFORMAT </w:instrText>
      </w:r>
      <w:r w:rsidR="00B76B33">
        <w:fldChar w:fldCharType="separate"/>
      </w:r>
      <w:r w:rsidR="00266967" w:rsidRPr="00266967">
        <w:rPr>
          <w:bCs/>
          <w:sz w:val="24"/>
          <w:szCs w:val="24"/>
        </w:rPr>
        <w:t xml:space="preserve">Figura </w:t>
      </w:r>
      <w:r w:rsidR="00266967" w:rsidRPr="00266967">
        <w:rPr>
          <w:bCs/>
          <w:noProof/>
          <w:sz w:val="24"/>
          <w:szCs w:val="24"/>
        </w:rPr>
        <w:t>29</w:t>
      </w:r>
      <w:r w:rsidR="00B76B33">
        <w:fldChar w:fldCharType="end"/>
      </w:r>
      <w:r>
        <w:rPr>
          <w:sz w:val="24"/>
          <w:szCs w:val="24"/>
        </w:rPr>
        <w:t xml:space="preserve"> a pagina </w:t>
      </w:r>
      <w:r w:rsidR="00307FE2">
        <w:rPr>
          <w:sz w:val="24"/>
          <w:szCs w:val="24"/>
        </w:rPr>
        <w:fldChar w:fldCharType="begin"/>
      </w:r>
      <w:r>
        <w:rPr>
          <w:sz w:val="24"/>
          <w:szCs w:val="24"/>
        </w:rPr>
        <w:instrText xml:space="preserve"> PAGEREF _Ref487283183 \h </w:instrText>
      </w:r>
      <w:r w:rsidR="00307FE2">
        <w:rPr>
          <w:sz w:val="24"/>
          <w:szCs w:val="24"/>
        </w:rPr>
      </w:r>
      <w:r w:rsidR="00307FE2">
        <w:rPr>
          <w:sz w:val="24"/>
          <w:szCs w:val="24"/>
        </w:rPr>
        <w:fldChar w:fldCharType="separate"/>
      </w:r>
      <w:r w:rsidR="00266967">
        <w:rPr>
          <w:noProof/>
          <w:sz w:val="24"/>
          <w:szCs w:val="24"/>
        </w:rPr>
        <w:t>126</w:t>
      </w:r>
      <w:r w:rsidR="00307FE2">
        <w:rPr>
          <w:sz w:val="24"/>
          <w:szCs w:val="24"/>
        </w:rPr>
        <w:fldChar w:fldCharType="end"/>
      </w:r>
      <w:r>
        <w:rPr>
          <w:sz w:val="24"/>
          <w:szCs w:val="24"/>
        </w:rPr>
        <w:t>) prevede i seguenti passi:</w:t>
      </w:r>
      <w:r w:rsidRPr="00297124">
        <w:rPr>
          <w:sz w:val="24"/>
          <w:szCs w:val="24"/>
        </w:rPr>
        <w:t xml:space="preserve"> </w:t>
      </w:r>
    </w:p>
    <w:p w:rsidR="00611B23" w:rsidRPr="00934FD9" w:rsidRDefault="00611B23" w:rsidP="00D468B4">
      <w:pPr>
        <w:pStyle w:val="Paragrafoelenco"/>
        <w:numPr>
          <w:ilvl w:val="0"/>
          <w:numId w:val="201"/>
        </w:numPr>
        <w:spacing w:before="60" w:after="60"/>
        <w:jc w:val="both"/>
        <w:rPr>
          <w:i/>
          <w:sz w:val="24"/>
          <w:szCs w:val="24"/>
        </w:rPr>
      </w:pPr>
      <w:r w:rsidRPr="00234AA0">
        <w:rPr>
          <w:sz w:val="24"/>
          <w:szCs w:val="24"/>
        </w:rPr>
        <w:t xml:space="preserve">l'utilizzatore finale, avendo scelto </w:t>
      </w:r>
      <w:r>
        <w:rPr>
          <w:sz w:val="24"/>
          <w:szCs w:val="24"/>
        </w:rPr>
        <w:t xml:space="preserve">la modalità con autorizzazione </w:t>
      </w:r>
      <w:r w:rsidR="002A1370">
        <w:rPr>
          <w:sz w:val="24"/>
          <w:szCs w:val="24"/>
        </w:rPr>
        <w:t xml:space="preserve">non contestuale </w:t>
      </w:r>
      <w:r>
        <w:rPr>
          <w:sz w:val="24"/>
          <w:szCs w:val="24"/>
        </w:rPr>
        <w:t>presso il PSP</w:t>
      </w:r>
      <w:r w:rsidRPr="00234AA0">
        <w:rPr>
          <w:sz w:val="24"/>
          <w:szCs w:val="24"/>
        </w:rPr>
        <w:t xml:space="preserve"> (</w:t>
      </w:r>
      <w:r w:rsidR="002A1370">
        <w:rPr>
          <w:sz w:val="24"/>
          <w:szCs w:val="24"/>
        </w:rPr>
        <w:t>lettera di manleva</w:t>
      </w:r>
      <w:r w:rsidRPr="00234AA0">
        <w:rPr>
          <w:sz w:val="24"/>
          <w:szCs w:val="24"/>
        </w:rPr>
        <w:t xml:space="preserve">, </w:t>
      </w:r>
      <w:r w:rsidR="002A1370">
        <w:rPr>
          <w:sz w:val="24"/>
          <w:szCs w:val="24"/>
        </w:rPr>
        <w:t>ecc.: vedi</w:t>
      </w:r>
      <w:r w:rsidR="00BB4566">
        <w:rPr>
          <w:sz w:val="24"/>
          <w:szCs w:val="24"/>
        </w:rPr>
        <w:t xml:space="preserve"> </w:t>
      </w:r>
      <w:r w:rsidR="002A1370">
        <w:rPr>
          <w:sz w:val="24"/>
          <w:szCs w:val="24"/>
        </w:rPr>
        <w:t xml:space="preserve">§ </w:t>
      </w:r>
      <w:r w:rsidR="00307FE2">
        <w:rPr>
          <w:sz w:val="24"/>
          <w:szCs w:val="24"/>
        </w:rPr>
        <w:fldChar w:fldCharType="begin"/>
      </w:r>
      <w:r w:rsidR="002A1370">
        <w:rPr>
          <w:sz w:val="24"/>
          <w:szCs w:val="24"/>
        </w:rPr>
        <w:instrText xml:space="preserve"> REF _Ref487361829 \r \h </w:instrText>
      </w:r>
      <w:r w:rsidR="00307FE2">
        <w:rPr>
          <w:sz w:val="24"/>
          <w:szCs w:val="24"/>
        </w:rPr>
      </w:r>
      <w:r w:rsidR="00307FE2">
        <w:rPr>
          <w:sz w:val="24"/>
          <w:szCs w:val="24"/>
        </w:rPr>
        <w:fldChar w:fldCharType="separate"/>
      </w:r>
      <w:r w:rsidR="00266967">
        <w:rPr>
          <w:sz w:val="24"/>
          <w:szCs w:val="24"/>
        </w:rPr>
        <w:t>2.1.2</w:t>
      </w:r>
      <w:r w:rsidR="00307FE2">
        <w:rPr>
          <w:sz w:val="24"/>
          <w:szCs w:val="24"/>
        </w:rPr>
        <w:fldChar w:fldCharType="end"/>
      </w:r>
      <w:r w:rsidRPr="00234AA0">
        <w:rPr>
          <w:sz w:val="24"/>
          <w:szCs w:val="24"/>
        </w:rPr>
        <w:t>), completa la transazione</w:t>
      </w:r>
      <w:r>
        <w:rPr>
          <w:sz w:val="24"/>
          <w:szCs w:val="24"/>
        </w:rPr>
        <w:t xml:space="preserve"> sulle pagine web messe a dispos</w:t>
      </w:r>
      <w:r w:rsidR="002A1370">
        <w:rPr>
          <w:sz w:val="24"/>
          <w:szCs w:val="24"/>
        </w:rPr>
        <w:t>i</w:t>
      </w:r>
      <w:r>
        <w:rPr>
          <w:sz w:val="24"/>
          <w:szCs w:val="24"/>
        </w:rPr>
        <w:t>zione dal</w:t>
      </w:r>
      <w:r w:rsidRPr="00934FD9">
        <w:rPr>
          <w:rFonts w:eastAsia="Calibri"/>
          <w:color w:val="000000"/>
          <w:sz w:val="24"/>
          <w:szCs w:val="24"/>
        </w:rPr>
        <w:t xml:space="preserve">la componente </w:t>
      </w:r>
      <w:r>
        <w:rPr>
          <w:rFonts w:eastAsia="Calibri"/>
          <w:color w:val="000000"/>
          <w:sz w:val="24"/>
          <w:szCs w:val="24"/>
        </w:rPr>
        <w:t xml:space="preserve">WISP 2.0 </w:t>
      </w:r>
      <w:r w:rsidRPr="00934FD9">
        <w:rPr>
          <w:sz w:val="24"/>
          <w:szCs w:val="24"/>
        </w:rPr>
        <w:t>del NodoSPC;</w:t>
      </w:r>
      <w:r w:rsidRPr="00934FD9">
        <w:rPr>
          <w:i/>
          <w:sz w:val="24"/>
          <w:szCs w:val="24"/>
        </w:rPr>
        <w:t xml:space="preserve"> </w:t>
      </w:r>
    </w:p>
    <w:p w:rsidR="00611B23" w:rsidRPr="002A1370" w:rsidRDefault="00611B23" w:rsidP="00D468B4">
      <w:pPr>
        <w:pStyle w:val="Paragrafoelenco"/>
        <w:numPr>
          <w:ilvl w:val="0"/>
          <w:numId w:val="201"/>
        </w:numPr>
        <w:autoSpaceDE w:val="0"/>
        <w:autoSpaceDN w:val="0"/>
        <w:adjustRightInd w:val="0"/>
        <w:spacing w:before="60" w:after="60"/>
        <w:jc w:val="both"/>
        <w:rPr>
          <w:sz w:val="24"/>
          <w:szCs w:val="24"/>
        </w:rPr>
      </w:pPr>
      <w:r w:rsidRPr="00934FD9">
        <w:rPr>
          <w:rFonts w:eastAsia="Calibri"/>
          <w:color w:val="000000"/>
          <w:sz w:val="24"/>
          <w:szCs w:val="24"/>
        </w:rPr>
        <w:t xml:space="preserve">alla conclusione del pagamento, </w:t>
      </w:r>
      <w:r w:rsidR="002A1370" w:rsidRPr="00934FD9">
        <w:rPr>
          <w:rFonts w:eastAsia="Calibri"/>
          <w:color w:val="000000"/>
          <w:sz w:val="24"/>
          <w:szCs w:val="24"/>
        </w:rPr>
        <w:t xml:space="preserve">la componente </w:t>
      </w:r>
      <w:r w:rsidR="002A1370">
        <w:rPr>
          <w:rFonts w:eastAsia="Calibri"/>
          <w:color w:val="000000"/>
          <w:sz w:val="24"/>
          <w:szCs w:val="24"/>
        </w:rPr>
        <w:t>WISP</w:t>
      </w:r>
      <w:r w:rsidR="002A1370" w:rsidRPr="00934FD9">
        <w:rPr>
          <w:rFonts w:eastAsia="Calibri"/>
          <w:color w:val="000000"/>
          <w:sz w:val="24"/>
          <w:szCs w:val="24"/>
        </w:rPr>
        <w:t xml:space="preserve"> del NodoSPC </w:t>
      </w:r>
      <w:r w:rsidR="002A1370">
        <w:rPr>
          <w:rFonts w:eastAsia="Calibri"/>
          <w:color w:val="000000"/>
          <w:sz w:val="24"/>
          <w:szCs w:val="24"/>
        </w:rPr>
        <w:t>presenta all'utente</w:t>
      </w:r>
      <w:r w:rsidRPr="00934FD9">
        <w:rPr>
          <w:sz w:val="24"/>
          <w:szCs w:val="24"/>
        </w:rPr>
        <w:t xml:space="preserve"> </w:t>
      </w:r>
      <w:r w:rsidR="002A1370">
        <w:rPr>
          <w:sz w:val="24"/>
          <w:szCs w:val="24"/>
        </w:rPr>
        <w:t xml:space="preserve">una </w:t>
      </w:r>
      <w:r w:rsidR="002A1370" w:rsidRPr="002A1370">
        <w:rPr>
          <w:i/>
          <w:sz w:val="24"/>
          <w:szCs w:val="24"/>
        </w:rPr>
        <w:t>Thank you page</w:t>
      </w:r>
      <w:r w:rsidR="002A1370">
        <w:rPr>
          <w:sz w:val="24"/>
          <w:szCs w:val="24"/>
        </w:rPr>
        <w:t xml:space="preserve"> nella quale è presente un bottone per il ritorno al portale dell'Ente Creditore</w:t>
      </w:r>
      <w:r w:rsidRPr="002A1370">
        <w:rPr>
          <w:sz w:val="24"/>
          <w:szCs w:val="24"/>
        </w:rPr>
        <w:t>;</w:t>
      </w:r>
    </w:p>
    <w:p w:rsidR="00611B23" w:rsidRPr="00934FD9" w:rsidRDefault="00851B34" w:rsidP="00D468B4">
      <w:pPr>
        <w:pStyle w:val="Paragrafoelenco"/>
        <w:numPr>
          <w:ilvl w:val="0"/>
          <w:numId w:val="201"/>
        </w:numPr>
        <w:autoSpaceDE w:val="0"/>
        <w:autoSpaceDN w:val="0"/>
        <w:adjustRightInd w:val="0"/>
        <w:spacing w:before="60" w:after="60"/>
        <w:jc w:val="both"/>
        <w:rPr>
          <w:rFonts w:eastAsia="Calibri"/>
          <w:color w:val="000000"/>
          <w:sz w:val="24"/>
          <w:szCs w:val="24"/>
        </w:rPr>
      </w:pPr>
      <w:r w:rsidRPr="00234AA0">
        <w:rPr>
          <w:sz w:val="24"/>
          <w:szCs w:val="24"/>
        </w:rPr>
        <w:t>l'utilizzatore finale</w:t>
      </w:r>
      <w:r>
        <w:rPr>
          <w:sz w:val="24"/>
          <w:szCs w:val="24"/>
        </w:rPr>
        <w:t xml:space="preserve"> chiede di tornare al portale dell'Ente Creditore</w:t>
      </w:r>
      <w:r w:rsidR="00611B23">
        <w:rPr>
          <w:rFonts w:eastAsia="Calibri"/>
          <w:color w:val="000000"/>
          <w:sz w:val="24"/>
          <w:szCs w:val="24"/>
        </w:rPr>
        <w:t>;</w:t>
      </w:r>
      <w:r w:rsidR="00611B23" w:rsidRPr="00934FD9">
        <w:rPr>
          <w:rFonts w:eastAsia="Calibri"/>
          <w:color w:val="000000"/>
          <w:sz w:val="24"/>
          <w:szCs w:val="24"/>
        </w:rPr>
        <w:t xml:space="preserve"> </w:t>
      </w:r>
    </w:p>
    <w:p w:rsidR="00611B23" w:rsidRPr="00934FD9" w:rsidRDefault="00611B23" w:rsidP="00D468B4">
      <w:pPr>
        <w:pStyle w:val="Paragrafoelenco"/>
        <w:numPr>
          <w:ilvl w:val="0"/>
          <w:numId w:val="201"/>
        </w:numPr>
        <w:spacing w:before="60" w:after="60"/>
        <w:jc w:val="both"/>
        <w:rPr>
          <w:sz w:val="24"/>
          <w:szCs w:val="24"/>
        </w:rPr>
      </w:pPr>
      <w:r w:rsidRPr="00934FD9">
        <w:rPr>
          <w:rFonts w:eastAsia="Calibri"/>
          <w:color w:val="000000"/>
          <w:sz w:val="24"/>
          <w:szCs w:val="24"/>
        </w:rPr>
        <w:t>la componente WFESP del NodoSPC</w:t>
      </w:r>
      <w:r>
        <w:rPr>
          <w:rFonts w:eastAsia="Calibri"/>
          <w:color w:val="000000"/>
          <w:sz w:val="24"/>
          <w:szCs w:val="24"/>
        </w:rPr>
        <w:t xml:space="preserve"> reindirizza il browser dell'utilizzatore finale verso il </w:t>
      </w:r>
      <w:r w:rsidRPr="00454F51">
        <w:rPr>
          <w:sz w:val="24"/>
          <w:szCs w:val="24"/>
        </w:rPr>
        <w:t>Portale EC</w:t>
      </w:r>
      <w:r>
        <w:rPr>
          <w:sz w:val="24"/>
          <w:szCs w:val="24"/>
        </w:rPr>
        <w:t xml:space="preserve"> utilizzando la </w:t>
      </w:r>
      <w:r w:rsidRPr="0059773A">
        <w:rPr>
          <w:i/>
          <w:sz w:val="24"/>
          <w:szCs w:val="24"/>
        </w:rPr>
        <w:t>query string</w:t>
      </w:r>
      <w:r>
        <w:rPr>
          <w:sz w:val="24"/>
          <w:szCs w:val="24"/>
        </w:rPr>
        <w:t xml:space="preserve"> definita al paragrafo </w:t>
      </w:r>
      <w:r w:rsidR="00307FE2">
        <w:rPr>
          <w:sz w:val="24"/>
          <w:szCs w:val="24"/>
        </w:rPr>
        <w:fldChar w:fldCharType="begin"/>
      </w:r>
      <w:r w:rsidR="007B52B8">
        <w:rPr>
          <w:sz w:val="24"/>
          <w:szCs w:val="24"/>
        </w:rPr>
        <w:instrText xml:space="preserve"> REF _Ref493777483 \r \h </w:instrText>
      </w:r>
      <w:r w:rsidR="00307FE2">
        <w:rPr>
          <w:sz w:val="24"/>
          <w:szCs w:val="24"/>
        </w:rPr>
      </w:r>
      <w:r w:rsidR="00307FE2">
        <w:rPr>
          <w:sz w:val="24"/>
          <w:szCs w:val="24"/>
        </w:rPr>
        <w:fldChar w:fldCharType="separate"/>
      </w:r>
      <w:r w:rsidR="00266967">
        <w:rPr>
          <w:sz w:val="24"/>
          <w:szCs w:val="24"/>
        </w:rPr>
        <w:t>8.3.2</w:t>
      </w:r>
      <w:r w:rsidR="00307FE2">
        <w:rPr>
          <w:sz w:val="24"/>
          <w:szCs w:val="24"/>
        </w:rPr>
        <w:fldChar w:fldCharType="end"/>
      </w:r>
      <w:r>
        <w:rPr>
          <w:sz w:val="24"/>
          <w:szCs w:val="24"/>
        </w:rPr>
        <w:t xml:space="preserve"> (contiene l'esito del pagamento</w:t>
      </w:r>
      <w:r w:rsidR="002A1370">
        <w:rPr>
          <w:sz w:val="24"/>
          <w:szCs w:val="24"/>
        </w:rPr>
        <w:t xml:space="preserve"> impostato al valore costante "</w:t>
      </w:r>
      <w:r w:rsidR="002A1370" w:rsidRPr="002A1370">
        <w:rPr>
          <w:rFonts w:asciiTheme="minorHAnsi" w:hAnsiTheme="minorHAnsi" w:cstheme="minorHAnsi"/>
          <w:sz w:val="24"/>
          <w:szCs w:val="24"/>
        </w:rPr>
        <w:t>DIFFERITO</w:t>
      </w:r>
      <w:r w:rsidR="002A1370">
        <w:rPr>
          <w:sz w:val="24"/>
          <w:szCs w:val="24"/>
        </w:rPr>
        <w:t>"</w:t>
      </w:r>
      <w:r>
        <w:rPr>
          <w:sz w:val="24"/>
          <w:szCs w:val="24"/>
        </w:rPr>
        <w:t>);</w:t>
      </w:r>
    </w:p>
    <w:p w:rsidR="00611B23" w:rsidRPr="001030E8" w:rsidRDefault="001030E8" w:rsidP="001030E8">
      <w:pPr>
        <w:ind w:left="993"/>
        <w:jc w:val="both"/>
        <w:rPr>
          <w:i/>
          <w:sz w:val="24"/>
          <w:szCs w:val="24"/>
        </w:rPr>
      </w:pPr>
      <w:r>
        <w:rPr>
          <w:sz w:val="24"/>
          <w:szCs w:val="24"/>
        </w:rPr>
        <w:t>.... passi non tracciati ....</w:t>
      </w:r>
    </w:p>
    <w:p w:rsidR="001030E8" w:rsidRPr="00F20B0F" w:rsidRDefault="001030E8" w:rsidP="00D468B4">
      <w:pPr>
        <w:pStyle w:val="Paragrafoelenco"/>
        <w:numPr>
          <w:ilvl w:val="0"/>
          <w:numId w:val="201"/>
        </w:numPr>
        <w:autoSpaceDE w:val="0"/>
        <w:autoSpaceDN w:val="0"/>
        <w:adjustRightInd w:val="0"/>
        <w:spacing w:before="120" w:after="120"/>
        <w:jc w:val="both"/>
        <w:rPr>
          <w:bCs/>
          <w:sz w:val="24"/>
          <w:szCs w:val="24"/>
        </w:rPr>
      </w:pPr>
      <w:r>
        <w:rPr>
          <w:rFonts w:eastAsia="Calibri"/>
          <w:color w:val="000000"/>
          <w:sz w:val="24"/>
          <w:szCs w:val="24"/>
        </w:rPr>
        <w:t xml:space="preserve">vedi precedente punto </w:t>
      </w:r>
      <w:r w:rsidR="00307FE2">
        <w:rPr>
          <w:rFonts w:eastAsia="Calibri"/>
          <w:color w:val="000000"/>
          <w:sz w:val="24"/>
          <w:szCs w:val="24"/>
        </w:rPr>
        <w:fldChar w:fldCharType="begin"/>
      </w:r>
      <w:r>
        <w:rPr>
          <w:rFonts w:eastAsia="Calibri"/>
          <w:color w:val="000000"/>
          <w:sz w:val="24"/>
          <w:szCs w:val="24"/>
        </w:rPr>
        <w:instrText xml:space="preserve"> REF _Ref487304107 \r \h </w:instrText>
      </w:r>
      <w:r w:rsidR="00307FE2">
        <w:rPr>
          <w:rFonts w:eastAsia="Calibri"/>
          <w:color w:val="000000"/>
          <w:sz w:val="24"/>
          <w:szCs w:val="24"/>
        </w:rPr>
      </w:r>
      <w:r w:rsidR="00307FE2">
        <w:rPr>
          <w:rFonts w:eastAsia="Calibri"/>
          <w:color w:val="000000"/>
          <w:sz w:val="24"/>
          <w:szCs w:val="24"/>
        </w:rPr>
        <w:fldChar w:fldCharType="separate"/>
      </w:r>
      <w:r w:rsidR="00266967">
        <w:rPr>
          <w:rFonts w:eastAsia="Calibri"/>
          <w:color w:val="000000"/>
          <w:sz w:val="24"/>
          <w:szCs w:val="24"/>
        </w:rPr>
        <w:t>3</w:t>
      </w:r>
      <w:r w:rsidR="00307FE2">
        <w:rPr>
          <w:rFonts w:eastAsia="Calibri"/>
          <w:color w:val="000000"/>
          <w:sz w:val="24"/>
          <w:szCs w:val="24"/>
        </w:rPr>
        <w:fldChar w:fldCharType="end"/>
      </w:r>
      <w:r w:rsidRPr="00F20B0F">
        <w:rPr>
          <w:rFonts w:eastAsia="Calibri"/>
          <w:color w:val="000000"/>
          <w:sz w:val="24"/>
          <w:szCs w:val="24"/>
        </w:rPr>
        <w:t xml:space="preserve">; </w:t>
      </w:r>
    </w:p>
    <w:p w:rsidR="001030E8" w:rsidRDefault="001030E8" w:rsidP="00D468B4">
      <w:pPr>
        <w:pStyle w:val="Paragrafoelenco"/>
        <w:numPr>
          <w:ilvl w:val="0"/>
          <w:numId w:val="201"/>
        </w:numPr>
        <w:spacing w:before="60" w:after="60"/>
        <w:jc w:val="both"/>
        <w:rPr>
          <w:rFonts w:eastAsia="Calibri"/>
          <w:color w:val="000000"/>
          <w:sz w:val="24"/>
          <w:szCs w:val="24"/>
        </w:rPr>
      </w:pPr>
      <w:r>
        <w:rPr>
          <w:rFonts w:eastAsia="Calibri"/>
          <w:color w:val="000000"/>
          <w:sz w:val="24"/>
          <w:szCs w:val="24"/>
        </w:rPr>
        <w:t xml:space="preserve">vedi precedente punto </w:t>
      </w:r>
      <w:r w:rsidR="00307FE2">
        <w:rPr>
          <w:rFonts w:eastAsia="Calibri"/>
          <w:color w:val="000000"/>
          <w:sz w:val="24"/>
          <w:szCs w:val="24"/>
        </w:rPr>
        <w:fldChar w:fldCharType="begin"/>
      </w:r>
      <w:r>
        <w:rPr>
          <w:rFonts w:eastAsia="Calibri"/>
          <w:color w:val="000000"/>
          <w:sz w:val="24"/>
          <w:szCs w:val="24"/>
        </w:rPr>
        <w:instrText xml:space="preserve"> REF _Ref488431470 \r \h </w:instrText>
      </w:r>
      <w:r w:rsidR="00307FE2">
        <w:rPr>
          <w:rFonts w:eastAsia="Calibri"/>
          <w:color w:val="000000"/>
          <w:sz w:val="24"/>
          <w:szCs w:val="24"/>
        </w:rPr>
      </w:r>
      <w:r w:rsidR="00307FE2">
        <w:rPr>
          <w:rFonts w:eastAsia="Calibri"/>
          <w:color w:val="000000"/>
          <w:sz w:val="24"/>
          <w:szCs w:val="24"/>
        </w:rPr>
        <w:fldChar w:fldCharType="separate"/>
      </w:r>
      <w:r w:rsidR="00266967">
        <w:rPr>
          <w:rFonts w:eastAsia="Calibri"/>
          <w:color w:val="000000"/>
          <w:sz w:val="24"/>
          <w:szCs w:val="24"/>
        </w:rPr>
        <w:t>4</w:t>
      </w:r>
      <w:r w:rsidR="00307FE2">
        <w:rPr>
          <w:rFonts w:eastAsia="Calibri"/>
          <w:color w:val="000000"/>
          <w:sz w:val="24"/>
          <w:szCs w:val="24"/>
        </w:rPr>
        <w:fldChar w:fldCharType="end"/>
      </w:r>
      <w:r>
        <w:rPr>
          <w:rFonts w:eastAsia="Calibri"/>
          <w:color w:val="000000"/>
          <w:sz w:val="24"/>
          <w:szCs w:val="24"/>
        </w:rPr>
        <w:t>;</w:t>
      </w:r>
    </w:p>
    <w:p w:rsidR="001030E8" w:rsidRPr="00F20B0F" w:rsidRDefault="001030E8" w:rsidP="00D468B4">
      <w:pPr>
        <w:pStyle w:val="Paragrafoelenco"/>
        <w:numPr>
          <w:ilvl w:val="0"/>
          <w:numId w:val="201"/>
        </w:numPr>
        <w:autoSpaceDE w:val="0"/>
        <w:autoSpaceDN w:val="0"/>
        <w:adjustRightInd w:val="0"/>
        <w:spacing w:before="120" w:after="120"/>
        <w:jc w:val="both"/>
        <w:rPr>
          <w:bCs/>
          <w:sz w:val="24"/>
          <w:szCs w:val="24"/>
        </w:rPr>
      </w:pPr>
      <w:r>
        <w:rPr>
          <w:rFonts w:eastAsia="Calibri"/>
          <w:color w:val="000000"/>
          <w:sz w:val="24"/>
          <w:szCs w:val="24"/>
        </w:rPr>
        <w:t xml:space="preserve">vedi precedente punto </w:t>
      </w:r>
      <w:r w:rsidR="00307FE2">
        <w:rPr>
          <w:rFonts w:eastAsia="Calibri"/>
          <w:color w:val="000000"/>
          <w:sz w:val="24"/>
          <w:szCs w:val="24"/>
        </w:rPr>
        <w:fldChar w:fldCharType="begin"/>
      </w:r>
      <w:r>
        <w:rPr>
          <w:rFonts w:eastAsia="Calibri"/>
          <w:color w:val="000000"/>
          <w:sz w:val="24"/>
          <w:szCs w:val="24"/>
        </w:rPr>
        <w:instrText xml:space="preserve"> REF _Ref487304117 \r \h </w:instrText>
      </w:r>
      <w:r w:rsidR="00307FE2">
        <w:rPr>
          <w:rFonts w:eastAsia="Calibri"/>
          <w:color w:val="000000"/>
          <w:sz w:val="24"/>
          <w:szCs w:val="24"/>
        </w:rPr>
      </w:r>
      <w:r w:rsidR="00307FE2">
        <w:rPr>
          <w:rFonts w:eastAsia="Calibri"/>
          <w:color w:val="000000"/>
          <w:sz w:val="24"/>
          <w:szCs w:val="24"/>
        </w:rPr>
        <w:fldChar w:fldCharType="separate"/>
      </w:r>
      <w:r w:rsidR="00266967">
        <w:rPr>
          <w:rFonts w:eastAsia="Calibri"/>
          <w:color w:val="000000"/>
          <w:sz w:val="24"/>
          <w:szCs w:val="24"/>
        </w:rPr>
        <w:t>5</w:t>
      </w:r>
      <w:r w:rsidR="00307FE2">
        <w:rPr>
          <w:rFonts w:eastAsia="Calibri"/>
          <w:color w:val="000000"/>
          <w:sz w:val="24"/>
          <w:szCs w:val="24"/>
        </w:rPr>
        <w:fldChar w:fldCharType="end"/>
      </w:r>
      <w:r w:rsidRPr="00F20B0F">
        <w:rPr>
          <w:sz w:val="24"/>
          <w:szCs w:val="24"/>
        </w:rPr>
        <w:t>;</w:t>
      </w:r>
    </w:p>
    <w:p w:rsidR="00611B23" w:rsidRPr="001605E9" w:rsidRDefault="001030E8" w:rsidP="00D468B4">
      <w:pPr>
        <w:pStyle w:val="Paragrafoelenco"/>
        <w:numPr>
          <w:ilvl w:val="0"/>
          <w:numId w:val="201"/>
        </w:numPr>
        <w:autoSpaceDE w:val="0"/>
        <w:autoSpaceDN w:val="0"/>
        <w:adjustRightInd w:val="0"/>
        <w:spacing w:before="120" w:after="120"/>
        <w:jc w:val="both"/>
        <w:rPr>
          <w:bCs/>
          <w:sz w:val="24"/>
          <w:szCs w:val="24"/>
        </w:rPr>
      </w:pPr>
      <w:r>
        <w:rPr>
          <w:rFonts w:eastAsia="Calibri"/>
          <w:color w:val="000000"/>
          <w:sz w:val="24"/>
          <w:szCs w:val="24"/>
        </w:rPr>
        <w:t xml:space="preserve">vedi precedente punto </w:t>
      </w:r>
      <w:r w:rsidR="00307FE2">
        <w:rPr>
          <w:rFonts w:eastAsia="Calibri"/>
          <w:color w:val="000000"/>
          <w:sz w:val="24"/>
          <w:szCs w:val="24"/>
        </w:rPr>
        <w:fldChar w:fldCharType="begin"/>
      </w:r>
      <w:r>
        <w:rPr>
          <w:rFonts w:eastAsia="Calibri"/>
          <w:color w:val="000000"/>
          <w:sz w:val="24"/>
          <w:szCs w:val="24"/>
        </w:rPr>
        <w:instrText xml:space="preserve"> REF _Ref488431480 \r \h </w:instrText>
      </w:r>
      <w:r w:rsidR="00307FE2">
        <w:rPr>
          <w:rFonts w:eastAsia="Calibri"/>
          <w:color w:val="000000"/>
          <w:sz w:val="24"/>
          <w:szCs w:val="24"/>
        </w:rPr>
      </w:r>
      <w:r w:rsidR="00307FE2">
        <w:rPr>
          <w:rFonts w:eastAsia="Calibri"/>
          <w:color w:val="000000"/>
          <w:sz w:val="24"/>
          <w:szCs w:val="24"/>
        </w:rPr>
        <w:fldChar w:fldCharType="separate"/>
      </w:r>
      <w:r w:rsidR="00266967">
        <w:rPr>
          <w:rFonts w:eastAsia="Calibri"/>
          <w:color w:val="000000"/>
          <w:sz w:val="24"/>
          <w:szCs w:val="24"/>
        </w:rPr>
        <w:t>6</w:t>
      </w:r>
      <w:r w:rsidR="00307FE2">
        <w:rPr>
          <w:rFonts w:eastAsia="Calibri"/>
          <w:color w:val="000000"/>
          <w:sz w:val="24"/>
          <w:szCs w:val="24"/>
        </w:rPr>
        <w:fldChar w:fldCharType="end"/>
      </w:r>
      <w:r w:rsidR="00611B23">
        <w:rPr>
          <w:sz w:val="24"/>
          <w:szCs w:val="24"/>
        </w:rPr>
        <w:t>.</w:t>
      </w:r>
    </w:p>
    <w:p w:rsidR="00D359AF" w:rsidRDefault="001605E9" w:rsidP="00D359AF">
      <w:pPr>
        <w:tabs>
          <w:tab w:val="left" w:pos="0"/>
        </w:tabs>
        <w:spacing w:before="120" w:after="120"/>
        <w:ind w:firstLine="284"/>
        <w:jc w:val="both"/>
        <w:rPr>
          <w:sz w:val="24"/>
          <w:szCs w:val="24"/>
        </w:rPr>
      </w:pPr>
      <w:r>
        <w:rPr>
          <w:b/>
          <w:sz w:val="24"/>
          <w:szCs w:val="24"/>
        </w:rPr>
        <w:t>In caso di timeout o abbandono sulla componente WISP 2.0 del NodoSPC</w:t>
      </w:r>
      <w:r w:rsidR="000C43A5">
        <w:rPr>
          <w:b/>
          <w:sz w:val="24"/>
          <w:szCs w:val="24"/>
        </w:rPr>
        <w:t>,</w:t>
      </w:r>
      <w:r>
        <w:rPr>
          <w:b/>
          <w:sz w:val="24"/>
          <w:szCs w:val="24"/>
        </w:rPr>
        <w:t xml:space="preserve"> fare riferimento allo</w:t>
      </w:r>
      <w:r w:rsidR="00D359AF">
        <w:rPr>
          <w:b/>
          <w:sz w:val="24"/>
          <w:szCs w:val="24"/>
        </w:rPr>
        <w:t xml:space="preserve"> </w:t>
      </w:r>
      <w:r w:rsidR="00D359AF" w:rsidRPr="00A96F23">
        <w:rPr>
          <w:i/>
          <w:sz w:val="24"/>
          <w:szCs w:val="24"/>
          <w:u w:val="single"/>
        </w:rPr>
        <w:t>Scenario a) - Pagamento con carta</w:t>
      </w:r>
      <w:r w:rsidR="00D359AF">
        <w:rPr>
          <w:i/>
          <w:sz w:val="24"/>
          <w:szCs w:val="24"/>
          <w:u w:val="single"/>
        </w:rPr>
        <w:t>.</w:t>
      </w:r>
    </w:p>
    <w:p w:rsidR="00E87899" w:rsidRPr="00A12063" w:rsidRDefault="001030E8" w:rsidP="005F006E">
      <w:pPr>
        <w:pStyle w:val="Titolo4n"/>
      </w:pPr>
      <w:bookmarkStart w:id="73" w:name="_Ref488079241"/>
      <w:bookmarkStart w:id="74" w:name="_Toc508016208"/>
      <w:r>
        <w:t xml:space="preserve">Controllo </w:t>
      </w:r>
      <w:r w:rsidR="00E87899">
        <w:t>circa lo stato di</w:t>
      </w:r>
      <w:r>
        <w:t xml:space="preserve"> avanzamento di</w:t>
      </w:r>
      <w:r w:rsidR="00E87899">
        <w:t xml:space="preserve"> un pagamento</w:t>
      </w:r>
      <w:bookmarkEnd w:id="73"/>
      <w:bookmarkEnd w:id="74"/>
    </w:p>
    <w:p w:rsidR="005F006E" w:rsidRDefault="006174A5" w:rsidP="005F006E">
      <w:pPr>
        <w:tabs>
          <w:tab w:val="left" w:pos="284"/>
        </w:tabs>
        <w:spacing w:before="120" w:after="120"/>
        <w:ind w:firstLine="284"/>
        <w:jc w:val="both"/>
        <w:rPr>
          <w:sz w:val="24"/>
          <w:szCs w:val="24"/>
        </w:rPr>
      </w:pPr>
      <w:r>
        <w:rPr>
          <w:sz w:val="24"/>
          <w:szCs w:val="24"/>
        </w:rPr>
        <w:t xml:space="preserve">In alcune fasi del ciclo di vita del pagamento, soprattutto per quanto riguarda il pagamento </w:t>
      </w:r>
      <w:r w:rsidRPr="00E1155D">
        <w:rPr>
          <w:sz w:val="24"/>
          <w:szCs w:val="24"/>
        </w:rPr>
        <w:t>con autorizzazione non contestuale gestita dal PSP</w:t>
      </w:r>
      <w:r>
        <w:rPr>
          <w:sz w:val="24"/>
          <w:szCs w:val="24"/>
        </w:rPr>
        <w:t xml:space="preserve"> (cosiddetto modello 2), l'utilizzatore finale ha la necessità di conoscere lo stato di avanzamento del pagamento in corso.</w:t>
      </w:r>
      <w:r w:rsidR="00E1155D">
        <w:rPr>
          <w:sz w:val="24"/>
          <w:szCs w:val="24"/>
        </w:rPr>
        <w:t xml:space="preserve"> A tale riguardo, il sistema mette a disposizione una particolare funzionalità che consente di avere tale informazione. </w:t>
      </w:r>
    </w:p>
    <w:p w:rsidR="00E87899" w:rsidRDefault="00504CE3" w:rsidP="00FC2E9F">
      <w:pPr>
        <w:tabs>
          <w:tab w:val="left" w:pos="284"/>
        </w:tabs>
        <w:spacing w:before="120" w:after="120"/>
        <w:jc w:val="center"/>
        <w:rPr>
          <w:sz w:val="24"/>
          <w:szCs w:val="24"/>
        </w:rPr>
      </w:pPr>
      <w:r w:rsidRPr="00504CE3">
        <w:rPr>
          <w:noProof/>
          <w:sz w:val="24"/>
          <w:szCs w:val="24"/>
        </w:rPr>
        <w:lastRenderedPageBreak/>
        <w:drawing>
          <wp:inline distT="0" distB="0" distL="0" distR="0">
            <wp:extent cx="5400000" cy="3207950"/>
            <wp:effectExtent l="19050" t="0" r="0" b="0"/>
            <wp:docPr id="7" name="Immagin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4" name="Picture 6" descr="PlantUML diagram"/>
                    <pic:cNvPicPr>
                      <a:picLocks noChangeAspect="1" noChangeArrowheads="1"/>
                    </pic:cNvPicPr>
                  </pic:nvPicPr>
                  <pic:blipFill>
                    <a:blip r:embed="rId222"/>
                    <a:srcRect/>
                    <a:stretch>
                      <a:fillRect/>
                    </a:stretch>
                  </pic:blipFill>
                  <pic:spPr bwMode="auto">
                    <a:xfrm>
                      <a:off x="0" y="0"/>
                      <a:ext cx="5400000" cy="3207950"/>
                    </a:xfrm>
                    <a:prstGeom prst="rect">
                      <a:avLst/>
                    </a:prstGeom>
                    <a:noFill/>
                  </pic:spPr>
                </pic:pic>
              </a:graphicData>
            </a:graphic>
          </wp:inline>
        </w:drawing>
      </w:r>
    </w:p>
    <w:p w:rsidR="00E87899" w:rsidRDefault="00E87899" w:rsidP="00E87899">
      <w:pPr>
        <w:spacing w:before="120" w:after="120"/>
        <w:jc w:val="center"/>
        <w:rPr>
          <w:sz w:val="24"/>
          <w:szCs w:val="24"/>
        </w:rPr>
      </w:pPr>
      <w:bookmarkStart w:id="75" w:name="_Ref488083839"/>
      <w:bookmarkStart w:id="76" w:name="_Ref488083857"/>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30</w:t>
      </w:r>
      <w:r w:rsidR="00307FE2" w:rsidRPr="00E42DF3">
        <w:rPr>
          <w:b/>
          <w:bCs/>
          <w:sz w:val="24"/>
          <w:szCs w:val="24"/>
        </w:rPr>
        <w:fldChar w:fldCharType="end"/>
      </w:r>
      <w:bookmarkEnd w:id="75"/>
      <w:r w:rsidRPr="00E42DF3">
        <w:rPr>
          <w:b/>
          <w:bCs/>
          <w:sz w:val="24"/>
          <w:szCs w:val="24"/>
        </w:rPr>
        <w:t xml:space="preserve"> - </w:t>
      </w:r>
      <w:r w:rsidR="00C32446" w:rsidRPr="00C32446">
        <w:rPr>
          <w:b/>
          <w:bCs/>
          <w:i/>
          <w:sz w:val="24"/>
          <w:szCs w:val="24"/>
        </w:rPr>
        <w:t xml:space="preserve">Sequence diagram </w:t>
      </w:r>
      <w:r w:rsidR="001030E8">
        <w:rPr>
          <w:b/>
          <w:bCs/>
          <w:sz w:val="24"/>
          <w:szCs w:val="24"/>
        </w:rPr>
        <w:t>del</w:t>
      </w:r>
      <w:r>
        <w:rPr>
          <w:b/>
          <w:bCs/>
          <w:sz w:val="24"/>
          <w:szCs w:val="24"/>
        </w:rPr>
        <w:t xml:space="preserve"> </w:t>
      </w:r>
      <w:r w:rsidR="001030E8">
        <w:rPr>
          <w:b/>
          <w:bCs/>
          <w:sz w:val="24"/>
          <w:szCs w:val="24"/>
        </w:rPr>
        <w:t>controllo</w:t>
      </w:r>
      <w:r>
        <w:rPr>
          <w:b/>
          <w:bCs/>
          <w:sz w:val="24"/>
          <w:szCs w:val="24"/>
        </w:rPr>
        <w:t xml:space="preserve"> </w:t>
      </w:r>
      <w:r w:rsidR="008E18E2">
        <w:rPr>
          <w:b/>
          <w:bCs/>
          <w:sz w:val="24"/>
          <w:szCs w:val="24"/>
        </w:rPr>
        <w:t>de</w:t>
      </w:r>
      <w:r>
        <w:rPr>
          <w:b/>
          <w:bCs/>
          <w:sz w:val="24"/>
          <w:szCs w:val="24"/>
        </w:rPr>
        <w:t>llo stato di un pagamento</w:t>
      </w:r>
      <w:bookmarkEnd w:id="76"/>
    </w:p>
    <w:p w:rsidR="005F006E" w:rsidRDefault="005F006E" w:rsidP="005F006E">
      <w:pPr>
        <w:tabs>
          <w:tab w:val="left" w:pos="284"/>
        </w:tabs>
        <w:spacing w:before="120" w:after="120"/>
        <w:ind w:firstLine="284"/>
        <w:jc w:val="both"/>
        <w:rPr>
          <w:sz w:val="24"/>
          <w:szCs w:val="24"/>
        </w:rPr>
      </w:pPr>
      <w:r>
        <w:rPr>
          <w:sz w:val="24"/>
          <w:szCs w:val="24"/>
        </w:rPr>
        <w:t xml:space="preserve">Il </w:t>
      </w:r>
      <w:r w:rsidRPr="00E1155D">
        <w:rPr>
          <w:i/>
          <w:sz w:val="24"/>
          <w:szCs w:val="24"/>
        </w:rPr>
        <w:t>workflow</w:t>
      </w:r>
      <w:r>
        <w:rPr>
          <w:sz w:val="24"/>
          <w:szCs w:val="24"/>
        </w:rPr>
        <w:t xml:space="preserve"> del processo prevede i seguenti passi, indicati </w:t>
      </w:r>
      <w:r w:rsidRPr="00E1155D">
        <w:rPr>
          <w:sz w:val="24"/>
          <w:szCs w:val="24"/>
        </w:rPr>
        <w:t xml:space="preserve">in </w:t>
      </w:r>
      <w:r w:rsidR="00B76B33">
        <w:fldChar w:fldCharType="begin"/>
      </w:r>
      <w:r w:rsidR="00B76B33">
        <w:instrText xml:space="preserve"> REF _Ref488083839 \h  \* MERGEFORMAT </w:instrText>
      </w:r>
      <w:r w:rsidR="00B76B33">
        <w:fldChar w:fldCharType="separate"/>
      </w:r>
      <w:r w:rsidR="00266967" w:rsidRPr="00266967">
        <w:rPr>
          <w:bCs/>
          <w:sz w:val="24"/>
          <w:szCs w:val="24"/>
        </w:rPr>
        <w:t xml:space="preserve">Figura </w:t>
      </w:r>
      <w:r w:rsidR="00266967" w:rsidRPr="00266967">
        <w:rPr>
          <w:bCs/>
          <w:noProof/>
          <w:sz w:val="24"/>
          <w:szCs w:val="24"/>
        </w:rPr>
        <w:t>30</w:t>
      </w:r>
      <w:r w:rsidR="00B76B33">
        <w:fldChar w:fldCharType="end"/>
      </w:r>
      <w:r w:rsidRPr="00E1155D">
        <w:rPr>
          <w:sz w:val="24"/>
          <w:szCs w:val="24"/>
        </w:rPr>
        <w:t xml:space="preserve"> a pagina </w:t>
      </w:r>
      <w:r w:rsidR="00307FE2" w:rsidRPr="00E1155D">
        <w:rPr>
          <w:sz w:val="24"/>
          <w:szCs w:val="24"/>
        </w:rPr>
        <w:fldChar w:fldCharType="begin"/>
      </w:r>
      <w:r w:rsidRPr="00E1155D">
        <w:rPr>
          <w:sz w:val="24"/>
          <w:szCs w:val="24"/>
        </w:rPr>
        <w:instrText xml:space="preserve"> PAGEREF _Ref488083857 \h </w:instrText>
      </w:r>
      <w:r w:rsidR="00307FE2" w:rsidRPr="00E1155D">
        <w:rPr>
          <w:sz w:val="24"/>
          <w:szCs w:val="24"/>
        </w:rPr>
      </w:r>
      <w:r w:rsidR="00307FE2" w:rsidRPr="00E1155D">
        <w:rPr>
          <w:sz w:val="24"/>
          <w:szCs w:val="24"/>
        </w:rPr>
        <w:fldChar w:fldCharType="separate"/>
      </w:r>
      <w:r w:rsidR="00266967">
        <w:rPr>
          <w:noProof/>
          <w:sz w:val="24"/>
          <w:szCs w:val="24"/>
        </w:rPr>
        <w:t>127</w:t>
      </w:r>
      <w:r w:rsidR="00307FE2" w:rsidRPr="00E1155D">
        <w:rPr>
          <w:sz w:val="24"/>
          <w:szCs w:val="24"/>
        </w:rPr>
        <w:fldChar w:fldCharType="end"/>
      </w:r>
      <w:r w:rsidRPr="00E1155D">
        <w:rPr>
          <w:sz w:val="24"/>
          <w:szCs w:val="24"/>
        </w:rPr>
        <w:t>:</w:t>
      </w:r>
    </w:p>
    <w:p w:rsidR="005F006E" w:rsidRDefault="005F006E" w:rsidP="00D468B4">
      <w:pPr>
        <w:widowControl w:val="0"/>
        <w:numPr>
          <w:ilvl w:val="0"/>
          <w:numId w:val="58"/>
        </w:numPr>
        <w:spacing w:before="120" w:after="120"/>
        <w:contextualSpacing/>
        <w:jc w:val="both"/>
        <w:rPr>
          <w:sz w:val="24"/>
          <w:szCs w:val="24"/>
        </w:rPr>
      </w:pPr>
      <w:r>
        <w:rPr>
          <w:sz w:val="24"/>
          <w:szCs w:val="24"/>
        </w:rPr>
        <w:t xml:space="preserve">l'utilizzatore finale, attraverso le funzioni di </w:t>
      </w:r>
      <w:r w:rsidRPr="000F4614">
        <w:rPr>
          <w:i/>
          <w:sz w:val="24"/>
          <w:szCs w:val="24"/>
        </w:rPr>
        <w:t>Front-office</w:t>
      </w:r>
      <w:r>
        <w:rPr>
          <w:sz w:val="24"/>
          <w:szCs w:val="24"/>
        </w:rPr>
        <w:t xml:space="preserve"> dell'Ente Creditore, richiede di avere informazioni circa lo stato di avanzamento di un pagamento;</w:t>
      </w:r>
    </w:p>
    <w:p w:rsidR="005F006E" w:rsidRDefault="005F006E" w:rsidP="00D468B4">
      <w:pPr>
        <w:widowControl w:val="0"/>
        <w:numPr>
          <w:ilvl w:val="0"/>
          <w:numId w:val="58"/>
        </w:numPr>
        <w:spacing w:before="120" w:after="120"/>
        <w:contextualSpacing/>
        <w:jc w:val="both"/>
        <w:rPr>
          <w:sz w:val="24"/>
          <w:szCs w:val="24"/>
        </w:rPr>
      </w:pPr>
      <w:r>
        <w:rPr>
          <w:sz w:val="24"/>
          <w:szCs w:val="24"/>
        </w:rPr>
        <w:t xml:space="preserve">il </w:t>
      </w:r>
      <w:r w:rsidRPr="000F4614">
        <w:rPr>
          <w:i/>
          <w:sz w:val="24"/>
          <w:szCs w:val="24"/>
        </w:rPr>
        <w:t>Front-office</w:t>
      </w:r>
      <w:r>
        <w:rPr>
          <w:sz w:val="24"/>
          <w:szCs w:val="24"/>
        </w:rPr>
        <w:t xml:space="preserve"> dell'Ente Creditore</w:t>
      </w:r>
      <w:r w:rsidRPr="00E42DF3">
        <w:rPr>
          <w:sz w:val="24"/>
          <w:szCs w:val="24"/>
        </w:rPr>
        <w:t xml:space="preserve"> </w:t>
      </w:r>
      <w:r>
        <w:rPr>
          <w:sz w:val="24"/>
          <w:szCs w:val="24"/>
        </w:rPr>
        <w:t xml:space="preserve">inoltra la richiesta alla propria componente di </w:t>
      </w:r>
      <w:r w:rsidRPr="000F4614">
        <w:rPr>
          <w:i/>
          <w:sz w:val="24"/>
          <w:szCs w:val="24"/>
        </w:rPr>
        <w:t>Back-end</w:t>
      </w:r>
      <w:r>
        <w:rPr>
          <w:sz w:val="24"/>
          <w:szCs w:val="24"/>
        </w:rPr>
        <w:t>;</w:t>
      </w:r>
    </w:p>
    <w:p w:rsidR="005F006E" w:rsidRPr="00E42DF3" w:rsidRDefault="005F006E" w:rsidP="00D468B4">
      <w:pPr>
        <w:widowControl w:val="0"/>
        <w:numPr>
          <w:ilvl w:val="0"/>
          <w:numId w:val="58"/>
        </w:numPr>
        <w:spacing w:before="120" w:after="120"/>
        <w:contextualSpacing/>
        <w:jc w:val="both"/>
        <w:rPr>
          <w:sz w:val="24"/>
          <w:szCs w:val="24"/>
        </w:rPr>
      </w:pPr>
      <w:r>
        <w:rPr>
          <w:sz w:val="24"/>
          <w:szCs w:val="24"/>
        </w:rPr>
        <w:t xml:space="preserve">la componente di </w:t>
      </w:r>
      <w:r w:rsidRPr="000F4614">
        <w:rPr>
          <w:i/>
          <w:sz w:val="24"/>
          <w:szCs w:val="24"/>
        </w:rPr>
        <w:t>Back-end</w:t>
      </w:r>
      <w:r>
        <w:rPr>
          <w:sz w:val="24"/>
          <w:szCs w:val="24"/>
        </w:rPr>
        <w:t xml:space="preserve"> dell</w:t>
      </w:r>
      <w:r w:rsidRPr="00E42DF3">
        <w:rPr>
          <w:sz w:val="24"/>
          <w:szCs w:val="24"/>
        </w:rPr>
        <w:t xml:space="preserve">’Ente Creditore </w:t>
      </w:r>
      <w:r>
        <w:rPr>
          <w:sz w:val="24"/>
          <w:szCs w:val="24"/>
        </w:rPr>
        <w:t xml:space="preserve">si attiva verso il NodoSPC </w:t>
      </w:r>
      <w:r w:rsidRPr="00E42DF3">
        <w:rPr>
          <w:sz w:val="24"/>
          <w:szCs w:val="24"/>
        </w:rPr>
        <w:t xml:space="preserve">tramite la primitiva </w:t>
      </w:r>
      <w:r w:rsidRPr="002D489F">
        <w:rPr>
          <w:rFonts w:asciiTheme="minorHAnsi" w:hAnsiTheme="minorHAnsi"/>
          <w:b/>
          <w:i/>
          <w:sz w:val="24"/>
          <w:szCs w:val="24"/>
        </w:rPr>
        <w:t>nodoChiediStatoRPT</w:t>
      </w:r>
      <w:r w:rsidRPr="00E42DF3">
        <w:rPr>
          <w:sz w:val="24"/>
          <w:szCs w:val="24"/>
        </w:rPr>
        <w:t xml:space="preserve">; </w:t>
      </w:r>
    </w:p>
    <w:p w:rsidR="005F006E" w:rsidRDefault="005F006E" w:rsidP="00D468B4">
      <w:pPr>
        <w:widowControl w:val="0"/>
        <w:numPr>
          <w:ilvl w:val="0"/>
          <w:numId w:val="58"/>
        </w:numPr>
        <w:spacing w:before="120" w:after="120"/>
        <w:contextualSpacing/>
        <w:jc w:val="both"/>
        <w:rPr>
          <w:sz w:val="24"/>
          <w:szCs w:val="24"/>
        </w:rPr>
      </w:pPr>
      <w:r w:rsidRPr="00E42DF3">
        <w:rPr>
          <w:sz w:val="24"/>
          <w:szCs w:val="24"/>
        </w:rPr>
        <w:t xml:space="preserve">il NodoSPC verifica la richiesta </w:t>
      </w:r>
      <w:r>
        <w:rPr>
          <w:sz w:val="24"/>
          <w:szCs w:val="24"/>
        </w:rPr>
        <w:t>di storno;</w:t>
      </w:r>
      <w:r w:rsidRPr="00AD78CC">
        <w:rPr>
          <w:sz w:val="24"/>
          <w:szCs w:val="24"/>
        </w:rPr>
        <w:t xml:space="preserve"> </w:t>
      </w:r>
    </w:p>
    <w:p w:rsidR="005F006E" w:rsidRDefault="005F006E" w:rsidP="00D468B4">
      <w:pPr>
        <w:widowControl w:val="0"/>
        <w:numPr>
          <w:ilvl w:val="0"/>
          <w:numId w:val="58"/>
        </w:numPr>
        <w:spacing w:before="120" w:after="120"/>
        <w:contextualSpacing/>
        <w:jc w:val="both"/>
        <w:rPr>
          <w:sz w:val="24"/>
          <w:szCs w:val="24"/>
        </w:rPr>
      </w:pPr>
      <w:r>
        <w:rPr>
          <w:sz w:val="24"/>
          <w:szCs w:val="24"/>
        </w:rPr>
        <w:t xml:space="preserve">se la richiesta non è valida, il NodoSPC invia una </w:t>
      </w:r>
      <w:r w:rsidRPr="00BB1455">
        <w:rPr>
          <w:i/>
          <w:sz w:val="24"/>
          <w:szCs w:val="24"/>
        </w:rPr>
        <w:t>response</w:t>
      </w:r>
      <w:r>
        <w:rPr>
          <w:sz w:val="24"/>
          <w:szCs w:val="24"/>
        </w:rPr>
        <w:t xml:space="preserve"> negativa e chiude la transazione:</w:t>
      </w:r>
    </w:p>
    <w:p w:rsidR="005F006E" w:rsidRDefault="005F006E" w:rsidP="00D468B4">
      <w:pPr>
        <w:widowControl w:val="0"/>
        <w:numPr>
          <w:ilvl w:val="0"/>
          <w:numId w:val="58"/>
        </w:numPr>
        <w:spacing w:before="120" w:after="120"/>
        <w:contextualSpacing/>
        <w:jc w:val="both"/>
        <w:rPr>
          <w:sz w:val="24"/>
          <w:szCs w:val="24"/>
        </w:rPr>
      </w:pPr>
      <w:r>
        <w:rPr>
          <w:sz w:val="24"/>
          <w:szCs w:val="24"/>
        </w:rPr>
        <w:t xml:space="preserve">altrimenti, </w:t>
      </w:r>
      <w:r w:rsidRPr="00AD78CC">
        <w:rPr>
          <w:sz w:val="24"/>
          <w:szCs w:val="24"/>
        </w:rPr>
        <w:t xml:space="preserve">se la </w:t>
      </w:r>
      <w:r>
        <w:rPr>
          <w:sz w:val="24"/>
          <w:szCs w:val="24"/>
        </w:rPr>
        <w:t>RPT non è ancora stata inviata al PSP, il</w:t>
      </w:r>
      <w:r w:rsidRPr="00E42DF3">
        <w:rPr>
          <w:sz w:val="24"/>
          <w:szCs w:val="24"/>
        </w:rPr>
        <w:t xml:space="preserve"> NodoSPC </w:t>
      </w:r>
      <w:r>
        <w:rPr>
          <w:sz w:val="24"/>
          <w:szCs w:val="24"/>
        </w:rPr>
        <w:t>predispone la risposta per l'EC (il flusso prosegue al passo 11);</w:t>
      </w:r>
    </w:p>
    <w:p w:rsidR="005F006E" w:rsidRPr="00AD78CC" w:rsidRDefault="005F006E" w:rsidP="00D468B4">
      <w:pPr>
        <w:widowControl w:val="0"/>
        <w:numPr>
          <w:ilvl w:val="0"/>
          <w:numId w:val="58"/>
        </w:numPr>
        <w:spacing w:before="120" w:after="120"/>
        <w:contextualSpacing/>
        <w:jc w:val="both"/>
        <w:rPr>
          <w:sz w:val="24"/>
          <w:szCs w:val="24"/>
        </w:rPr>
      </w:pPr>
      <w:r>
        <w:rPr>
          <w:sz w:val="24"/>
          <w:szCs w:val="24"/>
        </w:rPr>
        <w:t xml:space="preserve">altrimenti, </w:t>
      </w:r>
      <w:r w:rsidRPr="00AD78CC">
        <w:rPr>
          <w:sz w:val="24"/>
          <w:szCs w:val="24"/>
        </w:rPr>
        <w:t xml:space="preserve">se la </w:t>
      </w:r>
      <w:r>
        <w:rPr>
          <w:sz w:val="24"/>
          <w:szCs w:val="24"/>
        </w:rPr>
        <w:t>RPT è già stata inviata al PSP, il Nodo dei Pagamenti-SPC si attiva per richiedere informazioni</w:t>
      </w:r>
      <w:r w:rsidRPr="00AD78CC">
        <w:rPr>
          <w:sz w:val="24"/>
          <w:szCs w:val="24"/>
        </w:rPr>
        <w:t xml:space="preserve"> alla componente di </w:t>
      </w:r>
      <w:r w:rsidRPr="00AD78CC">
        <w:rPr>
          <w:i/>
          <w:sz w:val="24"/>
          <w:szCs w:val="24"/>
        </w:rPr>
        <w:t>Back-end</w:t>
      </w:r>
      <w:r w:rsidRPr="00AD78CC">
        <w:rPr>
          <w:sz w:val="24"/>
          <w:szCs w:val="24"/>
        </w:rPr>
        <w:t xml:space="preserve"> del PSP </w:t>
      </w:r>
      <w:r>
        <w:rPr>
          <w:sz w:val="24"/>
          <w:szCs w:val="24"/>
        </w:rPr>
        <w:t>di competenza,</w:t>
      </w:r>
      <w:r w:rsidRPr="00AD78CC">
        <w:rPr>
          <w:sz w:val="24"/>
          <w:szCs w:val="24"/>
        </w:rPr>
        <w:t xml:space="preserve"> per mezzo della primitiva </w:t>
      </w:r>
      <w:r w:rsidRPr="005E73B2">
        <w:rPr>
          <w:rFonts w:asciiTheme="minorHAnsi" w:hAnsiTheme="minorHAnsi"/>
          <w:b/>
          <w:i/>
          <w:sz w:val="24"/>
          <w:szCs w:val="24"/>
        </w:rPr>
        <w:t>pspChiediAvanzamentoRPT</w:t>
      </w:r>
      <w:r w:rsidRPr="00AD78CC">
        <w:rPr>
          <w:sz w:val="24"/>
          <w:szCs w:val="24"/>
        </w:rPr>
        <w:t>;</w:t>
      </w:r>
    </w:p>
    <w:p w:rsidR="005F006E" w:rsidRPr="00AD78CC" w:rsidRDefault="005F006E" w:rsidP="00D468B4">
      <w:pPr>
        <w:widowControl w:val="0"/>
        <w:numPr>
          <w:ilvl w:val="0"/>
          <w:numId w:val="58"/>
        </w:numPr>
        <w:spacing w:before="120" w:after="120"/>
        <w:contextualSpacing/>
        <w:jc w:val="both"/>
        <w:rPr>
          <w:sz w:val="24"/>
          <w:szCs w:val="24"/>
        </w:rPr>
      </w:pPr>
      <w:r>
        <w:rPr>
          <w:sz w:val="24"/>
          <w:szCs w:val="24"/>
        </w:rPr>
        <w:t xml:space="preserve">la componente di </w:t>
      </w:r>
      <w:r>
        <w:rPr>
          <w:i/>
          <w:sz w:val="24"/>
          <w:szCs w:val="24"/>
        </w:rPr>
        <w:t xml:space="preserve">Back-end </w:t>
      </w:r>
      <w:r w:rsidRPr="00AD78CC">
        <w:rPr>
          <w:sz w:val="24"/>
          <w:szCs w:val="24"/>
        </w:rPr>
        <w:t>del</w:t>
      </w:r>
      <w:r w:rsidRPr="00E42DF3">
        <w:rPr>
          <w:sz w:val="24"/>
          <w:szCs w:val="24"/>
        </w:rPr>
        <w:t xml:space="preserve"> PSP </w:t>
      </w:r>
      <w:r>
        <w:rPr>
          <w:sz w:val="24"/>
          <w:szCs w:val="24"/>
        </w:rPr>
        <w:t>predispone la risposta per il NodoSPC</w:t>
      </w:r>
      <w:r w:rsidRPr="00E42DF3">
        <w:rPr>
          <w:sz w:val="24"/>
          <w:szCs w:val="24"/>
        </w:rPr>
        <w:t>;</w:t>
      </w:r>
      <w:r w:rsidRPr="005E73B2">
        <w:rPr>
          <w:sz w:val="24"/>
          <w:szCs w:val="24"/>
        </w:rPr>
        <w:t xml:space="preserve"> </w:t>
      </w:r>
    </w:p>
    <w:p w:rsidR="005F006E" w:rsidRPr="00E42DF3" w:rsidRDefault="005F006E" w:rsidP="00D468B4">
      <w:pPr>
        <w:widowControl w:val="0"/>
        <w:numPr>
          <w:ilvl w:val="0"/>
          <w:numId w:val="58"/>
        </w:numPr>
        <w:spacing w:before="120" w:after="120"/>
        <w:contextualSpacing/>
        <w:jc w:val="both"/>
        <w:rPr>
          <w:sz w:val="24"/>
          <w:szCs w:val="24"/>
        </w:rPr>
      </w:pPr>
      <w:r>
        <w:rPr>
          <w:sz w:val="24"/>
          <w:szCs w:val="24"/>
        </w:rPr>
        <w:t xml:space="preserve">la componente di </w:t>
      </w:r>
      <w:r>
        <w:rPr>
          <w:i/>
          <w:sz w:val="24"/>
          <w:szCs w:val="24"/>
        </w:rPr>
        <w:t xml:space="preserve">Back-end </w:t>
      </w:r>
      <w:r w:rsidRPr="00AD78CC">
        <w:rPr>
          <w:sz w:val="24"/>
          <w:szCs w:val="24"/>
        </w:rPr>
        <w:t>del</w:t>
      </w:r>
      <w:r w:rsidRPr="00E42DF3">
        <w:rPr>
          <w:sz w:val="24"/>
          <w:szCs w:val="24"/>
        </w:rPr>
        <w:t xml:space="preserve"> PSP </w:t>
      </w:r>
      <w:r>
        <w:rPr>
          <w:sz w:val="24"/>
          <w:szCs w:val="24"/>
        </w:rPr>
        <w:t xml:space="preserve">invia la </w:t>
      </w:r>
      <w:r w:rsidRPr="005E73B2">
        <w:rPr>
          <w:i/>
          <w:sz w:val="24"/>
          <w:szCs w:val="24"/>
        </w:rPr>
        <w:t>response</w:t>
      </w:r>
      <w:r>
        <w:rPr>
          <w:sz w:val="24"/>
          <w:szCs w:val="24"/>
        </w:rPr>
        <w:t xml:space="preserve"> con la risposta e la invia</w:t>
      </w:r>
      <w:r w:rsidRPr="00E42DF3">
        <w:rPr>
          <w:sz w:val="24"/>
          <w:szCs w:val="24"/>
        </w:rPr>
        <w:t xml:space="preserve"> al NodoSPC</w:t>
      </w:r>
      <w:r>
        <w:rPr>
          <w:sz w:val="24"/>
          <w:szCs w:val="24"/>
        </w:rPr>
        <w:t>;</w:t>
      </w:r>
    </w:p>
    <w:p w:rsidR="005F006E" w:rsidRDefault="005F006E" w:rsidP="00D468B4">
      <w:pPr>
        <w:widowControl w:val="0"/>
        <w:numPr>
          <w:ilvl w:val="0"/>
          <w:numId w:val="58"/>
        </w:numPr>
        <w:spacing w:before="120" w:after="120"/>
        <w:ind w:left="357" w:hanging="357"/>
        <w:contextualSpacing/>
        <w:jc w:val="both"/>
        <w:rPr>
          <w:sz w:val="24"/>
          <w:szCs w:val="24"/>
        </w:rPr>
      </w:pPr>
      <w:r>
        <w:rPr>
          <w:sz w:val="24"/>
          <w:szCs w:val="24"/>
        </w:rPr>
        <w:t>il</w:t>
      </w:r>
      <w:r w:rsidRPr="00E42DF3">
        <w:rPr>
          <w:sz w:val="24"/>
          <w:szCs w:val="24"/>
        </w:rPr>
        <w:t xml:space="preserve"> NodoSPC </w:t>
      </w:r>
      <w:r>
        <w:rPr>
          <w:sz w:val="24"/>
          <w:szCs w:val="24"/>
        </w:rPr>
        <w:t>predispone la risposta per l'EC</w:t>
      </w:r>
      <w:r w:rsidRPr="00E42DF3">
        <w:rPr>
          <w:sz w:val="24"/>
          <w:szCs w:val="24"/>
        </w:rPr>
        <w:t>;</w:t>
      </w:r>
    </w:p>
    <w:p w:rsidR="005F006E" w:rsidRDefault="005F006E" w:rsidP="00D468B4">
      <w:pPr>
        <w:widowControl w:val="0"/>
        <w:numPr>
          <w:ilvl w:val="0"/>
          <w:numId w:val="58"/>
        </w:numPr>
        <w:spacing w:before="120" w:after="120"/>
        <w:ind w:left="357" w:hanging="357"/>
        <w:contextualSpacing/>
        <w:jc w:val="both"/>
        <w:rPr>
          <w:sz w:val="24"/>
          <w:szCs w:val="24"/>
        </w:rPr>
      </w:pPr>
      <w:r>
        <w:rPr>
          <w:sz w:val="24"/>
          <w:szCs w:val="24"/>
        </w:rPr>
        <w:t>il NodoSPC</w:t>
      </w:r>
      <w:r w:rsidRPr="00E42DF3">
        <w:rPr>
          <w:sz w:val="24"/>
          <w:szCs w:val="24"/>
        </w:rPr>
        <w:t xml:space="preserve"> </w:t>
      </w:r>
      <w:r>
        <w:rPr>
          <w:sz w:val="24"/>
          <w:szCs w:val="24"/>
        </w:rPr>
        <w:t xml:space="preserve">invia la </w:t>
      </w:r>
      <w:r w:rsidRPr="005E73B2">
        <w:rPr>
          <w:i/>
          <w:sz w:val="24"/>
          <w:szCs w:val="24"/>
        </w:rPr>
        <w:t>response</w:t>
      </w:r>
      <w:r>
        <w:rPr>
          <w:sz w:val="24"/>
          <w:szCs w:val="24"/>
        </w:rPr>
        <w:t xml:space="preserve"> alla componente di </w:t>
      </w:r>
      <w:r>
        <w:rPr>
          <w:i/>
          <w:sz w:val="24"/>
          <w:szCs w:val="24"/>
        </w:rPr>
        <w:t>Back-end</w:t>
      </w:r>
      <w:r>
        <w:rPr>
          <w:sz w:val="24"/>
          <w:szCs w:val="24"/>
        </w:rPr>
        <w:t xml:space="preserve"> dell'Ente Creditore, contenente la risposta alla primitiva </w:t>
      </w:r>
      <w:r w:rsidRPr="002D489F">
        <w:rPr>
          <w:rFonts w:asciiTheme="minorHAnsi" w:hAnsiTheme="minorHAnsi"/>
          <w:b/>
          <w:i/>
          <w:sz w:val="24"/>
          <w:szCs w:val="24"/>
        </w:rPr>
        <w:t>nodoChiediStatoRPT</w:t>
      </w:r>
      <w:r>
        <w:rPr>
          <w:sz w:val="24"/>
          <w:szCs w:val="24"/>
        </w:rPr>
        <w:t>;</w:t>
      </w:r>
    </w:p>
    <w:p w:rsidR="005F006E" w:rsidRDefault="005F006E" w:rsidP="00D468B4">
      <w:pPr>
        <w:widowControl w:val="0"/>
        <w:numPr>
          <w:ilvl w:val="0"/>
          <w:numId w:val="58"/>
        </w:numPr>
        <w:spacing w:before="120" w:after="120"/>
        <w:contextualSpacing/>
        <w:jc w:val="both"/>
        <w:rPr>
          <w:sz w:val="24"/>
          <w:szCs w:val="24"/>
        </w:rPr>
      </w:pPr>
      <w:r>
        <w:rPr>
          <w:sz w:val="24"/>
          <w:szCs w:val="24"/>
        </w:rPr>
        <w:t xml:space="preserve">la componente di </w:t>
      </w:r>
      <w:r>
        <w:rPr>
          <w:i/>
          <w:sz w:val="24"/>
          <w:szCs w:val="24"/>
        </w:rPr>
        <w:t>Back-end</w:t>
      </w:r>
      <w:r>
        <w:rPr>
          <w:sz w:val="24"/>
          <w:szCs w:val="24"/>
        </w:rPr>
        <w:t xml:space="preserve"> dell'Ente Creditore inoltra la risposta al proprio </w:t>
      </w:r>
      <w:r w:rsidRPr="000F4614">
        <w:rPr>
          <w:i/>
          <w:sz w:val="24"/>
          <w:szCs w:val="24"/>
        </w:rPr>
        <w:t>Front-office</w:t>
      </w:r>
      <w:r>
        <w:rPr>
          <w:sz w:val="24"/>
          <w:szCs w:val="24"/>
        </w:rPr>
        <w:t>;</w:t>
      </w:r>
    </w:p>
    <w:p w:rsidR="005F006E" w:rsidRDefault="005F006E" w:rsidP="00D468B4">
      <w:pPr>
        <w:widowControl w:val="0"/>
        <w:numPr>
          <w:ilvl w:val="0"/>
          <w:numId w:val="58"/>
        </w:numPr>
        <w:spacing w:before="120" w:after="120"/>
        <w:ind w:left="357" w:hanging="357"/>
        <w:jc w:val="both"/>
        <w:rPr>
          <w:sz w:val="24"/>
          <w:szCs w:val="24"/>
        </w:rPr>
      </w:pPr>
      <w:r>
        <w:rPr>
          <w:sz w:val="24"/>
          <w:szCs w:val="24"/>
        </w:rPr>
        <w:t xml:space="preserve">l'utilizzatore finale, attraverso le funzioni di </w:t>
      </w:r>
      <w:r w:rsidRPr="005F006E">
        <w:rPr>
          <w:sz w:val="24"/>
          <w:szCs w:val="24"/>
        </w:rPr>
        <w:t>Front-office</w:t>
      </w:r>
      <w:r>
        <w:rPr>
          <w:sz w:val="24"/>
          <w:szCs w:val="24"/>
        </w:rPr>
        <w:t>, è in grado di conoscere lo stato di avanzamento del pagamento.</w:t>
      </w:r>
    </w:p>
    <w:p w:rsidR="00DC4A83" w:rsidRPr="00DC4A83" w:rsidRDefault="00504CE3" w:rsidP="00DC4A83">
      <w:pPr>
        <w:spacing w:before="120" w:after="120"/>
        <w:ind w:firstLine="284"/>
        <w:jc w:val="both"/>
        <w:rPr>
          <w:sz w:val="24"/>
          <w:szCs w:val="24"/>
        </w:rPr>
      </w:pPr>
      <w:r w:rsidRPr="00DC4A83">
        <w:rPr>
          <w:sz w:val="24"/>
          <w:szCs w:val="24"/>
        </w:rPr>
        <w:t>Questa funzionalità può essere utilizzata dalla componente di Back-end dell'Ente Creditore in modo autonomo, senza interazione con l'utenza, per risolvere problematiche di errore (si veda il successivo paragrafo</w:t>
      </w:r>
      <w:r w:rsidR="00D9323E" w:rsidRPr="00DC4A83">
        <w:rPr>
          <w:sz w:val="24"/>
          <w:szCs w:val="24"/>
        </w:rPr>
        <w:t xml:space="preserve"> </w:t>
      </w:r>
      <w:r w:rsidR="00B76B33">
        <w:fldChar w:fldCharType="begin"/>
      </w:r>
      <w:r w:rsidR="00B76B33">
        <w:instrText xml:space="preserve"> REF _Ref499134153 \r \h  \* MERGEFORMAT </w:instrText>
      </w:r>
      <w:r w:rsidR="00B76B33">
        <w:fldChar w:fldCharType="separate"/>
      </w:r>
      <w:r w:rsidR="00266967" w:rsidRPr="00266967">
        <w:rPr>
          <w:sz w:val="24"/>
          <w:szCs w:val="24"/>
        </w:rPr>
        <w:t>8.1.1.6</w:t>
      </w:r>
      <w:r w:rsidR="00B76B33">
        <w:fldChar w:fldCharType="end"/>
      </w:r>
      <w:r w:rsidRPr="00DC4A83">
        <w:rPr>
          <w:sz w:val="24"/>
          <w:szCs w:val="24"/>
        </w:rPr>
        <w:t>).</w:t>
      </w:r>
      <w:r w:rsidR="00DC4A83" w:rsidRPr="00DC4A83">
        <w:rPr>
          <w:sz w:val="24"/>
          <w:szCs w:val="24"/>
        </w:rPr>
        <w:t xml:space="preserve"> </w:t>
      </w:r>
    </w:p>
    <w:p w:rsidR="00DC4A83" w:rsidRDefault="00DC4A83" w:rsidP="00DC4A83">
      <w:pPr>
        <w:pStyle w:val="Titolo4n"/>
      </w:pPr>
      <w:bookmarkStart w:id="77" w:name="_Ref499133156"/>
      <w:bookmarkStart w:id="78" w:name="_Toc508016209"/>
      <w:r>
        <w:t xml:space="preserve">Avvertenze per la predisposizione </w:t>
      </w:r>
      <w:r w:rsidR="000934ED">
        <w:t xml:space="preserve">e l’invio </w:t>
      </w:r>
      <w:r>
        <w:t>delle Richieste di Pagamento Telematiche</w:t>
      </w:r>
      <w:bookmarkEnd w:id="77"/>
      <w:bookmarkEnd w:id="78"/>
    </w:p>
    <w:p w:rsidR="00DC4A83" w:rsidRDefault="00DC4A83" w:rsidP="00DC4A83">
      <w:pPr>
        <w:spacing w:before="120" w:after="120"/>
        <w:ind w:firstLine="284"/>
        <w:jc w:val="both"/>
        <w:rPr>
          <w:sz w:val="24"/>
          <w:szCs w:val="24"/>
        </w:rPr>
      </w:pPr>
      <w:r>
        <w:rPr>
          <w:sz w:val="24"/>
          <w:szCs w:val="24"/>
        </w:rPr>
        <w:t xml:space="preserve">La modifica del </w:t>
      </w:r>
      <w:r w:rsidRPr="00D9323E">
        <w:rPr>
          <w:i/>
          <w:sz w:val="24"/>
          <w:szCs w:val="24"/>
        </w:rPr>
        <w:t>workflow</w:t>
      </w:r>
      <w:r>
        <w:rPr>
          <w:sz w:val="24"/>
          <w:szCs w:val="24"/>
        </w:rPr>
        <w:t xml:space="preserve"> del pagamento attivato presso l’Ente Creditore, indicata nei paragrafi precedenti, ha un riflesso sulla predisposizione </w:t>
      </w:r>
      <w:r w:rsidR="008B068F">
        <w:rPr>
          <w:sz w:val="24"/>
          <w:szCs w:val="24"/>
        </w:rPr>
        <w:t xml:space="preserve">e l’invio </w:t>
      </w:r>
      <w:r>
        <w:rPr>
          <w:sz w:val="24"/>
          <w:szCs w:val="24"/>
        </w:rPr>
        <w:t>della RPT da parte dell’EC</w:t>
      </w:r>
      <w:r w:rsidR="00C51188">
        <w:rPr>
          <w:sz w:val="24"/>
          <w:szCs w:val="24"/>
        </w:rPr>
        <w:t>, che dovrà tenere conto delle seguenti situazioni:</w:t>
      </w:r>
    </w:p>
    <w:p w:rsidR="00002642" w:rsidRPr="00002642" w:rsidRDefault="003304B2" w:rsidP="00002642">
      <w:pPr>
        <w:spacing w:before="120" w:after="120"/>
        <w:jc w:val="both"/>
        <w:rPr>
          <w:i/>
          <w:sz w:val="24"/>
          <w:szCs w:val="24"/>
          <w:u w:val="single"/>
        </w:rPr>
      </w:pPr>
      <w:r>
        <w:rPr>
          <w:i/>
          <w:sz w:val="24"/>
          <w:szCs w:val="24"/>
          <w:u w:val="single"/>
        </w:rPr>
        <w:lastRenderedPageBreak/>
        <w:t xml:space="preserve">A: </w:t>
      </w:r>
      <w:r w:rsidR="00FE752A">
        <w:rPr>
          <w:i/>
          <w:sz w:val="24"/>
          <w:szCs w:val="24"/>
          <w:u w:val="single"/>
        </w:rPr>
        <w:t>RPT universale</w:t>
      </w:r>
    </w:p>
    <w:p w:rsidR="00FE752A" w:rsidRDefault="00FE752A" w:rsidP="00870D92">
      <w:pPr>
        <w:tabs>
          <w:tab w:val="left" w:pos="851"/>
        </w:tabs>
        <w:spacing w:before="120" w:after="120"/>
        <w:ind w:firstLine="284"/>
        <w:jc w:val="both"/>
        <w:rPr>
          <w:sz w:val="24"/>
          <w:szCs w:val="24"/>
        </w:rPr>
      </w:pPr>
      <w:r>
        <w:rPr>
          <w:sz w:val="24"/>
          <w:szCs w:val="24"/>
        </w:rPr>
        <w:t>L’EC deve seguire le seguenti indicazioni per rendere la RPT utilizzabile da ogni PSP aderente al sistema pagoPA.</w:t>
      </w:r>
    </w:p>
    <w:p w:rsidR="00870D92" w:rsidRDefault="00870D92" w:rsidP="00870D92">
      <w:pPr>
        <w:tabs>
          <w:tab w:val="left" w:pos="851"/>
        </w:tabs>
        <w:spacing w:before="120" w:after="120"/>
        <w:ind w:firstLine="284"/>
        <w:jc w:val="both"/>
        <w:rPr>
          <w:sz w:val="24"/>
          <w:szCs w:val="24"/>
        </w:rPr>
      </w:pPr>
      <w:r>
        <w:rPr>
          <w:sz w:val="24"/>
          <w:szCs w:val="24"/>
        </w:rPr>
        <w:t>Per</w:t>
      </w:r>
      <w:r w:rsidR="00DC4A83" w:rsidRPr="00002642">
        <w:rPr>
          <w:sz w:val="24"/>
          <w:szCs w:val="24"/>
        </w:rPr>
        <w:t xml:space="preserve"> </w:t>
      </w:r>
      <w:r w:rsidR="00AC0EE0">
        <w:rPr>
          <w:sz w:val="24"/>
          <w:szCs w:val="24"/>
        </w:rPr>
        <w:t>la regolazione del</w:t>
      </w:r>
      <w:r w:rsidR="00AC0EE0" w:rsidRPr="00002642">
        <w:rPr>
          <w:sz w:val="24"/>
          <w:szCs w:val="24"/>
        </w:rPr>
        <w:t xml:space="preserve"> </w:t>
      </w:r>
      <w:r w:rsidR="003304B2">
        <w:rPr>
          <w:sz w:val="24"/>
          <w:szCs w:val="24"/>
        </w:rPr>
        <w:t>pagamento</w:t>
      </w:r>
      <w:r w:rsidR="00DC4A83" w:rsidRPr="00002642">
        <w:rPr>
          <w:sz w:val="24"/>
          <w:szCs w:val="24"/>
        </w:rPr>
        <w:t xml:space="preserve"> associato alla RPT, </w:t>
      </w:r>
      <w:r w:rsidR="00C51188" w:rsidRPr="00002642">
        <w:rPr>
          <w:sz w:val="24"/>
          <w:szCs w:val="24"/>
        </w:rPr>
        <w:t xml:space="preserve">l’EC </w:t>
      </w:r>
      <w:r w:rsidR="00AC0EE0">
        <w:rPr>
          <w:sz w:val="24"/>
          <w:szCs w:val="24"/>
        </w:rPr>
        <w:t>valorizza il dato</w:t>
      </w:r>
      <w:r w:rsidR="00AC0EE0" w:rsidRPr="00002642">
        <w:rPr>
          <w:sz w:val="24"/>
          <w:szCs w:val="24"/>
        </w:rPr>
        <w:t xml:space="preserve"> </w:t>
      </w:r>
      <w:r w:rsidR="00AC0EE0" w:rsidRPr="00002642">
        <w:rPr>
          <w:rFonts w:asciiTheme="minorHAnsi" w:hAnsiTheme="minorHAnsi" w:cstheme="minorHAnsi"/>
          <w:sz w:val="24"/>
          <w:szCs w:val="24"/>
        </w:rPr>
        <w:t>ibanAccredito</w:t>
      </w:r>
      <w:r w:rsidR="00AC0EE0" w:rsidRPr="00002642">
        <w:rPr>
          <w:sz w:val="24"/>
          <w:szCs w:val="24"/>
        </w:rPr>
        <w:t xml:space="preserve"> della struttura </w:t>
      </w:r>
      <w:r w:rsidR="00AC0EE0" w:rsidRPr="00002642">
        <w:rPr>
          <w:rFonts w:asciiTheme="minorHAnsi" w:hAnsiTheme="minorHAnsi" w:cstheme="minorHAnsi"/>
          <w:sz w:val="24"/>
          <w:szCs w:val="24"/>
        </w:rPr>
        <w:t xml:space="preserve">datiSingoloVersamento </w:t>
      </w:r>
      <w:r w:rsidR="00AC0EE0" w:rsidRPr="00002642">
        <w:rPr>
          <w:sz w:val="24"/>
          <w:szCs w:val="24"/>
        </w:rPr>
        <w:t>della RPT</w:t>
      </w:r>
      <w:r w:rsidR="00AC0EE0">
        <w:rPr>
          <w:sz w:val="24"/>
          <w:szCs w:val="24"/>
        </w:rPr>
        <w:t xml:space="preserve"> con </w:t>
      </w:r>
      <w:r w:rsidR="005F5676">
        <w:rPr>
          <w:sz w:val="24"/>
          <w:szCs w:val="24"/>
        </w:rPr>
        <w:t>codice IBAN</w:t>
      </w:r>
      <w:r w:rsidR="00AC0EE0" w:rsidRPr="00002642">
        <w:rPr>
          <w:sz w:val="24"/>
          <w:szCs w:val="24"/>
        </w:rPr>
        <w:t xml:space="preserve"> </w:t>
      </w:r>
      <w:r w:rsidR="005F5676">
        <w:rPr>
          <w:sz w:val="24"/>
          <w:szCs w:val="24"/>
        </w:rPr>
        <w:t>relativo al conte aperto presso la</w:t>
      </w:r>
      <w:r w:rsidR="00AC0EE0" w:rsidRPr="00002642">
        <w:rPr>
          <w:sz w:val="24"/>
          <w:szCs w:val="24"/>
        </w:rPr>
        <w:t xml:space="preserve"> propria banca tesoriera/cassiera</w:t>
      </w:r>
      <w:r>
        <w:rPr>
          <w:sz w:val="24"/>
          <w:szCs w:val="24"/>
        </w:rPr>
        <w:t>.</w:t>
      </w:r>
    </w:p>
    <w:p w:rsidR="00AC0EE0" w:rsidRDefault="00870D92" w:rsidP="00870D92">
      <w:pPr>
        <w:tabs>
          <w:tab w:val="left" w:pos="851"/>
        </w:tabs>
        <w:spacing w:before="120" w:after="120"/>
        <w:ind w:firstLine="284"/>
        <w:jc w:val="both"/>
        <w:rPr>
          <w:sz w:val="24"/>
          <w:szCs w:val="24"/>
        </w:rPr>
      </w:pPr>
      <w:r>
        <w:rPr>
          <w:sz w:val="24"/>
          <w:szCs w:val="24"/>
        </w:rPr>
        <w:t xml:space="preserve">Nel caso che l’EC disponga di un conto </w:t>
      </w:r>
      <w:r w:rsidR="005F5676">
        <w:rPr>
          <w:sz w:val="24"/>
          <w:szCs w:val="24"/>
        </w:rPr>
        <w:t>aperto presso Poste Italiane e abbia valorizzato il dato</w:t>
      </w:r>
      <w:r w:rsidR="005F5676" w:rsidRPr="00002642">
        <w:rPr>
          <w:sz w:val="24"/>
          <w:szCs w:val="24"/>
        </w:rPr>
        <w:t xml:space="preserve"> </w:t>
      </w:r>
      <w:r w:rsidR="005F5676" w:rsidRPr="00002642">
        <w:rPr>
          <w:rFonts w:asciiTheme="minorHAnsi" w:hAnsiTheme="minorHAnsi" w:cstheme="minorHAnsi"/>
          <w:sz w:val="24"/>
          <w:szCs w:val="24"/>
        </w:rPr>
        <w:t>ibanAccredito</w:t>
      </w:r>
      <w:r w:rsidR="005F5676">
        <w:rPr>
          <w:rFonts w:asciiTheme="minorHAnsi" w:hAnsiTheme="minorHAnsi" w:cstheme="minorHAnsi"/>
          <w:sz w:val="24"/>
          <w:szCs w:val="24"/>
        </w:rPr>
        <w:t xml:space="preserve"> </w:t>
      </w:r>
      <w:r w:rsidR="005F5676" w:rsidRPr="005F5676">
        <w:rPr>
          <w:sz w:val="24"/>
          <w:szCs w:val="24"/>
        </w:rPr>
        <w:t>con un IBAN bancario</w:t>
      </w:r>
      <w:r w:rsidR="00AC0EE0">
        <w:rPr>
          <w:sz w:val="24"/>
          <w:szCs w:val="24"/>
        </w:rPr>
        <w:t>, in osservanza di quanto previsto dalle Linee guida, valorizza il dato</w:t>
      </w:r>
      <w:r w:rsidR="00AC0EE0" w:rsidRPr="00002642">
        <w:rPr>
          <w:sz w:val="24"/>
          <w:szCs w:val="24"/>
        </w:rPr>
        <w:t xml:space="preserve"> </w:t>
      </w:r>
      <w:r w:rsidR="00AC0EE0" w:rsidRPr="00002642">
        <w:rPr>
          <w:rFonts w:asciiTheme="minorHAnsi" w:hAnsiTheme="minorHAnsi" w:cstheme="minorHAnsi"/>
          <w:sz w:val="24"/>
          <w:szCs w:val="24"/>
        </w:rPr>
        <w:t>iban</w:t>
      </w:r>
      <w:r w:rsidR="00AC0EE0">
        <w:rPr>
          <w:rFonts w:asciiTheme="minorHAnsi" w:hAnsiTheme="minorHAnsi" w:cstheme="minorHAnsi"/>
          <w:sz w:val="24"/>
          <w:szCs w:val="24"/>
        </w:rPr>
        <w:t>Appoggio</w:t>
      </w:r>
      <w:r w:rsidR="00AC0EE0" w:rsidRPr="00002642">
        <w:rPr>
          <w:sz w:val="24"/>
          <w:szCs w:val="24"/>
        </w:rPr>
        <w:t xml:space="preserve"> della struttura </w:t>
      </w:r>
      <w:r w:rsidR="00AC0EE0" w:rsidRPr="00002642">
        <w:rPr>
          <w:rFonts w:asciiTheme="minorHAnsi" w:hAnsiTheme="minorHAnsi" w:cstheme="minorHAnsi"/>
          <w:sz w:val="24"/>
          <w:szCs w:val="24"/>
        </w:rPr>
        <w:t xml:space="preserve">datiSingoloVersamento </w:t>
      </w:r>
      <w:r w:rsidR="00AC0EE0" w:rsidRPr="00002642">
        <w:rPr>
          <w:sz w:val="24"/>
          <w:szCs w:val="24"/>
        </w:rPr>
        <w:t>della RPT</w:t>
      </w:r>
      <w:r w:rsidR="00AC0EE0">
        <w:rPr>
          <w:sz w:val="24"/>
          <w:szCs w:val="24"/>
        </w:rPr>
        <w:t xml:space="preserve"> con </w:t>
      </w:r>
      <w:r w:rsidR="00AC0EE0" w:rsidRPr="00002642">
        <w:rPr>
          <w:sz w:val="24"/>
          <w:szCs w:val="24"/>
        </w:rPr>
        <w:t xml:space="preserve">il </w:t>
      </w:r>
      <w:r w:rsidR="005F5676">
        <w:rPr>
          <w:sz w:val="24"/>
          <w:szCs w:val="24"/>
        </w:rPr>
        <w:t>codice IBAN</w:t>
      </w:r>
      <w:r w:rsidR="00AC0EE0" w:rsidRPr="00002642">
        <w:rPr>
          <w:sz w:val="24"/>
          <w:szCs w:val="24"/>
        </w:rPr>
        <w:t xml:space="preserve"> </w:t>
      </w:r>
      <w:r w:rsidR="005F5676">
        <w:rPr>
          <w:sz w:val="24"/>
          <w:szCs w:val="24"/>
        </w:rPr>
        <w:t>del</w:t>
      </w:r>
      <w:r w:rsidR="00AC0EE0">
        <w:rPr>
          <w:sz w:val="24"/>
          <w:szCs w:val="24"/>
        </w:rPr>
        <w:t xml:space="preserve"> </w:t>
      </w:r>
      <w:r w:rsidR="005F5676">
        <w:rPr>
          <w:sz w:val="24"/>
          <w:szCs w:val="24"/>
        </w:rPr>
        <w:t xml:space="preserve">predetto </w:t>
      </w:r>
      <w:r w:rsidR="00AC0EE0">
        <w:rPr>
          <w:sz w:val="24"/>
          <w:szCs w:val="24"/>
        </w:rPr>
        <w:t>conto postale.</w:t>
      </w:r>
    </w:p>
    <w:p w:rsidR="00E87899" w:rsidRPr="00854BBF" w:rsidRDefault="00AC0EE0" w:rsidP="00870D92">
      <w:pPr>
        <w:tabs>
          <w:tab w:val="left" w:pos="851"/>
        </w:tabs>
        <w:spacing w:before="120" w:after="120"/>
        <w:ind w:firstLine="284"/>
        <w:jc w:val="both"/>
        <w:rPr>
          <w:sz w:val="24"/>
          <w:szCs w:val="24"/>
        </w:rPr>
      </w:pPr>
      <w:r>
        <w:rPr>
          <w:sz w:val="24"/>
          <w:szCs w:val="24"/>
        </w:rPr>
        <w:t xml:space="preserve">In ogni caso l’EC </w:t>
      </w:r>
      <w:r w:rsidR="008B1913">
        <w:rPr>
          <w:sz w:val="24"/>
          <w:szCs w:val="24"/>
        </w:rPr>
        <w:t>cura</w:t>
      </w:r>
      <w:r>
        <w:rPr>
          <w:sz w:val="24"/>
          <w:szCs w:val="24"/>
        </w:rPr>
        <w:t xml:space="preserve"> che i conti indicati come </w:t>
      </w:r>
      <w:r w:rsidR="00854BBF" w:rsidRPr="00002642">
        <w:rPr>
          <w:rFonts w:asciiTheme="minorHAnsi" w:hAnsiTheme="minorHAnsi" w:cstheme="minorHAnsi"/>
          <w:sz w:val="24"/>
          <w:szCs w:val="24"/>
        </w:rPr>
        <w:t>ibanAccredito</w:t>
      </w:r>
      <w:r w:rsidR="00854BBF">
        <w:rPr>
          <w:sz w:val="24"/>
          <w:szCs w:val="24"/>
        </w:rPr>
        <w:t xml:space="preserve"> e</w:t>
      </w:r>
      <w:r>
        <w:rPr>
          <w:sz w:val="24"/>
          <w:szCs w:val="24"/>
        </w:rPr>
        <w:t xml:space="preserve"> </w:t>
      </w:r>
      <w:r w:rsidRPr="00002642">
        <w:rPr>
          <w:rFonts w:asciiTheme="minorHAnsi" w:hAnsiTheme="minorHAnsi" w:cstheme="minorHAnsi"/>
          <w:sz w:val="24"/>
          <w:szCs w:val="24"/>
        </w:rPr>
        <w:t>iban</w:t>
      </w:r>
      <w:r>
        <w:rPr>
          <w:rFonts w:asciiTheme="minorHAnsi" w:hAnsiTheme="minorHAnsi" w:cstheme="minorHAnsi"/>
          <w:sz w:val="24"/>
          <w:szCs w:val="24"/>
        </w:rPr>
        <w:t xml:space="preserve">Appoggio </w:t>
      </w:r>
      <w:r w:rsidRPr="00854BBF">
        <w:rPr>
          <w:sz w:val="24"/>
          <w:szCs w:val="24"/>
        </w:rPr>
        <w:t xml:space="preserve">siano relativi a due diversi </w:t>
      </w:r>
      <w:r w:rsidR="008B1913">
        <w:rPr>
          <w:sz w:val="24"/>
          <w:szCs w:val="24"/>
        </w:rPr>
        <w:t>prestatori di servizi di pagamento</w:t>
      </w:r>
      <w:r w:rsidR="00FE752A" w:rsidRPr="00854BBF">
        <w:rPr>
          <w:sz w:val="24"/>
          <w:szCs w:val="24"/>
        </w:rPr>
        <w:t>.</w:t>
      </w:r>
    </w:p>
    <w:p w:rsidR="000934ED" w:rsidRDefault="003304B2" w:rsidP="000934ED">
      <w:pPr>
        <w:tabs>
          <w:tab w:val="left" w:pos="851"/>
        </w:tabs>
        <w:spacing w:before="120" w:after="120"/>
        <w:jc w:val="both"/>
        <w:rPr>
          <w:i/>
          <w:sz w:val="24"/>
          <w:szCs w:val="24"/>
          <w:u w:val="single"/>
        </w:rPr>
      </w:pPr>
      <w:r>
        <w:rPr>
          <w:i/>
          <w:sz w:val="24"/>
          <w:szCs w:val="24"/>
          <w:u w:val="single"/>
        </w:rPr>
        <w:t xml:space="preserve">B-1: </w:t>
      </w:r>
      <w:r w:rsidR="000934ED" w:rsidRPr="00002642">
        <w:rPr>
          <w:i/>
          <w:sz w:val="24"/>
          <w:szCs w:val="24"/>
          <w:u w:val="single"/>
        </w:rPr>
        <w:t>Utilizzo della funzione di emulazione del NodoSPC</w:t>
      </w:r>
    </w:p>
    <w:p w:rsidR="000934ED" w:rsidRDefault="000934ED" w:rsidP="000934ED">
      <w:pPr>
        <w:tabs>
          <w:tab w:val="left" w:pos="851"/>
        </w:tabs>
        <w:spacing w:before="120" w:after="120"/>
        <w:ind w:firstLine="284"/>
        <w:jc w:val="both"/>
        <w:rPr>
          <w:sz w:val="24"/>
          <w:szCs w:val="24"/>
        </w:rPr>
      </w:pPr>
      <w:r>
        <w:rPr>
          <w:sz w:val="24"/>
          <w:szCs w:val="24"/>
        </w:rPr>
        <w:t xml:space="preserve">Nel </w:t>
      </w:r>
      <w:r w:rsidRPr="00002642">
        <w:rPr>
          <w:sz w:val="24"/>
          <w:szCs w:val="24"/>
        </w:rPr>
        <w:t xml:space="preserve">caso in cui l’EC </w:t>
      </w:r>
      <w:r w:rsidR="00DB3855">
        <w:rPr>
          <w:sz w:val="24"/>
          <w:szCs w:val="24"/>
        </w:rPr>
        <w:t>utilizzi</w:t>
      </w:r>
      <w:r w:rsidRPr="00002642">
        <w:rPr>
          <w:sz w:val="24"/>
          <w:szCs w:val="24"/>
        </w:rPr>
        <w:t xml:space="preserve"> la funzione di “emulatore” (vedi schema di </w:t>
      </w:r>
      <w:r w:rsidR="00B76B33">
        <w:fldChar w:fldCharType="begin"/>
      </w:r>
      <w:r w:rsidR="00B76B33">
        <w:instrText xml:space="preserve"> REF _Ref487199493 \h  \* MERGEFORMAT </w:instrText>
      </w:r>
      <w:r w:rsidR="00B76B33">
        <w:fldChar w:fldCharType="separate"/>
      </w:r>
      <w:r w:rsidR="00266967" w:rsidRPr="00266967">
        <w:rPr>
          <w:bCs/>
          <w:sz w:val="24"/>
          <w:szCs w:val="24"/>
        </w:rPr>
        <w:t xml:space="preserve">Figura </w:t>
      </w:r>
      <w:r w:rsidR="00266967" w:rsidRPr="00266967">
        <w:rPr>
          <w:bCs/>
          <w:noProof/>
          <w:sz w:val="24"/>
          <w:szCs w:val="24"/>
        </w:rPr>
        <w:t>24</w:t>
      </w:r>
      <w:r w:rsidR="00B76B33">
        <w:fldChar w:fldCharType="end"/>
      </w:r>
      <w:r>
        <w:t xml:space="preserve"> </w:t>
      </w:r>
      <w:r w:rsidRPr="00002642">
        <w:rPr>
          <w:sz w:val="24"/>
          <w:szCs w:val="24"/>
        </w:rPr>
        <w:t xml:space="preserve">a pagina </w:t>
      </w:r>
      <w:r w:rsidR="00307FE2" w:rsidRPr="00002642">
        <w:rPr>
          <w:sz w:val="24"/>
          <w:szCs w:val="24"/>
        </w:rPr>
        <w:fldChar w:fldCharType="begin"/>
      </w:r>
      <w:r w:rsidRPr="00002642">
        <w:rPr>
          <w:sz w:val="24"/>
          <w:szCs w:val="24"/>
        </w:rPr>
        <w:instrText xml:space="preserve"> PAGEREF _Ref487493547 \h </w:instrText>
      </w:r>
      <w:r w:rsidR="00307FE2" w:rsidRPr="00002642">
        <w:rPr>
          <w:sz w:val="24"/>
          <w:szCs w:val="24"/>
        </w:rPr>
      </w:r>
      <w:r w:rsidR="00307FE2" w:rsidRPr="00002642">
        <w:rPr>
          <w:sz w:val="24"/>
          <w:szCs w:val="24"/>
        </w:rPr>
        <w:fldChar w:fldCharType="separate"/>
      </w:r>
      <w:r w:rsidR="00266967">
        <w:rPr>
          <w:noProof/>
          <w:sz w:val="24"/>
          <w:szCs w:val="24"/>
        </w:rPr>
        <w:t>120</w:t>
      </w:r>
      <w:r w:rsidR="00307FE2" w:rsidRPr="00002642">
        <w:rPr>
          <w:sz w:val="24"/>
          <w:szCs w:val="24"/>
        </w:rPr>
        <w:fldChar w:fldCharType="end"/>
      </w:r>
      <w:r>
        <w:rPr>
          <w:sz w:val="24"/>
          <w:szCs w:val="24"/>
        </w:rPr>
        <w:t xml:space="preserve">), lo stesso ente non dovrà effettuare alcuna modifica al software se già </w:t>
      </w:r>
      <w:r w:rsidR="00DB3855">
        <w:rPr>
          <w:sz w:val="24"/>
          <w:szCs w:val="24"/>
        </w:rPr>
        <w:t xml:space="preserve">era </w:t>
      </w:r>
      <w:r w:rsidR="00DB3855" w:rsidRPr="00DB3855">
        <w:rPr>
          <w:i/>
          <w:sz w:val="24"/>
          <w:szCs w:val="24"/>
        </w:rPr>
        <w:t>compliant</w:t>
      </w:r>
      <w:r w:rsidR="008B068F">
        <w:rPr>
          <w:sz w:val="24"/>
          <w:szCs w:val="24"/>
        </w:rPr>
        <w:t xml:space="preserve"> </w:t>
      </w:r>
      <w:r w:rsidR="003304B2">
        <w:rPr>
          <w:sz w:val="24"/>
          <w:szCs w:val="24"/>
        </w:rPr>
        <w:t xml:space="preserve">con </w:t>
      </w:r>
      <w:r w:rsidR="008B068F">
        <w:rPr>
          <w:sz w:val="24"/>
          <w:szCs w:val="24"/>
        </w:rPr>
        <w:t>la versione 1.3 del WISP.</w:t>
      </w:r>
    </w:p>
    <w:p w:rsidR="00002642" w:rsidRPr="00002642" w:rsidRDefault="003304B2" w:rsidP="00002642">
      <w:pPr>
        <w:spacing w:before="120" w:after="120"/>
        <w:jc w:val="both"/>
        <w:rPr>
          <w:i/>
          <w:sz w:val="24"/>
          <w:szCs w:val="24"/>
          <w:u w:val="single"/>
        </w:rPr>
      </w:pPr>
      <w:r>
        <w:rPr>
          <w:i/>
          <w:sz w:val="24"/>
          <w:szCs w:val="24"/>
          <w:u w:val="single"/>
        </w:rPr>
        <w:t xml:space="preserve">B-2: </w:t>
      </w:r>
      <w:r w:rsidR="00002642" w:rsidRPr="00002642">
        <w:rPr>
          <w:i/>
          <w:sz w:val="24"/>
          <w:szCs w:val="24"/>
          <w:u w:val="single"/>
        </w:rPr>
        <w:t>Non utilizzo della funzione di emulazione del NodoSPC</w:t>
      </w:r>
    </w:p>
    <w:p w:rsidR="00E77C85" w:rsidRPr="00002642" w:rsidRDefault="003304B2" w:rsidP="00002642">
      <w:pPr>
        <w:tabs>
          <w:tab w:val="left" w:pos="851"/>
        </w:tabs>
        <w:spacing w:before="120" w:after="120"/>
        <w:ind w:firstLine="284"/>
        <w:jc w:val="both"/>
        <w:rPr>
          <w:sz w:val="24"/>
          <w:szCs w:val="24"/>
        </w:rPr>
      </w:pPr>
      <w:r w:rsidRPr="003304B2">
        <w:rPr>
          <w:sz w:val="24"/>
          <w:szCs w:val="24"/>
        </w:rPr>
        <w:t xml:space="preserve">Nel caso in cui l’EC non utilizzi la funzione di “emulatore” oppure il proprio software non sia </w:t>
      </w:r>
      <w:r w:rsidRPr="003304B2">
        <w:rPr>
          <w:i/>
          <w:sz w:val="24"/>
          <w:szCs w:val="24"/>
        </w:rPr>
        <w:t>compliant</w:t>
      </w:r>
      <w:r w:rsidRPr="003304B2">
        <w:rPr>
          <w:sz w:val="24"/>
          <w:szCs w:val="24"/>
        </w:rPr>
        <w:t xml:space="preserve"> con la versione 1.3 del WISP, lo stesso ente dovrà</w:t>
      </w:r>
      <w:r w:rsidR="00002642">
        <w:rPr>
          <w:sz w:val="24"/>
          <w:szCs w:val="24"/>
        </w:rPr>
        <w:t>:</w:t>
      </w:r>
    </w:p>
    <w:p w:rsidR="00E77C85" w:rsidRDefault="00E77C85" w:rsidP="00655E73">
      <w:pPr>
        <w:pStyle w:val="Paragrafoelenco"/>
        <w:numPr>
          <w:ilvl w:val="0"/>
          <w:numId w:val="290"/>
        </w:numPr>
        <w:tabs>
          <w:tab w:val="left" w:pos="851"/>
        </w:tabs>
        <w:spacing w:before="120" w:after="120"/>
        <w:ind w:left="851" w:hanging="425"/>
        <w:jc w:val="both"/>
        <w:rPr>
          <w:sz w:val="24"/>
          <w:szCs w:val="24"/>
        </w:rPr>
      </w:pPr>
      <w:r>
        <w:rPr>
          <w:sz w:val="24"/>
          <w:szCs w:val="24"/>
        </w:rPr>
        <w:t xml:space="preserve">codificare </w:t>
      </w:r>
      <w:r w:rsidRPr="00C92168">
        <w:rPr>
          <w:sz w:val="24"/>
          <w:szCs w:val="24"/>
        </w:rPr>
        <w:t>nel</w:t>
      </w:r>
      <w:r>
        <w:rPr>
          <w:sz w:val="24"/>
          <w:szCs w:val="24"/>
        </w:rPr>
        <w:t>l’elemento</w:t>
      </w:r>
      <w:r w:rsidRPr="00C92168">
        <w:rPr>
          <w:sz w:val="24"/>
          <w:szCs w:val="24"/>
        </w:rPr>
        <w:t xml:space="preserve"> </w:t>
      </w:r>
      <w:r>
        <w:rPr>
          <w:rFonts w:asciiTheme="minorHAnsi" w:hAnsiTheme="minorHAnsi" w:cstheme="minorHAnsi"/>
          <w:sz w:val="24"/>
          <w:szCs w:val="24"/>
        </w:rPr>
        <w:t>tipoVersamento</w:t>
      </w:r>
      <w:r w:rsidRPr="00C92168">
        <w:rPr>
          <w:sz w:val="24"/>
          <w:szCs w:val="24"/>
        </w:rPr>
        <w:t xml:space="preserve"> della struttura </w:t>
      </w:r>
      <w:r w:rsidRPr="00C92168">
        <w:rPr>
          <w:rFonts w:asciiTheme="minorHAnsi" w:hAnsiTheme="minorHAnsi" w:cstheme="minorHAnsi"/>
          <w:sz w:val="24"/>
          <w:szCs w:val="24"/>
        </w:rPr>
        <w:t xml:space="preserve">datiVersamento </w:t>
      </w:r>
      <w:r w:rsidRPr="006E0D43">
        <w:rPr>
          <w:sz w:val="24"/>
          <w:szCs w:val="24"/>
        </w:rPr>
        <w:t>della RPT</w:t>
      </w:r>
      <w:r>
        <w:rPr>
          <w:rFonts w:asciiTheme="minorHAnsi" w:hAnsiTheme="minorHAnsi" w:cstheme="minorHAnsi"/>
          <w:sz w:val="24"/>
          <w:szCs w:val="24"/>
        </w:rPr>
        <w:t xml:space="preserve"> </w:t>
      </w:r>
      <w:r>
        <w:rPr>
          <w:sz w:val="24"/>
          <w:szCs w:val="24"/>
        </w:rPr>
        <w:t xml:space="preserve">il valore fisso </w:t>
      </w:r>
      <w:r w:rsidRPr="006E0D43">
        <w:rPr>
          <w:rFonts w:asciiTheme="minorHAnsi" w:hAnsiTheme="minorHAnsi" w:cstheme="minorHAnsi"/>
          <w:b/>
          <w:sz w:val="24"/>
          <w:szCs w:val="24"/>
        </w:rPr>
        <w:t>BBT</w:t>
      </w:r>
      <w:r>
        <w:rPr>
          <w:rStyle w:val="Rimandonotaapidipagina"/>
          <w:sz w:val="24"/>
          <w:szCs w:val="24"/>
        </w:rPr>
        <w:footnoteReference w:id="3"/>
      </w:r>
      <w:r>
        <w:rPr>
          <w:sz w:val="24"/>
          <w:szCs w:val="24"/>
        </w:rPr>
        <w:t xml:space="preserve"> </w:t>
      </w:r>
    </w:p>
    <w:p w:rsidR="00E77C85" w:rsidRPr="00477751" w:rsidRDefault="00E77C85" w:rsidP="00655E73">
      <w:pPr>
        <w:pStyle w:val="Paragrafoelenco"/>
        <w:numPr>
          <w:ilvl w:val="0"/>
          <w:numId w:val="290"/>
        </w:numPr>
        <w:tabs>
          <w:tab w:val="left" w:pos="851"/>
        </w:tabs>
        <w:spacing w:before="120" w:after="120"/>
        <w:ind w:left="851" w:hanging="425"/>
        <w:jc w:val="both"/>
        <w:rPr>
          <w:sz w:val="24"/>
          <w:szCs w:val="24"/>
        </w:rPr>
      </w:pPr>
      <w:r>
        <w:rPr>
          <w:sz w:val="24"/>
          <w:szCs w:val="24"/>
        </w:rPr>
        <w:t xml:space="preserve">usare la primitiva </w:t>
      </w:r>
      <w:r>
        <w:rPr>
          <w:rFonts w:asciiTheme="minorHAnsi" w:hAnsiTheme="minorHAnsi" w:cstheme="minorHAnsi"/>
          <w:b/>
          <w:i/>
          <w:sz w:val="24"/>
          <w:szCs w:val="24"/>
        </w:rPr>
        <w:t xml:space="preserve">nodoInviaCarrelloRPT </w:t>
      </w:r>
      <w:r w:rsidRPr="00BF2186">
        <w:rPr>
          <w:sz w:val="24"/>
          <w:szCs w:val="24"/>
        </w:rPr>
        <w:t>(in una prima fase è ammessa anche la</w:t>
      </w:r>
      <w:r>
        <w:rPr>
          <w:rFonts w:asciiTheme="minorHAnsi" w:hAnsiTheme="minorHAnsi" w:cstheme="minorHAnsi"/>
          <w:b/>
          <w:i/>
          <w:sz w:val="24"/>
          <w:szCs w:val="24"/>
        </w:rPr>
        <w:t xml:space="preserve"> </w:t>
      </w:r>
      <w:r>
        <w:rPr>
          <w:sz w:val="24"/>
          <w:szCs w:val="24"/>
        </w:rPr>
        <w:t>primitiva deprecata</w:t>
      </w:r>
      <w:r>
        <w:rPr>
          <w:rFonts w:asciiTheme="minorHAnsi" w:hAnsiTheme="minorHAnsi" w:cstheme="minorHAnsi"/>
          <w:b/>
          <w:i/>
          <w:sz w:val="24"/>
          <w:szCs w:val="24"/>
        </w:rPr>
        <w:t xml:space="preserve"> nodoInviaRPT</w:t>
      </w:r>
      <w:r>
        <w:rPr>
          <w:sz w:val="24"/>
          <w:szCs w:val="24"/>
        </w:rPr>
        <w:t>) ed impostare con i valori appresso indicati i seguenti parametri fissi:</w:t>
      </w:r>
    </w:p>
    <w:tbl>
      <w:tblPr>
        <w:tblStyle w:val="Grigliatabella"/>
        <w:tblW w:w="7229" w:type="dxa"/>
        <w:tblInd w:w="7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0"/>
        <w:gridCol w:w="3119"/>
      </w:tblGrid>
      <w:tr w:rsidR="00E77C85" w:rsidTr="00002642">
        <w:tc>
          <w:tcPr>
            <w:tcW w:w="4110" w:type="dxa"/>
            <w:vAlign w:val="bottom"/>
          </w:tcPr>
          <w:p w:rsidR="00E77C85" w:rsidRPr="00E42DF3" w:rsidRDefault="00E77C85" w:rsidP="00655E73">
            <w:pPr>
              <w:numPr>
                <w:ilvl w:val="0"/>
                <w:numId w:val="280"/>
              </w:numPr>
              <w:ind w:left="597" w:hanging="426"/>
              <w:rPr>
                <w:rFonts w:asciiTheme="minorHAnsi" w:hAnsiTheme="minorHAnsi"/>
                <w:sz w:val="24"/>
                <w:szCs w:val="24"/>
              </w:rPr>
            </w:pPr>
            <w:r>
              <w:rPr>
                <w:rFonts w:asciiTheme="minorHAnsi" w:hAnsiTheme="minorHAnsi"/>
                <w:sz w:val="24"/>
                <w:szCs w:val="24"/>
              </w:rPr>
              <w:t>identificativoPSP</w:t>
            </w:r>
          </w:p>
        </w:tc>
        <w:tc>
          <w:tcPr>
            <w:tcW w:w="3119" w:type="dxa"/>
            <w:vAlign w:val="bottom"/>
          </w:tcPr>
          <w:p w:rsidR="00E77C85" w:rsidRDefault="00E77C85" w:rsidP="00C45C38">
            <w:pPr>
              <w:pStyle w:val="Default"/>
            </w:pPr>
            <w:r>
              <w:rPr>
                <w:b/>
                <w:bCs/>
                <w:sz w:val="20"/>
                <w:szCs w:val="20"/>
              </w:rPr>
              <w:t>AGID_01</w:t>
            </w:r>
          </w:p>
        </w:tc>
      </w:tr>
      <w:tr w:rsidR="00E77C85" w:rsidTr="00002642">
        <w:tc>
          <w:tcPr>
            <w:tcW w:w="4110" w:type="dxa"/>
            <w:vAlign w:val="bottom"/>
          </w:tcPr>
          <w:p w:rsidR="00E77C85" w:rsidRPr="00E42DF3" w:rsidRDefault="00E77C85" w:rsidP="00655E73">
            <w:pPr>
              <w:numPr>
                <w:ilvl w:val="0"/>
                <w:numId w:val="280"/>
              </w:numPr>
              <w:ind w:left="597" w:hanging="426"/>
              <w:rPr>
                <w:rFonts w:asciiTheme="minorHAnsi" w:hAnsiTheme="minorHAnsi"/>
                <w:sz w:val="24"/>
                <w:szCs w:val="24"/>
              </w:rPr>
            </w:pPr>
            <w:r w:rsidRPr="00E42DF3">
              <w:rPr>
                <w:rFonts w:asciiTheme="minorHAnsi" w:hAnsiTheme="minorHAnsi"/>
                <w:sz w:val="24"/>
                <w:szCs w:val="24"/>
              </w:rPr>
              <w:t>identificativoIntermediarioPSP</w:t>
            </w:r>
          </w:p>
        </w:tc>
        <w:tc>
          <w:tcPr>
            <w:tcW w:w="3119" w:type="dxa"/>
            <w:vAlign w:val="bottom"/>
          </w:tcPr>
          <w:p w:rsidR="00E77C85" w:rsidRDefault="00E77C85" w:rsidP="00C45C38">
            <w:pPr>
              <w:pStyle w:val="Default"/>
            </w:pPr>
            <w:r>
              <w:rPr>
                <w:b/>
                <w:bCs/>
                <w:sz w:val="20"/>
                <w:szCs w:val="20"/>
              </w:rPr>
              <w:t>97735020584</w:t>
            </w:r>
          </w:p>
        </w:tc>
      </w:tr>
      <w:tr w:rsidR="00E77C85" w:rsidTr="00002642">
        <w:tc>
          <w:tcPr>
            <w:tcW w:w="4110" w:type="dxa"/>
            <w:vAlign w:val="bottom"/>
          </w:tcPr>
          <w:p w:rsidR="00E77C85" w:rsidRPr="00E42DF3" w:rsidRDefault="00E77C85" w:rsidP="00655E73">
            <w:pPr>
              <w:numPr>
                <w:ilvl w:val="0"/>
                <w:numId w:val="280"/>
              </w:numPr>
              <w:ind w:left="597" w:hanging="426"/>
              <w:rPr>
                <w:rFonts w:asciiTheme="minorHAnsi" w:hAnsiTheme="minorHAnsi"/>
                <w:sz w:val="24"/>
                <w:szCs w:val="24"/>
              </w:rPr>
            </w:pPr>
            <w:r w:rsidRPr="00E42DF3">
              <w:rPr>
                <w:rFonts w:asciiTheme="minorHAnsi" w:hAnsiTheme="minorHAnsi"/>
                <w:sz w:val="24"/>
                <w:szCs w:val="24"/>
              </w:rPr>
              <w:t>identificativoCanale</w:t>
            </w:r>
          </w:p>
        </w:tc>
        <w:tc>
          <w:tcPr>
            <w:tcW w:w="3119" w:type="dxa"/>
            <w:vAlign w:val="bottom"/>
          </w:tcPr>
          <w:p w:rsidR="00E77C85" w:rsidRDefault="00E77C85" w:rsidP="00C45C38">
            <w:pPr>
              <w:pStyle w:val="Default"/>
            </w:pPr>
            <w:r>
              <w:rPr>
                <w:b/>
                <w:bCs/>
                <w:sz w:val="20"/>
                <w:szCs w:val="20"/>
              </w:rPr>
              <w:t>97735020584_02</w:t>
            </w:r>
          </w:p>
        </w:tc>
      </w:tr>
    </w:tbl>
    <w:p w:rsidR="007A3957" w:rsidRPr="00E42DF3" w:rsidRDefault="007A3957" w:rsidP="007A3957">
      <w:pPr>
        <w:pStyle w:val="Titolo4n"/>
      </w:pPr>
      <w:bookmarkStart w:id="79" w:name="_Toc487281039"/>
      <w:bookmarkStart w:id="80" w:name="_Ref499134153"/>
      <w:bookmarkStart w:id="81" w:name="_Toc508016210"/>
      <w:r w:rsidRPr="00E42DF3">
        <w:t>Casi di errore e strategie di ripristino per l’Ente Creditore</w:t>
      </w:r>
      <w:bookmarkEnd w:id="79"/>
      <w:bookmarkEnd w:id="80"/>
      <w:bookmarkEnd w:id="81"/>
    </w:p>
    <w:p w:rsidR="00B67D53" w:rsidRDefault="00911D65" w:rsidP="00B67D53">
      <w:pPr>
        <w:tabs>
          <w:tab w:val="left" w:pos="284"/>
        </w:tabs>
        <w:spacing w:before="120" w:after="120"/>
        <w:ind w:firstLine="284"/>
        <w:jc w:val="both"/>
        <w:rPr>
          <w:sz w:val="24"/>
          <w:szCs w:val="24"/>
        </w:rPr>
      </w:pPr>
      <w:r w:rsidRPr="00E42DF3">
        <w:rPr>
          <w:sz w:val="24"/>
          <w:szCs w:val="24"/>
        </w:rPr>
        <w:t>Dall'analisi dell’interazione complessiva</w:t>
      </w:r>
      <w:r>
        <w:rPr>
          <w:sz w:val="24"/>
          <w:szCs w:val="24"/>
        </w:rPr>
        <w:t xml:space="preserve"> esposta nei precedenti paragrafi,</w:t>
      </w:r>
      <w:r w:rsidRPr="00E42DF3">
        <w:rPr>
          <w:sz w:val="24"/>
          <w:szCs w:val="24"/>
        </w:rPr>
        <w:t xml:space="preserve"> </w:t>
      </w:r>
      <w:r w:rsidR="00B67D53" w:rsidRPr="00E42DF3">
        <w:rPr>
          <w:sz w:val="24"/>
          <w:szCs w:val="24"/>
        </w:rPr>
        <w:t xml:space="preserve">è possibile individuare </w:t>
      </w:r>
      <w:r w:rsidR="00B67D53">
        <w:rPr>
          <w:sz w:val="24"/>
          <w:szCs w:val="24"/>
        </w:rPr>
        <w:t>le</w:t>
      </w:r>
      <w:r w:rsidR="00B67D53" w:rsidRPr="00E42DF3">
        <w:rPr>
          <w:sz w:val="24"/>
          <w:szCs w:val="24"/>
        </w:rPr>
        <w:t xml:space="preserve"> </w:t>
      </w:r>
      <w:r w:rsidR="00B67D53">
        <w:rPr>
          <w:sz w:val="24"/>
          <w:szCs w:val="24"/>
        </w:rPr>
        <w:t>situazioni che generano indeterminatezza circa lo stato del pagamento:</w:t>
      </w:r>
    </w:p>
    <w:p w:rsidR="00B67D53" w:rsidRDefault="00B67D53" w:rsidP="00D468B4">
      <w:pPr>
        <w:pStyle w:val="Paragrafoelenco"/>
        <w:numPr>
          <w:ilvl w:val="0"/>
          <w:numId w:val="203"/>
        </w:numPr>
        <w:tabs>
          <w:tab w:val="left" w:pos="851"/>
        </w:tabs>
        <w:spacing w:before="120" w:after="120"/>
        <w:jc w:val="both"/>
        <w:rPr>
          <w:sz w:val="24"/>
          <w:szCs w:val="24"/>
        </w:rPr>
      </w:pPr>
      <w:r w:rsidRPr="000C43A5">
        <w:rPr>
          <w:sz w:val="24"/>
          <w:szCs w:val="24"/>
          <w:u w:val="single"/>
        </w:rPr>
        <w:t>esito dell'invio del carrello di RPT</w:t>
      </w:r>
      <w:r w:rsidRPr="00E42DF3">
        <w:rPr>
          <w:sz w:val="24"/>
          <w:szCs w:val="24"/>
        </w:rPr>
        <w:t xml:space="preserve"> (passo </w:t>
      </w:r>
      <w:r w:rsidR="00307FE2">
        <w:rPr>
          <w:sz w:val="24"/>
          <w:szCs w:val="24"/>
        </w:rPr>
        <w:fldChar w:fldCharType="begin"/>
      </w:r>
      <w:r>
        <w:rPr>
          <w:sz w:val="24"/>
          <w:szCs w:val="24"/>
        </w:rPr>
        <w:instrText xml:space="preserve"> REF _Ref487382668 \r \h </w:instrText>
      </w:r>
      <w:r w:rsidR="00307FE2">
        <w:rPr>
          <w:sz w:val="24"/>
          <w:szCs w:val="24"/>
        </w:rPr>
      </w:r>
      <w:r w:rsidR="00307FE2">
        <w:rPr>
          <w:sz w:val="24"/>
          <w:szCs w:val="24"/>
        </w:rPr>
        <w:fldChar w:fldCharType="separate"/>
      </w:r>
      <w:r w:rsidR="00266967">
        <w:rPr>
          <w:sz w:val="24"/>
          <w:szCs w:val="24"/>
        </w:rPr>
        <w:t>6</w:t>
      </w:r>
      <w:r w:rsidR="00307FE2">
        <w:rPr>
          <w:sz w:val="24"/>
          <w:szCs w:val="24"/>
        </w:rPr>
        <w:fldChar w:fldCharType="end"/>
      </w:r>
      <w:r>
        <w:rPr>
          <w:sz w:val="24"/>
          <w:szCs w:val="24"/>
        </w:rPr>
        <w:t xml:space="preserve"> del </w:t>
      </w:r>
      <w:r w:rsidR="00B76B33">
        <w:fldChar w:fldCharType="begin"/>
      </w:r>
      <w:r w:rsidR="00B76B33">
        <w:instrText xml:space="preserve"> REF _Ref487145319 \h  \* MERGEFORMAT </w:instrText>
      </w:r>
      <w:r w:rsidR="00B76B33">
        <w:fldChar w:fldCharType="separate"/>
      </w:r>
      <w:r w:rsidR="00266967" w:rsidRPr="00266967">
        <w:rPr>
          <w:i/>
          <w:sz w:val="24"/>
          <w:szCs w:val="24"/>
        </w:rPr>
        <w:t>Workflow</w:t>
      </w:r>
      <w:r w:rsidR="00266967" w:rsidRPr="00266967">
        <w:rPr>
          <w:sz w:val="24"/>
          <w:szCs w:val="24"/>
        </w:rPr>
        <w:t xml:space="preserve"> di Check-out e pagamento</w:t>
      </w:r>
      <w:r w:rsidR="00B76B33">
        <w:fldChar w:fldCharType="end"/>
      </w:r>
      <w:r w:rsidRPr="00E42DF3">
        <w:rPr>
          <w:sz w:val="24"/>
          <w:szCs w:val="24"/>
        </w:rPr>
        <w:t xml:space="preserve">): </w:t>
      </w:r>
      <w:r>
        <w:rPr>
          <w:sz w:val="24"/>
          <w:szCs w:val="24"/>
        </w:rPr>
        <w:t>in questo caso l'Ente Creditore non è in grado di ridirigere il browser dell'utilizzatore finale;</w:t>
      </w:r>
    </w:p>
    <w:p w:rsidR="0019285D" w:rsidRDefault="00B67D53" w:rsidP="00D468B4">
      <w:pPr>
        <w:pStyle w:val="Paragrafoelenco"/>
        <w:numPr>
          <w:ilvl w:val="0"/>
          <w:numId w:val="203"/>
        </w:numPr>
        <w:tabs>
          <w:tab w:val="left" w:pos="284"/>
          <w:tab w:val="left" w:pos="851"/>
        </w:tabs>
        <w:spacing w:before="120" w:after="120"/>
        <w:jc w:val="both"/>
        <w:rPr>
          <w:sz w:val="24"/>
          <w:szCs w:val="24"/>
        </w:rPr>
      </w:pPr>
      <w:r w:rsidRPr="00B67D53">
        <w:rPr>
          <w:sz w:val="24"/>
          <w:szCs w:val="24"/>
          <w:u w:val="single"/>
        </w:rPr>
        <w:t>esito della re-direzione sulla componente WISP 2.0 del NodoSPC</w:t>
      </w:r>
      <w:r w:rsidRPr="00B67D53">
        <w:rPr>
          <w:sz w:val="24"/>
          <w:szCs w:val="24"/>
        </w:rPr>
        <w:t xml:space="preserve">: </w:t>
      </w:r>
      <w:r>
        <w:rPr>
          <w:sz w:val="24"/>
          <w:szCs w:val="24"/>
        </w:rPr>
        <w:t xml:space="preserve">è uno stato temporaneo </w:t>
      </w:r>
      <w:r w:rsidR="0019285D">
        <w:rPr>
          <w:sz w:val="24"/>
          <w:szCs w:val="24"/>
        </w:rPr>
        <w:t xml:space="preserve">nel quale il portale dell'EC è in attesa di essere attivato dalla componente WFESP del NodoSPC a seguito di uno </w:t>
      </w:r>
      <w:r w:rsidR="005111D4">
        <w:rPr>
          <w:sz w:val="24"/>
          <w:szCs w:val="24"/>
        </w:rPr>
        <w:t>degli</w:t>
      </w:r>
      <w:r w:rsidR="0019285D">
        <w:rPr>
          <w:sz w:val="24"/>
          <w:szCs w:val="24"/>
        </w:rPr>
        <w:t xml:space="preserve"> eventi</w:t>
      </w:r>
      <w:r w:rsidR="005111D4" w:rsidRPr="005111D4">
        <w:rPr>
          <w:sz w:val="24"/>
          <w:szCs w:val="24"/>
        </w:rPr>
        <w:t xml:space="preserve"> </w:t>
      </w:r>
      <w:r w:rsidR="005111D4">
        <w:rPr>
          <w:sz w:val="24"/>
          <w:szCs w:val="24"/>
        </w:rPr>
        <w:t xml:space="preserve">relativi ai tre scenari previsti nel § </w:t>
      </w:r>
      <w:r w:rsidR="00307FE2">
        <w:rPr>
          <w:sz w:val="24"/>
          <w:szCs w:val="24"/>
        </w:rPr>
        <w:fldChar w:fldCharType="begin"/>
      </w:r>
      <w:r w:rsidR="005111D4">
        <w:rPr>
          <w:sz w:val="24"/>
          <w:szCs w:val="24"/>
        </w:rPr>
        <w:instrText xml:space="preserve"> REF _Ref487385890 \r \h </w:instrText>
      </w:r>
      <w:r w:rsidR="00307FE2">
        <w:rPr>
          <w:sz w:val="24"/>
          <w:szCs w:val="24"/>
        </w:rPr>
      </w:r>
      <w:r w:rsidR="00307FE2">
        <w:rPr>
          <w:sz w:val="24"/>
          <w:szCs w:val="24"/>
        </w:rPr>
        <w:fldChar w:fldCharType="separate"/>
      </w:r>
      <w:r w:rsidR="00266967">
        <w:rPr>
          <w:sz w:val="24"/>
          <w:szCs w:val="24"/>
        </w:rPr>
        <w:t>8.1.1.3</w:t>
      </w:r>
      <w:r w:rsidR="00307FE2">
        <w:rPr>
          <w:sz w:val="24"/>
          <w:szCs w:val="24"/>
        </w:rPr>
        <w:fldChar w:fldCharType="end"/>
      </w:r>
      <w:r w:rsidR="0019285D">
        <w:rPr>
          <w:sz w:val="24"/>
          <w:szCs w:val="24"/>
        </w:rPr>
        <w:t>:</w:t>
      </w:r>
    </w:p>
    <w:p w:rsidR="0019285D" w:rsidRDefault="0019285D" w:rsidP="00D468B4">
      <w:pPr>
        <w:pStyle w:val="Paragrafoelenco"/>
        <w:numPr>
          <w:ilvl w:val="1"/>
          <w:numId w:val="202"/>
        </w:numPr>
        <w:tabs>
          <w:tab w:val="left" w:pos="284"/>
          <w:tab w:val="left" w:pos="1134"/>
        </w:tabs>
        <w:spacing w:before="120" w:after="120"/>
        <w:ind w:left="1134" w:hanging="283"/>
        <w:jc w:val="both"/>
        <w:rPr>
          <w:sz w:val="24"/>
          <w:szCs w:val="24"/>
        </w:rPr>
      </w:pPr>
      <w:r>
        <w:rPr>
          <w:sz w:val="24"/>
          <w:szCs w:val="24"/>
        </w:rPr>
        <w:t>abbandono della transazione</w:t>
      </w:r>
      <w:r w:rsidR="005111D4">
        <w:rPr>
          <w:sz w:val="24"/>
          <w:szCs w:val="24"/>
        </w:rPr>
        <w:t>,</w:t>
      </w:r>
    </w:p>
    <w:p w:rsidR="005111D4" w:rsidRDefault="005111D4" w:rsidP="00D468B4">
      <w:pPr>
        <w:pStyle w:val="Paragrafoelenco"/>
        <w:numPr>
          <w:ilvl w:val="1"/>
          <w:numId w:val="202"/>
        </w:numPr>
        <w:tabs>
          <w:tab w:val="left" w:pos="284"/>
          <w:tab w:val="left" w:pos="1134"/>
        </w:tabs>
        <w:spacing w:before="120" w:after="120"/>
        <w:ind w:left="1134" w:hanging="283"/>
        <w:jc w:val="both"/>
        <w:rPr>
          <w:sz w:val="24"/>
          <w:szCs w:val="24"/>
        </w:rPr>
      </w:pPr>
      <w:r>
        <w:rPr>
          <w:sz w:val="24"/>
          <w:szCs w:val="24"/>
        </w:rPr>
        <w:t>timeout gestito da</w:t>
      </w:r>
      <w:r w:rsidRPr="005111D4">
        <w:rPr>
          <w:sz w:val="24"/>
          <w:szCs w:val="24"/>
        </w:rPr>
        <w:t>lla componente WISP 2.0 del NodoSPC</w:t>
      </w:r>
      <w:r>
        <w:rPr>
          <w:sz w:val="24"/>
          <w:szCs w:val="24"/>
        </w:rPr>
        <w:t>,</w:t>
      </w:r>
    </w:p>
    <w:p w:rsidR="005111D4" w:rsidRDefault="005111D4" w:rsidP="00D468B4">
      <w:pPr>
        <w:pStyle w:val="Paragrafoelenco"/>
        <w:numPr>
          <w:ilvl w:val="1"/>
          <w:numId w:val="202"/>
        </w:numPr>
        <w:tabs>
          <w:tab w:val="left" w:pos="284"/>
          <w:tab w:val="left" w:pos="1134"/>
        </w:tabs>
        <w:spacing w:before="120" w:after="120"/>
        <w:ind w:left="1134" w:hanging="283"/>
        <w:jc w:val="both"/>
        <w:rPr>
          <w:sz w:val="24"/>
          <w:szCs w:val="24"/>
        </w:rPr>
      </w:pPr>
      <w:r>
        <w:rPr>
          <w:sz w:val="24"/>
          <w:szCs w:val="24"/>
        </w:rPr>
        <w:t>timeout gestito dal PSP [</w:t>
      </w:r>
      <w:r w:rsidR="006B6D15">
        <w:rPr>
          <w:sz w:val="24"/>
          <w:szCs w:val="24"/>
        </w:rPr>
        <w:t xml:space="preserve">solo </w:t>
      </w:r>
      <w:r w:rsidR="00307FE2">
        <w:rPr>
          <w:sz w:val="24"/>
          <w:szCs w:val="24"/>
        </w:rPr>
        <w:fldChar w:fldCharType="begin"/>
      </w:r>
      <w:r>
        <w:rPr>
          <w:sz w:val="24"/>
          <w:szCs w:val="24"/>
        </w:rPr>
        <w:instrText xml:space="preserve"> REF ScenarioPagamentoOnLine \h </w:instrText>
      </w:r>
      <w:r w:rsidR="00307FE2">
        <w:rPr>
          <w:sz w:val="24"/>
          <w:szCs w:val="24"/>
        </w:rPr>
      </w:r>
      <w:r w:rsidR="00307FE2">
        <w:rPr>
          <w:sz w:val="24"/>
          <w:szCs w:val="24"/>
        </w:rPr>
        <w:fldChar w:fldCharType="separate"/>
      </w:r>
      <w:r w:rsidR="00266967" w:rsidRPr="00A96F23">
        <w:rPr>
          <w:i/>
          <w:sz w:val="24"/>
          <w:szCs w:val="24"/>
          <w:u w:val="single"/>
        </w:rPr>
        <w:t xml:space="preserve">Scenario </w:t>
      </w:r>
      <w:r w:rsidR="00266967">
        <w:rPr>
          <w:i/>
          <w:sz w:val="24"/>
          <w:szCs w:val="24"/>
          <w:u w:val="single"/>
        </w:rPr>
        <w:t>b</w:t>
      </w:r>
      <w:r w:rsidR="00266967" w:rsidRPr="00A96F23">
        <w:rPr>
          <w:i/>
          <w:sz w:val="24"/>
          <w:szCs w:val="24"/>
          <w:u w:val="single"/>
        </w:rPr>
        <w:t xml:space="preserve">) - Pagamento con </w:t>
      </w:r>
      <w:r w:rsidR="00266967" w:rsidRPr="00462C36">
        <w:rPr>
          <w:i/>
          <w:sz w:val="24"/>
          <w:szCs w:val="24"/>
          <w:u w:val="single"/>
        </w:rPr>
        <w:t xml:space="preserve">re indirizzamento </w:t>
      </w:r>
      <w:r w:rsidR="00266967">
        <w:rPr>
          <w:i/>
          <w:sz w:val="24"/>
          <w:szCs w:val="24"/>
          <w:u w:val="single"/>
        </w:rPr>
        <w:t>on-line</w:t>
      </w:r>
      <w:r w:rsidR="00307FE2">
        <w:rPr>
          <w:sz w:val="24"/>
          <w:szCs w:val="24"/>
        </w:rPr>
        <w:fldChar w:fldCharType="end"/>
      </w:r>
      <w:r>
        <w:rPr>
          <w:sz w:val="24"/>
          <w:szCs w:val="24"/>
        </w:rPr>
        <w:t>],</w:t>
      </w:r>
    </w:p>
    <w:p w:rsidR="006B6D15" w:rsidRDefault="006B6D15" w:rsidP="00D468B4">
      <w:pPr>
        <w:pStyle w:val="Paragrafoelenco"/>
        <w:numPr>
          <w:ilvl w:val="1"/>
          <w:numId w:val="202"/>
        </w:numPr>
        <w:tabs>
          <w:tab w:val="left" w:pos="284"/>
          <w:tab w:val="left" w:pos="1134"/>
        </w:tabs>
        <w:spacing w:before="120" w:after="120"/>
        <w:ind w:left="1134" w:hanging="283"/>
        <w:jc w:val="both"/>
        <w:rPr>
          <w:sz w:val="24"/>
          <w:szCs w:val="24"/>
        </w:rPr>
      </w:pPr>
      <w:r>
        <w:rPr>
          <w:sz w:val="24"/>
          <w:szCs w:val="24"/>
        </w:rPr>
        <w:t>pagamento completato;</w:t>
      </w:r>
    </w:p>
    <w:p w:rsidR="006B6D15" w:rsidRPr="00D51DA1" w:rsidRDefault="006B6D15" w:rsidP="00D468B4">
      <w:pPr>
        <w:pStyle w:val="Paragrafoelenco"/>
        <w:numPr>
          <w:ilvl w:val="0"/>
          <w:numId w:val="203"/>
        </w:numPr>
        <w:tabs>
          <w:tab w:val="left" w:pos="851"/>
        </w:tabs>
        <w:spacing w:before="120" w:after="120"/>
        <w:jc w:val="both"/>
        <w:rPr>
          <w:sz w:val="24"/>
          <w:szCs w:val="24"/>
        </w:rPr>
      </w:pPr>
      <w:r w:rsidRPr="00D51DA1">
        <w:rPr>
          <w:sz w:val="24"/>
          <w:szCs w:val="24"/>
          <w:u w:val="single"/>
        </w:rPr>
        <w:t>esito del pagamento</w:t>
      </w:r>
      <w:r w:rsidRPr="00D51DA1">
        <w:rPr>
          <w:sz w:val="24"/>
          <w:szCs w:val="24"/>
        </w:rPr>
        <w:t>: in questo caso l'Ente Creditore è in attesa di ricevere la R</w:t>
      </w:r>
      <w:r w:rsidR="00FC6EB0" w:rsidRPr="00D51DA1">
        <w:rPr>
          <w:sz w:val="24"/>
          <w:szCs w:val="24"/>
        </w:rPr>
        <w:t xml:space="preserve">icevuta </w:t>
      </w:r>
      <w:r w:rsidRPr="00D51DA1">
        <w:rPr>
          <w:sz w:val="24"/>
          <w:szCs w:val="24"/>
        </w:rPr>
        <w:t>T</w:t>
      </w:r>
      <w:r w:rsidR="00FC6EB0" w:rsidRPr="00D51DA1">
        <w:rPr>
          <w:sz w:val="24"/>
          <w:szCs w:val="24"/>
        </w:rPr>
        <w:t xml:space="preserve">elematica </w:t>
      </w:r>
      <w:r w:rsidRPr="00D51DA1">
        <w:rPr>
          <w:sz w:val="24"/>
          <w:szCs w:val="24"/>
        </w:rPr>
        <w:t>predisposta dal NodoSPC (RT negativa)</w:t>
      </w:r>
      <w:r w:rsidR="00FC6EB0" w:rsidRPr="00D51DA1">
        <w:rPr>
          <w:sz w:val="24"/>
          <w:szCs w:val="24"/>
        </w:rPr>
        <w:t xml:space="preserve"> o dal PSP</w:t>
      </w:r>
      <w:r w:rsidR="00D51DA1">
        <w:rPr>
          <w:sz w:val="24"/>
          <w:szCs w:val="24"/>
        </w:rPr>
        <w:t xml:space="preserve"> (RT negativa o positiva).</w:t>
      </w:r>
    </w:p>
    <w:p w:rsidR="00B51BB9" w:rsidRDefault="00817059" w:rsidP="00B51BB9">
      <w:pPr>
        <w:spacing w:before="120" w:after="120"/>
        <w:ind w:firstLine="284"/>
        <w:jc w:val="both"/>
        <w:rPr>
          <w:sz w:val="24"/>
          <w:szCs w:val="24"/>
        </w:rPr>
      </w:pPr>
      <w:r>
        <w:rPr>
          <w:sz w:val="24"/>
          <w:szCs w:val="24"/>
        </w:rPr>
        <w:lastRenderedPageBreak/>
        <w:t>Per ciò che attiene a</w:t>
      </w:r>
      <w:r w:rsidRPr="00E42DF3">
        <w:rPr>
          <w:sz w:val="24"/>
          <w:szCs w:val="24"/>
        </w:rPr>
        <w:t xml:space="preserve">lla gestione dei timeout </w:t>
      </w:r>
      <w:r w:rsidR="00B51BB9">
        <w:rPr>
          <w:sz w:val="24"/>
          <w:szCs w:val="24"/>
        </w:rPr>
        <w:t>legati al processo di pagamento,</w:t>
      </w:r>
      <w:r w:rsidRPr="00E42DF3">
        <w:rPr>
          <w:sz w:val="24"/>
          <w:szCs w:val="24"/>
        </w:rPr>
        <w:t xml:space="preserve"> </w:t>
      </w:r>
      <w:r>
        <w:rPr>
          <w:sz w:val="24"/>
          <w:szCs w:val="24"/>
        </w:rPr>
        <w:t>si rimanda</w:t>
      </w:r>
      <w:r w:rsidR="00A220FE">
        <w:rPr>
          <w:sz w:val="24"/>
          <w:szCs w:val="24"/>
        </w:rPr>
        <w:t xml:space="preserve"> al</w:t>
      </w:r>
      <w:r w:rsidRPr="00E42DF3">
        <w:rPr>
          <w:sz w:val="24"/>
          <w:szCs w:val="24"/>
        </w:rPr>
        <w:t xml:space="preserve"> documento "</w:t>
      </w:r>
      <w:r w:rsidRPr="00E42DF3">
        <w:rPr>
          <w:i/>
          <w:sz w:val="24"/>
          <w:szCs w:val="24"/>
        </w:rPr>
        <w:t>Indicatori di qualità per i Soggetti Aderenti</w:t>
      </w:r>
      <w:r w:rsidRPr="00E42DF3">
        <w:rPr>
          <w:sz w:val="24"/>
          <w:szCs w:val="24"/>
        </w:rPr>
        <w:t>" pubblicato sul sito dell'Agenzia.</w:t>
      </w:r>
      <w:r w:rsidR="00B51BB9" w:rsidRPr="00B51BB9">
        <w:rPr>
          <w:sz w:val="24"/>
          <w:szCs w:val="24"/>
        </w:rPr>
        <w:t xml:space="preserve"> </w:t>
      </w:r>
    </w:p>
    <w:p w:rsidR="00817059" w:rsidRDefault="00B51BB9" w:rsidP="00B51BB9">
      <w:pPr>
        <w:spacing w:before="120" w:after="120"/>
        <w:ind w:firstLine="284"/>
        <w:jc w:val="both"/>
        <w:rPr>
          <w:sz w:val="24"/>
          <w:szCs w:val="24"/>
        </w:rPr>
      </w:pPr>
      <w:r>
        <w:rPr>
          <w:sz w:val="24"/>
          <w:szCs w:val="24"/>
        </w:rPr>
        <w:t>Per gestire le situazioni di indeterminatezza sopra indicate, il NodoSPC mette a disposizione</w:t>
      </w:r>
      <w:r w:rsidRPr="00B67D53">
        <w:rPr>
          <w:sz w:val="24"/>
          <w:szCs w:val="24"/>
        </w:rPr>
        <w:t xml:space="preserve"> la primitiva </w:t>
      </w:r>
      <w:r w:rsidRPr="00B67D53">
        <w:rPr>
          <w:rFonts w:asciiTheme="minorHAnsi" w:hAnsiTheme="minorHAnsi"/>
          <w:i/>
          <w:sz w:val="24"/>
          <w:szCs w:val="24"/>
        </w:rPr>
        <w:t>nodoChiediStatoRPT</w:t>
      </w:r>
      <w:r w:rsidRPr="00B67D53">
        <w:rPr>
          <w:sz w:val="24"/>
          <w:szCs w:val="24"/>
        </w:rPr>
        <w:t xml:space="preserve"> (vedi §</w:t>
      </w:r>
      <w:r w:rsidR="00A12063">
        <w:rPr>
          <w:sz w:val="24"/>
          <w:szCs w:val="24"/>
        </w:rPr>
        <w:t>§</w:t>
      </w:r>
      <w:r w:rsidRPr="00B67D53">
        <w:rPr>
          <w:sz w:val="24"/>
          <w:szCs w:val="24"/>
        </w:rPr>
        <w:t xml:space="preserve"> </w:t>
      </w:r>
      <w:r w:rsidR="00307FE2">
        <w:rPr>
          <w:sz w:val="24"/>
          <w:szCs w:val="24"/>
        </w:rPr>
        <w:fldChar w:fldCharType="begin"/>
      </w:r>
      <w:r w:rsidR="00E87899">
        <w:rPr>
          <w:sz w:val="24"/>
          <w:szCs w:val="24"/>
        </w:rPr>
        <w:instrText xml:space="preserve"> REF _Ref488079241 \r \h </w:instrText>
      </w:r>
      <w:r w:rsidR="00307FE2">
        <w:rPr>
          <w:sz w:val="24"/>
          <w:szCs w:val="24"/>
        </w:rPr>
      </w:r>
      <w:r w:rsidR="00307FE2">
        <w:rPr>
          <w:sz w:val="24"/>
          <w:szCs w:val="24"/>
        </w:rPr>
        <w:fldChar w:fldCharType="separate"/>
      </w:r>
      <w:r w:rsidR="00266967">
        <w:rPr>
          <w:sz w:val="24"/>
          <w:szCs w:val="24"/>
        </w:rPr>
        <w:t>8.1.1.4</w:t>
      </w:r>
      <w:r w:rsidR="00307FE2">
        <w:rPr>
          <w:sz w:val="24"/>
          <w:szCs w:val="24"/>
        </w:rPr>
        <w:fldChar w:fldCharType="end"/>
      </w:r>
      <w:r w:rsidR="00E87899">
        <w:rPr>
          <w:sz w:val="24"/>
          <w:szCs w:val="24"/>
        </w:rPr>
        <w:t xml:space="preserve"> e </w:t>
      </w:r>
      <w:r w:rsidR="00307FE2" w:rsidRPr="00B67D53">
        <w:rPr>
          <w:sz w:val="24"/>
          <w:szCs w:val="24"/>
        </w:rPr>
        <w:fldChar w:fldCharType="begin"/>
      </w:r>
      <w:r w:rsidRPr="00B67D53">
        <w:rPr>
          <w:sz w:val="24"/>
          <w:szCs w:val="24"/>
        </w:rPr>
        <w:instrText xml:space="preserve"> REF _Ref487384166 \r \h </w:instrText>
      </w:r>
      <w:r w:rsidR="00307FE2" w:rsidRPr="00B67D53">
        <w:rPr>
          <w:sz w:val="24"/>
          <w:szCs w:val="24"/>
        </w:rPr>
      </w:r>
      <w:r w:rsidR="00307FE2" w:rsidRPr="00B67D53">
        <w:rPr>
          <w:sz w:val="24"/>
          <w:szCs w:val="24"/>
        </w:rPr>
        <w:fldChar w:fldCharType="separate"/>
      </w:r>
      <w:r w:rsidR="00266967">
        <w:rPr>
          <w:sz w:val="24"/>
          <w:szCs w:val="24"/>
        </w:rPr>
        <w:t>8.2.1.3</w:t>
      </w:r>
      <w:r w:rsidR="00307FE2" w:rsidRPr="00B67D53">
        <w:rPr>
          <w:sz w:val="24"/>
          <w:szCs w:val="24"/>
        </w:rPr>
        <w:fldChar w:fldCharType="end"/>
      </w:r>
      <w:r w:rsidRPr="00B67D53">
        <w:rPr>
          <w:sz w:val="24"/>
          <w:szCs w:val="24"/>
        </w:rPr>
        <w:t>)</w:t>
      </w:r>
      <w:r>
        <w:rPr>
          <w:sz w:val="24"/>
          <w:szCs w:val="24"/>
        </w:rPr>
        <w:t xml:space="preserve"> attraverso la quale è possibile </w:t>
      </w:r>
      <w:r w:rsidRPr="00B67D53">
        <w:rPr>
          <w:sz w:val="24"/>
          <w:szCs w:val="24"/>
        </w:rPr>
        <w:t>ottenere lo stato dell'operazione, compr</w:t>
      </w:r>
      <w:r>
        <w:rPr>
          <w:sz w:val="24"/>
          <w:szCs w:val="24"/>
        </w:rPr>
        <w:t>ensivo delle informazioni per</w:t>
      </w:r>
      <w:r w:rsidR="00262D0F">
        <w:rPr>
          <w:sz w:val="24"/>
          <w:szCs w:val="24"/>
        </w:rPr>
        <w:t xml:space="preserve"> riattivare</w:t>
      </w:r>
      <w:r>
        <w:rPr>
          <w:sz w:val="24"/>
          <w:szCs w:val="24"/>
        </w:rPr>
        <w:t xml:space="preserve"> la re </w:t>
      </w:r>
      <w:r w:rsidRPr="00B67D53">
        <w:rPr>
          <w:sz w:val="24"/>
          <w:szCs w:val="24"/>
        </w:rPr>
        <w:t>direzione</w:t>
      </w:r>
      <w:r>
        <w:rPr>
          <w:sz w:val="24"/>
          <w:szCs w:val="24"/>
        </w:rPr>
        <w:t>.</w:t>
      </w:r>
    </w:p>
    <w:p w:rsidR="00B51BB9" w:rsidRPr="00E42DF3" w:rsidRDefault="00B51BB9" w:rsidP="00B51BB9">
      <w:pPr>
        <w:spacing w:before="120" w:after="120"/>
        <w:ind w:firstLine="284"/>
        <w:jc w:val="both"/>
        <w:rPr>
          <w:i/>
        </w:rPr>
      </w:pPr>
      <w:r>
        <w:rPr>
          <w:sz w:val="24"/>
          <w:szCs w:val="24"/>
        </w:rPr>
        <w:t xml:space="preserve">Analizzando la </w:t>
      </w:r>
      <w:r w:rsidR="00BB1455" w:rsidRPr="00BB1455">
        <w:rPr>
          <w:i/>
          <w:sz w:val="24"/>
          <w:szCs w:val="24"/>
        </w:rPr>
        <w:t>response</w:t>
      </w:r>
      <w:r>
        <w:rPr>
          <w:sz w:val="24"/>
          <w:szCs w:val="24"/>
        </w:rPr>
        <w:t xml:space="preserve"> della primitiva in questione e lo stato della RPT (parametro </w:t>
      </w:r>
      <w:r w:rsidRPr="00B51BB9">
        <w:rPr>
          <w:rFonts w:asciiTheme="minorHAnsi" w:hAnsiTheme="minorHAnsi" w:cstheme="minorHAnsi"/>
          <w:sz w:val="24"/>
          <w:szCs w:val="24"/>
        </w:rPr>
        <w:t>O-3</w:t>
      </w:r>
      <w:r>
        <w:rPr>
          <w:sz w:val="24"/>
          <w:szCs w:val="24"/>
        </w:rPr>
        <w:t>, si veda anche la</w:t>
      </w:r>
      <w:r w:rsidRPr="00817059">
        <w:rPr>
          <w:sz w:val="24"/>
          <w:szCs w:val="24"/>
        </w:rPr>
        <w:t xml:space="preserve"> </w:t>
      </w:r>
      <w:r w:rsidR="00B76B33">
        <w:fldChar w:fldCharType="begin"/>
      </w:r>
      <w:r w:rsidR="00B76B33">
        <w:instrText xml:space="preserve"> REF _Ref427841997 \h  \* MERGEFORMAT </w:instrText>
      </w:r>
      <w:r w:rsidR="00B76B33">
        <w:fldChar w:fldCharType="separate"/>
      </w:r>
      <w:r w:rsidR="00266967" w:rsidRPr="00266967">
        <w:rPr>
          <w:sz w:val="24"/>
          <w:szCs w:val="24"/>
        </w:rPr>
        <w:t xml:space="preserve">Tabella </w:t>
      </w:r>
      <w:r w:rsidR="00266967" w:rsidRPr="00266967">
        <w:rPr>
          <w:noProof/>
          <w:sz w:val="24"/>
          <w:szCs w:val="24"/>
        </w:rPr>
        <w:t>35</w:t>
      </w:r>
      <w:r w:rsidR="00B76B33">
        <w:fldChar w:fldCharType="end"/>
      </w:r>
      <w:r w:rsidRPr="00817059">
        <w:rPr>
          <w:sz w:val="24"/>
          <w:szCs w:val="24"/>
        </w:rPr>
        <w:t xml:space="preserve"> a pagina</w:t>
      </w:r>
      <w:r>
        <w:rPr>
          <w:sz w:val="24"/>
          <w:szCs w:val="24"/>
        </w:rPr>
        <w:t xml:space="preserve"> </w:t>
      </w:r>
      <w:r w:rsidR="00307FE2">
        <w:rPr>
          <w:sz w:val="24"/>
          <w:szCs w:val="24"/>
        </w:rPr>
        <w:fldChar w:fldCharType="begin"/>
      </w:r>
      <w:r>
        <w:rPr>
          <w:sz w:val="24"/>
          <w:szCs w:val="24"/>
        </w:rPr>
        <w:instrText xml:space="preserve"> PAGEREF _Ref427770581 \h </w:instrText>
      </w:r>
      <w:r w:rsidR="00307FE2">
        <w:rPr>
          <w:sz w:val="24"/>
          <w:szCs w:val="24"/>
        </w:rPr>
      </w:r>
      <w:r w:rsidR="00307FE2">
        <w:rPr>
          <w:sz w:val="24"/>
          <w:szCs w:val="24"/>
        </w:rPr>
        <w:fldChar w:fldCharType="separate"/>
      </w:r>
      <w:r w:rsidR="00266967">
        <w:rPr>
          <w:noProof/>
          <w:sz w:val="24"/>
          <w:szCs w:val="24"/>
        </w:rPr>
        <w:t>143</w:t>
      </w:r>
      <w:r w:rsidR="00307FE2">
        <w:rPr>
          <w:sz w:val="24"/>
          <w:szCs w:val="24"/>
        </w:rPr>
        <w:fldChar w:fldCharType="end"/>
      </w:r>
      <w:r>
        <w:rPr>
          <w:sz w:val="24"/>
          <w:szCs w:val="24"/>
        </w:rPr>
        <w:t xml:space="preserve">) è possibile definire i </w:t>
      </w:r>
      <w:r w:rsidRPr="00E42DF3">
        <w:rPr>
          <w:sz w:val="24"/>
          <w:szCs w:val="24"/>
        </w:rPr>
        <w:t xml:space="preserve">comportamenti </w:t>
      </w:r>
      <w:r w:rsidR="00674B92">
        <w:rPr>
          <w:sz w:val="24"/>
          <w:szCs w:val="24"/>
        </w:rPr>
        <w:t>da adottare</w:t>
      </w:r>
      <w:r w:rsidRPr="00E42DF3">
        <w:rPr>
          <w:sz w:val="24"/>
          <w:szCs w:val="24"/>
        </w:rPr>
        <w:t xml:space="preserve"> in funzione </w:t>
      </w:r>
      <w:r w:rsidR="00674B92">
        <w:rPr>
          <w:sz w:val="24"/>
          <w:szCs w:val="24"/>
        </w:rPr>
        <w:t>di tali risultati</w:t>
      </w:r>
      <w:r w:rsidRPr="00E42DF3">
        <w:rPr>
          <w:sz w:val="24"/>
          <w:szCs w:val="24"/>
        </w:rPr>
        <w:t>:</w:t>
      </w:r>
    </w:p>
    <w:p w:rsidR="00B51BB9" w:rsidRPr="00E42DF3" w:rsidRDefault="00B51BB9" w:rsidP="00D468B4">
      <w:pPr>
        <w:pStyle w:val="Soggettocommento"/>
        <w:numPr>
          <w:ilvl w:val="1"/>
          <w:numId w:val="59"/>
        </w:numPr>
        <w:tabs>
          <w:tab w:val="clear" w:pos="1440"/>
          <w:tab w:val="num" w:pos="851"/>
        </w:tabs>
        <w:spacing w:before="120" w:after="120"/>
        <w:ind w:left="851" w:hanging="284"/>
        <w:contextualSpacing/>
        <w:jc w:val="both"/>
        <w:rPr>
          <w:b w:val="0"/>
          <w:sz w:val="24"/>
          <w:szCs w:val="24"/>
        </w:rPr>
      </w:pPr>
      <w:r w:rsidRPr="00E42DF3">
        <w:rPr>
          <w:sz w:val="24"/>
          <w:szCs w:val="24"/>
        </w:rPr>
        <w:t>IUV sconosciuto (RPT non presente nel Nodo</w:t>
      </w:r>
      <w:r w:rsidRPr="00E42DF3">
        <w:rPr>
          <w:b w:val="0"/>
          <w:sz w:val="24"/>
          <w:szCs w:val="24"/>
        </w:rPr>
        <w:t>): l’Ente Creditore può ripetere l’invio della RPT usando lo stesso IUV;</w:t>
      </w:r>
    </w:p>
    <w:p w:rsidR="00B51BB9" w:rsidRPr="00E42DF3" w:rsidRDefault="00B51BB9" w:rsidP="00D468B4">
      <w:pPr>
        <w:pStyle w:val="Soggettocommento"/>
        <w:numPr>
          <w:ilvl w:val="1"/>
          <w:numId w:val="59"/>
        </w:numPr>
        <w:tabs>
          <w:tab w:val="clear" w:pos="1440"/>
          <w:tab w:val="num" w:pos="851"/>
        </w:tabs>
        <w:spacing w:before="120" w:after="120"/>
        <w:ind w:left="851" w:hanging="284"/>
        <w:contextualSpacing/>
        <w:jc w:val="both"/>
        <w:rPr>
          <w:b w:val="0"/>
          <w:sz w:val="24"/>
          <w:szCs w:val="24"/>
        </w:rPr>
      </w:pPr>
      <w:r w:rsidRPr="00E42DF3">
        <w:rPr>
          <w:sz w:val="24"/>
          <w:szCs w:val="24"/>
        </w:rPr>
        <w:t>stato indeterminato</w:t>
      </w:r>
      <w:r w:rsidRPr="00E42DF3">
        <w:rPr>
          <w:b w:val="0"/>
          <w:sz w:val="24"/>
          <w:szCs w:val="24"/>
        </w:rPr>
        <w:t>: l’Ente Creditore resta in attesa, ripetendo la chiedi stato;</w:t>
      </w:r>
    </w:p>
    <w:p w:rsidR="00B51BB9" w:rsidRPr="00E42DF3" w:rsidRDefault="00B51BB9" w:rsidP="00D468B4">
      <w:pPr>
        <w:pStyle w:val="Soggettocommento"/>
        <w:numPr>
          <w:ilvl w:val="1"/>
          <w:numId w:val="59"/>
        </w:numPr>
        <w:tabs>
          <w:tab w:val="clear" w:pos="1440"/>
          <w:tab w:val="num" w:pos="851"/>
        </w:tabs>
        <w:spacing w:before="120" w:after="120"/>
        <w:ind w:left="851" w:hanging="284"/>
        <w:contextualSpacing/>
        <w:jc w:val="both"/>
        <w:rPr>
          <w:b w:val="0"/>
          <w:sz w:val="24"/>
          <w:szCs w:val="24"/>
        </w:rPr>
      </w:pPr>
      <w:r w:rsidRPr="00E42DF3">
        <w:rPr>
          <w:sz w:val="24"/>
          <w:szCs w:val="24"/>
        </w:rPr>
        <w:t>operazione in errore (con RPT presente nel Nodo</w:t>
      </w:r>
      <w:r w:rsidRPr="00E42DF3">
        <w:rPr>
          <w:b w:val="0"/>
          <w:sz w:val="24"/>
          <w:szCs w:val="24"/>
        </w:rPr>
        <w:t>): l’Ente Creditore può ripetere l’invio della RPT usando un nuovo IUV;</w:t>
      </w:r>
    </w:p>
    <w:p w:rsidR="00F342A0" w:rsidRPr="00DC4A83" w:rsidRDefault="00B51BB9" w:rsidP="00D468B4">
      <w:pPr>
        <w:pStyle w:val="Soggettocommento"/>
        <w:numPr>
          <w:ilvl w:val="1"/>
          <w:numId w:val="59"/>
        </w:numPr>
        <w:tabs>
          <w:tab w:val="clear" w:pos="1440"/>
          <w:tab w:val="num" w:pos="851"/>
        </w:tabs>
        <w:spacing w:before="120" w:after="120"/>
        <w:ind w:left="851" w:hanging="284"/>
        <w:contextualSpacing/>
        <w:jc w:val="both"/>
        <w:rPr>
          <w:sz w:val="24"/>
          <w:szCs w:val="24"/>
        </w:rPr>
      </w:pPr>
      <w:r w:rsidRPr="00E42DF3">
        <w:rPr>
          <w:sz w:val="24"/>
          <w:szCs w:val="24"/>
        </w:rPr>
        <w:t>operazione di pagamento in corso o conclusa</w:t>
      </w:r>
      <w:r w:rsidRPr="00CF4E99">
        <w:rPr>
          <w:sz w:val="24"/>
          <w:szCs w:val="24"/>
        </w:rPr>
        <w:t xml:space="preserve"> (positivamente o negativamente): </w:t>
      </w:r>
      <w:r w:rsidRPr="00CF4E99">
        <w:rPr>
          <w:b w:val="0"/>
          <w:sz w:val="24"/>
          <w:szCs w:val="24"/>
        </w:rPr>
        <w:t>l’Ente Creditore attende la ricezione della RT.</w:t>
      </w:r>
      <w:bookmarkStart w:id="82" w:name="_Toc487281042"/>
    </w:p>
    <w:p w:rsidR="002E3373" w:rsidRDefault="002E3373" w:rsidP="002E3373">
      <w:pPr>
        <w:pStyle w:val="Titolo3"/>
      </w:pPr>
      <w:bookmarkStart w:id="83" w:name="_Toc508016211"/>
      <w:r w:rsidRPr="00E42DF3">
        <w:t>Paga</w:t>
      </w:r>
      <w:r>
        <w:t>mento</w:t>
      </w:r>
      <w:r w:rsidRPr="00E42DF3">
        <w:t xml:space="preserve"> </w:t>
      </w:r>
      <w:r>
        <w:t>attivato</w:t>
      </w:r>
      <w:r w:rsidRPr="00E42DF3">
        <w:t xml:space="preserve"> presso il PSP</w:t>
      </w:r>
      <w:bookmarkEnd w:id="83"/>
    </w:p>
    <w:p w:rsidR="007A3957" w:rsidRPr="008512DA" w:rsidRDefault="007A3957" w:rsidP="007A3957">
      <w:pPr>
        <w:spacing w:before="120" w:after="120"/>
        <w:ind w:firstLine="284"/>
        <w:jc w:val="both"/>
        <w:rPr>
          <w:sz w:val="24"/>
          <w:szCs w:val="24"/>
        </w:rPr>
      </w:pPr>
      <w:r w:rsidRPr="00E42DF3">
        <w:rPr>
          <w:sz w:val="24"/>
          <w:szCs w:val="24"/>
        </w:rPr>
        <w:t>Questo m</w:t>
      </w:r>
      <w:bookmarkEnd w:id="82"/>
      <w:r w:rsidRPr="00E42DF3">
        <w:rPr>
          <w:sz w:val="24"/>
          <w:szCs w:val="24"/>
        </w:rPr>
        <w:t>odello di pagamento</w:t>
      </w:r>
      <w:r w:rsidR="00106818">
        <w:rPr>
          <w:sz w:val="24"/>
          <w:szCs w:val="24"/>
        </w:rPr>
        <w:t>, conosciuto anche come "Modello 3" e</w:t>
      </w:r>
      <w:r w:rsidRPr="00E42DF3">
        <w:rPr>
          <w:sz w:val="24"/>
          <w:szCs w:val="24"/>
        </w:rPr>
        <w:t xml:space="preserve"> già descritto </w:t>
      </w:r>
      <w:r w:rsidR="00106818">
        <w:rPr>
          <w:sz w:val="24"/>
          <w:szCs w:val="24"/>
        </w:rPr>
        <w:t>ai</w:t>
      </w:r>
      <w:r w:rsidRPr="00E42DF3">
        <w:rPr>
          <w:sz w:val="24"/>
          <w:szCs w:val="24"/>
        </w:rPr>
        <w:t xml:space="preserve"> </w:t>
      </w:r>
      <w:r w:rsidR="00106818">
        <w:rPr>
          <w:sz w:val="24"/>
          <w:szCs w:val="24"/>
        </w:rPr>
        <w:t>§</w:t>
      </w:r>
      <w:r w:rsidRPr="00E42DF3">
        <w:rPr>
          <w:sz w:val="24"/>
          <w:szCs w:val="24"/>
        </w:rPr>
        <w:t xml:space="preserve">§ </w:t>
      </w:r>
      <w:r w:rsidR="00B76B33">
        <w:fldChar w:fldCharType="begin"/>
      </w:r>
      <w:r w:rsidR="00B76B33">
        <w:instrText xml:space="preserve"> REF _Ref485375839 \r \h  \* MERGEFORMAT </w:instrText>
      </w:r>
      <w:r w:rsidR="00B76B33">
        <w:fldChar w:fldCharType="separate"/>
      </w:r>
      <w:r w:rsidR="00266967" w:rsidRPr="00266967">
        <w:rPr>
          <w:sz w:val="24"/>
          <w:szCs w:val="24"/>
        </w:rPr>
        <w:t>2.1.1</w:t>
      </w:r>
      <w:r w:rsidR="00B76B33">
        <w:fldChar w:fldCharType="end"/>
      </w:r>
      <w:r w:rsidR="00106818" w:rsidRPr="00106818">
        <w:rPr>
          <w:sz w:val="24"/>
          <w:szCs w:val="24"/>
        </w:rPr>
        <w:t xml:space="preserve"> e </w:t>
      </w:r>
      <w:r w:rsidR="00B76B33">
        <w:fldChar w:fldCharType="begin"/>
      </w:r>
      <w:r w:rsidR="00B76B33">
        <w:instrText xml:space="preserve"> REF _Ref487361829 \r \h  \* MERGEFORMAT </w:instrText>
      </w:r>
      <w:r w:rsidR="00B76B33">
        <w:fldChar w:fldCharType="separate"/>
      </w:r>
      <w:r w:rsidR="00266967" w:rsidRPr="00266967">
        <w:rPr>
          <w:sz w:val="24"/>
          <w:szCs w:val="24"/>
        </w:rPr>
        <w:t>2.1.2</w:t>
      </w:r>
      <w:r w:rsidR="00B76B33">
        <w:fldChar w:fldCharType="end"/>
      </w:r>
      <w:r w:rsidR="008512DA">
        <w:rPr>
          <w:sz w:val="24"/>
          <w:szCs w:val="24"/>
        </w:rPr>
        <w:t xml:space="preserve">, presuppone che </w:t>
      </w:r>
      <w:r w:rsidR="008512DA" w:rsidRPr="008512DA">
        <w:rPr>
          <w:sz w:val="24"/>
          <w:szCs w:val="24"/>
        </w:rPr>
        <w:t xml:space="preserve">l’utilizzatore finale </w:t>
      </w:r>
      <w:r w:rsidR="008512DA">
        <w:rPr>
          <w:sz w:val="24"/>
          <w:szCs w:val="24"/>
        </w:rPr>
        <w:t>sia in possesso di</w:t>
      </w:r>
      <w:r w:rsidR="008512DA" w:rsidRPr="008512DA">
        <w:rPr>
          <w:sz w:val="24"/>
          <w:szCs w:val="24"/>
        </w:rPr>
        <w:t xml:space="preserve"> un avviso </w:t>
      </w:r>
      <w:r w:rsidR="008512DA">
        <w:rPr>
          <w:sz w:val="24"/>
          <w:szCs w:val="24"/>
        </w:rPr>
        <w:t xml:space="preserve">(analogico o digitale) </w:t>
      </w:r>
      <w:r w:rsidR="008512DA" w:rsidRPr="008512DA">
        <w:rPr>
          <w:sz w:val="24"/>
          <w:szCs w:val="24"/>
        </w:rPr>
        <w:t>contenente le indicazioni necessarie per effettuare il pagamento</w:t>
      </w:r>
      <w:r w:rsidR="008512DA">
        <w:rPr>
          <w:sz w:val="24"/>
          <w:szCs w:val="24"/>
        </w:rPr>
        <w:t>.</w:t>
      </w:r>
    </w:p>
    <w:p w:rsidR="008512DA" w:rsidRPr="008512DA" w:rsidRDefault="008512DA" w:rsidP="007A3957">
      <w:pPr>
        <w:spacing w:before="120" w:after="120"/>
        <w:ind w:firstLine="284"/>
        <w:jc w:val="both"/>
        <w:rPr>
          <w:sz w:val="24"/>
          <w:szCs w:val="24"/>
        </w:rPr>
      </w:pPr>
      <w:r w:rsidRPr="008512DA">
        <w:rPr>
          <w:sz w:val="24"/>
          <w:szCs w:val="24"/>
        </w:rPr>
        <w:t>Le attività in carico all’Ente Creditore</w:t>
      </w:r>
      <w:r>
        <w:rPr>
          <w:sz w:val="24"/>
          <w:szCs w:val="24"/>
        </w:rPr>
        <w:t xml:space="preserve"> sono</w:t>
      </w:r>
      <w:r w:rsidR="005E0192" w:rsidRPr="005E0192">
        <w:rPr>
          <w:sz w:val="24"/>
          <w:szCs w:val="24"/>
        </w:rPr>
        <w:t xml:space="preserve"> </w:t>
      </w:r>
      <w:r w:rsidR="005E0192" w:rsidRPr="008512DA">
        <w:rPr>
          <w:sz w:val="24"/>
          <w:szCs w:val="24"/>
        </w:rPr>
        <w:t>la predisposizione</w:t>
      </w:r>
      <w:r>
        <w:rPr>
          <w:sz w:val="24"/>
          <w:szCs w:val="24"/>
        </w:rPr>
        <w:t>:</w:t>
      </w:r>
    </w:p>
    <w:p w:rsidR="007A3957" w:rsidRPr="008512DA" w:rsidRDefault="008512DA" w:rsidP="00D468B4">
      <w:pPr>
        <w:pStyle w:val="Soggettocommento"/>
        <w:numPr>
          <w:ilvl w:val="0"/>
          <w:numId w:val="60"/>
        </w:numPr>
        <w:spacing w:before="120" w:after="120"/>
        <w:ind w:left="714" w:hanging="357"/>
        <w:contextualSpacing/>
        <w:jc w:val="both"/>
        <w:rPr>
          <w:b w:val="0"/>
          <w:sz w:val="24"/>
          <w:szCs w:val="24"/>
        </w:rPr>
      </w:pPr>
      <w:r>
        <w:rPr>
          <w:b w:val="0"/>
          <w:sz w:val="24"/>
          <w:szCs w:val="24"/>
        </w:rPr>
        <w:t>d</w:t>
      </w:r>
      <w:r w:rsidR="007A3957" w:rsidRPr="008512DA">
        <w:rPr>
          <w:b w:val="0"/>
          <w:sz w:val="24"/>
          <w:szCs w:val="24"/>
        </w:rPr>
        <w:t>ell'archivio dei pagamenti in attesa</w:t>
      </w:r>
      <w:r>
        <w:rPr>
          <w:b w:val="0"/>
          <w:sz w:val="24"/>
          <w:szCs w:val="24"/>
        </w:rPr>
        <w:t xml:space="preserve"> (APA)</w:t>
      </w:r>
      <w:r w:rsidR="007A3957" w:rsidRPr="008512DA">
        <w:rPr>
          <w:b w:val="0"/>
          <w:sz w:val="24"/>
          <w:szCs w:val="24"/>
        </w:rPr>
        <w:t xml:space="preserve">, </w:t>
      </w:r>
      <w:r w:rsidR="005E0192">
        <w:rPr>
          <w:b w:val="0"/>
          <w:sz w:val="24"/>
          <w:szCs w:val="24"/>
        </w:rPr>
        <w:t>contene</w:t>
      </w:r>
      <w:r w:rsidR="00106818">
        <w:rPr>
          <w:b w:val="0"/>
          <w:sz w:val="24"/>
          <w:szCs w:val="24"/>
        </w:rPr>
        <w:t>n</w:t>
      </w:r>
      <w:r w:rsidR="005E0192">
        <w:rPr>
          <w:b w:val="0"/>
          <w:sz w:val="24"/>
          <w:szCs w:val="24"/>
        </w:rPr>
        <w:t xml:space="preserve">te </w:t>
      </w:r>
      <w:r>
        <w:rPr>
          <w:b w:val="0"/>
          <w:sz w:val="24"/>
          <w:szCs w:val="24"/>
        </w:rPr>
        <w:t>tutt</w:t>
      </w:r>
      <w:r w:rsidR="005E0192">
        <w:rPr>
          <w:b w:val="0"/>
          <w:sz w:val="24"/>
          <w:szCs w:val="24"/>
        </w:rPr>
        <w:t>e</w:t>
      </w:r>
      <w:r>
        <w:rPr>
          <w:b w:val="0"/>
          <w:sz w:val="24"/>
          <w:szCs w:val="24"/>
        </w:rPr>
        <w:t xml:space="preserve"> </w:t>
      </w:r>
      <w:r w:rsidR="005E0192">
        <w:rPr>
          <w:b w:val="0"/>
          <w:sz w:val="24"/>
          <w:szCs w:val="24"/>
        </w:rPr>
        <w:t>le informazioni</w:t>
      </w:r>
      <w:r>
        <w:rPr>
          <w:b w:val="0"/>
          <w:sz w:val="24"/>
          <w:szCs w:val="24"/>
        </w:rPr>
        <w:t xml:space="preserve">, </w:t>
      </w:r>
      <w:r w:rsidRPr="008512DA">
        <w:rPr>
          <w:b w:val="0"/>
          <w:sz w:val="24"/>
          <w:szCs w:val="24"/>
        </w:rPr>
        <w:t>associat</w:t>
      </w:r>
      <w:r w:rsidR="005E0192">
        <w:rPr>
          <w:b w:val="0"/>
          <w:sz w:val="24"/>
          <w:szCs w:val="24"/>
        </w:rPr>
        <w:t>e</w:t>
      </w:r>
      <w:r>
        <w:rPr>
          <w:b w:val="0"/>
          <w:sz w:val="24"/>
          <w:szCs w:val="24"/>
        </w:rPr>
        <w:t xml:space="preserve"> ad un identificativo univoco</w:t>
      </w:r>
      <w:r w:rsidR="005E0192">
        <w:rPr>
          <w:b w:val="0"/>
          <w:sz w:val="24"/>
          <w:szCs w:val="24"/>
        </w:rPr>
        <w:t>,</w:t>
      </w:r>
      <w:r>
        <w:rPr>
          <w:b w:val="0"/>
          <w:sz w:val="24"/>
          <w:szCs w:val="24"/>
        </w:rPr>
        <w:t xml:space="preserve"> </w:t>
      </w:r>
      <w:r w:rsidR="005E0192">
        <w:rPr>
          <w:b w:val="0"/>
          <w:sz w:val="24"/>
          <w:szCs w:val="24"/>
        </w:rPr>
        <w:t>necessarie per effettuare</w:t>
      </w:r>
      <w:r w:rsidR="007A3957" w:rsidRPr="008512DA">
        <w:rPr>
          <w:b w:val="0"/>
          <w:sz w:val="24"/>
          <w:szCs w:val="24"/>
        </w:rPr>
        <w:t xml:space="preserve"> </w:t>
      </w:r>
      <w:r w:rsidR="005E0192">
        <w:rPr>
          <w:b w:val="0"/>
          <w:sz w:val="24"/>
          <w:szCs w:val="24"/>
        </w:rPr>
        <w:t>il</w:t>
      </w:r>
      <w:r w:rsidR="007A3957" w:rsidRPr="008512DA">
        <w:rPr>
          <w:b w:val="0"/>
          <w:sz w:val="24"/>
          <w:szCs w:val="24"/>
        </w:rPr>
        <w:t xml:space="preserve"> pagamento</w:t>
      </w:r>
      <w:r>
        <w:rPr>
          <w:b w:val="0"/>
          <w:sz w:val="24"/>
          <w:szCs w:val="24"/>
        </w:rPr>
        <w:t>;</w:t>
      </w:r>
    </w:p>
    <w:p w:rsidR="005E0192" w:rsidRPr="008512DA" w:rsidRDefault="005E0192" w:rsidP="00D468B4">
      <w:pPr>
        <w:pStyle w:val="Soggettocommento"/>
        <w:numPr>
          <w:ilvl w:val="0"/>
          <w:numId w:val="60"/>
        </w:numPr>
        <w:spacing w:before="120" w:after="120"/>
        <w:ind w:left="714" w:hanging="357"/>
        <w:contextualSpacing/>
        <w:jc w:val="both"/>
        <w:rPr>
          <w:b w:val="0"/>
          <w:sz w:val="24"/>
          <w:szCs w:val="24"/>
        </w:rPr>
      </w:pPr>
      <w:r>
        <w:rPr>
          <w:b w:val="0"/>
          <w:sz w:val="24"/>
          <w:szCs w:val="24"/>
        </w:rPr>
        <w:t xml:space="preserve">di </w:t>
      </w:r>
      <w:r w:rsidRPr="008512DA">
        <w:rPr>
          <w:b w:val="0"/>
          <w:sz w:val="24"/>
          <w:szCs w:val="24"/>
        </w:rPr>
        <w:t>un’applicazione “</w:t>
      </w:r>
      <w:r w:rsidR="00D23B22" w:rsidRPr="00D23B22">
        <w:rPr>
          <w:b w:val="0"/>
          <w:i/>
          <w:sz w:val="24"/>
          <w:szCs w:val="24"/>
        </w:rPr>
        <w:t>server</w:t>
      </w:r>
      <w:r w:rsidRPr="008512DA">
        <w:rPr>
          <w:b w:val="0"/>
          <w:sz w:val="24"/>
          <w:szCs w:val="24"/>
        </w:rPr>
        <w:t>” dedicata</w:t>
      </w:r>
      <w:r>
        <w:rPr>
          <w:b w:val="0"/>
          <w:sz w:val="24"/>
          <w:szCs w:val="24"/>
        </w:rPr>
        <w:t xml:space="preserve"> necessaria per trattare le richieste provenienti dai PSP</w:t>
      </w:r>
      <w:r w:rsidRPr="008512DA">
        <w:rPr>
          <w:b w:val="0"/>
          <w:sz w:val="24"/>
          <w:szCs w:val="24"/>
        </w:rPr>
        <w:t xml:space="preserve">, come meglio dettagliato nel § </w:t>
      </w:r>
      <w:r w:rsidR="00307FE2">
        <w:rPr>
          <w:b w:val="0"/>
          <w:sz w:val="24"/>
          <w:szCs w:val="24"/>
        </w:rPr>
        <w:fldChar w:fldCharType="begin"/>
      </w:r>
      <w:r w:rsidR="00E37FB2">
        <w:rPr>
          <w:b w:val="0"/>
          <w:sz w:val="24"/>
          <w:szCs w:val="24"/>
        </w:rPr>
        <w:instrText xml:space="preserve"> REF _Ref327118817 \r \h </w:instrText>
      </w:r>
      <w:r w:rsidR="00307FE2">
        <w:rPr>
          <w:b w:val="0"/>
          <w:sz w:val="24"/>
          <w:szCs w:val="24"/>
        </w:rPr>
      </w:r>
      <w:r w:rsidR="00307FE2">
        <w:rPr>
          <w:b w:val="0"/>
          <w:sz w:val="24"/>
          <w:szCs w:val="24"/>
        </w:rPr>
        <w:fldChar w:fldCharType="separate"/>
      </w:r>
      <w:r w:rsidR="00266967">
        <w:rPr>
          <w:b w:val="0"/>
          <w:sz w:val="24"/>
          <w:szCs w:val="24"/>
        </w:rPr>
        <w:t>8.2.3</w:t>
      </w:r>
      <w:r w:rsidR="00307FE2">
        <w:rPr>
          <w:b w:val="0"/>
          <w:sz w:val="24"/>
          <w:szCs w:val="24"/>
        </w:rPr>
        <w:fldChar w:fldCharType="end"/>
      </w:r>
      <w:r w:rsidR="00E37FB2">
        <w:t>;</w:t>
      </w:r>
    </w:p>
    <w:p w:rsidR="007A3957" w:rsidRPr="008512DA" w:rsidRDefault="005E0192" w:rsidP="00D468B4">
      <w:pPr>
        <w:pStyle w:val="Soggettocommento"/>
        <w:numPr>
          <w:ilvl w:val="0"/>
          <w:numId w:val="60"/>
        </w:numPr>
        <w:spacing w:before="120" w:after="120"/>
        <w:jc w:val="both"/>
        <w:rPr>
          <w:b w:val="0"/>
          <w:sz w:val="24"/>
          <w:szCs w:val="24"/>
        </w:rPr>
      </w:pPr>
      <w:r>
        <w:rPr>
          <w:b w:val="0"/>
          <w:sz w:val="24"/>
          <w:szCs w:val="24"/>
        </w:rPr>
        <w:t xml:space="preserve">capacità di trattare le Ricevute Telematiche (RT), così come indicato nel § </w:t>
      </w:r>
      <w:r w:rsidR="00307FE2">
        <w:rPr>
          <w:highlight w:val="yellow"/>
        </w:rPr>
        <w:fldChar w:fldCharType="begin"/>
      </w:r>
      <w:r w:rsidR="00E37FB2">
        <w:rPr>
          <w:b w:val="0"/>
          <w:sz w:val="24"/>
          <w:szCs w:val="24"/>
        </w:rPr>
        <w:instrText xml:space="preserve"> REF _Ref488311862 \r \h </w:instrText>
      </w:r>
      <w:r w:rsidR="00307FE2">
        <w:rPr>
          <w:highlight w:val="yellow"/>
        </w:rPr>
      </w:r>
      <w:r w:rsidR="00307FE2">
        <w:rPr>
          <w:highlight w:val="yellow"/>
        </w:rPr>
        <w:fldChar w:fldCharType="separate"/>
      </w:r>
      <w:r w:rsidR="00266967">
        <w:rPr>
          <w:b w:val="0"/>
          <w:sz w:val="24"/>
          <w:szCs w:val="24"/>
        </w:rPr>
        <w:t>8.2.2</w:t>
      </w:r>
      <w:r w:rsidR="00307FE2">
        <w:rPr>
          <w:highlight w:val="yellow"/>
        </w:rPr>
        <w:fldChar w:fldCharType="end"/>
      </w:r>
      <w:r w:rsidR="00E37FB2">
        <w:t>.</w:t>
      </w:r>
    </w:p>
    <w:p w:rsidR="0065425E" w:rsidRDefault="005E0192" w:rsidP="00DD593D">
      <w:pPr>
        <w:spacing w:before="120" w:after="120"/>
        <w:ind w:firstLine="360"/>
        <w:jc w:val="both"/>
      </w:pPr>
      <w:r w:rsidRPr="00F07687">
        <w:rPr>
          <w:sz w:val="24"/>
          <w:szCs w:val="24"/>
        </w:rPr>
        <w:t xml:space="preserve">Per maggiori </w:t>
      </w:r>
      <w:r>
        <w:rPr>
          <w:sz w:val="24"/>
          <w:szCs w:val="24"/>
        </w:rPr>
        <w:t xml:space="preserve">dettagli circa il </w:t>
      </w:r>
      <w:r w:rsidRPr="005E0192">
        <w:rPr>
          <w:i/>
          <w:sz w:val="24"/>
          <w:szCs w:val="24"/>
        </w:rPr>
        <w:t>workflow</w:t>
      </w:r>
      <w:r>
        <w:rPr>
          <w:sz w:val="24"/>
          <w:szCs w:val="24"/>
        </w:rPr>
        <w:t xml:space="preserve"> analitico</w:t>
      </w:r>
      <w:r w:rsidR="00106818">
        <w:rPr>
          <w:sz w:val="24"/>
          <w:szCs w:val="24"/>
        </w:rPr>
        <w:t xml:space="preserve"> </w:t>
      </w:r>
      <w:r w:rsidRPr="00F07687">
        <w:rPr>
          <w:sz w:val="24"/>
          <w:szCs w:val="24"/>
        </w:rPr>
        <w:t xml:space="preserve">si veda il </w:t>
      </w:r>
      <w:r>
        <w:rPr>
          <w:sz w:val="24"/>
          <w:szCs w:val="24"/>
        </w:rPr>
        <w:t xml:space="preserve">§ </w:t>
      </w:r>
      <w:r w:rsidR="00307FE2">
        <w:rPr>
          <w:sz w:val="24"/>
          <w:szCs w:val="24"/>
        </w:rPr>
        <w:fldChar w:fldCharType="begin"/>
      </w:r>
      <w:r>
        <w:rPr>
          <w:sz w:val="24"/>
          <w:szCs w:val="24"/>
        </w:rPr>
        <w:instrText xml:space="preserve"> REF _Ref487727755 \r \h </w:instrText>
      </w:r>
      <w:r w:rsidR="00307FE2">
        <w:rPr>
          <w:sz w:val="24"/>
          <w:szCs w:val="24"/>
        </w:rPr>
      </w:r>
      <w:r w:rsidR="00307FE2">
        <w:rPr>
          <w:sz w:val="24"/>
          <w:szCs w:val="24"/>
        </w:rPr>
        <w:fldChar w:fldCharType="separate"/>
      </w:r>
      <w:r w:rsidR="00266967">
        <w:rPr>
          <w:sz w:val="24"/>
          <w:szCs w:val="24"/>
        </w:rPr>
        <w:t>9.1.2</w:t>
      </w:r>
      <w:r w:rsidR="00307FE2">
        <w:rPr>
          <w:sz w:val="24"/>
          <w:szCs w:val="24"/>
        </w:rPr>
        <w:fldChar w:fldCharType="end"/>
      </w:r>
      <w:r w:rsidR="00106818">
        <w:rPr>
          <w:sz w:val="24"/>
          <w:szCs w:val="24"/>
        </w:rPr>
        <w:t xml:space="preserve"> a partire da pagina </w:t>
      </w:r>
      <w:r w:rsidR="00307FE2">
        <w:rPr>
          <w:sz w:val="24"/>
          <w:szCs w:val="24"/>
        </w:rPr>
        <w:fldChar w:fldCharType="begin"/>
      </w:r>
      <w:r w:rsidR="00106818">
        <w:rPr>
          <w:sz w:val="24"/>
          <w:szCs w:val="24"/>
        </w:rPr>
        <w:instrText xml:space="preserve"> PAGEREF _Ref488476810 \h </w:instrText>
      </w:r>
      <w:r w:rsidR="00307FE2">
        <w:rPr>
          <w:sz w:val="24"/>
          <w:szCs w:val="24"/>
        </w:rPr>
      </w:r>
      <w:r w:rsidR="00307FE2">
        <w:rPr>
          <w:sz w:val="24"/>
          <w:szCs w:val="24"/>
        </w:rPr>
        <w:fldChar w:fldCharType="separate"/>
      </w:r>
      <w:r w:rsidR="00266967">
        <w:rPr>
          <w:noProof/>
          <w:sz w:val="24"/>
          <w:szCs w:val="24"/>
        </w:rPr>
        <w:t>173</w:t>
      </w:r>
      <w:r w:rsidR="00307FE2">
        <w:rPr>
          <w:sz w:val="24"/>
          <w:szCs w:val="24"/>
        </w:rPr>
        <w:fldChar w:fldCharType="end"/>
      </w:r>
      <w:r>
        <w:rPr>
          <w:sz w:val="24"/>
          <w:szCs w:val="24"/>
        </w:rPr>
        <w:t>.</w:t>
      </w:r>
      <w:r w:rsidR="00DD593D">
        <w:t xml:space="preserve">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72"/>
        <w:gridCol w:w="1306"/>
      </w:tblGrid>
      <w:tr w:rsidR="000F6FB3" w:rsidRPr="00E42DF3" w:rsidTr="005802B6">
        <w:tc>
          <w:tcPr>
            <w:tcW w:w="8472" w:type="dxa"/>
          </w:tcPr>
          <w:p w:rsidR="000F6FB3" w:rsidRPr="00E42DF3" w:rsidRDefault="000F6FB3" w:rsidP="000F6FB3">
            <w:pPr>
              <w:pStyle w:val="Titolo4n"/>
            </w:pPr>
            <w:bookmarkStart w:id="84" w:name="_Toc508016212"/>
            <w:r w:rsidRPr="00E42DF3">
              <w:t>Paga</w:t>
            </w:r>
            <w:r w:rsidR="002D310B">
              <w:t>mento</w:t>
            </w:r>
            <w:r w:rsidRPr="00E42DF3">
              <w:t xml:space="preserve"> </w:t>
            </w:r>
            <w:r>
              <w:t>spontaneo</w:t>
            </w:r>
            <w:r w:rsidRPr="00E42DF3">
              <w:t xml:space="preserve"> presso il PSP</w:t>
            </w:r>
            <w:bookmarkEnd w:id="84"/>
          </w:p>
        </w:tc>
        <w:tc>
          <w:tcPr>
            <w:tcW w:w="1306" w:type="dxa"/>
            <w:vAlign w:val="center"/>
          </w:tcPr>
          <w:p w:rsidR="000F6FB3" w:rsidRPr="00E42DF3" w:rsidRDefault="000F6FB3" w:rsidP="005802B6">
            <w:pPr>
              <w:jc w:val="center"/>
            </w:pPr>
          </w:p>
        </w:tc>
      </w:tr>
    </w:tbl>
    <w:p w:rsidR="000F6FB3" w:rsidRPr="008512DA" w:rsidRDefault="000F6FB3" w:rsidP="000F6FB3">
      <w:pPr>
        <w:spacing w:before="120" w:after="120"/>
        <w:ind w:firstLine="284"/>
        <w:jc w:val="both"/>
        <w:rPr>
          <w:sz w:val="24"/>
          <w:szCs w:val="24"/>
        </w:rPr>
      </w:pPr>
      <w:r w:rsidRPr="00E42DF3">
        <w:rPr>
          <w:sz w:val="24"/>
          <w:szCs w:val="24"/>
        </w:rPr>
        <w:t xml:space="preserve">Questo modello di pagamento, </w:t>
      </w:r>
      <w:r w:rsidR="00106818">
        <w:rPr>
          <w:sz w:val="24"/>
          <w:szCs w:val="24"/>
        </w:rPr>
        <w:t>conosciuto anche come "Modello 4" e</w:t>
      </w:r>
      <w:r w:rsidR="00106818" w:rsidRPr="00E42DF3">
        <w:rPr>
          <w:sz w:val="24"/>
          <w:szCs w:val="24"/>
        </w:rPr>
        <w:t xml:space="preserve"> già </w:t>
      </w:r>
      <w:r w:rsidRPr="00E42DF3">
        <w:rPr>
          <w:sz w:val="24"/>
          <w:szCs w:val="24"/>
        </w:rPr>
        <w:t xml:space="preserve">descritto al § </w:t>
      </w:r>
      <w:r w:rsidR="00307FE2">
        <w:fldChar w:fldCharType="begin"/>
      </w:r>
      <w:r>
        <w:rPr>
          <w:sz w:val="24"/>
          <w:szCs w:val="24"/>
        </w:rPr>
        <w:instrText xml:space="preserve"> REF _Ref486873414 \r \h </w:instrText>
      </w:r>
      <w:r w:rsidR="00307FE2">
        <w:fldChar w:fldCharType="separate"/>
      </w:r>
      <w:r w:rsidR="00266967">
        <w:rPr>
          <w:sz w:val="24"/>
          <w:szCs w:val="24"/>
        </w:rPr>
        <w:t>2.2.3</w:t>
      </w:r>
      <w:r w:rsidR="00307FE2">
        <w:fldChar w:fldCharType="end"/>
      </w:r>
      <w:r>
        <w:rPr>
          <w:sz w:val="24"/>
          <w:szCs w:val="24"/>
        </w:rPr>
        <w:t>, consente al</w:t>
      </w:r>
      <w:r w:rsidRPr="008512DA">
        <w:rPr>
          <w:sz w:val="24"/>
          <w:szCs w:val="24"/>
        </w:rPr>
        <w:t xml:space="preserve">l’utilizzatore finale </w:t>
      </w:r>
      <w:r>
        <w:rPr>
          <w:sz w:val="24"/>
          <w:szCs w:val="24"/>
        </w:rPr>
        <w:t>di effettuare pagamenti presso i PSP pur non essendo in possesso di</w:t>
      </w:r>
      <w:r w:rsidRPr="008512DA">
        <w:rPr>
          <w:sz w:val="24"/>
          <w:szCs w:val="24"/>
        </w:rPr>
        <w:t xml:space="preserve"> un avviso </w:t>
      </w:r>
      <w:r>
        <w:rPr>
          <w:sz w:val="24"/>
          <w:szCs w:val="24"/>
        </w:rPr>
        <w:t xml:space="preserve">(analogico o digitale), ma sulla base di informazioni a lui note (ad esempio: la targa del veicolo nel caso di pagamento della tassa automobilistica). </w:t>
      </w:r>
    </w:p>
    <w:p w:rsidR="000F6FB3" w:rsidRPr="008512DA" w:rsidRDefault="000F6FB3" w:rsidP="000F6FB3">
      <w:pPr>
        <w:spacing w:before="120" w:after="120"/>
        <w:ind w:firstLine="284"/>
        <w:jc w:val="both"/>
        <w:rPr>
          <w:sz w:val="24"/>
          <w:szCs w:val="24"/>
        </w:rPr>
      </w:pPr>
      <w:r w:rsidRPr="008512DA">
        <w:rPr>
          <w:sz w:val="24"/>
          <w:szCs w:val="24"/>
        </w:rPr>
        <w:t>Le attività in carico all’Ente Creditore</w:t>
      </w:r>
      <w:r>
        <w:rPr>
          <w:sz w:val="24"/>
          <w:szCs w:val="24"/>
        </w:rPr>
        <w:t xml:space="preserve"> sono:</w:t>
      </w:r>
    </w:p>
    <w:p w:rsidR="005A0B04" w:rsidRDefault="005A0B04" w:rsidP="00D468B4">
      <w:pPr>
        <w:pStyle w:val="Soggettocommento"/>
        <w:numPr>
          <w:ilvl w:val="0"/>
          <w:numId w:val="206"/>
        </w:numPr>
        <w:spacing w:before="120" w:after="120"/>
        <w:contextualSpacing/>
        <w:jc w:val="both"/>
        <w:rPr>
          <w:b w:val="0"/>
          <w:sz w:val="24"/>
          <w:szCs w:val="24"/>
        </w:rPr>
      </w:pPr>
      <w:r w:rsidRPr="008512DA">
        <w:rPr>
          <w:b w:val="0"/>
          <w:sz w:val="24"/>
          <w:szCs w:val="24"/>
        </w:rPr>
        <w:t>la predisposizione</w:t>
      </w:r>
      <w:r>
        <w:rPr>
          <w:b w:val="0"/>
          <w:sz w:val="24"/>
          <w:szCs w:val="24"/>
        </w:rPr>
        <w:t xml:space="preserve"> </w:t>
      </w:r>
      <w:r w:rsidR="000F6FB3">
        <w:rPr>
          <w:b w:val="0"/>
          <w:sz w:val="24"/>
          <w:szCs w:val="24"/>
        </w:rPr>
        <w:t>d</w:t>
      </w:r>
      <w:r w:rsidR="000F6FB3" w:rsidRPr="008512DA">
        <w:rPr>
          <w:b w:val="0"/>
          <w:sz w:val="24"/>
          <w:szCs w:val="24"/>
        </w:rPr>
        <w:t>ell'archivio dei pagamenti in attesa</w:t>
      </w:r>
      <w:r w:rsidR="000F6FB3">
        <w:rPr>
          <w:b w:val="0"/>
          <w:sz w:val="24"/>
          <w:szCs w:val="24"/>
        </w:rPr>
        <w:t xml:space="preserve"> (APA)</w:t>
      </w:r>
      <w:r w:rsidR="000F6FB3" w:rsidRPr="008512DA">
        <w:rPr>
          <w:b w:val="0"/>
          <w:sz w:val="24"/>
          <w:szCs w:val="24"/>
        </w:rPr>
        <w:t xml:space="preserve">, </w:t>
      </w:r>
      <w:r>
        <w:rPr>
          <w:b w:val="0"/>
          <w:sz w:val="24"/>
          <w:szCs w:val="24"/>
        </w:rPr>
        <w:t>con</w:t>
      </w:r>
      <w:r w:rsidR="000F6FB3">
        <w:rPr>
          <w:b w:val="0"/>
          <w:sz w:val="24"/>
          <w:szCs w:val="24"/>
        </w:rPr>
        <w:t xml:space="preserve"> tutte le informazioni</w:t>
      </w:r>
      <w:r w:rsidRPr="005A0B04">
        <w:rPr>
          <w:b w:val="0"/>
          <w:sz w:val="24"/>
          <w:szCs w:val="24"/>
        </w:rPr>
        <w:t xml:space="preserve"> </w:t>
      </w:r>
      <w:r>
        <w:rPr>
          <w:b w:val="0"/>
          <w:sz w:val="24"/>
          <w:szCs w:val="24"/>
        </w:rPr>
        <w:t>necessarie per effettuare</w:t>
      </w:r>
      <w:r w:rsidRPr="008512DA">
        <w:rPr>
          <w:b w:val="0"/>
          <w:sz w:val="24"/>
          <w:szCs w:val="24"/>
        </w:rPr>
        <w:t xml:space="preserve"> </w:t>
      </w:r>
      <w:r>
        <w:rPr>
          <w:b w:val="0"/>
          <w:sz w:val="24"/>
          <w:szCs w:val="24"/>
        </w:rPr>
        <w:t>il</w:t>
      </w:r>
      <w:r w:rsidRPr="008512DA">
        <w:rPr>
          <w:b w:val="0"/>
          <w:sz w:val="24"/>
          <w:szCs w:val="24"/>
        </w:rPr>
        <w:t xml:space="preserve"> pagamento</w:t>
      </w:r>
      <w:r w:rsidR="000F6FB3">
        <w:rPr>
          <w:b w:val="0"/>
          <w:sz w:val="24"/>
          <w:szCs w:val="24"/>
        </w:rPr>
        <w:t xml:space="preserve">, </w:t>
      </w:r>
      <w:r w:rsidR="000F6FB3" w:rsidRPr="008512DA">
        <w:rPr>
          <w:b w:val="0"/>
          <w:sz w:val="24"/>
          <w:szCs w:val="24"/>
        </w:rPr>
        <w:t>associat</w:t>
      </w:r>
      <w:r w:rsidR="000F6FB3">
        <w:rPr>
          <w:b w:val="0"/>
          <w:sz w:val="24"/>
          <w:szCs w:val="24"/>
        </w:rPr>
        <w:t>e ad un identificativo univoco;</w:t>
      </w:r>
    </w:p>
    <w:p w:rsidR="005A0B04" w:rsidRPr="005A0B04" w:rsidRDefault="005A0B04" w:rsidP="00D468B4">
      <w:pPr>
        <w:pStyle w:val="Soggettocommento"/>
        <w:numPr>
          <w:ilvl w:val="0"/>
          <w:numId w:val="206"/>
        </w:numPr>
        <w:spacing w:before="120" w:after="120"/>
        <w:contextualSpacing/>
        <w:jc w:val="both"/>
        <w:rPr>
          <w:b w:val="0"/>
          <w:sz w:val="24"/>
          <w:szCs w:val="24"/>
        </w:rPr>
      </w:pPr>
      <w:r>
        <w:rPr>
          <w:b w:val="0"/>
          <w:sz w:val="24"/>
          <w:szCs w:val="24"/>
        </w:rPr>
        <w:t xml:space="preserve">la disponibilità di un archivio contenente le informazioni relative al pagamento spontaneo (ad esempio: l'archivio dei </w:t>
      </w:r>
      <w:r w:rsidRPr="005A0B04">
        <w:rPr>
          <w:b w:val="0"/>
          <w:sz w:val="24"/>
          <w:szCs w:val="24"/>
        </w:rPr>
        <w:t>veicoli, nel caso di pagamento della tassa automobilistica)</w:t>
      </w:r>
      <w:r>
        <w:rPr>
          <w:b w:val="0"/>
          <w:sz w:val="24"/>
          <w:szCs w:val="24"/>
        </w:rPr>
        <w:t>;</w:t>
      </w:r>
    </w:p>
    <w:p w:rsidR="000F6FB3" w:rsidRPr="008512DA" w:rsidRDefault="005A0B04" w:rsidP="00D468B4">
      <w:pPr>
        <w:pStyle w:val="Soggettocommento"/>
        <w:numPr>
          <w:ilvl w:val="0"/>
          <w:numId w:val="206"/>
        </w:numPr>
        <w:spacing w:before="120" w:after="120"/>
        <w:contextualSpacing/>
        <w:jc w:val="both"/>
        <w:rPr>
          <w:b w:val="0"/>
          <w:sz w:val="24"/>
          <w:szCs w:val="24"/>
        </w:rPr>
      </w:pPr>
      <w:r w:rsidRPr="008512DA">
        <w:rPr>
          <w:b w:val="0"/>
          <w:sz w:val="24"/>
          <w:szCs w:val="24"/>
        </w:rPr>
        <w:t>la predisposizione</w:t>
      </w:r>
      <w:r>
        <w:rPr>
          <w:b w:val="0"/>
          <w:sz w:val="24"/>
          <w:szCs w:val="24"/>
        </w:rPr>
        <w:t xml:space="preserve"> </w:t>
      </w:r>
      <w:r w:rsidR="000F6FB3">
        <w:rPr>
          <w:b w:val="0"/>
          <w:sz w:val="24"/>
          <w:szCs w:val="24"/>
        </w:rPr>
        <w:t xml:space="preserve">di </w:t>
      </w:r>
      <w:r w:rsidR="000F6FB3" w:rsidRPr="008512DA">
        <w:rPr>
          <w:b w:val="0"/>
          <w:sz w:val="24"/>
          <w:szCs w:val="24"/>
        </w:rPr>
        <w:t>un’applicazione “</w:t>
      </w:r>
      <w:r w:rsidR="00D23B22" w:rsidRPr="00D23B22">
        <w:rPr>
          <w:b w:val="0"/>
          <w:i/>
          <w:sz w:val="24"/>
          <w:szCs w:val="24"/>
        </w:rPr>
        <w:t>server</w:t>
      </w:r>
      <w:r w:rsidR="000F6FB3" w:rsidRPr="008512DA">
        <w:rPr>
          <w:b w:val="0"/>
          <w:sz w:val="24"/>
          <w:szCs w:val="24"/>
        </w:rPr>
        <w:t>” dedicata</w:t>
      </w:r>
      <w:r w:rsidR="000F6FB3">
        <w:rPr>
          <w:b w:val="0"/>
          <w:sz w:val="24"/>
          <w:szCs w:val="24"/>
        </w:rPr>
        <w:t xml:space="preserve"> necessaria per trattare le richieste provenienti dai PSP</w:t>
      </w:r>
      <w:r w:rsidR="000F6FB3" w:rsidRPr="008512DA">
        <w:rPr>
          <w:b w:val="0"/>
          <w:sz w:val="24"/>
          <w:szCs w:val="24"/>
        </w:rPr>
        <w:t xml:space="preserve">, </w:t>
      </w:r>
      <w:r w:rsidR="002D310B">
        <w:rPr>
          <w:b w:val="0"/>
          <w:sz w:val="24"/>
          <w:szCs w:val="24"/>
        </w:rPr>
        <w:t xml:space="preserve">che sia in grado </w:t>
      </w:r>
      <w:r w:rsidR="00C028AB">
        <w:rPr>
          <w:b w:val="0"/>
          <w:sz w:val="24"/>
          <w:szCs w:val="24"/>
        </w:rPr>
        <w:t>di associare la richiesta ad un pagamento in attesa oppure di gener</w:t>
      </w:r>
      <w:r>
        <w:rPr>
          <w:b w:val="0"/>
          <w:sz w:val="24"/>
          <w:szCs w:val="24"/>
        </w:rPr>
        <w:t>ar</w:t>
      </w:r>
      <w:r w:rsidR="00C028AB">
        <w:rPr>
          <w:b w:val="0"/>
          <w:sz w:val="24"/>
          <w:szCs w:val="24"/>
        </w:rPr>
        <w:t xml:space="preserve">lo al momento, </w:t>
      </w:r>
      <w:r>
        <w:rPr>
          <w:b w:val="0"/>
          <w:sz w:val="24"/>
          <w:szCs w:val="24"/>
        </w:rPr>
        <w:t>vedi anche</w:t>
      </w:r>
      <w:r w:rsidR="000F6FB3" w:rsidRPr="008512DA">
        <w:rPr>
          <w:b w:val="0"/>
          <w:sz w:val="24"/>
          <w:szCs w:val="24"/>
        </w:rPr>
        <w:t xml:space="preserve"> § </w:t>
      </w:r>
      <w:r w:rsidR="00307FE2">
        <w:rPr>
          <w:b w:val="0"/>
          <w:sz w:val="24"/>
          <w:szCs w:val="24"/>
        </w:rPr>
        <w:fldChar w:fldCharType="begin"/>
      </w:r>
      <w:r w:rsidR="00E37FB2">
        <w:rPr>
          <w:b w:val="0"/>
          <w:sz w:val="24"/>
          <w:szCs w:val="24"/>
        </w:rPr>
        <w:instrText xml:space="preserve"> REF _Ref327118817 \r \h </w:instrText>
      </w:r>
      <w:r w:rsidR="00307FE2">
        <w:rPr>
          <w:b w:val="0"/>
          <w:sz w:val="24"/>
          <w:szCs w:val="24"/>
        </w:rPr>
      </w:r>
      <w:r w:rsidR="00307FE2">
        <w:rPr>
          <w:b w:val="0"/>
          <w:sz w:val="24"/>
          <w:szCs w:val="24"/>
        </w:rPr>
        <w:fldChar w:fldCharType="separate"/>
      </w:r>
      <w:r w:rsidR="00266967">
        <w:rPr>
          <w:b w:val="0"/>
          <w:sz w:val="24"/>
          <w:szCs w:val="24"/>
        </w:rPr>
        <w:t>8.2.3</w:t>
      </w:r>
      <w:r w:rsidR="00307FE2">
        <w:rPr>
          <w:b w:val="0"/>
          <w:sz w:val="24"/>
          <w:szCs w:val="24"/>
        </w:rPr>
        <w:fldChar w:fldCharType="end"/>
      </w:r>
      <w:r w:rsidR="000F6FB3" w:rsidRPr="008512DA">
        <w:rPr>
          <w:b w:val="0"/>
          <w:sz w:val="24"/>
          <w:szCs w:val="24"/>
        </w:rPr>
        <w:t>.</w:t>
      </w:r>
    </w:p>
    <w:p w:rsidR="000F6FB3" w:rsidRPr="008512DA" w:rsidRDefault="000F6FB3" w:rsidP="00D468B4">
      <w:pPr>
        <w:pStyle w:val="Soggettocommento"/>
        <w:numPr>
          <w:ilvl w:val="0"/>
          <w:numId w:val="206"/>
        </w:numPr>
        <w:spacing w:before="120" w:after="120"/>
        <w:contextualSpacing/>
        <w:jc w:val="both"/>
        <w:rPr>
          <w:b w:val="0"/>
          <w:sz w:val="24"/>
          <w:szCs w:val="24"/>
        </w:rPr>
      </w:pPr>
      <w:r>
        <w:rPr>
          <w:b w:val="0"/>
          <w:sz w:val="24"/>
          <w:szCs w:val="24"/>
        </w:rPr>
        <w:t xml:space="preserve">capacità di trattare le Ricevute Telematiche (RT), così come indicato nel § </w:t>
      </w:r>
      <w:r w:rsidR="00307FE2">
        <w:rPr>
          <w:highlight w:val="yellow"/>
        </w:rPr>
        <w:fldChar w:fldCharType="begin"/>
      </w:r>
      <w:r w:rsidR="00E37FB2">
        <w:rPr>
          <w:b w:val="0"/>
          <w:sz w:val="24"/>
          <w:szCs w:val="24"/>
        </w:rPr>
        <w:instrText xml:space="preserve"> REF _Ref488311862 \r \h </w:instrText>
      </w:r>
      <w:r w:rsidR="00307FE2">
        <w:rPr>
          <w:highlight w:val="yellow"/>
        </w:rPr>
      </w:r>
      <w:r w:rsidR="00307FE2">
        <w:rPr>
          <w:highlight w:val="yellow"/>
        </w:rPr>
        <w:fldChar w:fldCharType="separate"/>
      </w:r>
      <w:r w:rsidR="00266967">
        <w:rPr>
          <w:b w:val="0"/>
          <w:sz w:val="24"/>
          <w:szCs w:val="24"/>
        </w:rPr>
        <w:t>8.2.2</w:t>
      </w:r>
      <w:r w:rsidR="00307FE2">
        <w:rPr>
          <w:highlight w:val="yellow"/>
        </w:rPr>
        <w:fldChar w:fldCharType="end"/>
      </w:r>
      <w:r w:rsidR="00E37FB2">
        <w:t>.</w:t>
      </w:r>
    </w:p>
    <w:p w:rsidR="00F979A7" w:rsidRPr="008D6D24" w:rsidRDefault="000F6FB3" w:rsidP="008D6D24">
      <w:pPr>
        <w:spacing w:before="120" w:after="120"/>
        <w:ind w:firstLine="360"/>
        <w:jc w:val="both"/>
        <w:rPr>
          <w:b/>
          <w:sz w:val="24"/>
          <w:szCs w:val="24"/>
        </w:rPr>
      </w:pPr>
      <w:r w:rsidRPr="00F07687">
        <w:rPr>
          <w:sz w:val="24"/>
          <w:szCs w:val="24"/>
        </w:rPr>
        <w:t xml:space="preserve">Per maggiori </w:t>
      </w:r>
      <w:r>
        <w:rPr>
          <w:sz w:val="24"/>
          <w:szCs w:val="24"/>
        </w:rPr>
        <w:t xml:space="preserve">dettagli circa il </w:t>
      </w:r>
      <w:r w:rsidRPr="005E0192">
        <w:rPr>
          <w:i/>
          <w:sz w:val="24"/>
          <w:szCs w:val="24"/>
        </w:rPr>
        <w:t>workflow</w:t>
      </w:r>
      <w:r>
        <w:rPr>
          <w:sz w:val="24"/>
          <w:szCs w:val="24"/>
        </w:rPr>
        <w:t xml:space="preserve"> analitico del Modello </w:t>
      </w:r>
      <w:r w:rsidR="002D310B">
        <w:rPr>
          <w:sz w:val="24"/>
          <w:szCs w:val="24"/>
        </w:rPr>
        <w:t>4</w:t>
      </w:r>
      <w:r w:rsidRPr="00F07687">
        <w:rPr>
          <w:sz w:val="24"/>
          <w:szCs w:val="24"/>
        </w:rPr>
        <w:t xml:space="preserve"> si veda il </w:t>
      </w:r>
      <w:r>
        <w:rPr>
          <w:sz w:val="24"/>
          <w:szCs w:val="24"/>
        </w:rPr>
        <w:t xml:space="preserve">§ </w:t>
      </w:r>
      <w:r w:rsidR="00307FE2">
        <w:rPr>
          <w:sz w:val="24"/>
          <w:szCs w:val="24"/>
        </w:rPr>
        <w:fldChar w:fldCharType="begin"/>
      </w:r>
      <w:r w:rsidR="005A0B04">
        <w:rPr>
          <w:sz w:val="24"/>
          <w:szCs w:val="24"/>
        </w:rPr>
        <w:instrText xml:space="preserve"> REF _Ref488013738 \r \h </w:instrText>
      </w:r>
      <w:r w:rsidR="00307FE2">
        <w:rPr>
          <w:sz w:val="24"/>
          <w:szCs w:val="24"/>
        </w:rPr>
      </w:r>
      <w:r w:rsidR="00307FE2">
        <w:rPr>
          <w:sz w:val="24"/>
          <w:szCs w:val="24"/>
        </w:rPr>
        <w:fldChar w:fldCharType="separate"/>
      </w:r>
      <w:r w:rsidR="00266967">
        <w:rPr>
          <w:sz w:val="24"/>
          <w:szCs w:val="24"/>
        </w:rPr>
        <w:t>9.1.2.1</w:t>
      </w:r>
      <w:r w:rsidR="00307FE2">
        <w:rPr>
          <w:sz w:val="24"/>
          <w:szCs w:val="24"/>
        </w:rPr>
        <w:fldChar w:fldCharType="end"/>
      </w:r>
      <w:r w:rsidR="005A0B04">
        <w:rPr>
          <w:sz w:val="24"/>
          <w:szCs w:val="24"/>
        </w:rPr>
        <w:t>.</w:t>
      </w:r>
    </w:p>
    <w:p w:rsidR="00F979A7" w:rsidRPr="00E42DF3" w:rsidRDefault="009D3D4D" w:rsidP="00F979A7">
      <w:pPr>
        <w:pStyle w:val="Titolo3"/>
      </w:pPr>
      <w:bookmarkStart w:id="85" w:name="_Ref374292505"/>
      <w:bookmarkStart w:id="86" w:name="_Toc378068755"/>
      <w:bookmarkStart w:id="87" w:name="_Toc393651305"/>
      <w:bookmarkStart w:id="88" w:name="_Toc398137873"/>
      <w:bookmarkStart w:id="89" w:name="_Toc400729725"/>
      <w:bookmarkStart w:id="90" w:name="_Ref488321441"/>
      <w:bookmarkStart w:id="91" w:name="_Toc508016213"/>
      <w:r>
        <w:lastRenderedPageBreak/>
        <w:t>Processo di s</w:t>
      </w:r>
      <w:r w:rsidR="00F979A7" w:rsidRPr="00E42DF3">
        <w:t>torno del pagamento</w:t>
      </w:r>
      <w:bookmarkEnd w:id="85"/>
      <w:bookmarkEnd w:id="86"/>
      <w:bookmarkEnd w:id="87"/>
      <w:bookmarkEnd w:id="88"/>
      <w:bookmarkEnd w:id="89"/>
      <w:r w:rsidR="004C1C98">
        <w:t xml:space="preserve"> eseguito</w:t>
      </w:r>
      <w:bookmarkEnd w:id="90"/>
      <w:bookmarkEnd w:id="91"/>
    </w:p>
    <w:p w:rsidR="00F979A7" w:rsidRPr="00E42DF3" w:rsidRDefault="007B49C7" w:rsidP="00F979A7">
      <w:pPr>
        <w:spacing w:before="120" w:after="120"/>
        <w:ind w:firstLine="284"/>
        <w:jc w:val="center"/>
        <w:rPr>
          <w:sz w:val="24"/>
          <w:szCs w:val="24"/>
        </w:rPr>
      </w:pPr>
      <w:r w:rsidRPr="007B49C7">
        <w:rPr>
          <w:noProof/>
          <w:sz w:val="24"/>
          <w:szCs w:val="24"/>
        </w:rPr>
        <w:drawing>
          <wp:inline distT="0" distB="0" distL="0" distR="0">
            <wp:extent cx="5400000" cy="3936209"/>
            <wp:effectExtent l="19050" t="0" r="0" b="0"/>
            <wp:docPr id="5" name="Immagin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2" name="Picture 2" descr="PlantUML diagram"/>
                    <pic:cNvPicPr>
                      <a:picLocks noChangeAspect="1" noChangeArrowheads="1"/>
                    </pic:cNvPicPr>
                  </pic:nvPicPr>
                  <pic:blipFill>
                    <a:blip r:embed="rId223"/>
                    <a:srcRect/>
                    <a:stretch>
                      <a:fillRect/>
                    </a:stretch>
                  </pic:blipFill>
                  <pic:spPr bwMode="auto">
                    <a:xfrm>
                      <a:off x="0" y="0"/>
                      <a:ext cx="5400000" cy="3936209"/>
                    </a:xfrm>
                    <a:prstGeom prst="rect">
                      <a:avLst/>
                    </a:prstGeom>
                    <a:noFill/>
                  </pic:spPr>
                </pic:pic>
              </a:graphicData>
            </a:graphic>
          </wp:inline>
        </w:drawing>
      </w:r>
    </w:p>
    <w:p w:rsidR="00F979A7" w:rsidRPr="00E42DF3" w:rsidRDefault="00F979A7" w:rsidP="00F979A7">
      <w:pPr>
        <w:spacing w:before="120" w:after="120"/>
        <w:jc w:val="center"/>
        <w:rPr>
          <w:b/>
          <w:sz w:val="24"/>
          <w:szCs w:val="24"/>
        </w:rPr>
      </w:pPr>
      <w:bookmarkStart w:id="92" w:name="_Ref426999629"/>
      <w:bookmarkStart w:id="93" w:name="_Ref427179794"/>
      <w:bookmarkStart w:id="94" w:name="_Ref427339928"/>
      <w:r w:rsidRPr="00E42DF3">
        <w:rPr>
          <w:b/>
          <w:sz w:val="24"/>
          <w:szCs w:val="24"/>
        </w:rPr>
        <w:t xml:space="preserve">Figura </w:t>
      </w:r>
      <w:r w:rsidR="00307FE2" w:rsidRPr="00E42DF3">
        <w:rPr>
          <w:b/>
          <w:sz w:val="24"/>
          <w:szCs w:val="24"/>
        </w:rPr>
        <w:fldChar w:fldCharType="begin"/>
      </w:r>
      <w:r w:rsidRPr="00E42DF3">
        <w:rPr>
          <w:b/>
          <w:sz w:val="24"/>
          <w:szCs w:val="24"/>
        </w:rPr>
        <w:instrText xml:space="preserve"> SEQ Figura \* ARABIC </w:instrText>
      </w:r>
      <w:r w:rsidR="00307FE2" w:rsidRPr="00E42DF3">
        <w:rPr>
          <w:b/>
          <w:sz w:val="24"/>
          <w:szCs w:val="24"/>
        </w:rPr>
        <w:fldChar w:fldCharType="separate"/>
      </w:r>
      <w:r w:rsidR="00266967">
        <w:rPr>
          <w:b/>
          <w:noProof/>
          <w:sz w:val="24"/>
          <w:szCs w:val="24"/>
        </w:rPr>
        <w:t>31</w:t>
      </w:r>
      <w:r w:rsidR="00307FE2" w:rsidRPr="00E42DF3">
        <w:rPr>
          <w:b/>
          <w:sz w:val="24"/>
          <w:szCs w:val="24"/>
        </w:rPr>
        <w:fldChar w:fldCharType="end"/>
      </w:r>
      <w:bookmarkEnd w:id="92"/>
      <w:r w:rsidRPr="00E42DF3">
        <w:rPr>
          <w:b/>
          <w:sz w:val="24"/>
          <w:szCs w:val="24"/>
        </w:rPr>
        <w:t xml:space="preserve"> - </w:t>
      </w:r>
      <w:r w:rsidR="00C32446" w:rsidRPr="00C32446">
        <w:rPr>
          <w:b/>
          <w:i/>
          <w:sz w:val="24"/>
          <w:szCs w:val="24"/>
        </w:rPr>
        <w:t xml:space="preserve">Sequence diagram </w:t>
      </w:r>
      <w:r w:rsidR="006E1F45">
        <w:rPr>
          <w:b/>
          <w:sz w:val="24"/>
          <w:szCs w:val="24"/>
        </w:rPr>
        <w:t>d</w:t>
      </w:r>
      <w:r w:rsidRPr="00E42DF3">
        <w:rPr>
          <w:b/>
          <w:sz w:val="24"/>
          <w:szCs w:val="24"/>
        </w:rPr>
        <w:t>el processo di Storno</w:t>
      </w:r>
      <w:bookmarkEnd w:id="93"/>
      <w:r w:rsidR="000B0084">
        <w:rPr>
          <w:b/>
          <w:sz w:val="24"/>
          <w:szCs w:val="24"/>
        </w:rPr>
        <w:t xml:space="preserve"> </w:t>
      </w:r>
      <w:r w:rsidR="006E1F45">
        <w:rPr>
          <w:b/>
          <w:sz w:val="24"/>
          <w:szCs w:val="24"/>
        </w:rPr>
        <w:t xml:space="preserve">di un </w:t>
      </w:r>
      <w:r w:rsidRPr="00E42DF3">
        <w:rPr>
          <w:b/>
          <w:sz w:val="24"/>
          <w:szCs w:val="24"/>
        </w:rPr>
        <w:t>pagamento</w:t>
      </w:r>
      <w:bookmarkEnd w:id="94"/>
    </w:p>
    <w:p w:rsidR="00E51E0F" w:rsidRDefault="00E51E0F" w:rsidP="00E51E0F">
      <w:pPr>
        <w:spacing w:before="120"/>
        <w:ind w:firstLine="284"/>
        <w:jc w:val="both"/>
        <w:rPr>
          <w:sz w:val="24"/>
          <w:szCs w:val="24"/>
        </w:rPr>
      </w:pPr>
      <w:r w:rsidRPr="00E42DF3">
        <w:rPr>
          <w:noProof/>
          <w:sz w:val="24"/>
          <w:szCs w:val="24"/>
        </w:rPr>
        <w:t>Qualora l’utilizzatore finale</w:t>
      </w:r>
      <w:r>
        <w:rPr>
          <w:noProof/>
          <w:sz w:val="24"/>
          <w:szCs w:val="24"/>
        </w:rPr>
        <w:t>,</w:t>
      </w:r>
      <w:r w:rsidRPr="00E42DF3">
        <w:rPr>
          <w:noProof/>
          <w:sz w:val="24"/>
          <w:szCs w:val="24"/>
        </w:rPr>
        <w:t xml:space="preserve"> a vario titolo</w:t>
      </w:r>
      <w:r>
        <w:rPr>
          <w:noProof/>
          <w:sz w:val="24"/>
          <w:szCs w:val="24"/>
        </w:rPr>
        <w:t>,</w:t>
      </w:r>
      <w:r w:rsidRPr="00E42DF3">
        <w:rPr>
          <w:noProof/>
          <w:sz w:val="24"/>
          <w:szCs w:val="24"/>
        </w:rPr>
        <w:t xml:space="preserve"> chieda</w:t>
      </w:r>
      <w:r>
        <w:rPr>
          <w:noProof/>
          <w:sz w:val="24"/>
          <w:szCs w:val="24"/>
        </w:rPr>
        <w:t xml:space="preserve"> </w:t>
      </w:r>
      <w:r w:rsidRPr="00E42DF3">
        <w:rPr>
          <w:noProof/>
          <w:sz w:val="24"/>
          <w:szCs w:val="24"/>
        </w:rPr>
        <w:t>all’Ente Creditore</w:t>
      </w:r>
      <w:r>
        <w:rPr>
          <w:noProof/>
          <w:sz w:val="24"/>
          <w:szCs w:val="24"/>
        </w:rPr>
        <w:t xml:space="preserve"> la cancellazione</w:t>
      </w:r>
      <w:r w:rsidRPr="00E42DF3">
        <w:rPr>
          <w:noProof/>
          <w:sz w:val="24"/>
          <w:szCs w:val="24"/>
        </w:rPr>
        <w:t xml:space="preserve"> di un pagamento presso il quale questo è stato disposto</w:t>
      </w:r>
      <w:r>
        <w:rPr>
          <w:noProof/>
          <w:sz w:val="24"/>
          <w:szCs w:val="24"/>
        </w:rPr>
        <w:t xml:space="preserve"> </w:t>
      </w:r>
      <w:r w:rsidRPr="00E42DF3">
        <w:rPr>
          <w:noProof/>
          <w:sz w:val="24"/>
          <w:szCs w:val="24"/>
        </w:rPr>
        <w:t>(</w:t>
      </w:r>
      <w:r>
        <w:rPr>
          <w:noProof/>
          <w:sz w:val="24"/>
          <w:szCs w:val="24"/>
        </w:rPr>
        <w:t xml:space="preserve">c.d. </w:t>
      </w:r>
      <w:r w:rsidRPr="00E42DF3">
        <w:rPr>
          <w:noProof/>
          <w:sz w:val="24"/>
          <w:szCs w:val="24"/>
        </w:rPr>
        <w:t xml:space="preserve">storno), </w:t>
      </w:r>
      <w:r w:rsidRPr="00E42DF3">
        <w:rPr>
          <w:sz w:val="24"/>
          <w:szCs w:val="24"/>
        </w:rPr>
        <w:t xml:space="preserve">il </w:t>
      </w:r>
      <w:r>
        <w:rPr>
          <w:sz w:val="24"/>
          <w:szCs w:val="24"/>
        </w:rPr>
        <w:t xml:space="preserve">Nodo dei Pagamenti-SPC </w:t>
      </w:r>
      <w:r w:rsidRPr="00E42DF3">
        <w:rPr>
          <w:sz w:val="24"/>
          <w:szCs w:val="24"/>
        </w:rPr>
        <w:t xml:space="preserve">mette </w:t>
      </w:r>
      <w:r>
        <w:rPr>
          <w:sz w:val="24"/>
          <w:szCs w:val="24"/>
        </w:rPr>
        <w:t xml:space="preserve">a </w:t>
      </w:r>
      <w:r w:rsidRPr="00E42DF3">
        <w:rPr>
          <w:sz w:val="24"/>
          <w:szCs w:val="24"/>
        </w:rPr>
        <w:t>di</w:t>
      </w:r>
      <w:r>
        <w:rPr>
          <w:sz w:val="24"/>
          <w:szCs w:val="24"/>
        </w:rPr>
        <w:t>sposizione</w:t>
      </w:r>
      <w:r w:rsidRPr="00E42DF3">
        <w:rPr>
          <w:sz w:val="24"/>
          <w:szCs w:val="24"/>
        </w:rPr>
        <w:t xml:space="preserve"> i servizi telematici </w:t>
      </w:r>
      <w:r>
        <w:rPr>
          <w:sz w:val="24"/>
          <w:szCs w:val="24"/>
        </w:rPr>
        <w:t xml:space="preserve">necessari </w:t>
      </w:r>
      <w:r w:rsidRPr="00E42DF3">
        <w:rPr>
          <w:sz w:val="24"/>
          <w:szCs w:val="24"/>
        </w:rPr>
        <w:t xml:space="preserve">per </w:t>
      </w:r>
      <w:r>
        <w:rPr>
          <w:sz w:val="24"/>
          <w:szCs w:val="24"/>
        </w:rPr>
        <w:t xml:space="preserve">gestire </w:t>
      </w:r>
      <w:r w:rsidRPr="00E42DF3">
        <w:rPr>
          <w:sz w:val="24"/>
          <w:szCs w:val="24"/>
        </w:rPr>
        <w:t>le richieste di storno di pagamenti già effettuati e per i quali potrebbe essere già stata restituita la Ricevuta Telematica corrispondente (vedi anche §</w:t>
      </w:r>
      <w:r>
        <w:rPr>
          <w:sz w:val="24"/>
          <w:szCs w:val="24"/>
        </w:rPr>
        <w:t>§</w:t>
      </w:r>
      <w:r w:rsidRPr="00E42DF3">
        <w:rPr>
          <w:sz w:val="24"/>
          <w:szCs w:val="24"/>
        </w:rPr>
        <w:t xml:space="preserve"> </w:t>
      </w:r>
      <w:r w:rsidR="00B76B33">
        <w:fldChar w:fldCharType="begin"/>
      </w:r>
      <w:r w:rsidR="00B76B33">
        <w:instrText xml:space="preserve"> REF _Ref373534161 \r \h  \* MERGEFORMAT </w:instrText>
      </w:r>
      <w:r w:rsidR="00B76B33">
        <w:fldChar w:fldCharType="separate"/>
      </w:r>
      <w:r w:rsidR="00266967" w:rsidRPr="00266967">
        <w:rPr>
          <w:sz w:val="24"/>
          <w:szCs w:val="24"/>
        </w:rPr>
        <w:t>2.1.4</w:t>
      </w:r>
      <w:r w:rsidR="00B76B33">
        <w:fldChar w:fldCharType="end"/>
      </w:r>
      <w:r>
        <w:t xml:space="preserve"> e </w:t>
      </w:r>
      <w:r w:rsidR="00B76B33">
        <w:fldChar w:fldCharType="begin"/>
      </w:r>
      <w:r w:rsidR="00B76B33">
        <w:instrText xml:space="preserve"> REF _Ref373856927 \r \h  \* MERGEFORMAT </w:instrText>
      </w:r>
      <w:r w:rsidR="00B76B33">
        <w:fldChar w:fldCharType="separate"/>
      </w:r>
      <w:r w:rsidR="00266967" w:rsidRPr="00266967">
        <w:rPr>
          <w:noProof/>
          <w:sz w:val="24"/>
          <w:szCs w:val="24"/>
        </w:rPr>
        <w:t>4.4.5</w:t>
      </w:r>
      <w:r w:rsidR="00B76B33">
        <w:fldChar w:fldCharType="end"/>
      </w:r>
      <w:r w:rsidRPr="00E42DF3">
        <w:rPr>
          <w:sz w:val="24"/>
          <w:szCs w:val="24"/>
        </w:rPr>
        <w:t>).</w:t>
      </w:r>
      <w:r>
        <w:rPr>
          <w:sz w:val="24"/>
          <w:szCs w:val="24"/>
        </w:rPr>
        <w:t xml:space="preserve"> </w:t>
      </w:r>
      <w:r w:rsidRPr="00BE5452">
        <w:rPr>
          <w:sz w:val="24"/>
          <w:szCs w:val="24"/>
          <w:u w:val="single"/>
        </w:rPr>
        <w:t>Il processo si attiva solo presso l’Ente Creditore.</w:t>
      </w:r>
    </w:p>
    <w:p w:rsidR="00BE5452" w:rsidRDefault="00BE5452" w:rsidP="00BE5452">
      <w:pPr>
        <w:spacing w:before="120" w:after="120"/>
        <w:ind w:firstLine="284"/>
        <w:jc w:val="both"/>
        <w:rPr>
          <w:sz w:val="24"/>
          <w:szCs w:val="24"/>
        </w:rPr>
      </w:pPr>
      <w:r>
        <w:rPr>
          <w:sz w:val="24"/>
          <w:szCs w:val="24"/>
        </w:rPr>
        <w:t>Dall'analisi del</w:t>
      </w:r>
      <w:r w:rsidRPr="00E42DF3">
        <w:rPr>
          <w:sz w:val="24"/>
          <w:szCs w:val="24"/>
        </w:rPr>
        <w:t xml:space="preserve"> </w:t>
      </w:r>
      <w:r w:rsidRPr="00C32446">
        <w:rPr>
          <w:i/>
          <w:sz w:val="24"/>
          <w:szCs w:val="24"/>
        </w:rPr>
        <w:t xml:space="preserve">Sequence diagram </w:t>
      </w:r>
      <w:r w:rsidRPr="00E42DF3">
        <w:rPr>
          <w:sz w:val="24"/>
          <w:szCs w:val="24"/>
        </w:rPr>
        <w:t xml:space="preserve">del processo di Storno del pagamento riportato in </w:t>
      </w:r>
      <w:r w:rsidR="00B76B33">
        <w:fldChar w:fldCharType="begin"/>
      </w:r>
      <w:r w:rsidR="00B76B33">
        <w:instrText xml:space="preserve"> REF _Ref426999629 \h  \* MERGEFORMAT </w:instrText>
      </w:r>
      <w:r w:rsidR="00B76B33">
        <w:fldChar w:fldCharType="separate"/>
      </w:r>
      <w:r w:rsidR="00266967" w:rsidRPr="00266967">
        <w:rPr>
          <w:sz w:val="24"/>
          <w:szCs w:val="24"/>
        </w:rPr>
        <w:t>Figura 31</w:t>
      </w:r>
      <w:r w:rsidR="00B76B33">
        <w:fldChar w:fldCharType="end"/>
      </w:r>
      <w:r w:rsidRPr="00E42DF3">
        <w:rPr>
          <w:sz w:val="24"/>
          <w:szCs w:val="24"/>
        </w:rPr>
        <w:t xml:space="preserve"> a pagina </w:t>
      </w:r>
      <w:r w:rsidR="00307FE2" w:rsidRPr="00E42DF3">
        <w:rPr>
          <w:sz w:val="24"/>
          <w:szCs w:val="24"/>
        </w:rPr>
        <w:fldChar w:fldCharType="begin"/>
      </w:r>
      <w:r w:rsidRPr="00E42DF3">
        <w:rPr>
          <w:sz w:val="24"/>
          <w:szCs w:val="24"/>
        </w:rPr>
        <w:instrText xml:space="preserve"> PAGEREF _Ref427339928 \h </w:instrText>
      </w:r>
      <w:r w:rsidR="00307FE2" w:rsidRPr="00E42DF3">
        <w:rPr>
          <w:sz w:val="24"/>
          <w:szCs w:val="24"/>
        </w:rPr>
      </w:r>
      <w:r w:rsidR="00307FE2" w:rsidRPr="00E42DF3">
        <w:rPr>
          <w:sz w:val="24"/>
          <w:szCs w:val="24"/>
        </w:rPr>
        <w:fldChar w:fldCharType="separate"/>
      </w:r>
      <w:r w:rsidR="00266967">
        <w:rPr>
          <w:noProof/>
          <w:sz w:val="24"/>
          <w:szCs w:val="24"/>
        </w:rPr>
        <w:t>130</w:t>
      </w:r>
      <w:r w:rsidR="00307FE2" w:rsidRPr="00E42DF3">
        <w:rPr>
          <w:sz w:val="24"/>
          <w:szCs w:val="24"/>
        </w:rPr>
        <w:fldChar w:fldCharType="end"/>
      </w:r>
      <w:r>
        <w:rPr>
          <w:sz w:val="24"/>
          <w:szCs w:val="24"/>
        </w:rPr>
        <w:t xml:space="preserve">, si evidenziano i seguenti passi: </w:t>
      </w:r>
    </w:p>
    <w:p w:rsidR="00BE5452" w:rsidRDefault="00BE5452" w:rsidP="00655E73">
      <w:pPr>
        <w:widowControl w:val="0"/>
        <w:numPr>
          <w:ilvl w:val="0"/>
          <w:numId w:val="292"/>
        </w:numPr>
        <w:spacing w:before="120" w:after="120"/>
        <w:contextualSpacing/>
        <w:jc w:val="both"/>
        <w:rPr>
          <w:sz w:val="24"/>
          <w:szCs w:val="24"/>
        </w:rPr>
      </w:pPr>
      <w:r>
        <w:rPr>
          <w:sz w:val="24"/>
          <w:szCs w:val="24"/>
        </w:rPr>
        <w:t xml:space="preserve">l'utilizzatore finale, attraverso le funzioni di </w:t>
      </w:r>
      <w:r w:rsidRPr="000F4614">
        <w:rPr>
          <w:i/>
          <w:sz w:val="24"/>
          <w:szCs w:val="24"/>
        </w:rPr>
        <w:t>Front-office</w:t>
      </w:r>
      <w:r>
        <w:rPr>
          <w:sz w:val="24"/>
          <w:szCs w:val="24"/>
        </w:rPr>
        <w:t xml:space="preserve"> dell'Ente Creditore, richiede lo storno di un pagamento già effettuato;</w:t>
      </w:r>
    </w:p>
    <w:p w:rsidR="00BE5452" w:rsidRDefault="00BE5452" w:rsidP="00655E73">
      <w:pPr>
        <w:widowControl w:val="0"/>
        <w:numPr>
          <w:ilvl w:val="0"/>
          <w:numId w:val="292"/>
        </w:numPr>
        <w:spacing w:before="120" w:after="120"/>
        <w:contextualSpacing/>
        <w:jc w:val="both"/>
        <w:rPr>
          <w:sz w:val="24"/>
          <w:szCs w:val="24"/>
        </w:rPr>
      </w:pPr>
      <w:r>
        <w:rPr>
          <w:sz w:val="24"/>
          <w:szCs w:val="24"/>
        </w:rPr>
        <w:t xml:space="preserve">il </w:t>
      </w:r>
      <w:r w:rsidRPr="000F4614">
        <w:rPr>
          <w:i/>
          <w:sz w:val="24"/>
          <w:szCs w:val="24"/>
        </w:rPr>
        <w:t>Front-office</w:t>
      </w:r>
      <w:r>
        <w:rPr>
          <w:sz w:val="24"/>
          <w:szCs w:val="24"/>
        </w:rPr>
        <w:t xml:space="preserve"> dell'Ente Creditore</w:t>
      </w:r>
      <w:r w:rsidRPr="00E42DF3">
        <w:rPr>
          <w:sz w:val="24"/>
          <w:szCs w:val="24"/>
        </w:rPr>
        <w:t xml:space="preserve"> </w:t>
      </w:r>
      <w:r>
        <w:rPr>
          <w:sz w:val="24"/>
          <w:szCs w:val="24"/>
        </w:rPr>
        <w:t xml:space="preserve">inoltra la richiesta alla propria componente di </w:t>
      </w:r>
      <w:r w:rsidRPr="000F4614">
        <w:rPr>
          <w:i/>
          <w:sz w:val="24"/>
          <w:szCs w:val="24"/>
        </w:rPr>
        <w:t>Back-end</w:t>
      </w:r>
      <w:r>
        <w:rPr>
          <w:sz w:val="24"/>
          <w:szCs w:val="24"/>
        </w:rPr>
        <w:t>;</w:t>
      </w:r>
    </w:p>
    <w:p w:rsidR="00BE5452" w:rsidRPr="00E42DF3" w:rsidRDefault="00BE5452" w:rsidP="00655E73">
      <w:pPr>
        <w:widowControl w:val="0"/>
        <w:numPr>
          <w:ilvl w:val="0"/>
          <w:numId w:val="292"/>
        </w:numPr>
        <w:spacing w:before="120" w:after="120"/>
        <w:contextualSpacing/>
        <w:jc w:val="both"/>
        <w:rPr>
          <w:sz w:val="24"/>
          <w:szCs w:val="24"/>
        </w:rPr>
      </w:pPr>
      <w:r>
        <w:rPr>
          <w:sz w:val="24"/>
          <w:szCs w:val="24"/>
        </w:rPr>
        <w:t xml:space="preserve">la componente di </w:t>
      </w:r>
      <w:r w:rsidRPr="000F4614">
        <w:rPr>
          <w:i/>
          <w:sz w:val="24"/>
          <w:szCs w:val="24"/>
        </w:rPr>
        <w:t>Back-end</w:t>
      </w:r>
      <w:r>
        <w:rPr>
          <w:sz w:val="24"/>
          <w:szCs w:val="24"/>
        </w:rPr>
        <w:t xml:space="preserve"> dell</w:t>
      </w:r>
      <w:r w:rsidRPr="00E42DF3">
        <w:rPr>
          <w:sz w:val="24"/>
          <w:szCs w:val="24"/>
        </w:rPr>
        <w:t xml:space="preserve">’Ente Creditore richiede lo storno di un pagamento inviando al NodoSPC la Richiesta Revoca (RR) tramite la primitiva </w:t>
      </w:r>
      <w:r w:rsidRPr="00E42DF3">
        <w:rPr>
          <w:rFonts w:asciiTheme="minorHAnsi" w:hAnsiTheme="minorHAnsi"/>
          <w:b/>
          <w:i/>
          <w:sz w:val="24"/>
          <w:szCs w:val="24"/>
        </w:rPr>
        <w:t>nodoInviaRichiestaStorno</w:t>
      </w:r>
      <w:r w:rsidRPr="00E42DF3">
        <w:rPr>
          <w:sz w:val="24"/>
          <w:szCs w:val="24"/>
        </w:rPr>
        <w:t xml:space="preserve">; </w:t>
      </w:r>
    </w:p>
    <w:p w:rsidR="00BE5452" w:rsidRDefault="00BE5452" w:rsidP="00655E73">
      <w:pPr>
        <w:widowControl w:val="0"/>
        <w:numPr>
          <w:ilvl w:val="0"/>
          <w:numId w:val="292"/>
        </w:numPr>
        <w:spacing w:before="120" w:after="120"/>
        <w:contextualSpacing/>
        <w:jc w:val="both"/>
        <w:rPr>
          <w:sz w:val="24"/>
          <w:szCs w:val="24"/>
        </w:rPr>
      </w:pPr>
      <w:r w:rsidRPr="00E42DF3">
        <w:rPr>
          <w:sz w:val="24"/>
          <w:szCs w:val="24"/>
        </w:rPr>
        <w:t xml:space="preserve">il NodoSPC verifica la richiesta </w:t>
      </w:r>
      <w:r>
        <w:rPr>
          <w:sz w:val="24"/>
          <w:szCs w:val="24"/>
        </w:rPr>
        <w:t>di storno;</w:t>
      </w:r>
      <w:r w:rsidRPr="00AD78CC">
        <w:rPr>
          <w:sz w:val="24"/>
          <w:szCs w:val="24"/>
        </w:rPr>
        <w:t xml:space="preserve"> </w:t>
      </w:r>
    </w:p>
    <w:p w:rsidR="00BE5452" w:rsidRDefault="00BE5452" w:rsidP="00655E73">
      <w:pPr>
        <w:widowControl w:val="0"/>
        <w:numPr>
          <w:ilvl w:val="0"/>
          <w:numId w:val="292"/>
        </w:numPr>
        <w:spacing w:before="120" w:after="120"/>
        <w:contextualSpacing/>
        <w:jc w:val="both"/>
        <w:rPr>
          <w:sz w:val="24"/>
          <w:szCs w:val="24"/>
        </w:rPr>
      </w:pPr>
      <w:r>
        <w:rPr>
          <w:sz w:val="24"/>
          <w:szCs w:val="24"/>
        </w:rPr>
        <w:t xml:space="preserve">se la richiesta non è valida, il NodoSPC invia una </w:t>
      </w:r>
      <w:r w:rsidRPr="00BB1455">
        <w:rPr>
          <w:i/>
          <w:sz w:val="24"/>
          <w:szCs w:val="24"/>
        </w:rPr>
        <w:t>response</w:t>
      </w:r>
      <w:r>
        <w:rPr>
          <w:sz w:val="24"/>
          <w:szCs w:val="24"/>
        </w:rPr>
        <w:t xml:space="preserve"> negativa e chiude la transazione:</w:t>
      </w:r>
    </w:p>
    <w:p w:rsidR="00BE5452" w:rsidRPr="00AD78CC" w:rsidRDefault="00BE5452" w:rsidP="00655E73">
      <w:pPr>
        <w:widowControl w:val="0"/>
        <w:numPr>
          <w:ilvl w:val="0"/>
          <w:numId w:val="292"/>
        </w:numPr>
        <w:spacing w:before="120" w:after="120"/>
        <w:contextualSpacing/>
        <w:jc w:val="both"/>
        <w:rPr>
          <w:sz w:val="24"/>
          <w:szCs w:val="24"/>
        </w:rPr>
      </w:pPr>
      <w:r w:rsidRPr="00AD78CC">
        <w:rPr>
          <w:sz w:val="24"/>
          <w:szCs w:val="24"/>
        </w:rPr>
        <w:t>se la richiesta è valida, il Nodo</w:t>
      </w:r>
      <w:r>
        <w:rPr>
          <w:sz w:val="24"/>
          <w:szCs w:val="24"/>
        </w:rPr>
        <w:t xml:space="preserve"> dei Pagamenti-</w:t>
      </w:r>
      <w:r w:rsidRPr="00AD78CC">
        <w:rPr>
          <w:sz w:val="24"/>
          <w:szCs w:val="24"/>
        </w:rPr>
        <w:t xml:space="preserve">SPC la inoltra alla componente di </w:t>
      </w:r>
      <w:r w:rsidRPr="00AD78CC">
        <w:rPr>
          <w:i/>
          <w:sz w:val="24"/>
          <w:szCs w:val="24"/>
        </w:rPr>
        <w:t>Back-end</w:t>
      </w:r>
      <w:r w:rsidRPr="00AD78CC">
        <w:rPr>
          <w:sz w:val="24"/>
          <w:szCs w:val="24"/>
        </w:rPr>
        <w:t xml:space="preserve"> del PSP di competenza per mezzo della primitiva </w:t>
      </w:r>
      <w:r w:rsidRPr="00AD78CC">
        <w:rPr>
          <w:rFonts w:asciiTheme="minorHAnsi" w:hAnsiTheme="minorHAnsi"/>
          <w:b/>
          <w:i/>
          <w:sz w:val="24"/>
          <w:szCs w:val="24"/>
        </w:rPr>
        <w:t>pspInviaRichiestaStorno</w:t>
      </w:r>
      <w:r w:rsidRPr="00AD78CC">
        <w:rPr>
          <w:sz w:val="24"/>
          <w:szCs w:val="24"/>
        </w:rPr>
        <w:t>;</w:t>
      </w:r>
    </w:p>
    <w:p w:rsidR="00BE5452" w:rsidRPr="00E42DF3" w:rsidRDefault="00BE5452" w:rsidP="00655E73">
      <w:pPr>
        <w:widowControl w:val="0"/>
        <w:numPr>
          <w:ilvl w:val="0"/>
          <w:numId w:val="292"/>
        </w:numPr>
        <w:spacing w:before="120" w:after="120"/>
        <w:contextualSpacing/>
        <w:jc w:val="both"/>
        <w:rPr>
          <w:sz w:val="24"/>
          <w:szCs w:val="24"/>
        </w:rPr>
      </w:pPr>
      <w:r>
        <w:rPr>
          <w:sz w:val="24"/>
          <w:szCs w:val="24"/>
        </w:rPr>
        <w:t xml:space="preserve">la componente di </w:t>
      </w:r>
      <w:r>
        <w:rPr>
          <w:i/>
          <w:sz w:val="24"/>
          <w:szCs w:val="24"/>
        </w:rPr>
        <w:t xml:space="preserve">Back-end </w:t>
      </w:r>
      <w:r w:rsidRPr="00AD78CC">
        <w:rPr>
          <w:sz w:val="24"/>
          <w:szCs w:val="24"/>
        </w:rPr>
        <w:t>del</w:t>
      </w:r>
      <w:r w:rsidRPr="00E42DF3">
        <w:rPr>
          <w:sz w:val="24"/>
          <w:szCs w:val="24"/>
        </w:rPr>
        <w:t xml:space="preserve"> PSP conferma al NodoSPC la ricezione della RR;</w:t>
      </w:r>
    </w:p>
    <w:p w:rsidR="00BE5452" w:rsidRDefault="00BE5452" w:rsidP="00BE5452">
      <w:pPr>
        <w:widowControl w:val="0"/>
        <w:spacing w:before="120" w:after="120"/>
        <w:ind w:left="357" w:hanging="357"/>
        <w:jc w:val="both"/>
        <w:rPr>
          <w:b/>
          <w:sz w:val="24"/>
          <w:szCs w:val="24"/>
          <w:u w:val="single"/>
        </w:rPr>
      </w:pPr>
      <w:r>
        <w:rPr>
          <w:sz w:val="24"/>
          <w:szCs w:val="24"/>
        </w:rPr>
        <w:t>il</w:t>
      </w:r>
      <w:r w:rsidRPr="00E42DF3">
        <w:rPr>
          <w:sz w:val="24"/>
          <w:szCs w:val="24"/>
        </w:rPr>
        <w:t xml:space="preserve"> NodoSPC conferma al</w:t>
      </w:r>
      <w:r>
        <w:rPr>
          <w:sz w:val="24"/>
          <w:szCs w:val="24"/>
        </w:rPr>
        <w:t xml:space="preserve">la componente di </w:t>
      </w:r>
      <w:r>
        <w:rPr>
          <w:i/>
          <w:sz w:val="24"/>
          <w:szCs w:val="24"/>
        </w:rPr>
        <w:t>Back-end</w:t>
      </w:r>
      <w:r>
        <w:rPr>
          <w:sz w:val="24"/>
          <w:szCs w:val="24"/>
        </w:rPr>
        <w:t xml:space="preserve"> dell’Ente Creditore il corretto </w:t>
      </w:r>
      <w:r w:rsidRPr="00E42DF3">
        <w:rPr>
          <w:sz w:val="24"/>
          <w:szCs w:val="24"/>
        </w:rPr>
        <w:t xml:space="preserve">invio della richiesta </w:t>
      </w:r>
      <w:r>
        <w:rPr>
          <w:sz w:val="24"/>
          <w:szCs w:val="24"/>
        </w:rPr>
        <w:t xml:space="preserve">di revoca </w:t>
      </w:r>
      <w:r w:rsidRPr="00E42DF3">
        <w:rPr>
          <w:sz w:val="24"/>
          <w:szCs w:val="24"/>
        </w:rPr>
        <w:t>al PSP;</w:t>
      </w:r>
    </w:p>
    <w:p w:rsidR="003674F3" w:rsidRPr="00E42DF3" w:rsidRDefault="003674F3" w:rsidP="003674F3">
      <w:pPr>
        <w:widowControl w:val="0"/>
        <w:spacing w:before="120" w:after="120"/>
        <w:ind w:left="357" w:hanging="357"/>
        <w:jc w:val="both"/>
        <w:rPr>
          <w:sz w:val="24"/>
          <w:szCs w:val="24"/>
        </w:rPr>
      </w:pPr>
      <w:r w:rsidRPr="00576A34">
        <w:rPr>
          <w:b/>
          <w:sz w:val="24"/>
          <w:szCs w:val="24"/>
          <w:u w:val="single"/>
        </w:rPr>
        <w:t>Attività non tracciate:</w:t>
      </w:r>
      <w:r>
        <w:rPr>
          <w:sz w:val="24"/>
          <w:szCs w:val="24"/>
        </w:rPr>
        <w:t xml:space="preserve"> la componente di </w:t>
      </w:r>
      <w:r>
        <w:rPr>
          <w:i/>
          <w:sz w:val="24"/>
          <w:szCs w:val="24"/>
        </w:rPr>
        <w:t xml:space="preserve">Back-end </w:t>
      </w:r>
      <w:r w:rsidRPr="00AD78CC">
        <w:rPr>
          <w:sz w:val="24"/>
          <w:szCs w:val="24"/>
        </w:rPr>
        <w:t>del</w:t>
      </w:r>
      <w:r w:rsidRPr="00E42DF3">
        <w:rPr>
          <w:sz w:val="24"/>
          <w:szCs w:val="24"/>
        </w:rPr>
        <w:t xml:space="preserve"> PSP e decide se accettarla o rifiutarla,</w:t>
      </w:r>
    </w:p>
    <w:p w:rsidR="003674F3" w:rsidRDefault="003674F3" w:rsidP="00655E73">
      <w:pPr>
        <w:widowControl w:val="0"/>
        <w:numPr>
          <w:ilvl w:val="0"/>
          <w:numId w:val="292"/>
        </w:numPr>
        <w:spacing w:before="120" w:after="120"/>
        <w:contextualSpacing/>
        <w:jc w:val="both"/>
        <w:rPr>
          <w:sz w:val="24"/>
          <w:szCs w:val="24"/>
        </w:rPr>
      </w:pPr>
      <w:r>
        <w:rPr>
          <w:sz w:val="24"/>
          <w:szCs w:val="24"/>
        </w:rPr>
        <w:t xml:space="preserve">la componente di </w:t>
      </w:r>
      <w:r>
        <w:rPr>
          <w:i/>
          <w:sz w:val="24"/>
          <w:szCs w:val="24"/>
        </w:rPr>
        <w:t xml:space="preserve">Back-end </w:t>
      </w:r>
      <w:r w:rsidRPr="00AD78CC">
        <w:rPr>
          <w:sz w:val="24"/>
          <w:szCs w:val="24"/>
        </w:rPr>
        <w:t>del</w:t>
      </w:r>
      <w:r w:rsidRPr="00E42DF3">
        <w:rPr>
          <w:sz w:val="24"/>
          <w:szCs w:val="24"/>
        </w:rPr>
        <w:t xml:space="preserve"> PSP </w:t>
      </w:r>
      <w:r>
        <w:rPr>
          <w:sz w:val="24"/>
          <w:szCs w:val="24"/>
        </w:rPr>
        <w:t>predispone</w:t>
      </w:r>
      <w:r w:rsidRPr="00E42DF3">
        <w:rPr>
          <w:sz w:val="24"/>
          <w:szCs w:val="24"/>
        </w:rPr>
        <w:t xml:space="preserve"> </w:t>
      </w:r>
      <w:r>
        <w:rPr>
          <w:sz w:val="24"/>
          <w:szCs w:val="24"/>
        </w:rPr>
        <w:t>i</w:t>
      </w:r>
      <w:r w:rsidRPr="00E42DF3">
        <w:rPr>
          <w:sz w:val="24"/>
          <w:szCs w:val="24"/>
        </w:rPr>
        <w:t>l messaggio di Esito Revoca (ER)</w:t>
      </w:r>
      <w:r>
        <w:rPr>
          <w:sz w:val="24"/>
          <w:szCs w:val="24"/>
        </w:rPr>
        <w:t>;</w:t>
      </w:r>
    </w:p>
    <w:p w:rsidR="003674F3" w:rsidRPr="00E42DF3" w:rsidRDefault="003674F3" w:rsidP="00655E73">
      <w:pPr>
        <w:widowControl w:val="0"/>
        <w:numPr>
          <w:ilvl w:val="0"/>
          <w:numId w:val="292"/>
        </w:numPr>
        <w:spacing w:before="120" w:after="120"/>
        <w:contextualSpacing/>
        <w:jc w:val="both"/>
        <w:rPr>
          <w:sz w:val="24"/>
          <w:szCs w:val="24"/>
        </w:rPr>
      </w:pPr>
      <w:r>
        <w:rPr>
          <w:sz w:val="24"/>
          <w:szCs w:val="24"/>
        </w:rPr>
        <w:t xml:space="preserve">la componente di </w:t>
      </w:r>
      <w:r>
        <w:rPr>
          <w:i/>
          <w:sz w:val="24"/>
          <w:szCs w:val="24"/>
        </w:rPr>
        <w:t xml:space="preserve">Back-end </w:t>
      </w:r>
      <w:r>
        <w:rPr>
          <w:sz w:val="24"/>
          <w:szCs w:val="24"/>
        </w:rPr>
        <w:t>del PSP</w:t>
      </w:r>
      <w:r w:rsidRPr="00E42DF3">
        <w:rPr>
          <w:sz w:val="24"/>
          <w:szCs w:val="24"/>
        </w:rPr>
        <w:t xml:space="preserve"> </w:t>
      </w:r>
      <w:r>
        <w:rPr>
          <w:sz w:val="24"/>
          <w:szCs w:val="24"/>
        </w:rPr>
        <w:t>invia</w:t>
      </w:r>
      <w:r w:rsidRPr="00E42DF3">
        <w:rPr>
          <w:sz w:val="24"/>
          <w:szCs w:val="24"/>
        </w:rPr>
        <w:t xml:space="preserve"> </w:t>
      </w:r>
      <w:r>
        <w:rPr>
          <w:sz w:val="24"/>
          <w:szCs w:val="24"/>
        </w:rPr>
        <w:t>i</w:t>
      </w:r>
      <w:r w:rsidRPr="00E42DF3">
        <w:rPr>
          <w:sz w:val="24"/>
          <w:szCs w:val="24"/>
        </w:rPr>
        <w:t>l messaggio di Esito Revoca (ER)</w:t>
      </w:r>
      <w:r>
        <w:rPr>
          <w:sz w:val="24"/>
          <w:szCs w:val="24"/>
        </w:rPr>
        <w:t xml:space="preserve"> </w:t>
      </w:r>
      <w:r w:rsidRPr="00E42DF3">
        <w:rPr>
          <w:sz w:val="24"/>
          <w:szCs w:val="24"/>
        </w:rPr>
        <w:t>al</w:t>
      </w:r>
      <w:r>
        <w:rPr>
          <w:sz w:val="24"/>
          <w:szCs w:val="24"/>
        </w:rPr>
        <w:t xml:space="preserve"> NodoSPC</w:t>
      </w:r>
      <w:r w:rsidRPr="00E42DF3">
        <w:rPr>
          <w:sz w:val="24"/>
          <w:szCs w:val="24"/>
        </w:rPr>
        <w:t xml:space="preserve"> </w:t>
      </w:r>
      <w:r w:rsidRPr="00E42DF3">
        <w:rPr>
          <w:sz w:val="24"/>
          <w:szCs w:val="24"/>
        </w:rPr>
        <w:lastRenderedPageBreak/>
        <w:t xml:space="preserve">utilizzando l'apposita primitiva </w:t>
      </w:r>
      <w:r w:rsidRPr="00E42DF3">
        <w:rPr>
          <w:rFonts w:asciiTheme="minorHAnsi" w:hAnsiTheme="minorHAnsi"/>
          <w:b/>
          <w:i/>
          <w:sz w:val="24"/>
          <w:szCs w:val="24"/>
        </w:rPr>
        <w:t>nodoInviaEsitoStorno</w:t>
      </w:r>
      <w:r w:rsidRPr="00E42DF3">
        <w:rPr>
          <w:sz w:val="24"/>
          <w:szCs w:val="24"/>
        </w:rPr>
        <w:t>;</w:t>
      </w:r>
    </w:p>
    <w:p w:rsidR="003674F3" w:rsidRDefault="003674F3" w:rsidP="00655E73">
      <w:pPr>
        <w:widowControl w:val="0"/>
        <w:numPr>
          <w:ilvl w:val="0"/>
          <w:numId w:val="292"/>
        </w:numPr>
        <w:spacing w:before="120" w:after="120"/>
        <w:contextualSpacing/>
        <w:jc w:val="both"/>
        <w:rPr>
          <w:sz w:val="24"/>
          <w:szCs w:val="24"/>
        </w:rPr>
      </w:pPr>
      <w:r>
        <w:rPr>
          <w:sz w:val="24"/>
          <w:szCs w:val="24"/>
        </w:rPr>
        <w:t>il</w:t>
      </w:r>
      <w:r w:rsidRPr="00E42DF3">
        <w:rPr>
          <w:sz w:val="24"/>
          <w:szCs w:val="24"/>
        </w:rPr>
        <w:t xml:space="preserve"> NodoSPC verifica l'esito dell</w:t>
      </w:r>
      <w:r>
        <w:rPr>
          <w:sz w:val="24"/>
          <w:szCs w:val="24"/>
        </w:rPr>
        <w:t>'esito di storno (ER);</w:t>
      </w:r>
      <w:r w:rsidRPr="00675F13">
        <w:rPr>
          <w:sz w:val="24"/>
          <w:szCs w:val="24"/>
        </w:rPr>
        <w:t xml:space="preserve"> </w:t>
      </w:r>
    </w:p>
    <w:p w:rsidR="003674F3" w:rsidRDefault="003674F3" w:rsidP="00655E73">
      <w:pPr>
        <w:widowControl w:val="0"/>
        <w:numPr>
          <w:ilvl w:val="0"/>
          <w:numId w:val="292"/>
        </w:numPr>
        <w:spacing w:before="120" w:after="120"/>
        <w:contextualSpacing/>
        <w:jc w:val="both"/>
        <w:rPr>
          <w:sz w:val="24"/>
          <w:szCs w:val="24"/>
        </w:rPr>
      </w:pPr>
      <w:r>
        <w:rPr>
          <w:sz w:val="24"/>
          <w:szCs w:val="24"/>
        </w:rPr>
        <w:t xml:space="preserve">se la richiesta non è valida, il NodoSPC invia una </w:t>
      </w:r>
      <w:r w:rsidRPr="00BB1455">
        <w:rPr>
          <w:i/>
          <w:sz w:val="24"/>
          <w:szCs w:val="24"/>
        </w:rPr>
        <w:t>response</w:t>
      </w:r>
      <w:r>
        <w:rPr>
          <w:sz w:val="24"/>
          <w:szCs w:val="24"/>
        </w:rPr>
        <w:t xml:space="preserve"> negativa e chiude la transazione:</w:t>
      </w:r>
    </w:p>
    <w:p w:rsidR="003674F3" w:rsidRPr="00675F13" w:rsidRDefault="003674F3" w:rsidP="00655E73">
      <w:pPr>
        <w:widowControl w:val="0"/>
        <w:numPr>
          <w:ilvl w:val="0"/>
          <w:numId w:val="292"/>
        </w:numPr>
        <w:spacing w:before="120" w:after="120"/>
        <w:contextualSpacing/>
        <w:jc w:val="both"/>
        <w:rPr>
          <w:sz w:val="24"/>
          <w:szCs w:val="24"/>
        </w:rPr>
      </w:pPr>
      <w:r w:rsidRPr="00675F13">
        <w:rPr>
          <w:sz w:val="24"/>
          <w:szCs w:val="24"/>
        </w:rPr>
        <w:t xml:space="preserve">se la richiesta è valida, il NodoSPC la inoltra alla componente di </w:t>
      </w:r>
      <w:r w:rsidRPr="00675F13">
        <w:rPr>
          <w:i/>
          <w:sz w:val="24"/>
          <w:szCs w:val="24"/>
        </w:rPr>
        <w:t>Back-end</w:t>
      </w:r>
      <w:r w:rsidRPr="00675F13">
        <w:rPr>
          <w:sz w:val="24"/>
          <w:szCs w:val="24"/>
        </w:rPr>
        <w:t xml:space="preserve"> </w:t>
      </w:r>
      <w:r>
        <w:rPr>
          <w:sz w:val="24"/>
          <w:szCs w:val="24"/>
        </w:rPr>
        <w:t>de</w:t>
      </w:r>
      <w:r w:rsidRPr="00675F13">
        <w:rPr>
          <w:sz w:val="24"/>
          <w:szCs w:val="24"/>
        </w:rPr>
        <w:t xml:space="preserve">ll’Ente Creditore richiedente per mezzo della primitiva </w:t>
      </w:r>
      <w:r w:rsidRPr="00675F13">
        <w:rPr>
          <w:rFonts w:asciiTheme="minorHAnsi" w:hAnsiTheme="minorHAnsi"/>
          <w:b/>
          <w:i/>
          <w:sz w:val="24"/>
          <w:szCs w:val="24"/>
        </w:rPr>
        <w:t>paaInviaEsitoStorno</w:t>
      </w:r>
      <w:r w:rsidRPr="00675F13">
        <w:rPr>
          <w:sz w:val="24"/>
          <w:szCs w:val="24"/>
        </w:rPr>
        <w:t>;</w:t>
      </w:r>
    </w:p>
    <w:p w:rsidR="003674F3" w:rsidRPr="00E42DF3" w:rsidRDefault="003674F3" w:rsidP="00655E73">
      <w:pPr>
        <w:widowControl w:val="0"/>
        <w:numPr>
          <w:ilvl w:val="0"/>
          <w:numId w:val="292"/>
        </w:numPr>
        <w:spacing w:before="120" w:after="120"/>
        <w:contextualSpacing/>
        <w:jc w:val="both"/>
        <w:rPr>
          <w:sz w:val="24"/>
          <w:szCs w:val="24"/>
        </w:rPr>
      </w:pPr>
      <w:r>
        <w:rPr>
          <w:sz w:val="24"/>
          <w:szCs w:val="24"/>
        </w:rPr>
        <w:t xml:space="preserve">la </w:t>
      </w:r>
      <w:r w:rsidRPr="00675F13">
        <w:rPr>
          <w:sz w:val="24"/>
          <w:szCs w:val="24"/>
        </w:rPr>
        <w:t xml:space="preserve">componente di </w:t>
      </w:r>
      <w:r w:rsidRPr="00675F13">
        <w:rPr>
          <w:i/>
          <w:sz w:val="24"/>
          <w:szCs w:val="24"/>
        </w:rPr>
        <w:t>Back-end</w:t>
      </w:r>
      <w:r w:rsidRPr="00675F13">
        <w:rPr>
          <w:sz w:val="24"/>
          <w:szCs w:val="24"/>
        </w:rPr>
        <w:t xml:space="preserve"> </w:t>
      </w:r>
      <w:r>
        <w:rPr>
          <w:sz w:val="24"/>
          <w:szCs w:val="24"/>
        </w:rPr>
        <w:t>de</w:t>
      </w:r>
      <w:r w:rsidRPr="00675F13">
        <w:rPr>
          <w:sz w:val="24"/>
          <w:szCs w:val="24"/>
        </w:rPr>
        <w:t>ll</w:t>
      </w:r>
      <w:r w:rsidRPr="00E42DF3">
        <w:rPr>
          <w:sz w:val="24"/>
          <w:szCs w:val="24"/>
        </w:rPr>
        <w:t xml:space="preserve">’Ente Creditore conferma al </w:t>
      </w:r>
      <w:r w:rsidRPr="00AD78CC">
        <w:rPr>
          <w:sz w:val="24"/>
          <w:szCs w:val="24"/>
        </w:rPr>
        <w:t xml:space="preserve">NodoSPC </w:t>
      </w:r>
      <w:r w:rsidRPr="00E42DF3">
        <w:rPr>
          <w:sz w:val="24"/>
          <w:szCs w:val="24"/>
        </w:rPr>
        <w:t xml:space="preserve">la </w:t>
      </w:r>
      <w:r>
        <w:rPr>
          <w:sz w:val="24"/>
          <w:szCs w:val="24"/>
        </w:rPr>
        <w:t>corretta ricezione del messaggio ER;</w:t>
      </w:r>
    </w:p>
    <w:p w:rsidR="003674F3" w:rsidRDefault="003674F3" w:rsidP="00655E73">
      <w:pPr>
        <w:widowControl w:val="0"/>
        <w:numPr>
          <w:ilvl w:val="0"/>
          <w:numId w:val="292"/>
        </w:numPr>
        <w:spacing w:before="120" w:after="120"/>
        <w:contextualSpacing/>
        <w:jc w:val="both"/>
        <w:rPr>
          <w:sz w:val="24"/>
          <w:szCs w:val="24"/>
        </w:rPr>
      </w:pPr>
      <w:r>
        <w:rPr>
          <w:sz w:val="24"/>
          <w:szCs w:val="24"/>
        </w:rPr>
        <w:t>il</w:t>
      </w:r>
      <w:r w:rsidRPr="00E42DF3">
        <w:rPr>
          <w:sz w:val="24"/>
          <w:szCs w:val="24"/>
        </w:rPr>
        <w:t xml:space="preserve"> NodoSPC conferma </w:t>
      </w:r>
      <w:r>
        <w:rPr>
          <w:sz w:val="24"/>
          <w:szCs w:val="24"/>
        </w:rPr>
        <w:t xml:space="preserve">alla componente di </w:t>
      </w:r>
      <w:r>
        <w:rPr>
          <w:i/>
          <w:sz w:val="24"/>
          <w:szCs w:val="24"/>
        </w:rPr>
        <w:t>Back-end</w:t>
      </w:r>
      <w:r>
        <w:rPr>
          <w:sz w:val="24"/>
          <w:szCs w:val="24"/>
        </w:rPr>
        <w:t xml:space="preserve"> del </w:t>
      </w:r>
      <w:r w:rsidRPr="00E42DF3">
        <w:rPr>
          <w:sz w:val="24"/>
          <w:szCs w:val="24"/>
        </w:rPr>
        <w:t xml:space="preserve">PSP </w:t>
      </w:r>
      <w:r>
        <w:rPr>
          <w:sz w:val="24"/>
          <w:szCs w:val="24"/>
        </w:rPr>
        <w:t xml:space="preserve">il corretto </w:t>
      </w:r>
      <w:r w:rsidRPr="00E42DF3">
        <w:rPr>
          <w:sz w:val="24"/>
          <w:szCs w:val="24"/>
        </w:rPr>
        <w:t>invio del messaggio ER</w:t>
      </w:r>
      <w:r>
        <w:rPr>
          <w:sz w:val="24"/>
          <w:szCs w:val="24"/>
        </w:rPr>
        <w:t>;</w:t>
      </w:r>
    </w:p>
    <w:p w:rsidR="003674F3" w:rsidRDefault="003674F3" w:rsidP="00655E73">
      <w:pPr>
        <w:widowControl w:val="0"/>
        <w:numPr>
          <w:ilvl w:val="0"/>
          <w:numId w:val="292"/>
        </w:numPr>
        <w:spacing w:before="120" w:after="120"/>
        <w:contextualSpacing/>
        <w:jc w:val="both"/>
        <w:rPr>
          <w:sz w:val="24"/>
          <w:szCs w:val="24"/>
        </w:rPr>
      </w:pPr>
      <w:r>
        <w:rPr>
          <w:sz w:val="24"/>
          <w:szCs w:val="24"/>
        </w:rPr>
        <w:t xml:space="preserve">la componente di </w:t>
      </w:r>
      <w:r>
        <w:rPr>
          <w:i/>
          <w:sz w:val="24"/>
          <w:szCs w:val="24"/>
        </w:rPr>
        <w:t>Back-end</w:t>
      </w:r>
      <w:r>
        <w:rPr>
          <w:sz w:val="24"/>
          <w:szCs w:val="24"/>
        </w:rPr>
        <w:t xml:space="preserve"> dell'Ente Creditore inoltra l'esito al proprio </w:t>
      </w:r>
      <w:r w:rsidRPr="000F4614">
        <w:rPr>
          <w:i/>
          <w:sz w:val="24"/>
          <w:szCs w:val="24"/>
        </w:rPr>
        <w:t>Front-office</w:t>
      </w:r>
      <w:r>
        <w:rPr>
          <w:sz w:val="24"/>
          <w:szCs w:val="24"/>
        </w:rPr>
        <w:t>;</w:t>
      </w:r>
    </w:p>
    <w:p w:rsidR="003674F3" w:rsidRPr="00ED6B9F" w:rsidRDefault="003674F3" w:rsidP="00655E73">
      <w:pPr>
        <w:widowControl w:val="0"/>
        <w:numPr>
          <w:ilvl w:val="0"/>
          <w:numId w:val="292"/>
        </w:numPr>
        <w:spacing w:before="120" w:after="120"/>
        <w:ind w:left="357" w:hanging="357"/>
        <w:jc w:val="both"/>
        <w:rPr>
          <w:sz w:val="24"/>
          <w:szCs w:val="24"/>
        </w:rPr>
      </w:pPr>
      <w:r>
        <w:rPr>
          <w:sz w:val="24"/>
          <w:szCs w:val="24"/>
        </w:rPr>
        <w:t xml:space="preserve">l'utilizzatore finale, attraverso le funzioni di </w:t>
      </w:r>
      <w:r w:rsidRPr="000F4614">
        <w:rPr>
          <w:i/>
          <w:sz w:val="24"/>
          <w:szCs w:val="24"/>
        </w:rPr>
        <w:t>Front-office</w:t>
      </w:r>
      <w:r>
        <w:rPr>
          <w:sz w:val="24"/>
          <w:szCs w:val="24"/>
        </w:rPr>
        <w:t>, verifica l'esito della richiesta di storno.</w:t>
      </w:r>
    </w:p>
    <w:p w:rsidR="008F6BFB" w:rsidRDefault="00F979A7" w:rsidP="008F6BFB">
      <w:pPr>
        <w:spacing w:before="120" w:after="120"/>
        <w:ind w:firstLine="360"/>
        <w:jc w:val="both"/>
      </w:pPr>
      <w:r w:rsidRPr="00E42DF3">
        <w:rPr>
          <w:sz w:val="24"/>
          <w:szCs w:val="24"/>
        </w:rPr>
        <w:t xml:space="preserve">Il NodoSPC effettua unicamente un controllo di correttezza sintattica degli oggetti XML scambiato; nel caso della primitiva </w:t>
      </w:r>
      <w:r w:rsidRPr="00E42DF3">
        <w:rPr>
          <w:rFonts w:asciiTheme="minorHAnsi" w:hAnsiTheme="minorHAnsi"/>
          <w:b/>
          <w:i/>
          <w:sz w:val="24"/>
          <w:szCs w:val="24"/>
        </w:rPr>
        <w:t>nodoInviaRichiestaStorno</w:t>
      </w:r>
      <w:r w:rsidRPr="00E42DF3">
        <w:rPr>
          <w:sz w:val="24"/>
          <w:szCs w:val="24"/>
        </w:rPr>
        <w:t>, viene verificato che la RPT oggetto della richiesta di storno sia stata accettata dal NodoSPC e dal PSP, altrimenti restituisce un errore specifico.</w:t>
      </w:r>
      <w:r w:rsidR="004C1C98" w:rsidRPr="004C1C98">
        <w:rPr>
          <w:b/>
          <w:sz w:val="24"/>
          <w:szCs w:val="24"/>
        </w:rPr>
        <w:t xml:space="preserve"> </w:t>
      </w:r>
    </w:p>
    <w:p w:rsidR="008F6BFB" w:rsidRPr="00E42DF3" w:rsidRDefault="008F6BFB" w:rsidP="008F6BFB">
      <w:pPr>
        <w:pStyle w:val="Titolo3"/>
      </w:pPr>
      <w:bookmarkStart w:id="95" w:name="_Ref488319003"/>
      <w:bookmarkStart w:id="96" w:name="_Toc508016214"/>
      <w:r>
        <w:t xml:space="preserve">Processo di revoca </w:t>
      </w:r>
      <w:bookmarkStart w:id="97" w:name="_Ref327202765"/>
      <w:bookmarkStart w:id="98" w:name="_Toc327292586"/>
      <w:bookmarkStart w:id="99" w:name="_Toc328475890"/>
      <w:bookmarkStart w:id="100" w:name="_Toc336532145"/>
      <w:bookmarkStart w:id="101" w:name="_Toc355876953"/>
      <w:bookmarkStart w:id="102" w:name="_Toc378068754"/>
      <w:bookmarkStart w:id="103" w:name="_Toc393651304"/>
      <w:bookmarkStart w:id="104" w:name="_Toc398137872"/>
      <w:bookmarkStart w:id="105" w:name="_Toc400729724"/>
      <w:r w:rsidRPr="00E42DF3">
        <w:t>della R</w:t>
      </w:r>
      <w:r>
        <w:t xml:space="preserve">icevuta </w:t>
      </w:r>
      <w:r w:rsidRPr="00E42DF3">
        <w:t>T</w:t>
      </w:r>
      <w:bookmarkEnd w:id="97"/>
      <w:bookmarkEnd w:id="98"/>
      <w:bookmarkEnd w:id="99"/>
      <w:bookmarkEnd w:id="100"/>
      <w:bookmarkEnd w:id="101"/>
      <w:bookmarkEnd w:id="102"/>
      <w:bookmarkEnd w:id="103"/>
      <w:bookmarkEnd w:id="104"/>
      <w:bookmarkEnd w:id="105"/>
      <w:r>
        <w:t>elematica</w:t>
      </w:r>
      <w:bookmarkEnd w:id="95"/>
      <w:bookmarkEnd w:id="96"/>
    </w:p>
    <w:p w:rsidR="008F6BFB" w:rsidRDefault="008F6BFB" w:rsidP="008F6BFB">
      <w:pPr>
        <w:spacing w:before="120" w:after="120"/>
        <w:ind w:firstLine="284"/>
        <w:jc w:val="both"/>
        <w:rPr>
          <w:sz w:val="24"/>
          <w:szCs w:val="24"/>
        </w:rPr>
      </w:pPr>
      <w:r w:rsidRPr="00E42DF3">
        <w:rPr>
          <w:sz w:val="24"/>
          <w:szCs w:val="24"/>
        </w:rPr>
        <w:t xml:space="preserve">Il NodoSPC permette di gestire i servizi telematici per le richieste di annullamento di pagamenti già effettuati e per i quali è già stata restituita la Ricevuta Telematica corrispondente, rendendo, a questo scopo, </w:t>
      </w:r>
      <w:r>
        <w:rPr>
          <w:sz w:val="24"/>
          <w:szCs w:val="24"/>
        </w:rPr>
        <w:t>definendo</w:t>
      </w:r>
      <w:r w:rsidRPr="00E42DF3">
        <w:rPr>
          <w:sz w:val="24"/>
          <w:szCs w:val="24"/>
        </w:rPr>
        <w:t xml:space="preserve"> un'interfaccia specifica, ad uso dei PSP, per richiedere all’Ente Creditore di riferimento la revoca di una RT specifica (veda </w:t>
      </w:r>
      <w:r w:rsidRPr="006E1F45">
        <w:rPr>
          <w:sz w:val="24"/>
          <w:szCs w:val="24"/>
        </w:rPr>
        <w:t xml:space="preserve">anche §§ </w:t>
      </w:r>
      <w:r w:rsidR="00B76B33">
        <w:fldChar w:fldCharType="begin"/>
      </w:r>
      <w:r w:rsidR="00B76B33">
        <w:instrText xml:space="preserve"> REF _Ref318121483 \r \h  \* MERGEFORMAT </w:instrText>
      </w:r>
      <w:r w:rsidR="00B76B33">
        <w:fldChar w:fldCharType="separate"/>
      </w:r>
      <w:r w:rsidR="00266967" w:rsidRPr="00266967">
        <w:rPr>
          <w:sz w:val="24"/>
          <w:szCs w:val="24"/>
        </w:rPr>
        <w:t>2.1.3.2</w:t>
      </w:r>
      <w:r w:rsidR="00B76B33">
        <w:fldChar w:fldCharType="end"/>
      </w:r>
      <w:r w:rsidRPr="006E1F45">
        <w:rPr>
          <w:sz w:val="24"/>
          <w:szCs w:val="24"/>
        </w:rPr>
        <w:t xml:space="preserve"> e</w:t>
      </w:r>
      <w:r w:rsidRPr="00761690">
        <w:rPr>
          <w:rFonts w:ascii="Calibri" w:hAnsi="Calibri"/>
          <w:sz w:val="24"/>
          <w:szCs w:val="24"/>
        </w:rPr>
        <w:t xml:space="preserve"> </w:t>
      </w:r>
      <w:r w:rsidR="00B76B33">
        <w:fldChar w:fldCharType="begin"/>
      </w:r>
      <w:r w:rsidR="00B76B33">
        <w:instrText xml:space="preserve"> REF _Ref318120027 \r \h  \* MERGEFORMAT </w:instrText>
      </w:r>
      <w:r w:rsidR="00B76B33">
        <w:fldChar w:fldCharType="separate"/>
      </w:r>
      <w:r w:rsidR="00266967" w:rsidRPr="00266967">
        <w:rPr>
          <w:sz w:val="24"/>
          <w:szCs w:val="24"/>
        </w:rPr>
        <w:t>4.4.4</w:t>
      </w:r>
      <w:r w:rsidR="00B76B33">
        <w:fldChar w:fldCharType="end"/>
      </w:r>
      <w:r w:rsidRPr="006E1F45">
        <w:rPr>
          <w:sz w:val="24"/>
          <w:szCs w:val="24"/>
        </w:rPr>
        <w:t>).</w:t>
      </w:r>
    </w:p>
    <w:p w:rsidR="00C93E23" w:rsidRPr="00C93E23" w:rsidRDefault="008F6BFB" w:rsidP="008F6BFB">
      <w:pPr>
        <w:spacing w:before="120" w:after="120"/>
        <w:ind w:firstLine="284"/>
        <w:jc w:val="both"/>
        <w:rPr>
          <w:b/>
          <w:sz w:val="24"/>
          <w:szCs w:val="24"/>
        </w:rPr>
      </w:pPr>
      <w:r>
        <w:rPr>
          <w:sz w:val="24"/>
          <w:szCs w:val="24"/>
        </w:rPr>
        <w:t>Poiché il</w:t>
      </w:r>
      <w:r w:rsidRPr="004E19D5">
        <w:rPr>
          <w:sz w:val="24"/>
          <w:szCs w:val="24"/>
        </w:rPr>
        <w:t xml:space="preserve"> </w:t>
      </w:r>
      <w:r w:rsidRPr="006E1F45">
        <w:rPr>
          <w:sz w:val="24"/>
          <w:szCs w:val="24"/>
        </w:rPr>
        <w:t>processo di revoca della RT</w:t>
      </w:r>
      <w:r>
        <w:rPr>
          <w:sz w:val="24"/>
          <w:szCs w:val="24"/>
        </w:rPr>
        <w:t xml:space="preserve"> si attiva presso il PSP, per il </w:t>
      </w:r>
      <w:r w:rsidRPr="00F1222F">
        <w:rPr>
          <w:i/>
          <w:sz w:val="24"/>
          <w:szCs w:val="24"/>
        </w:rPr>
        <w:t>workflow</w:t>
      </w:r>
      <w:r>
        <w:rPr>
          <w:sz w:val="24"/>
          <w:szCs w:val="24"/>
        </w:rPr>
        <w:t xml:space="preserve"> dettagliato si faccia riferimento al § </w:t>
      </w:r>
      <w:r w:rsidR="00307FE2">
        <w:rPr>
          <w:sz w:val="24"/>
          <w:szCs w:val="24"/>
        </w:rPr>
        <w:fldChar w:fldCharType="begin"/>
      </w:r>
      <w:r>
        <w:rPr>
          <w:sz w:val="24"/>
          <w:szCs w:val="24"/>
        </w:rPr>
        <w:instrText xml:space="preserve"> REF _Ref488328299 \r \h </w:instrText>
      </w:r>
      <w:r w:rsidR="00307FE2">
        <w:rPr>
          <w:sz w:val="24"/>
          <w:szCs w:val="24"/>
        </w:rPr>
      </w:r>
      <w:r w:rsidR="00307FE2">
        <w:rPr>
          <w:sz w:val="24"/>
          <w:szCs w:val="24"/>
        </w:rPr>
        <w:fldChar w:fldCharType="separate"/>
      </w:r>
      <w:r w:rsidR="00266967">
        <w:rPr>
          <w:sz w:val="24"/>
          <w:szCs w:val="24"/>
        </w:rPr>
        <w:t>9.1.4</w:t>
      </w:r>
      <w:r w:rsidR="00307FE2">
        <w:rPr>
          <w:sz w:val="24"/>
          <w:szCs w:val="24"/>
        </w:rPr>
        <w:fldChar w:fldCharType="end"/>
      </w:r>
      <w:r>
        <w:rPr>
          <w:sz w:val="24"/>
          <w:szCs w:val="24"/>
        </w:rPr>
        <w:t xml:space="preserve"> a pagina </w:t>
      </w:r>
      <w:r w:rsidR="00307FE2">
        <w:rPr>
          <w:sz w:val="24"/>
          <w:szCs w:val="24"/>
        </w:rPr>
        <w:fldChar w:fldCharType="begin"/>
      </w:r>
      <w:r>
        <w:rPr>
          <w:sz w:val="24"/>
          <w:szCs w:val="24"/>
        </w:rPr>
        <w:instrText xml:space="preserve"> PAGEREF _Ref488328299 \h </w:instrText>
      </w:r>
      <w:r w:rsidR="00307FE2">
        <w:rPr>
          <w:sz w:val="24"/>
          <w:szCs w:val="24"/>
        </w:rPr>
      </w:r>
      <w:r w:rsidR="00307FE2">
        <w:rPr>
          <w:sz w:val="24"/>
          <w:szCs w:val="24"/>
        </w:rPr>
        <w:fldChar w:fldCharType="separate"/>
      </w:r>
      <w:r w:rsidR="00266967">
        <w:rPr>
          <w:noProof/>
          <w:sz w:val="24"/>
          <w:szCs w:val="24"/>
        </w:rPr>
        <w:t>186</w:t>
      </w:r>
      <w:r w:rsidR="00307FE2">
        <w:rPr>
          <w:sz w:val="24"/>
          <w:szCs w:val="24"/>
        </w:rPr>
        <w:fldChar w:fldCharType="end"/>
      </w:r>
      <w:r>
        <w:rPr>
          <w:sz w:val="24"/>
          <w:szCs w:val="24"/>
        </w:rPr>
        <w:t>.</w:t>
      </w:r>
    </w:p>
    <w:p w:rsidR="00C93E23" w:rsidRDefault="00C16D0A" w:rsidP="000934ED">
      <w:pPr>
        <w:pStyle w:val="Titolo3"/>
        <w:keepNext w:val="0"/>
        <w:keepLines w:val="0"/>
        <w:widowControl w:val="0"/>
      </w:pPr>
      <w:bookmarkStart w:id="106" w:name="_Ref488338911"/>
      <w:bookmarkStart w:id="107" w:name="_Toc508016215"/>
      <w:r>
        <w:t>Processo di r</w:t>
      </w:r>
      <w:r w:rsidR="00C93E23">
        <w:t>iconciliazione dei pagamenti eseguiti</w:t>
      </w:r>
      <w:bookmarkEnd w:id="106"/>
      <w:bookmarkEnd w:id="107"/>
    </w:p>
    <w:p w:rsidR="000934ED" w:rsidRDefault="000934ED" w:rsidP="000934ED">
      <w:pPr>
        <w:spacing w:before="120" w:after="120"/>
        <w:ind w:firstLine="284"/>
        <w:jc w:val="both"/>
        <w:rPr>
          <w:sz w:val="24"/>
          <w:szCs w:val="24"/>
        </w:rPr>
      </w:pPr>
      <w:r w:rsidRPr="00364B74">
        <w:rPr>
          <w:sz w:val="24"/>
          <w:szCs w:val="24"/>
        </w:rPr>
        <w:t xml:space="preserve">Secondo quanto </w:t>
      </w:r>
      <w:r>
        <w:rPr>
          <w:sz w:val="24"/>
          <w:szCs w:val="24"/>
        </w:rPr>
        <w:t>previsto</w:t>
      </w:r>
      <w:r w:rsidRPr="00364B74">
        <w:rPr>
          <w:sz w:val="24"/>
          <w:szCs w:val="24"/>
        </w:rPr>
        <w:t xml:space="preserve"> dalle Linee guida e dal suo Allegato A </w:t>
      </w:r>
      <w:fldSimple w:instr=" DOCPROPERTY  &quot;Allegato A&quot;  \* MERGEFORMAT ">
        <w:r w:rsidR="00266967" w:rsidRPr="00266967">
          <w:rPr>
            <w:i/>
            <w:sz w:val="24"/>
            <w:szCs w:val="24"/>
          </w:rPr>
          <w:t>"Specifiche attuative dei codici identificativi di versamento, riversamento e rendicontazione</w:t>
        </w:r>
        <w:r w:rsidR="00266967" w:rsidRPr="00266967">
          <w:rPr>
            <w:sz w:val="24"/>
            <w:szCs w:val="24"/>
          </w:rPr>
          <w:t>"</w:t>
        </w:r>
      </w:fldSimple>
      <w:r w:rsidRPr="00364B74">
        <w:rPr>
          <w:sz w:val="24"/>
          <w:szCs w:val="24"/>
        </w:rPr>
        <w:t>, il PSP che riceve l’ordine dal proprio cliente può regolare contabilmente l’operazione in modalità s</w:t>
      </w:r>
      <w:r>
        <w:rPr>
          <w:sz w:val="24"/>
          <w:szCs w:val="24"/>
        </w:rPr>
        <w:t>ingola o in modalità cumulativa.</w:t>
      </w:r>
    </w:p>
    <w:p w:rsidR="000934ED" w:rsidRDefault="000934ED" w:rsidP="000934ED">
      <w:pPr>
        <w:spacing w:before="120" w:after="120"/>
        <w:ind w:firstLine="284"/>
        <w:contextualSpacing/>
        <w:jc w:val="both"/>
        <w:rPr>
          <w:sz w:val="24"/>
          <w:szCs w:val="24"/>
        </w:rPr>
      </w:pPr>
      <w:r>
        <w:rPr>
          <w:sz w:val="24"/>
          <w:szCs w:val="24"/>
        </w:rPr>
        <w:t xml:space="preserve">In questo paragrafo sarà illustrato il </w:t>
      </w:r>
      <w:r w:rsidRPr="00364B74">
        <w:rPr>
          <w:i/>
          <w:sz w:val="24"/>
          <w:szCs w:val="24"/>
        </w:rPr>
        <w:t>workflow</w:t>
      </w:r>
      <w:r>
        <w:rPr>
          <w:sz w:val="24"/>
          <w:szCs w:val="24"/>
        </w:rPr>
        <w:t xml:space="preserve"> del processo di riconciliazione da parte dell'Ente Creditore riferito ai pagamenti che il PSP riversa in modalità cumulativa </w:t>
      </w:r>
      <w:r w:rsidRPr="00E42DF3">
        <w:rPr>
          <w:sz w:val="24"/>
          <w:szCs w:val="24"/>
        </w:rPr>
        <w:t xml:space="preserve">(vedi anche § </w:t>
      </w:r>
      <w:r w:rsidR="00B76B33">
        <w:fldChar w:fldCharType="begin"/>
      </w:r>
      <w:r w:rsidR="00B76B33">
        <w:instrText xml:space="preserve"> REF _Ref427011299 \r \h  \* MERGEFORMAT </w:instrText>
      </w:r>
      <w:r w:rsidR="00B76B33">
        <w:fldChar w:fldCharType="separate"/>
      </w:r>
      <w:r w:rsidR="00266967" w:rsidRPr="00266967">
        <w:rPr>
          <w:sz w:val="24"/>
          <w:szCs w:val="24"/>
        </w:rPr>
        <w:t>4.4.6</w:t>
      </w:r>
      <w:r w:rsidR="00B76B33">
        <w:fldChar w:fldCharType="end"/>
      </w:r>
      <w:r w:rsidRPr="00E42DF3">
        <w:rPr>
          <w:sz w:val="24"/>
          <w:szCs w:val="24"/>
        </w:rPr>
        <w:t>).</w:t>
      </w:r>
    </w:p>
    <w:p w:rsidR="000934ED" w:rsidRDefault="000934ED" w:rsidP="000934ED">
      <w:pPr>
        <w:spacing w:before="120" w:after="120"/>
        <w:ind w:firstLine="284"/>
        <w:contextualSpacing/>
        <w:jc w:val="both"/>
        <w:rPr>
          <w:sz w:val="24"/>
          <w:szCs w:val="24"/>
        </w:rPr>
      </w:pPr>
      <w:r>
        <w:rPr>
          <w:sz w:val="24"/>
          <w:szCs w:val="24"/>
        </w:rPr>
        <w:t>Dall'analisi del</w:t>
      </w:r>
      <w:r w:rsidRPr="00E42DF3">
        <w:rPr>
          <w:sz w:val="24"/>
          <w:szCs w:val="24"/>
        </w:rPr>
        <w:t xml:space="preserve"> </w:t>
      </w:r>
      <w:r w:rsidRPr="00C32446">
        <w:rPr>
          <w:i/>
          <w:sz w:val="24"/>
          <w:szCs w:val="24"/>
        </w:rPr>
        <w:t xml:space="preserve">Sequence diagram </w:t>
      </w:r>
      <w:r w:rsidRPr="00E42DF3">
        <w:rPr>
          <w:sz w:val="24"/>
          <w:szCs w:val="24"/>
        </w:rPr>
        <w:t xml:space="preserve">del processo di </w:t>
      </w:r>
      <w:r w:rsidRPr="009466EC">
        <w:rPr>
          <w:sz w:val="24"/>
          <w:szCs w:val="24"/>
        </w:rPr>
        <w:t xml:space="preserve">riconciliazione dei pagamenti </w:t>
      </w:r>
      <w:r w:rsidRPr="00E42DF3">
        <w:rPr>
          <w:sz w:val="24"/>
          <w:szCs w:val="24"/>
        </w:rPr>
        <w:t xml:space="preserve">riportato in </w:t>
      </w:r>
      <w:r w:rsidR="00B76B33">
        <w:fldChar w:fldCharType="begin"/>
      </w:r>
      <w:r w:rsidR="00B76B33">
        <w:instrText xml:space="preserve"> REF _Ref374117763 \h  \* MERGEFORMAT </w:instrText>
      </w:r>
      <w:r w:rsidR="00B76B33">
        <w:fldChar w:fldCharType="separate"/>
      </w:r>
      <w:r w:rsidR="00266967" w:rsidRPr="00266967">
        <w:rPr>
          <w:sz w:val="24"/>
          <w:szCs w:val="24"/>
        </w:rPr>
        <w:t>Figura 32</w:t>
      </w:r>
      <w:r w:rsidR="00B76B33">
        <w:fldChar w:fldCharType="end"/>
      </w:r>
      <w:r w:rsidRPr="00E42DF3">
        <w:rPr>
          <w:sz w:val="24"/>
          <w:szCs w:val="24"/>
        </w:rPr>
        <w:t xml:space="preserve"> a pagina </w:t>
      </w:r>
      <w:r w:rsidR="00307FE2">
        <w:rPr>
          <w:sz w:val="24"/>
          <w:szCs w:val="24"/>
        </w:rPr>
        <w:fldChar w:fldCharType="begin"/>
      </w:r>
      <w:r>
        <w:rPr>
          <w:sz w:val="24"/>
          <w:szCs w:val="24"/>
        </w:rPr>
        <w:instrText xml:space="preserve"> PAGEREF _Ref488067509 \h </w:instrText>
      </w:r>
      <w:r w:rsidR="00307FE2">
        <w:rPr>
          <w:sz w:val="24"/>
          <w:szCs w:val="24"/>
        </w:rPr>
      </w:r>
      <w:r w:rsidR="00307FE2">
        <w:rPr>
          <w:sz w:val="24"/>
          <w:szCs w:val="24"/>
        </w:rPr>
        <w:fldChar w:fldCharType="separate"/>
      </w:r>
      <w:r w:rsidR="00266967">
        <w:rPr>
          <w:noProof/>
          <w:sz w:val="24"/>
          <w:szCs w:val="24"/>
        </w:rPr>
        <w:t>132</w:t>
      </w:r>
      <w:r w:rsidR="00307FE2">
        <w:rPr>
          <w:sz w:val="24"/>
          <w:szCs w:val="24"/>
        </w:rPr>
        <w:fldChar w:fldCharType="end"/>
      </w:r>
      <w:r>
        <w:rPr>
          <w:sz w:val="24"/>
          <w:szCs w:val="24"/>
        </w:rPr>
        <w:t xml:space="preserve">, si evidenziano i seguenti passi: </w:t>
      </w:r>
    </w:p>
    <w:p w:rsidR="000934ED" w:rsidRDefault="000934ED" w:rsidP="00D468B4">
      <w:pPr>
        <w:widowControl w:val="0"/>
        <w:numPr>
          <w:ilvl w:val="0"/>
          <w:numId w:val="207"/>
        </w:numPr>
        <w:spacing w:before="120" w:after="120"/>
        <w:contextualSpacing/>
        <w:jc w:val="both"/>
        <w:rPr>
          <w:sz w:val="24"/>
          <w:szCs w:val="24"/>
        </w:rPr>
      </w:pPr>
      <w:r>
        <w:rPr>
          <w:sz w:val="24"/>
          <w:szCs w:val="24"/>
        </w:rPr>
        <w:t xml:space="preserve">al termine del proprio ciclo contabile, la componente di </w:t>
      </w:r>
      <w:r w:rsidRPr="000F4614">
        <w:rPr>
          <w:i/>
          <w:sz w:val="24"/>
          <w:szCs w:val="24"/>
        </w:rPr>
        <w:t>Back-end</w:t>
      </w:r>
      <w:r>
        <w:rPr>
          <w:sz w:val="24"/>
          <w:szCs w:val="24"/>
        </w:rPr>
        <w:t xml:space="preserve"> del PSP genera il flusso di rendicontazione secondo gli standard previsti (vedi § </w:t>
      </w:r>
      <w:r w:rsidR="00307FE2">
        <w:rPr>
          <w:sz w:val="24"/>
          <w:szCs w:val="24"/>
        </w:rPr>
        <w:fldChar w:fldCharType="begin"/>
      </w:r>
      <w:r>
        <w:rPr>
          <w:sz w:val="24"/>
          <w:szCs w:val="24"/>
        </w:rPr>
        <w:instrText xml:space="preserve"> REF _Ref374207727 \r \h </w:instrText>
      </w:r>
      <w:r w:rsidR="00307FE2">
        <w:rPr>
          <w:sz w:val="24"/>
          <w:szCs w:val="24"/>
        </w:rPr>
      </w:r>
      <w:r w:rsidR="00307FE2">
        <w:rPr>
          <w:sz w:val="24"/>
          <w:szCs w:val="24"/>
        </w:rPr>
        <w:fldChar w:fldCharType="separate"/>
      </w:r>
      <w:r w:rsidR="00266967">
        <w:rPr>
          <w:sz w:val="24"/>
          <w:szCs w:val="24"/>
        </w:rPr>
        <w:t>5.3.5</w:t>
      </w:r>
      <w:r w:rsidR="00307FE2">
        <w:rPr>
          <w:sz w:val="24"/>
          <w:szCs w:val="24"/>
        </w:rPr>
        <w:fldChar w:fldCharType="end"/>
      </w:r>
      <w:r>
        <w:rPr>
          <w:sz w:val="24"/>
          <w:szCs w:val="24"/>
        </w:rPr>
        <w:t>);</w:t>
      </w:r>
    </w:p>
    <w:p w:rsidR="000934ED" w:rsidRDefault="000934ED" w:rsidP="00D468B4">
      <w:pPr>
        <w:widowControl w:val="0"/>
        <w:numPr>
          <w:ilvl w:val="0"/>
          <w:numId w:val="207"/>
        </w:numPr>
        <w:spacing w:before="120" w:after="120"/>
        <w:contextualSpacing/>
        <w:jc w:val="both"/>
        <w:rPr>
          <w:sz w:val="24"/>
          <w:szCs w:val="24"/>
        </w:rPr>
      </w:pPr>
      <w:r>
        <w:rPr>
          <w:sz w:val="24"/>
          <w:szCs w:val="24"/>
        </w:rPr>
        <w:t xml:space="preserve">la componente di </w:t>
      </w:r>
      <w:r w:rsidRPr="000F4614">
        <w:rPr>
          <w:i/>
          <w:sz w:val="24"/>
          <w:szCs w:val="24"/>
        </w:rPr>
        <w:t>Back-end</w:t>
      </w:r>
      <w:r>
        <w:rPr>
          <w:sz w:val="24"/>
          <w:szCs w:val="24"/>
        </w:rPr>
        <w:t xml:space="preserve"> o altra struttura del PSP provvede ad inviare, alla Banca Tesoriera</w:t>
      </w:r>
      <w:r w:rsidRPr="00761690">
        <w:rPr>
          <w:rFonts w:ascii="Calibri" w:hAnsi="Calibri"/>
          <w:sz w:val="24"/>
          <w:szCs w:val="24"/>
        </w:rPr>
        <w:t xml:space="preserve"> </w:t>
      </w:r>
      <w:r>
        <w:rPr>
          <w:sz w:val="24"/>
          <w:szCs w:val="24"/>
        </w:rPr>
        <w:t>dell'Ente Creditore, il SEPA Credit Transfer (SCT) contenente l'indicazione del flusso di rendicontazione generato al passo precedente;</w:t>
      </w:r>
    </w:p>
    <w:p w:rsidR="000934ED" w:rsidRPr="00E42DF3" w:rsidRDefault="000934ED" w:rsidP="00D468B4">
      <w:pPr>
        <w:widowControl w:val="0"/>
        <w:numPr>
          <w:ilvl w:val="0"/>
          <w:numId w:val="207"/>
        </w:numPr>
        <w:spacing w:before="120" w:after="120"/>
        <w:contextualSpacing/>
        <w:jc w:val="both"/>
        <w:rPr>
          <w:sz w:val="24"/>
          <w:szCs w:val="24"/>
        </w:rPr>
      </w:pPr>
      <w:r>
        <w:rPr>
          <w:sz w:val="24"/>
          <w:szCs w:val="24"/>
        </w:rPr>
        <w:t xml:space="preserve">la componente di </w:t>
      </w:r>
      <w:r>
        <w:rPr>
          <w:i/>
          <w:sz w:val="24"/>
          <w:szCs w:val="24"/>
        </w:rPr>
        <w:t>Back-end</w:t>
      </w:r>
      <w:r>
        <w:rPr>
          <w:sz w:val="24"/>
          <w:szCs w:val="24"/>
        </w:rPr>
        <w:t xml:space="preserve"> del PSP invia al NodoSPC il flusso di rendicontazione creato in precedenza </w:t>
      </w:r>
      <w:r w:rsidRPr="00E42DF3">
        <w:rPr>
          <w:sz w:val="24"/>
          <w:szCs w:val="24"/>
        </w:rPr>
        <w:t xml:space="preserve">tramite la primitiva </w:t>
      </w:r>
      <w:r w:rsidRPr="00E42DF3">
        <w:rPr>
          <w:rFonts w:asciiTheme="minorHAnsi" w:hAnsiTheme="minorHAnsi"/>
          <w:b/>
          <w:i/>
          <w:sz w:val="24"/>
          <w:szCs w:val="24"/>
        </w:rPr>
        <w:t>nodoInviaFlussoRendicontazione</w:t>
      </w:r>
      <w:r w:rsidRPr="00E42DF3">
        <w:rPr>
          <w:sz w:val="24"/>
          <w:szCs w:val="24"/>
        </w:rPr>
        <w:t xml:space="preserve">; </w:t>
      </w:r>
    </w:p>
    <w:p w:rsidR="000934ED" w:rsidRDefault="000934ED" w:rsidP="00D468B4">
      <w:pPr>
        <w:widowControl w:val="0"/>
        <w:numPr>
          <w:ilvl w:val="0"/>
          <w:numId w:val="207"/>
        </w:numPr>
        <w:spacing w:before="120" w:after="120"/>
        <w:contextualSpacing/>
        <w:jc w:val="both"/>
        <w:rPr>
          <w:sz w:val="24"/>
          <w:szCs w:val="24"/>
        </w:rPr>
      </w:pPr>
      <w:r>
        <w:rPr>
          <w:sz w:val="24"/>
          <w:szCs w:val="24"/>
        </w:rPr>
        <w:t xml:space="preserve">se l'invio del flusso è valido, </w:t>
      </w:r>
      <w:r w:rsidRPr="00E42DF3">
        <w:rPr>
          <w:sz w:val="24"/>
          <w:szCs w:val="24"/>
        </w:rPr>
        <w:t xml:space="preserve">il NodoSPC </w:t>
      </w:r>
      <w:r>
        <w:rPr>
          <w:sz w:val="24"/>
          <w:szCs w:val="24"/>
        </w:rPr>
        <w:t>memorizza</w:t>
      </w:r>
      <w:r w:rsidRPr="00E42DF3">
        <w:rPr>
          <w:sz w:val="24"/>
          <w:szCs w:val="24"/>
        </w:rPr>
        <w:t xml:space="preserve"> il </w:t>
      </w:r>
      <w:r>
        <w:rPr>
          <w:sz w:val="24"/>
          <w:szCs w:val="24"/>
        </w:rPr>
        <w:t>flusso</w:t>
      </w:r>
      <w:r w:rsidRPr="00E42DF3">
        <w:rPr>
          <w:sz w:val="24"/>
          <w:szCs w:val="24"/>
        </w:rPr>
        <w:t xml:space="preserve"> ricevuto </w:t>
      </w:r>
      <w:r w:rsidRPr="00E42DF3">
        <w:rPr>
          <w:rFonts w:eastAsiaTheme="minorHAnsi" w:cs="Tahoma"/>
          <w:sz w:val="24"/>
          <w:szCs w:val="24"/>
        </w:rPr>
        <w:t>in un’apposita base dati che ha come chiavi quelle che identificano il flusso stesso e che ne consentono la ricerca</w:t>
      </w:r>
      <w:r>
        <w:rPr>
          <w:rFonts w:eastAsiaTheme="minorHAnsi" w:cs="Tahoma"/>
          <w:sz w:val="24"/>
          <w:szCs w:val="24"/>
        </w:rPr>
        <w:t>;</w:t>
      </w:r>
      <w:r w:rsidRPr="00E42DF3">
        <w:rPr>
          <w:rFonts w:eastAsiaTheme="minorHAnsi" w:cs="Tahoma"/>
          <w:sz w:val="24"/>
          <w:szCs w:val="24"/>
        </w:rPr>
        <w:t xml:space="preserve"> </w:t>
      </w:r>
    </w:p>
    <w:p w:rsidR="000934ED" w:rsidRPr="00235213" w:rsidRDefault="000934ED" w:rsidP="00235213">
      <w:pPr>
        <w:widowControl w:val="0"/>
        <w:numPr>
          <w:ilvl w:val="0"/>
          <w:numId w:val="207"/>
        </w:numPr>
        <w:spacing w:before="120" w:after="120"/>
        <w:ind w:left="357" w:hanging="357"/>
        <w:jc w:val="both"/>
        <w:rPr>
          <w:sz w:val="24"/>
          <w:szCs w:val="24"/>
        </w:rPr>
      </w:pPr>
      <w:r>
        <w:rPr>
          <w:sz w:val="24"/>
          <w:szCs w:val="24"/>
        </w:rPr>
        <w:t xml:space="preserve">il NodoSPC invia la </w:t>
      </w:r>
      <w:r w:rsidRPr="00235213">
        <w:rPr>
          <w:sz w:val="24"/>
          <w:szCs w:val="24"/>
        </w:rPr>
        <w:t>response</w:t>
      </w:r>
      <w:r>
        <w:rPr>
          <w:sz w:val="24"/>
          <w:szCs w:val="24"/>
        </w:rPr>
        <w:t xml:space="preserve"> alla componente di </w:t>
      </w:r>
      <w:r w:rsidRPr="00235213">
        <w:rPr>
          <w:sz w:val="24"/>
          <w:szCs w:val="24"/>
        </w:rPr>
        <w:t>Back-end</w:t>
      </w:r>
      <w:r>
        <w:rPr>
          <w:sz w:val="24"/>
          <w:szCs w:val="24"/>
        </w:rPr>
        <w:t xml:space="preserve"> del PSP.</w:t>
      </w:r>
    </w:p>
    <w:p w:rsidR="00C93E23" w:rsidRPr="00E42DF3" w:rsidRDefault="006911C6" w:rsidP="000934ED">
      <w:pPr>
        <w:spacing w:before="120" w:after="120"/>
        <w:ind w:firstLine="284"/>
        <w:jc w:val="center"/>
        <w:rPr>
          <w:rFonts w:cs="Tahoma"/>
        </w:rPr>
      </w:pPr>
      <w:r w:rsidRPr="006911C6">
        <w:rPr>
          <w:rFonts w:cs="Tahoma"/>
          <w:noProof/>
        </w:rPr>
        <w:lastRenderedPageBreak/>
        <w:drawing>
          <wp:inline distT="0" distB="0" distL="0" distR="0">
            <wp:extent cx="5400000" cy="3647298"/>
            <wp:effectExtent l="0" t="0" r="0" b="0"/>
            <wp:docPr id="4" name="Immagin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PlantUML diagram"/>
                    <pic:cNvPicPr>
                      <a:picLocks noChangeAspect="1" noChangeArrowheads="1"/>
                    </pic:cNvPicPr>
                  </pic:nvPicPr>
                  <pic:blipFill>
                    <a:blip r:embed="rId224"/>
                    <a:srcRect/>
                    <a:stretch>
                      <a:fillRect/>
                    </a:stretch>
                  </pic:blipFill>
                  <pic:spPr bwMode="auto">
                    <a:xfrm>
                      <a:off x="0" y="0"/>
                      <a:ext cx="5400000" cy="3647298"/>
                    </a:xfrm>
                    <a:prstGeom prst="rect">
                      <a:avLst/>
                    </a:prstGeom>
                    <a:noFill/>
                  </pic:spPr>
                </pic:pic>
              </a:graphicData>
            </a:graphic>
          </wp:inline>
        </w:drawing>
      </w:r>
    </w:p>
    <w:p w:rsidR="009466EC" w:rsidRPr="000934ED" w:rsidRDefault="00C93E23" w:rsidP="000934ED">
      <w:pPr>
        <w:spacing w:before="120" w:after="120"/>
        <w:jc w:val="center"/>
        <w:rPr>
          <w:b/>
          <w:sz w:val="24"/>
          <w:szCs w:val="24"/>
        </w:rPr>
      </w:pPr>
      <w:bookmarkStart w:id="108" w:name="_Ref374117763"/>
      <w:bookmarkStart w:id="109" w:name="_Ref374117739"/>
      <w:bookmarkStart w:id="110" w:name="_Ref488067509"/>
      <w:r w:rsidRPr="00C130C6">
        <w:rPr>
          <w:b/>
          <w:sz w:val="24"/>
          <w:szCs w:val="24"/>
        </w:rPr>
        <w:t xml:space="preserve">Figura </w:t>
      </w:r>
      <w:r w:rsidR="00307FE2" w:rsidRPr="00C130C6">
        <w:rPr>
          <w:b/>
          <w:sz w:val="24"/>
          <w:szCs w:val="24"/>
        </w:rPr>
        <w:fldChar w:fldCharType="begin"/>
      </w:r>
      <w:r w:rsidRPr="00C130C6">
        <w:rPr>
          <w:b/>
          <w:sz w:val="24"/>
          <w:szCs w:val="24"/>
        </w:rPr>
        <w:instrText xml:space="preserve"> SEQ Figura \* ARABIC </w:instrText>
      </w:r>
      <w:r w:rsidR="00307FE2" w:rsidRPr="00C130C6">
        <w:rPr>
          <w:b/>
          <w:sz w:val="24"/>
          <w:szCs w:val="24"/>
        </w:rPr>
        <w:fldChar w:fldCharType="separate"/>
      </w:r>
      <w:r w:rsidR="00266967">
        <w:rPr>
          <w:b/>
          <w:noProof/>
          <w:sz w:val="24"/>
          <w:szCs w:val="24"/>
        </w:rPr>
        <w:t>32</w:t>
      </w:r>
      <w:r w:rsidR="00307FE2" w:rsidRPr="00C130C6">
        <w:rPr>
          <w:b/>
          <w:sz w:val="24"/>
          <w:szCs w:val="24"/>
        </w:rPr>
        <w:fldChar w:fldCharType="end"/>
      </w:r>
      <w:bookmarkEnd w:id="108"/>
      <w:r w:rsidRPr="00C130C6">
        <w:rPr>
          <w:b/>
          <w:sz w:val="24"/>
          <w:szCs w:val="24"/>
        </w:rPr>
        <w:t xml:space="preserve"> – </w:t>
      </w:r>
      <w:r w:rsidR="00C32446" w:rsidRPr="00C32446">
        <w:rPr>
          <w:b/>
          <w:i/>
          <w:sz w:val="24"/>
          <w:szCs w:val="24"/>
        </w:rPr>
        <w:t xml:space="preserve">Sequence diagram </w:t>
      </w:r>
      <w:r w:rsidR="00CD19FF">
        <w:rPr>
          <w:b/>
          <w:sz w:val="24"/>
          <w:szCs w:val="24"/>
        </w:rPr>
        <w:t>d</w:t>
      </w:r>
      <w:r w:rsidR="00CD19FF" w:rsidRPr="00E42DF3">
        <w:rPr>
          <w:b/>
          <w:sz w:val="24"/>
          <w:szCs w:val="24"/>
        </w:rPr>
        <w:t xml:space="preserve">el processo </w:t>
      </w:r>
      <w:r w:rsidRPr="00C130C6">
        <w:rPr>
          <w:b/>
          <w:sz w:val="24"/>
          <w:szCs w:val="24"/>
        </w:rPr>
        <w:t xml:space="preserve">di </w:t>
      </w:r>
      <w:bookmarkEnd w:id="109"/>
      <w:r w:rsidR="00364B74">
        <w:rPr>
          <w:b/>
          <w:sz w:val="24"/>
          <w:szCs w:val="24"/>
        </w:rPr>
        <w:t>riconciliazione dei pagamenti</w:t>
      </w:r>
      <w:bookmarkEnd w:id="110"/>
    </w:p>
    <w:p w:rsidR="009466EC" w:rsidRPr="00E42DF3" w:rsidRDefault="006911C6" w:rsidP="006911C6">
      <w:pPr>
        <w:widowControl w:val="0"/>
        <w:spacing w:before="120" w:after="120"/>
        <w:jc w:val="both"/>
        <w:rPr>
          <w:sz w:val="24"/>
          <w:szCs w:val="24"/>
        </w:rPr>
      </w:pPr>
      <w:r w:rsidRPr="00E42DF3">
        <w:rPr>
          <w:sz w:val="24"/>
          <w:szCs w:val="24"/>
        </w:rPr>
        <w:t xml:space="preserve">L’invio del flusso di Rendicontazione avviene in modalità </w:t>
      </w:r>
      <w:r w:rsidRPr="00E42DF3">
        <w:rPr>
          <w:i/>
          <w:sz w:val="24"/>
          <w:szCs w:val="24"/>
        </w:rPr>
        <w:t>pull</w:t>
      </w:r>
      <w:r w:rsidRPr="00E42DF3">
        <w:rPr>
          <w:sz w:val="24"/>
          <w:szCs w:val="24"/>
        </w:rPr>
        <w:t>:</w:t>
      </w:r>
      <w:r w:rsidRPr="00E42DF3">
        <w:rPr>
          <w:bCs/>
          <w:sz w:val="24"/>
          <w:szCs w:val="24"/>
        </w:rPr>
        <w:t xml:space="preserve"> è cioè compito dell'Ente Creditore prelevare le informazioni relative ai flussi di propria competenza memorizzati sulla piattaforma</w:t>
      </w:r>
      <w:r>
        <w:rPr>
          <w:bCs/>
          <w:sz w:val="24"/>
          <w:szCs w:val="24"/>
        </w:rPr>
        <w:t>. Di seguito il flusso prosegue su iniziativa dell'Ente Creditore:</w:t>
      </w:r>
    </w:p>
    <w:p w:rsidR="00BB1455" w:rsidRDefault="00BB1455" w:rsidP="00D468B4">
      <w:pPr>
        <w:widowControl w:val="0"/>
        <w:numPr>
          <w:ilvl w:val="0"/>
          <w:numId w:val="207"/>
        </w:numPr>
        <w:spacing w:before="120" w:after="120"/>
        <w:contextualSpacing/>
        <w:jc w:val="both"/>
        <w:rPr>
          <w:sz w:val="24"/>
          <w:szCs w:val="24"/>
        </w:rPr>
      </w:pPr>
      <w:r w:rsidRPr="00675F13">
        <w:rPr>
          <w:sz w:val="24"/>
          <w:szCs w:val="24"/>
        </w:rPr>
        <w:t xml:space="preserve">la componente di </w:t>
      </w:r>
      <w:r w:rsidRPr="00675F13">
        <w:rPr>
          <w:i/>
          <w:sz w:val="24"/>
          <w:szCs w:val="24"/>
        </w:rPr>
        <w:t>Back-end</w:t>
      </w:r>
      <w:r w:rsidRPr="00675F13">
        <w:rPr>
          <w:sz w:val="24"/>
          <w:szCs w:val="24"/>
        </w:rPr>
        <w:t xml:space="preserve"> </w:t>
      </w:r>
      <w:r>
        <w:rPr>
          <w:sz w:val="24"/>
          <w:szCs w:val="24"/>
        </w:rPr>
        <w:t>de</w:t>
      </w:r>
      <w:r w:rsidRPr="00675F13">
        <w:rPr>
          <w:sz w:val="24"/>
          <w:szCs w:val="24"/>
        </w:rPr>
        <w:t>ll’Ente Creditore</w:t>
      </w:r>
      <w:r w:rsidR="003C126D">
        <w:rPr>
          <w:sz w:val="24"/>
          <w:szCs w:val="24"/>
        </w:rPr>
        <w:t xml:space="preserve"> richiede al </w:t>
      </w:r>
      <w:r w:rsidR="003C126D" w:rsidRPr="00AD78CC">
        <w:rPr>
          <w:sz w:val="24"/>
          <w:szCs w:val="24"/>
        </w:rPr>
        <w:t>Nodo</w:t>
      </w:r>
      <w:r w:rsidR="003C126D">
        <w:rPr>
          <w:sz w:val="24"/>
          <w:szCs w:val="24"/>
        </w:rPr>
        <w:t xml:space="preserve"> </w:t>
      </w:r>
      <w:r w:rsidR="003C126D" w:rsidRPr="00AD78CC">
        <w:rPr>
          <w:sz w:val="24"/>
          <w:szCs w:val="24"/>
        </w:rPr>
        <w:t>SPC</w:t>
      </w:r>
      <w:r w:rsidR="003C126D">
        <w:rPr>
          <w:sz w:val="24"/>
          <w:szCs w:val="24"/>
        </w:rPr>
        <w:t xml:space="preserve"> l'elenco dei flussi di propria competenza</w:t>
      </w:r>
      <w:r w:rsidR="00840B51">
        <w:rPr>
          <w:sz w:val="24"/>
          <w:szCs w:val="24"/>
        </w:rPr>
        <w:t xml:space="preserve"> tramite la primitiva </w:t>
      </w:r>
      <w:r w:rsidR="00840B51" w:rsidRPr="00E42DF3">
        <w:rPr>
          <w:rFonts w:asciiTheme="minorHAnsi" w:hAnsiTheme="minorHAnsi"/>
          <w:b/>
          <w:i/>
          <w:sz w:val="24"/>
          <w:szCs w:val="24"/>
        </w:rPr>
        <w:t>nodoChiediElencoFlussiRendicontazione</w:t>
      </w:r>
      <w:r w:rsidR="003C126D">
        <w:rPr>
          <w:sz w:val="24"/>
          <w:szCs w:val="24"/>
        </w:rPr>
        <w:t>;</w:t>
      </w:r>
    </w:p>
    <w:p w:rsidR="00840B51" w:rsidRDefault="00BB1455" w:rsidP="00D468B4">
      <w:pPr>
        <w:widowControl w:val="0"/>
        <w:numPr>
          <w:ilvl w:val="0"/>
          <w:numId w:val="207"/>
        </w:numPr>
        <w:spacing w:before="120" w:after="120"/>
        <w:contextualSpacing/>
        <w:jc w:val="both"/>
        <w:rPr>
          <w:sz w:val="24"/>
          <w:szCs w:val="24"/>
        </w:rPr>
      </w:pPr>
      <w:r w:rsidRPr="00AD78CC">
        <w:rPr>
          <w:sz w:val="24"/>
          <w:szCs w:val="24"/>
        </w:rPr>
        <w:t xml:space="preserve">se la richiesta è valida, il </w:t>
      </w:r>
      <w:r w:rsidR="00840B51">
        <w:rPr>
          <w:sz w:val="24"/>
          <w:szCs w:val="24"/>
        </w:rPr>
        <w:t xml:space="preserve">Nodo SPC invia nella </w:t>
      </w:r>
      <w:r w:rsidR="00840B51" w:rsidRPr="00840B51">
        <w:rPr>
          <w:i/>
          <w:sz w:val="24"/>
          <w:szCs w:val="24"/>
        </w:rPr>
        <w:t>response</w:t>
      </w:r>
      <w:r w:rsidR="00840B51">
        <w:rPr>
          <w:sz w:val="24"/>
          <w:szCs w:val="24"/>
        </w:rPr>
        <w:t xml:space="preserve"> </w:t>
      </w:r>
      <w:r w:rsidR="00840B51" w:rsidRPr="00840B51">
        <w:rPr>
          <w:sz w:val="24"/>
          <w:szCs w:val="24"/>
          <w:u w:val="single"/>
        </w:rPr>
        <w:t>l'elenco completo</w:t>
      </w:r>
      <w:r w:rsidR="00840B51" w:rsidRPr="00E42DF3">
        <w:rPr>
          <w:sz w:val="24"/>
          <w:szCs w:val="24"/>
        </w:rPr>
        <w:t xml:space="preserve"> dei flussi dell'ente presenti </w:t>
      </w:r>
      <w:r w:rsidR="00840B51">
        <w:rPr>
          <w:sz w:val="24"/>
          <w:szCs w:val="24"/>
        </w:rPr>
        <w:t>sulla piattaforma</w:t>
      </w:r>
      <w:r w:rsidR="00840B51" w:rsidRPr="00E42DF3">
        <w:rPr>
          <w:sz w:val="24"/>
          <w:szCs w:val="24"/>
        </w:rPr>
        <w:t xml:space="preserve"> al momento della richiesta</w:t>
      </w:r>
      <w:r w:rsidR="00840B51">
        <w:rPr>
          <w:sz w:val="24"/>
          <w:szCs w:val="24"/>
        </w:rPr>
        <w:t>, indipendentemente dal fatto che uno o più</w:t>
      </w:r>
      <w:r w:rsidR="00761690" w:rsidRPr="00761690">
        <w:rPr>
          <w:rFonts w:ascii="Calibri" w:hAnsi="Calibri"/>
          <w:sz w:val="24"/>
          <w:szCs w:val="24"/>
        </w:rPr>
        <w:t xml:space="preserve"> </w:t>
      </w:r>
      <w:r w:rsidR="00840B51">
        <w:rPr>
          <w:sz w:val="24"/>
          <w:szCs w:val="24"/>
        </w:rPr>
        <w:t>flussi</w:t>
      </w:r>
      <w:r w:rsidR="00840B51" w:rsidRPr="00AD78CC">
        <w:rPr>
          <w:sz w:val="24"/>
          <w:szCs w:val="24"/>
        </w:rPr>
        <w:t xml:space="preserve"> </w:t>
      </w:r>
      <w:r w:rsidR="00840B51">
        <w:rPr>
          <w:sz w:val="24"/>
          <w:szCs w:val="24"/>
        </w:rPr>
        <w:t>siano già stati consegnati a</w:t>
      </w:r>
      <w:r w:rsidR="00840B51" w:rsidRPr="00675F13">
        <w:rPr>
          <w:sz w:val="24"/>
          <w:szCs w:val="24"/>
        </w:rPr>
        <w:t>ll’Ente Creditore</w:t>
      </w:r>
      <w:r w:rsidR="00840B51">
        <w:rPr>
          <w:sz w:val="24"/>
          <w:szCs w:val="24"/>
        </w:rPr>
        <w:t>;</w:t>
      </w:r>
    </w:p>
    <w:p w:rsidR="00BB1455" w:rsidRDefault="00BB1455" w:rsidP="00D468B4">
      <w:pPr>
        <w:widowControl w:val="0"/>
        <w:numPr>
          <w:ilvl w:val="0"/>
          <w:numId w:val="207"/>
        </w:numPr>
        <w:spacing w:before="120" w:after="120"/>
        <w:ind w:left="357" w:hanging="357"/>
        <w:jc w:val="both"/>
        <w:rPr>
          <w:sz w:val="24"/>
          <w:szCs w:val="24"/>
        </w:rPr>
      </w:pPr>
      <w:r w:rsidRPr="00AD78CC">
        <w:rPr>
          <w:sz w:val="24"/>
          <w:szCs w:val="24"/>
        </w:rPr>
        <w:t xml:space="preserve">la componente di </w:t>
      </w:r>
      <w:r w:rsidRPr="00AD78CC">
        <w:rPr>
          <w:i/>
          <w:sz w:val="24"/>
          <w:szCs w:val="24"/>
        </w:rPr>
        <w:t>Back-end</w:t>
      </w:r>
      <w:r w:rsidRPr="00AD78CC">
        <w:rPr>
          <w:sz w:val="24"/>
          <w:szCs w:val="24"/>
        </w:rPr>
        <w:t xml:space="preserve"> </w:t>
      </w:r>
      <w:r w:rsidR="00840B51">
        <w:rPr>
          <w:sz w:val="24"/>
          <w:szCs w:val="24"/>
        </w:rPr>
        <w:t xml:space="preserve">dell’Ente Creditore determina l'identificativo flusso da </w:t>
      </w:r>
      <w:r w:rsidR="004739F2">
        <w:rPr>
          <w:sz w:val="24"/>
          <w:szCs w:val="24"/>
        </w:rPr>
        <w:t>ottenere</w:t>
      </w:r>
      <w:r w:rsidR="005F6AEC">
        <w:rPr>
          <w:rStyle w:val="Rimandonotaapidipagina"/>
          <w:sz w:val="24"/>
          <w:szCs w:val="24"/>
        </w:rPr>
        <w:footnoteReference w:id="4"/>
      </w:r>
      <w:r w:rsidR="00205902">
        <w:rPr>
          <w:sz w:val="24"/>
          <w:szCs w:val="24"/>
        </w:rPr>
        <w:t xml:space="preserve"> e lo richiede al NodoSPC </w:t>
      </w:r>
      <w:r w:rsidRPr="00AD78CC">
        <w:rPr>
          <w:sz w:val="24"/>
          <w:szCs w:val="24"/>
        </w:rPr>
        <w:t xml:space="preserve">per mezzo della primitiva </w:t>
      </w:r>
      <w:r w:rsidR="004739F2" w:rsidRPr="00E42DF3">
        <w:rPr>
          <w:rFonts w:asciiTheme="minorHAnsi" w:hAnsiTheme="minorHAnsi"/>
          <w:b/>
          <w:i/>
          <w:sz w:val="24"/>
          <w:szCs w:val="24"/>
        </w:rPr>
        <w:t>nodoChiedFlussoRendicontazione</w:t>
      </w:r>
      <w:r w:rsidRPr="00AD78CC">
        <w:rPr>
          <w:sz w:val="24"/>
          <w:szCs w:val="24"/>
        </w:rPr>
        <w:t>;</w:t>
      </w:r>
    </w:p>
    <w:p w:rsidR="004739F2" w:rsidRDefault="004739F2" w:rsidP="00A32E14">
      <w:pPr>
        <w:widowControl w:val="0"/>
        <w:spacing w:before="120" w:after="120"/>
        <w:jc w:val="both"/>
        <w:rPr>
          <w:sz w:val="24"/>
          <w:szCs w:val="24"/>
        </w:rPr>
      </w:pPr>
      <w:r>
        <w:rPr>
          <w:sz w:val="24"/>
          <w:szCs w:val="24"/>
        </w:rPr>
        <w:t>in funzione della configurazione dell'Ente Creditore:</w:t>
      </w:r>
    </w:p>
    <w:p w:rsidR="004739F2" w:rsidRPr="004739F2" w:rsidRDefault="004739F2" w:rsidP="00A32E14">
      <w:pPr>
        <w:widowControl w:val="0"/>
        <w:spacing w:before="120" w:after="120"/>
        <w:jc w:val="both"/>
        <w:rPr>
          <w:sz w:val="24"/>
          <w:szCs w:val="24"/>
        </w:rPr>
      </w:pPr>
      <w:r>
        <w:rPr>
          <w:b/>
          <w:sz w:val="24"/>
          <w:szCs w:val="24"/>
          <w:u w:val="single"/>
        </w:rPr>
        <w:t>Acquisizione flusso via SOAP</w:t>
      </w:r>
    </w:p>
    <w:p w:rsidR="009466EC" w:rsidRDefault="004739F2" w:rsidP="00D468B4">
      <w:pPr>
        <w:widowControl w:val="0"/>
        <w:numPr>
          <w:ilvl w:val="0"/>
          <w:numId w:val="207"/>
        </w:numPr>
        <w:spacing w:before="120" w:after="120"/>
        <w:ind w:left="357" w:hanging="357"/>
        <w:jc w:val="both"/>
        <w:rPr>
          <w:sz w:val="24"/>
          <w:szCs w:val="24"/>
        </w:rPr>
      </w:pPr>
      <w:r>
        <w:rPr>
          <w:sz w:val="24"/>
          <w:szCs w:val="24"/>
        </w:rPr>
        <w:t xml:space="preserve">se la richiesta è valida, </w:t>
      </w:r>
      <w:r w:rsidR="00BB1455">
        <w:rPr>
          <w:sz w:val="24"/>
          <w:szCs w:val="24"/>
        </w:rPr>
        <w:t>il</w:t>
      </w:r>
      <w:r w:rsidR="00BB1455" w:rsidRPr="00E42DF3">
        <w:rPr>
          <w:sz w:val="24"/>
          <w:szCs w:val="24"/>
        </w:rPr>
        <w:t xml:space="preserve"> NodoSPC </w:t>
      </w:r>
      <w:r>
        <w:rPr>
          <w:sz w:val="24"/>
          <w:szCs w:val="24"/>
        </w:rPr>
        <w:t>invia</w:t>
      </w:r>
      <w:r w:rsidR="00BB1455" w:rsidRPr="00E42DF3">
        <w:rPr>
          <w:sz w:val="24"/>
          <w:szCs w:val="24"/>
        </w:rPr>
        <w:t xml:space="preserve"> al</w:t>
      </w:r>
      <w:r w:rsidR="00BB1455">
        <w:rPr>
          <w:sz w:val="24"/>
          <w:szCs w:val="24"/>
        </w:rPr>
        <w:t xml:space="preserve">la componente di </w:t>
      </w:r>
      <w:r w:rsidR="00BB1455">
        <w:rPr>
          <w:i/>
          <w:sz w:val="24"/>
          <w:szCs w:val="24"/>
        </w:rPr>
        <w:t>Back-end</w:t>
      </w:r>
      <w:r w:rsidR="00BB1455">
        <w:rPr>
          <w:sz w:val="24"/>
          <w:szCs w:val="24"/>
        </w:rPr>
        <w:t xml:space="preserve"> dell’Ente Creditore</w:t>
      </w:r>
      <w:r>
        <w:rPr>
          <w:sz w:val="24"/>
          <w:szCs w:val="24"/>
        </w:rPr>
        <w:t>,</w:t>
      </w:r>
      <w:r w:rsidR="00BB1455">
        <w:rPr>
          <w:sz w:val="24"/>
          <w:szCs w:val="24"/>
        </w:rPr>
        <w:t xml:space="preserve"> </w:t>
      </w:r>
      <w:r>
        <w:rPr>
          <w:sz w:val="24"/>
          <w:szCs w:val="24"/>
        </w:rPr>
        <w:t xml:space="preserve">come allegato alla </w:t>
      </w:r>
      <w:r w:rsidRPr="004739F2">
        <w:rPr>
          <w:i/>
          <w:sz w:val="24"/>
          <w:szCs w:val="24"/>
        </w:rPr>
        <w:t>response</w:t>
      </w:r>
      <w:r>
        <w:rPr>
          <w:sz w:val="24"/>
          <w:szCs w:val="24"/>
        </w:rPr>
        <w:t xml:space="preserve">, </w:t>
      </w:r>
      <w:r w:rsidR="00BB1455">
        <w:rPr>
          <w:sz w:val="24"/>
          <w:szCs w:val="24"/>
        </w:rPr>
        <w:t xml:space="preserve">il </w:t>
      </w:r>
      <w:r>
        <w:rPr>
          <w:sz w:val="24"/>
          <w:szCs w:val="24"/>
        </w:rPr>
        <w:t xml:space="preserve">flusso richiesto (il </w:t>
      </w:r>
      <w:r w:rsidR="005F6AEC" w:rsidRPr="005F6AEC">
        <w:rPr>
          <w:i/>
          <w:sz w:val="24"/>
          <w:szCs w:val="24"/>
        </w:rPr>
        <w:t>workflow</w:t>
      </w:r>
      <w:r>
        <w:rPr>
          <w:sz w:val="24"/>
          <w:szCs w:val="24"/>
        </w:rPr>
        <w:t xml:space="preserve"> prosegue al passo </w:t>
      </w:r>
      <w:r w:rsidR="005F6AEC">
        <w:rPr>
          <w:sz w:val="24"/>
          <w:szCs w:val="24"/>
        </w:rPr>
        <w:t>13</w:t>
      </w:r>
      <w:r>
        <w:rPr>
          <w:sz w:val="24"/>
          <w:szCs w:val="24"/>
        </w:rPr>
        <w:t>);</w:t>
      </w:r>
    </w:p>
    <w:p w:rsidR="004739F2" w:rsidRDefault="004739F2" w:rsidP="00A32E14">
      <w:pPr>
        <w:widowControl w:val="0"/>
        <w:spacing w:before="120" w:after="120"/>
        <w:jc w:val="both"/>
        <w:rPr>
          <w:sz w:val="24"/>
          <w:szCs w:val="24"/>
        </w:rPr>
      </w:pPr>
      <w:r>
        <w:rPr>
          <w:b/>
          <w:sz w:val="24"/>
          <w:szCs w:val="24"/>
          <w:u w:val="single"/>
        </w:rPr>
        <w:t>Acquisizione flusso via SFTP</w:t>
      </w:r>
      <w:r w:rsidR="006911C6">
        <w:rPr>
          <w:b/>
          <w:sz w:val="24"/>
          <w:szCs w:val="24"/>
          <w:u w:val="single"/>
        </w:rPr>
        <w:t xml:space="preserve"> (vedi § </w:t>
      </w:r>
      <w:r w:rsidR="00B76B33">
        <w:fldChar w:fldCharType="begin"/>
      </w:r>
      <w:r w:rsidR="00B76B33">
        <w:instrText xml:space="preserve"> REF _Ref487018017 \r \h  \* MERGEFORMAT </w:instrText>
      </w:r>
      <w:r w:rsidR="00B76B33">
        <w:fldChar w:fldCharType="separate"/>
      </w:r>
      <w:r w:rsidR="00266967" w:rsidRPr="00266967">
        <w:rPr>
          <w:b/>
          <w:sz w:val="24"/>
          <w:szCs w:val="24"/>
          <w:u w:val="single"/>
        </w:rPr>
        <w:t>8.5</w:t>
      </w:r>
      <w:r w:rsidR="00B76B33">
        <w:fldChar w:fldCharType="end"/>
      </w:r>
      <w:r w:rsidR="006911C6">
        <w:rPr>
          <w:b/>
          <w:sz w:val="24"/>
          <w:szCs w:val="24"/>
          <w:u w:val="single"/>
        </w:rPr>
        <w:t>)</w:t>
      </w:r>
    </w:p>
    <w:p w:rsidR="009466EC" w:rsidRPr="00E42DF3" w:rsidRDefault="005F6AEC" w:rsidP="00D468B4">
      <w:pPr>
        <w:widowControl w:val="0"/>
        <w:numPr>
          <w:ilvl w:val="0"/>
          <w:numId w:val="207"/>
        </w:numPr>
        <w:spacing w:before="120" w:after="120"/>
        <w:contextualSpacing/>
        <w:jc w:val="both"/>
        <w:rPr>
          <w:sz w:val="24"/>
          <w:szCs w:val="24"/>
        </w:rPr>
      </w:pPr>
      <w:r>
        <w:rPr>
          <w:sz w:val="24"/>
          <w:szCs w:val="24"/>
        </w:rPr>
        <w:t>se la richiesta è valida, il</w:t>
      </w:r>
      <w:r w:rsidRPr="00E42DF3">
        <w:rPr>
          <w:sz w:val="24"/>
          <w:szCs w:val="24"/>
        </w:rPr>
        <w:t xml:space="preserve"> NodoSPC </w:t>
      </w:r>
      <w:r>
        <w:rPr>
          <w:sz w:val="24"/>
          <w:szCs w:val="24"/>
        </w:rPr>
        <w:t>invia</w:t>
      </w:r>
      <w:r w:rsidRPr="00E42DF3">
        <w:rPr>
          <w:sz w:val="24"/>
          <w:szCs w:val="24"/>
        </w:rPr>
        <w:t xml:space="preserve"> al</w:t>
      </w:r>
      <w:r>
        <w:rPr>
          <w:sz w:val="24"/>
          <w:szCs w:val="24"/>
        </w:rPr>
        <w:t xml:space="preserve">la componente di </w:t>
      </w:r>
      <w:r>
        <w:rPr>
          <w:i/>
          <w:sz w:val="24"/>
          <w:szCs w:val="24"/>
        </w:rPr>
        <w:t>Back-end</w:t>
      </w:r>
      <w:r>
        <w:rPr>
          <w:sz w:val="24"/>
          <w:szCs w:val="24"/>
        </w:rPr>
        <w:t xml:space="preserve"> dell’Ente Creditore una </w:t>
      </w:r>
      <w:r w:rsidRPr="004739F2">
        <w:rPr>
          <w:i/>
          <w:sz w:val="24"/>
          <w:szCs w:val="24"/>
        </w:rPr>
        <w:t>response</w:t>
      </w:r>
      <w:r>
        <w:rPr>
          <w:sz w:val="24"/>
          <w:szCs w:val="24"/>
        </w:rPr>
        <w:t xml:space="preserve"> positiva senza flusso allegato;</w:t>
      </w:r>
    </w:p>
    <w:p w:rsidR="005F6AEC" w:rsidRDefault="009466EC" w:rsidP="00D468B4">
      <w:pPr>
        <w:widowControl w:val="0"/>
        <w:numPr>
          <w:ilvl w:val="0"/>
          <w:numId w:val="207"/>
        </w:numPr>
        <w:spacing w:before="120" w:after="120"/>
        <w:contextualSpacing/>
        <w:jc w:val="both"/>
        <w:rPr>
          <w:sz w:val="24"/>
          <w:szCs w:val="24"/>
        </w:rPr>
      </w:pPr>
      <w:r>
        <w:rPr>
          <w:sz w:val="24"/>
          <w:szCs w:val="24"/>
        </w:rPr>
        <w:t>il</w:t>
      </w:r>
      <w:r w:rsidRPr="00E42DF3">
        <w:rPr>
          <w:sz w:val="24"/>
          <w:szCs w:val="24"/>
        </w:rPr>
        <w:t xml:space="preserve"> NodoSPC </w:t>
      </w:r>
      <w:r w:rsidR="006911C6">
        <w:rPr>
          <w:sz w:val="24"/>
          <w:szCs w:val="24"/>
        </w:rPr>
        <w:t xml:space="preserve">esegue lo </w:t>
      </w:r>
      <w:r w:rsidR="005F6AEC" w:rsidRPr="006911C6">
        <w:rPr>
          <w:i/>
          <w:sz w:val="24"/>
          <w:szCs w:val="24"/>
        </w:rPr>
        <w:t>upload</w:t>
      </w:r>
      <w:r w:rsidR="005F6AEC">
        <w:rPr>
          <w:sz w:val="24"/>
          <w:szCs w:val="24"/>
        </w:rPr>
        <w:t xml:space="preserve"> del flusso richiesto nell'apposita cartella dell'Ente Creditore definita per il servizio di file transfer sicuro;</w:t>
      </w:r>
    </w:p>
    <w:p w:rsidR="009466EC" w:rsidRDefault="005F6AEC" w:rsidP="00D468B4">
      <w:pPr>
        <w:widowControl w:val="0"/>
        <w:numPr>
          <w:ilvl w:val="0"/>
          <w:numId w:val="207"/>
        </w:numPr>
        <w:spacing w:before="120" w:after="120"/>
        <w:ind w:left="357" w:hanging="357"/>
        <w:jc w:val="both"/>
        <w:rPr>
          <w:sz w:val="24"/>
          <w:szCs w:val="24"/>
        </w:rPr>
      </w:pPr>
      <w:r>
        <w:rPr>
          <w:sz w:val="24"/>
          <w:szCs w:val="24"/>
        </w:rPr>
        <w:t xml:space="preserve">la componente di </w:t>
      </w:r>
      <w:r>
        <w:rPr>
          <w:i/>
          <w:sz w:val="24"/>
          <w:szCs w:val="24"/>
        </w:rPr>
        <w:t>Back-end</w:t>
      </w:r>
      <w:r>
        <w:rPr>
          <w:sz w:val="24"/>
          <w:szCs w:val="24"/>
        </w:rPr>
        <w:t xml:space="preserve"> dell’Ente Creditore esegue il </w:t>
      </w:r>
      <w:r w:rsidRPr="006911C6">
        <w:rPr>
          <w:i/>
          <w:sz w:val="24"/>
          <w:szCs w:val="24"/>
        </w:rPr>
        <w:t>d</w:t>
      </w:r>
      <w:r w:rsidR="006911C6" w:rsidRPr="006911C6">
        <w:rPr>
          <w:i/>
          <w:sz w:val="24"/>
          <w:szCs w:val="24"/>
        </w:rPr>
        <w:t>o</w:t>
      </w:r>
      <w:r w:rsidRPr="006911C6">
        <w:rPr>
          <w:i/>
          <w:sz w:val="24"/>
          <w:szCs w:val="24"/>
        </w:rPr>
        <w:t>wnload</w:t>
      </w:r>
      <w:r>
        <w:rPr>
          <w:sz w:val="24"/>
          <w:szCs w:val="24"/>
        </w:rPr>
        <w:t xml:space="preserve"> del flusso dalla propria cartella definita per il servizio di file transfer sicuro</w:t>
      </w:r>
      <w:r w:rsidR="009466EC">
        <w:rPr>
          <w:sz w:val="24"/>
          <w:szCs w:val="24"/>
        </w:rPr>
        <w:t>;</w:t>
      </w:r>
      <w:r w:rsidR="009466EC" w:rsidRPr="00675F13">
        <w:rPr>
          <w:sz w:val="24"/>
          <w:szCs w:val="24"/>
        </w:rPr>
        <w:t xml:space="preserve"> </w:t>
      </w:r>
    </w:p>
    <w:p w:rsidR="005F6AEC" w:rsidRDefault="005F6AEC" w:rsidP="00A32E14">
      <w:pPr>
        <w:widowControl w:val="0"/>
        <w:spacing w:before="120" w:after="120"/>
        <w:ind w:left="357" w:hanging="357"/>
        <w:jc w:val="both"/>
        <w:rPr>
          <w:sz w:val="24"/>
          <w:szCs w:val="24"/>
        </w:rPr>
      </w:pPr>
      <w:r>
        <w:rPr>
          <w:b/>
          <w:sz w:val="24"/>
          <w:szCs w:val="24"/>
          <w:u w:val="single"/>
        </w:rPr>
        <w:lastRenderedPageBreak/>
        <w:t>Riconciliazione</w:t>
      </w:r>
    </w:p>
    <w:p w:rsidR="00F228AD" w:rsidRDefault="00F228AD" w:rsidP="00D468B4">
      <w:pPr>
        <w:widowControl w:val="0"/>
        <w:numPr>
          <w:ilvl w:val="0"/>
          <w:numId w:val="207"/>
        </w:numPr>
        <w:spacing w:before="120" w:after="120"/>
        <w:contextualSpacing/>
        <w:jc w:val="both"/>
        <w:rPr>
          <w:sz w:val="24"/>
          <w:szCs w:val="24"/>
        </w:rPr>
      </w:pPr>
      <w:r>
        <w:rPr>
          <w:sz w:val="24"/>
          <w:szCs w:val="24"/>
        </w:rPr>
        <w:t xml:space="preserve">la componente di </w:t>
      </w:r>
      <w:r>
        <w:rPr>
          <w:i/>
          <w:sz w:val="24"/>
          <w:szCs w:val="24"/>
        </w:rPr>
        <w:t>Back-end</w:t>
      </w:r>
      <w:r>
        <w:rPr>
          <w:sz w:val="24"/>
          <w:szCs w:val="24"/>
        </w:rPr>
        <w:t xml:space="preserve"> dell’Ente Creditore invia alla </w:t>
      </w:r>
      <w:r w:rsidR="006174A5">
        <w:rPr>
          <w:sz w:val="24"/>
          <w:szCs w:val="24"/>
        </w:rPr>
        <w:t>propria</w:t>
      </w:r>
      <w:r>
        <w:rPr>
          <w:sz w:val="24"/>
          <w:szCs w:val="24"/>
        </w:rPr>
        <w:t xml:space="preserve"> componente di </w:t>
      </w:r>
      <w:r w:rsidRPr="00F228AD">
        <w:rPr>
          <w:i/>
          <w:sz w:val="24"/>
          <w:szCs w:val="24"/>
        </w:rPr>
        <w:t>Back-office</w:t>
      </w:r>
      <w:r>
        <w:rPr>
          <w:sz w:val="24"/>
          <w:szCs w:val="24"/>
        </w:rPr>
        <w:t xml:space="preserve"> il flusso ottenuto dal NodoSPC;</w:t>
      </w:r>
    </w:p>
    <w:p w:rsidR="00F228AD" w:rsidRDefault="00F228AD" w:rsidP="00D468B4">
      <w:pPr>
        <w:widowControl w:val="0"/>
        <w:numPr>
          <w:ilvl w:val="0"/>
          <w:numId w:val="207"/>
        </w:numPr>
        <w:spacing w:before="120" w:after="120"/>
        <w:contextualSpacing/>
        <w:jc w:val="both"/>
        <w:rPr>
          <w:sz w:val="24"/>
          <w:szCs w:val="24"/>
        </w:rPr>
      </w:pPr>
      <w:r>
        <w:rPr>
          <w:sz w:val="24"/>
          <w:szCs w:val="24"/>
        </w:rPr>
        <w:t xml:space="preserve">la componente di </w:t>
      </w:r>
      <w:r>
        <w:rPr>
          <w:i/>
          <w:sz w:val="24"/>
          <w:szCs w:val="24"/>
        </w:rPr>
        <w:t>Back-office</w:t>
      </w:r>
      <w:r>
        <w:rPr>
          <w:sz w:val="24"/>
          <w:szCs w:val="24"/>
        </w:rPr>
        <w:t xml:space="preserve"> dell’Ente Creditore riceve dalla propria Banca Tesoriera, </w:t>
      </w:r>
      <w:r w:rsidR="00235213">
        <w:rPr>
          <w:sz w:val="24"/>
          <w:szCs w:val="24"/>
        </w:rPr>
        <w:t>in</w:t>
      </w:r>
      <w:r>
        <w:rPr>
          <w:sz w:val="24"/>
          <w:szCs w:val="24"/>
        </w:rPr>
        <w:t xml:space="preserve"> </w:t>
      </w:r>
      <w:r w:rsidR="00235213">
        <w:rPr>
          <w:sz w:val="24"/>
          <w:szCs w:val="24"/>
        </w:rPr>
        <w:t>modalità digitale</w:t>
      </w:r>
      <w:r>
        <w:rPr>
          <w:sz w:val="24"/>
          <w:szCs w:val="24"/>
        </w:rPr>
        <w:t xml:space="preserve">, </w:t>
      </w:r>
      <w:r w:rsidR="00235213">
        <w:rPr>
          <w:sz w:val="24"/>
          <w:szCs w:val="24"/>
        </w:rPr>
        <w:t>un flusso contenente i moviment</w:t>
      </w:r>
      <w:r>
        <w:rPr>
          <w:sz w:val="24"/>
          <w:szCs w:val="24"/>
        </w:rPr>
        <w:t xml:space="preserve">i </w:t>
      </w:r>
      <w:r w:rsidR="00235213">
        <w:rPr>
          <w:sz w:val="24"/>
          <w:szCs w:val="24"/>
        </w:rPr>
        <w:t>registrati sul c/c di tesoreria;</w:t>
      </w:r>
    </w:p>
    <w:p w:rsidR="00F27BAC" w:rsidRPr="00E42DF3" w:rsidRDefault="00F228AD" w:rsidP="00D468B4">
      <w:pPr>
        <w:widowControl w:val="0"/>
        <w:numPr>
          <w:ilvl w:val="0"/>
          <w:numId w:val="207"/>
        </w:numPr>
        <w:spacing w:before="120" w:after="120"/>
        <w:contextualSpacing/>
        <w:jc w:val="both"/>
        <w:rPr>
          <w:sz w:val="24"/>
          <w:szCs w:val="24"/>
        </w:rPr>
      </w:pPr>
      <w:r>
        <w:rPr>
          <w:sz w:val="24"/>
          <w:szCs w:val="24"/>
        </w:rPr>
        <w:t>sulla base dell'identificativo flusso presente nel</w:t>
      </w:r>
      <w:r w:rsidR="00761690" w:rsidRPr="00761690">
        <w:rPr>
          <w:rFonts w:ascii="Calibri" w:hAnsi="Calibri"/>
          <w:sz w:val="24"/>
          <w:szCs w:val="24"/>
        </w:rPr>
        <w:t xml:space="preserve"> </w:t>
      </w:r>
      <w:r w:rsidR="006911C6">
        <w:rPr>
          <w:sz w:val="24"/>
          <w:szCs w:val="24"/>
        </w:rPr>
        <w:t>supporto informatico ricevuto</w:t>
      </w:r>
      <w:r>
        <w:rPr>
          <w:sz w:val="24"/>
          <w:szCs w:val="24"/>
        </w:rPr>
        <w:t xml:space="preserve"> dalla Banca Tesoriera, la componente di </w:t>
      </w:r>
      <w:r>
        <w:rPr>
          <w:i/>
          <w:sz w:val="24"/>
          <w:szCs w:val="24"/>
        </w:rPr>
        <w:t>Back-office</w:t>
      </w:r>
      <w:r>
        <w:rPr>
          <w:sz w:val="24"/>
          <w:szCs w:val="24"/>
        </w:rPr>
        <w:t xml:space="preserve"> dell’Ente Creditore </w:t>
      </w:r>
      <w:r w:rsidR="006911C6">
        <w:rPr>
          <w:sz w:val="24"/>
          <w:szCs w:val="24"/>
        </w:rPr>
        <w:t xml:space="preserve">effettua la riconciliazione (si veda il § </w:t>
      </w:r>
      <w:r w:rsidR="00B76B33">
        <w:fldChar w:fldCharType="begin"/>
      </w:r>
      <w:r w:rsidR="00B76B33">
        <w:instrText xml:space="preserve"> REF _Ref488073558 \r \h  \* MERGEFORMAT </w:instrText>
      </w:r>
      <w:r w:rsidR="00B76B33">
        <w:fldChar w:fldCharType="separate"/>
      </w:r>
      <w:r w:rsidR="00266967" w:rsidRPr="00266967">
        <w:rPr>
          <w:sz w:val="24"/>
          <w:szCs w:val="24"/>
        </w:rPr>
        <w:t>2.7.2</w:t>
      </w:r>
      <w:r w:rsidR="00B76B33">
        <w:fldChar w:fldCharType="end"/>
      </w:r>
      <w:r w:rsidR="006911C6">
        <w:rPr>
          <w:sz w:val="24"/>
          <w:szCs w:val="24"/>
        </w:rPr>
        <w:t>).</w:t>
      </w:r>
    </w:p>
    <w:p w:rsidR="008323EF" w:rsidRDefault="008323EF" w:rsidP="00A32E14">
      <w:pPr>
        <w:pStyle w:val="Titolo3"/>
        <w:jc w:val="both"/>
      </w:pPr>
      <w:bookmarkStart w:id="111" w:name="_Ref488344112"/>
      <w:bookmarkStart w:id="112" w:name="_Toc508016216"/>
      <w:r>
        <w:t xml:space="preserve">Processo di avvisatura digitale </w:t>
      </w:r>
      <w:r w:rsidR="009D3D4D" w:rsidRPr="009D3D4D">
        <w:rPr>
          <w:i/>
        </w:rPr>
        <w:t>push</w:t>
      </w:r>
      <w:r w:rsidR="009D3D4D">
        <w:t xml:space="preserve"> (</w:t>
      </w:r>
      <w:r>
        <w:t>su iniziativa dell'Ente Creditore</w:t>
      </w:r>
      <w:r w:rsidR="009D3D4D">
        <w:t>)</w:t>
      </w:r>
      <w:bookmarkEnd w:id="111"/>
      <w:bookmarkEnd w:id="112"/>
    </w:p>
    <w:p w:rsidR="00F27BAC" w:rsidRDefault="00F27BAC" w:rsidP="00A32E14">
      <w:pPr>
        <w:ind w:firstLine="284"/>
        <w:jc w:val="both"/>
        <w:rPr>
          <w:bCs/>
          <w:sz w:val="24"/>
          <w:szCs w:val="24"/>
          <w:lang w:eastAsia="en-US"/>
        </w:rPr>
      </w:pPr>
      <w:r>
        <w:rPr>
          <w:sz w:val="24"/>
          <w:szCs w:val="24"/>
        </w:rPr>
        <w:t xml:space="preserve">La funzione di avvisatura digitale su iniziativa dell'Ente Creditore (vedi § </w:t>
      </w:r>
      <w:r w:rsidR="00307FE2">
        <w:rPr>
          <w:sz w:val="24"/>
          <w:szCs w:val="24"/>
        </w:rPr>
        <w:fldChar w:fldCharType="begin"/>
      </w:r>
      <w:r>
        <w:rPr>
          <w:sz w:val="24"/>
          <w:szCs w:val="24"/>
        </w:rPr>
        <w:instrText xml:space="preserve"> REF _Ref485400667 \r \h </w:instrText>
      </w:r>
      <w:r w:rsidR="00307FE2">
        <w:rPr>
          <w:sz w:val="24"/>
          <w:szCs w:val="24"/>
        </w:rPr>
      </w:r>
      <w:r w:rsidR="00307FE2">
        <w:rPr>
          <w:sz w:val="24"/>
          <w:szCs w:val="24"/>
        </w:rPr>
        <w:fldChar w:fldCharType="separate"/>
      </w:r>
      <w:r w:rsidR="00266967">
        <w:rPr>
          <w:sz w:val="24"/>
          <w:szCs w:val="24"/>
        </w:rPr>
        <w:t>2.9</w:t>
      </w:r>
      <w:r w:rsidR="00307FE2">
        <w:rPr>
          <w:sz w:val="24"/>
          <w:szCs w:val="24"/>
        </w:rPr>
        <w:fldChar w:fldCharType="end"/>
      </w:r>
      <w:r>
        <w:rPr>
          <w:sz w:val="24"/>
          <w:szCs w:val="24"/>
        </w:rPr>
        <w:t>) consente di inviare agli apparati elettronici degli utilizzatori finali avvisi di pagamento in formato elettronico, in modo che il correlato pagamento possa essere effettuato in modalità semplice e con i modelli di pagamento già illustrati (c.d. modello 3).</w:t>
      </w:r>
    </w:p>
    <w:p w:rsidR="00AB640A" w:rsidRPr="00AB640A" w:rsidRDefault="00AB640A" w:rsidP="00A32E14">
      <w:pPr>
        <w:ind w:firstLine="284"/>
        <w:jc w:val="both"/>
        <w:rPr>
          <w:bCs/>
          <w:sz w:val="24"/>
          <w:szCs w:val="24"/>
          <w:lang w:eastAsia="en-US"/>
        </w:rPr>
      </w:pPr>
      <w:r>
        <w:rPr>
          <w:bCs/>
          <w:sz w:val="24"/>
          <w:szCs w:val="24"/>
          <w:lang w:eastAsia="en-US"/>
        </w:rPr>
        <w:t xml:space="preserve">Il </w:t>
      </w:r>
      <w:r w:rsidRPr="00AB640A">
        <w:rPr>
          <w:bCs/>
          <w:sz w:val="24"/>
          <w:szCs w:val="24"/>
          <w:lang w:eastAsia="en-US"/>
        </w:rPr>
        <w:t>modello di avvisatura su iniziativa dell'Ente Creditore prevede due schemi di interazione con il NodoSPC: in modo massivo, via File Transfer sicuro</w:t>
      </w:r>
      <w:r>
        <w:rPr>
          <w:bCs/>
          <w:sz w:val="24"/>
          <w:szCs w:val="24"/>
          <w:lang w:eastAsia="en-US"/>
        </w:rPr>
        <w:t xml:space="preserve">, per l'invio sino ad un massimo di 100.000 </w:t>
      </w:r>
      <w:r w:rsidR="006E299A">
        <w:rPr>
          <w:bCs/>
          <w:sz w:val="24"/>
          <w:szCs w:val="24"/>
          <w:lang w:eastAsia="en-US"/>
        </w:rPr>
        <w:t>avvisi</w:t>
      </w:r>
      <w:r>
        <w:rPr>
          <w:bCs/>
          <w:sz w:val="24"/>
          <w:szCs w:val="24"/>
          <w:lang w:eastAsia="en-US"/>
        </w:rPr>
        <w:t xml:space="preserve"> in una giornata</w:t>
      </w:r>
      <w:r w:rsidRPr="00AB640A">
        <w:rPr>
          <w:bCs/>
          <w:sz w:val="24"/>
          <w:szCs w:val="24"/>
          <w:lang w:eastAsia="en-US"/>
        </w:rPr>
        <w:t xml:space="preserve">; attraverso </w:t>
      </w:r>
      <w:r w:rsidR="00850E54">
        <w:rPr>
          <w:bCs/>
          <w:i/>
          <w:sz w:val="24"/>
          <w:szCs w:val="24"/>
          <w:lang w:eastAsia="en-US"/>
        </w:rPr>
        <w:t>Web service</w:t>
      </w:r>
      <w:r w:rsidRPr="00AB640A">
        <w:rPr>
          <w:bCs/>
          <w:sz w:val="24"/>
          <w:szCs w:val="24"/>
          <w:lang w:eastAsia="en-US"/>
        </w:rPr>
        <w:t xml:space="preserve"> SOAP per l'invio di un singolo avviso</w:t>
      </w:r>
      <w:r w:rsidRPr="00AB640A">
        <w:rPr>
          <w:b/>
          <w:bCs/>
          <w:sz w:val="24"/>
          <w:szCs w:val="24"/>
          <w:lang w:eastAsia="en-US"/>
        </w:rPr>
        <w:t>.</w:t>
      </w:r>
    </w:p>
    <w:p w:rsidR="00AB640A" w:rsidRPr="00AB640A" w:rsidRDefault="00AB640A" w:rsidP="00A32E14">
      <w:pPr>
        <w:pStyle w:val="Titolo4n"/>
        <w:jc w:val="both"/>
        <w:rPr>
          <w:b/>
        </w:rPr>
      </w:pPr>
      <w:bookmarkStart w:id="113" w:name="_Ref457070478"/>
      <w:bookmarkStart w:id="114" w:name="_Toc457154785"/>
      <w:bookmarkStart w:id="115" w:name="_Toc474168280"/>
      <w:bookmarkStart w:id="116" w:name="_Toc508016217"/>
      <w:r w:rsidRPr="00AB640A">
        <w:t>Gestione del singolo avviso digitale</w:t>
      </w:r>
      <w:bookmarkEnd w:id="113"/>
      <w:bookmarkEnd w:id="114"/>
      <w:bookmarkEnd w:id="115"/>
      <w:bookmarkEnd w:id="116"/>
    </w:p>
    <w:p w:rsidR="00AB640A" w:rsidRPr="00AB640A" w:rsidRDefault="00AB640A" w:rsidP="00A32E14">
      <w:pPr>
        <w:spacing w:before="120" w:after="120"/>
        <w:ind w:firstLine="284"/>
        <w:jc w:val="both"/>
        <w:rPr>
          <w:iCs/>
          <w:sz w:val="24"/>
          <w:szCs w:val="24"/>
          <w:lang w:eastAsia="en-US"/>
        </w:rPr>
      </w:pPr>
      <w:r w:rsidRPr="00AB640A">
        <w:rPr>
          <w:sz w:val="24"/>
          <w:szCs w:val="24"/>
          <w:lang w:eastAsia="en-US"/>
        </w:rPr>
        <w:t>La componente di avvisatura “</w:t>
      </w:r>
      <w:r w:rsidRPr="00AB640A">
        <w:rPr>
          <w:i/>
          <w:sz w:val="24"/>
          <w:szCs w:val="24"/>
          <w:lang w:eastAsia="en-US"/>
        </w:rPr>
        <w:t>push</w:t>
      </w:r>
      <w:r w:rsidRPr="00AB640A">
        <w:rPr>
          <w:sz w:val="24"/>
          <w:szCs w:val="24"/>
          <w:lang w:eastAsia="en-US"/>
        </w:rPr>
        <w:t>” del NodoSPC, che sovrintende all'inoltro degli avvisi digitali, provvede ad inoltrare il singolo avviso in base ai seguenti criteri:</w:t>
      </w:r>
    </w:p>
    <w:p w:rsidR="00AB640A" w:rsidRPr="00AB640A" w:rsidRDefault="00AB640A" w:rsidP="00D468B4">
      <w:pPr>
        <w:numPr>
          <w:ilvl w:val="0"/>
          <w:numId w:val="210"/>
        </w:numPr>
        <w:spacing w:before="120" w:after="120"/>
        <w:ind w:left="714" w:hanging="357"/>
        <w:contextualSpacing/>
        <w:jc w:val="both"/>
        <w:rPr>
          <w:iCs/>
          <w:sz w:val="24"/>
          <w:szCs w:val="24"/>
          <w:lang w:eastAsia="en-US"/>
        </w:rPr>
      </w:pPr>
      <w:r w:rsidRPr="00AB640A">
        <w:rPr>
          <w:iCs/>
          <w:sz w:val="24"/>
          <w:szCs w:val="24"/>
          <w:lang w:eastAsia="en-US"/>
        </w:rPr>
        <w:t xml:space="preserve">Canale </w:t>
      </w:r>
      <w:r w:rsidRPr="00AB640A">
        <w:rPr>
          <w:b/>
          <w:bCs/>
          <w:iCs/>
          <w:sz w:val="24"/>
          <w:szCs w:val="24"/>
          <w:lang w:eastAsia="en-US"/>
        </w:rPr>
        <w:t>MAIL</w:t>
      </w:r>
      <w:r w:rsidRPr="00AB640A">
        <w:rPr>
          <w:iCs/>
          <w:sz w:val="24"/>
          <w:szCs w:val="24"/>
          <w:lang w:eastAsia="en-US"/>
        </w:rPr>
        <w:t xml:space="preserve">: l’avviso sarà inviato in presenza di un indirizzo di posta elettronica valido nel campo </w:t>
      </w:r>
      <w:r w:rsidRPr="00593259">
        <w:rPr>
          <w:rFonts w:asciiTheme="minorHAnsi" w:hAnsiTheme="minorHAnsi" w:cstheme="minorHAnsi"/>
          <w:iCs/>
          <w:sz w:val="24"/>
          <w:szCs w:val="24"/>
          <w:lang w:eastAsia="en-US"/>
        </w:rPr>
        <w:t>eMailSoggetto</w:t>
      </w:r>
      <w:r w:rsidRPr="00AB640A">
        <w:rPr>
          <w:iCs/>
          <w:sz w:val="24"/>
          <w:szCs w:val="24"/>
          <w:lang w:eastAsia="en-US"/>
        </w:rPr>
        <w:t xml:space="preserve"> dell’avviso </w:t>
      </w:r>
      <w:r w:rsidRPr="00F97713">
        <w:rPr>
          <w:iCs/>
          <w:sz w:val="24"/>
          <w:szCs w:val="24"/>
          <w:lang w:eastAsia="en-US"/>
        </w:rPr>
        <w:t xml:space="preserve">digitale (cfr. </w:t>
      </w:r>
      <w:r w:rsidR="00B76B33">
        <w:fldChar w:fldCharType="begin"/>
      </w:r>
      <w:r w:rsidR="00B76B33">
        <w:instrText xml:space="preserve"> REF _Ref443573769 \h  \* MERGEFORMAT </w:instrText>
      </w:r>
      <w:r w:rsidR="00B76B33">
        <w:fldChar w:fldCharType="separate"/>
      </w:r>
      <w:r w:rsidR="00266967" w:rsidRPr="00266967">
        <w:rPr>
          <w:sz w:val="24"/>
          <w:szCs w:val="24"/>
        </w:rPr>
        <w:t xml:space="preserve">Tabella </w:t>
      </w:r>
      <w:r w:rsidR="00266967" w:rsidRPr="00266967">
        <w:rPr>
          <w:noProof/>
          <w:sz w:val="24"/>
          <w:szCs w:val="24"/>
        </w:rPr>
        <w:t>19</w:t>
      </w:r>
      <w:r w:rsidR="00B76B33">
        <w:fldChar w:fldCharType="end"/>
      </w:r>
      <w:r w:rsidRPr="00F97713">
        <w:rPr>
          <w:iCs/>
          <w:sz w:val="24"/>
          <w:szCs w:val="24"/>
          <w:lang w:eastAsia="en-US"/>
        </w:rPr>
        <w:t xml:space="preserve"> a pagina </w:t>
      </w:r>
      <w:r w:rsidR="00307FE2" w:rsidRPr="00F97713">
        <w:rPr>
          <w:iCs/>
          <w:sz w:val="24"/>
          <w:szCs w:val="24"/>
          <w:lang w:eastAsia="en-US"/>
        </w:rPr>
        <w:fldChar w:fldCharType="begin"/>
      </w:r>
      <w:r w:rsidR="00F97713" w:rsidRPr="00F97713">
        <w:rPr>
          <w:iCs/>
          <w:sz w:val="24"/>
          <w:szCs w:val="24"/>
          <w:lang w:eastAsia="en-US"/>
        </w:rPr>
        <w:instrText xml:space="preserve"> PAGEREF _Ref449463502 \h </w:instrText>
      </w:r>
      <w:r w:rsidR="00307FE2" w:rsidRPr="00F97713">
        <w:rPr>
          <w:iCs/>
          <w:sz w:val="24"/>
          <w:szCs w:val="24"/>
          <w:lang w:eastAsia="en-US"/>
        </w:rPr>
      </w:r>
      <w:r w:rsidR="00307FE2" w:rsidRPr="00F97713">
        <w:rPr>
          <w:iCs/>
          <w:sz w:val="24"/>
          <w:szCs w:val="24"/>
          <w:lang w:eastAsia="en-US"/>
        </w:rPr>
        <w:fldChar w:fldCharType="separate"/>
      </w:r>
      <w:r w:rsidR="00266967">
        <w:rPr>
          <w:iCs/>
          <w:noProof/>
          <w:sz w:val="24"/>
          <w:szCs w:val="24"/>
          <w:lang w:eastAsia="en-US"/>
        </w:rPr>
        <w:t>100</w:t>
      </w:r>
      <w:r w:rsidR="00307FE2" w:rsidRPr="00F97713">
        <w:rPr>
          <w:iCs/>
          <w:sz w:val="24"/>
          <w:szCs w:val="24"/>
          <w:lang w:eastAsia="en-US"/>
        </w:rPr>
        <w:fldChar w:fldCharType="end"/>
      </w:r>
      <w:r w:rsidRPr="00F97713">
        <w:rPr>
          <w:iCs/>
          <w:sz w:val="24"/>
          <w:szCs w:val="24"/>
          <w:lang w:eastAsia="en-US"/>
        </w:rPr>
        <w:t>);</w:t>
      </w:r>
    </w:p>
    <w:p w:rsidR="00AB640A" w:rsidRPr="00AB640A" w:rsidRDefault="00AB640A" w:rsidP="00D468B4">
      <w:pPr>
        <w:numPr>
          <w:ilvl w:val="0"/>
          <w:numId w:val="210"/>
        </w:numPr>
        <w:spacing w:before="120" w:after="120"/>
        <w:ind w:left="714" w:hanging="357"/>
        <w:contextualSpacing/>
        <w:jc w:val="both"/>
        <w:rPr>
          <w:iCs/>
          <w:sz w:val="24"/>
          <w:szCs w:val="24"/>
          <w:lang w:eastAsia="en-US"/>
        </w:rPr>
      </w:pPr>
      <w:r w:rsidRPr="00AB640A">
        <w:rPr>
          <w:iCs/>
          <w:sz w:val="24"/>
          <w:szCs w:val="24"/>
          <w:lang w:eastAsia="en-US"/>
        </w:rPr>
        <w:t xml:space="preserve">Canale </w:t>
      </w:r>
      <w:r w:rsidRPr="00AB640A">
        <w:rPr>
          <w:b/>
          <w:bCs/>
          <w:iCs/>
          <w:sz w:val="24"/>
          <w:szCs w:val="24"/>
          <w:lang w:eastAsia="en-US"/>
        </w:rPr>
        <w:t>CELLULARE (SMS)</w:t>
      </w:r>
      <w:r w:rsidRPr="00AB640A">
        <w:rPr>
          <w:iCs/>
          <w:sz w:val="24"/>
          <w:szCs w:val="24"/>
          <w:lang w:eastAsia="en-US"/>
        </w:rPr>
        <w:t xml:space="preserve">: l’avviso sarà inviato in presenza di un numero di cellulare valido nel campo </w:t>
      </w:r>
      <w:r w:rsidRPr="00593259">
        <w:rPr>
          <w:rFonts w:asciiTheme="minorHAnsi" w:hAnsiTheme="minorHAnsi" w:cstheme="minorHAnsi"/>
          <w:iCs/>
          <w:sz w:val="24"/>
          <w:szCs w:val="24"/>
          <w:lang w:eastAsia="en-US"/>
        </w:rPr>
        <w:t>cellulareSoggetto</w:t>
      </w:r>
      <w:r w:rsidRPr="00AB640A">
        <w:rPr>
          <w:iCs/>
          <w:sz w:val="24"/>
          <w:szCs w:val="24"/>
          <w:lang w:eastAsia="en-US"/>
        </w:rPr>
        <w:t xml:space="preserve"> (</w:t>
      </w:r>
      <w:r w:rsidR="00F97713" w:rsidRPr="00F97713">
        <w:rPr>
          <w:iCs/>
          <w:sz w:val="24"/>
          <w:szCs w:val="24"/>
          <w:lang w:eastAsia="en-US"/>
        </w:rPr>
        <w:t xml:space="preserve">cfr. </w:t>
      </w:r>
      <w:r w:rsidR="00B76B33">
        <w:fldChar w:fldCharType="begin"/>
      </w:r>
      <w:r w:rsidR="00B76B33">
        <w:instrText xml:space="preserve"> REF _Ref443573769 \h  \* MERGEFORMAT </w:instrText>
      </w:r>
      <w:r w:rsidR="00B76B33">
        <w:fldChar w:fldCharType="separate"/>
      </w:r>
      <w:r w:rsidR="00266967" w:rsidRPr="00266967">
        <w:rPr>
          <w:sz w:val="24"/>
          <w:szCs w:val="24"/>
        </w:rPr>
        <w:t xml:space="preserve">Tabella </w:t>
      </w:r>
      <w:r w:rsidR="00266967" w:rsidRPr="00266967">
        <w:rPr>
          <w:noProof/>
          <w:sz w:val="24"/>
          <w:szCs w:val="24"/>
        </w:rPr>
        <w:t>19</w:t>
      </w:r>
      <w:r w:rsidR="00B76B33">
        <w:fldChar w:fldCharType="end"/>
      </w:r>
      <w:r w:rsidR="00F97713" w:rsidRPr="00F97713">
        <w:rPr>
          <w:iCs/>
          <w:sz w:val="24"/>
          <w:szCs w:val="24"/>
          <w:lang w:eastAsia="en-US"/>
        </w:rPr>
        <w:t xml:space="preserve"> a pagina </w:t>
      </w:r>
      <w:r w:rsidR="00307FE2" w:rsidRPr="00F97713">
        <w:rPr>
          <w:iCs/>
          <w:sz w:val="24"/>
          <w:szCs w:val="24"/>
          <w:lang w:eastAsia="en-US"/>
        </w:rPr>
        <w:fldChar w:fldCharType="begin"/>
      </w:r>
      <w:r w:rsidR="00F97713" w:rsidRPr="00F97713">
        <w:rPr>
          <w:iCs/>
          <w:sz w:val="24"/>
          <w:szCs w:val="24"/>
          <w:lang w:eastAsia="en-US"/>
        </w:rPr>
        <w:instrText xml:space="preserve"> PAGEREF _Ref449463502 \h </w:instrText>
      </w:r>
      <w:r w:rsidR="00307FE2" w:rsidRPr="00F97713">
        <w:rPr>
          <w:iCs/>
          <w:sz w:val="24"/>
          <w:szCs w:val="24"/>
          <w:lang w:eastAsia="en-US"/>
        </w:rPr>
      </w:r>
      <w:r w:rsidR="00307FE2" w:rsidRPr="00F97713">
        <w:rPr>
          <w:iCs/>
          <w:sz w:val="24"/>
          <w:szCs w:val="24"/>
          <w:lang w:eastAsia="en-US"/>
        </w:rPr>
        <w:fldChar w:fldCharType="separate"/>
      </w:r>
      <w:r w:rsidR="00266967">
        <w:rPr>
          <w:iCs/>
          <w:noProof/>
          <w:sz w:val="24"/>
          <w:szCs w:val="24"/>
          <w:lang w:eastAsia="en-US"/>
        </w:rPr>
        <w:t>100</w:t>
      </w:r>
      <w:r w:rsidR="00307FE2" w:rsidRPr="00F97713">
        <w:rPr>
          <w:iCs/>
          <w:sz w:val="24"/>
          <w:szCs w:val="24"/>
          <w:lang w:eastAsia="en-US"/>
        </w:rPr>
        <w:fldChar w:fldCharType="end"/>
      </w:r>
      <w:r w:rsidRPr="00AB640A">
        <w:rPr>
          <w:iCs/>
          <w:sz w:val="24"/>
          <w:szCs w:val="24"/>
          <w:lang w:eastAsia="en-US"/>
        </w:rPr>
        <w:t>);</w:t>
      </w:r>
    </w:p>
    <w:p w:rsidR="00AB640A" w:rsidRPr="00AB640A" w:rsidRDefault="00AB640A" w:rsidP="00D468B4">
      <w:pPr>
        <w:numPr>
          <w:ilvl w:val="0"/>
          <w:numId w:val="210"/>
        </w:numPr>
        <w:spacing w:before="120" w:after="120"/>
        <w:ind w:left="714" w:hanging="357"/>
        <w:contextualSpacing/>
        <w:jc w:val="both"/>
        <w:rPr>
          <w:iCs/>
          <w:sz w:val="24"/>
          <w:szCs w:val="24"/>
          <w:lang w:eastAsia="en-US"/>
        </w:rPr>
      </w:pPr>
      <w:r w:rsidRPr="00AB640A">
        <w:rPr>
          <w:iCs/>
          <w:sz w:val="24"/>
          <w:szCs w:val="24"/>
          <w:lang w:eastAsia="en-US"/>
        </w:rPr>
        <w:t xml:space="preserve">Canale </w:t>
      </w:r>
      <w:r w:rsidRPr="00AB640A">
        <w:rPr>
          <w:b/>
          <w:bCs/>
          <w:iCs/>
          <w:sz w:val="24"/>
          <w:szCs w:val="24"/>
          <w:lang w:eastAsia="en-US"/>
        </w:rPr>
        <w:t>MOBILE PAYMENT</w:t>
      </w:r>
      <w:r w:rsidR="00613BF5" w:rsidRPr="00613BF5">
        <w:rPr>
          <w:rStyle w:val="Rimandonotaapidipagina"/>
          <w:bCs/>
          <w:iCs/>
          <w:sz w:val="24"/>
          <w:szCs w:val="24"/>
          <w:lang w:eastAsia="en-US"/>
        </w:rPr>
        <w:footnoteReference w:id="5"/>
      </w:r>
      <w:r w:rsidRPr="00AB640A">
        <w:rPr>
          <w:iCs/>
          <w:sz w:val="24"/>
          <w:szCs w:val="24"/>
          <w:lang w:eastAsia="en-US"/>
        </w:rPr>
        <w:t>: l’avviso sarà inviato in presenza del soggetto corrispondente al destinatario dell'avviso nel database anagrafico</w:t>
      </w:r>
      <w:r w:rsidRPr="00AB640A">
        <w:rPr>
          <w:iCs/>
          <w:sz w:val="24"/>
          <w:szCs w:val="24"/>
          <w:vertAlign w:val="superscript"/>
          <w:lang w:eastAsia="en-US"/>
        </w:rPr>
        <w:footnoteReference w:id="6"/>
      </w:r>
      <w:r w:rsidRPr="00AB640A">
        <w:rPr>
          <w:iCs/>
          <w:sz w:val="24"/>
          <w:szCs w:val="24"/>
          <w:lang w:eastAsia="en-US"/>
        </w:rPr>
        <w:t xml:space="preserve"> (DB Iscrizioni, vedi </w:t>
      </w:r>
      <w:r w:rsidR="00B76B33">
        <w:fldChar w:fldCharType="begin"/>
      </w:r>
      <w:r w:rsidR="00B76B33">
        <w:instrText xml:space="preserve"> REF _Ref444294626 \h  \* MERGEFORMAT </w:instrText>
      </w:r>
      <w:r w:rsidR="00B76B33">
        <w:fldChar w:fldCharType="separate"/>
      </w:r>
      <w:r w:rsidR="00266967" w:rsidRPr="00DB10F9">
        <w:rPr>
          <w:sz w:val="24"/>
          <w:szCs w:val="24"/>
        </w:rPr>
        <w:t xml:space="preserve">Figura </w:t>
      </w:r>
      <w:r w:rsidR="00266967">
        <w:rPr>
          <w:noProof/>
          <w:sz w:val="24"/>
          <w:szCs w:val="24"/>
        </w:rPr>
        <w:t>18</w:t>
      </w:r>
      <w:r w:rsidR="00B76B33">
        <w:fldChar w:fldCharType="end"/>
      </w:r>
      <w:r w:rsidRPr="00AB640A">
        <w:rPr>
          <w:iCs/>
          <w:sz w:val="24"/>
          <w:szCs w:val="24"/>
          <w:lang w:eastAsia="en-US"/>
        </w:rPr>
        <w:t xml:space="preserve"> a</w:t>
      </w:r>
      <w:r w:rsidR="00F97713">
        <w:rPr>
          <w:iCs/>
          <w:sz w:val="24"/>
          <w:szCs w:val="24"/>
          <w:lang w:eastAsia="en-US"/>
        </w:rPr>
        <w:t>l</w:t>
      </w:r>
      <w:r w:rsidRPr="00AB640A">
        <w:rPr>
          <w:iCs/>
          <w:sz w:val="24"/>
          <w:szCs w:val="24"/>
          <w:lang w:eastAsia="en-US"/>
        </w:rPr>
        <w:t xml:space="preserve"> </w:t>
      </w:r>
      <w:r w:rsidR="00F97713">
        <w:rPr>
          <w:iCs/>
          <w:sz w:val="24"/>
          <w:szCs w:val="24"/>
          <w:lang w:eastAsia="en-US"/>
        </w:rPr>
        <w:t xml:space="preserve">§ </w:t>
      </w:r>
      <w:r w:rsidR="00B76B33">
        <w:fldChar w:fldCharType="begin"/>
      </w:r>
      <w:r w:rsidR="00B76B33">
        <w:instrText xml:space="preserve"> REF _Ref485400667 \r \h  \* MERGEFORMAT </w:instrText>
      </w:r>
      <w:r w:rsidR="00B76B33">
        <w:fldChar w:fldCharType="separate"/>
      </w:r>
      <w:r w:rsidR="00266967" w:rsidRPr="00266967">
        <w:rPr>
          <w:iCs/>
          <w:sz w:val="24"/>
          <w:szCs w:val="24"/>
          <w:lang w:eastAsia="en-US"/>
        </w:rPr>
        <w:t>2.9</w:t>
      </w:r>
      <w:r w:rsidR="00B76B33">
        <w:fldChar w:fldCharType="end"/>
      </w:r>
      <w:r w:rsidRPr="00AB640A">
        <w:rPr>
          <w:iCs/>
          <w:sz w:val="24"/>
          <w:szCs w:val="24"/>
          <w:lang w:eastAsia="en-US"/>
        </w:rPr>
        <w:t xml:space="preserve">), così come indicato nella struttura </w:t>
      </w:r>
      <w:r w:rsidRPr="00593259">
        <w:rPr>
          <w:rFonts w:asciiTheme="minorHAnsi" w:hAnsiTheme="minorHAnsi" w:cstheme="minorHAnsi"/>
          <w:iCs/>
          <w:sz w:val="24"/>
          <w:szCs w:val="24"/>
          <w:lang w:eastAsia="en-US"/>
        </w:rPr>
        <w:t>soggettoPagatore</w:t>
      </w:r>
      <w:r w:rsidRPr="00AB640A">
        <w:rPr>
          <w:iCs/>
          <w:sz w:val="24"/>
          <w:szCs w:val="24"/>
          <w:vertAlign w:val="superscript"/>
          <w:lang w:eastAsia="en-US"/>
        </w:rPr>
        <w:footnoteReference w:id="7"/>
      </w:r>
      <w:r w:rsidRPr="00AB640A">
        <w:rPr>
          <w:iCs/>
          <w:sz w:val="24"/>
          <w:szCs w:val="24"/>
          <w:lang w:eastAsia="en-US"/>
        </w:rPr>
        <w:t>.</w:t>
      </w:r>
    </w:p>
    <w:p w:rsidR="00AB640A" w:rsidRPr="00AB640A" w:rsidRDefault="00AB640A" w:rsidP="00A32E14">
      <w:pPr>
        <w:spacing w:before="120" w:after="120"/>
        <w:ind w:firstLine="284"/>
        <w:jc w:val="both"/>
        <w:rPr>
          <w:bCs/>
          <w:sz w:val="24"/>
          <w:szCs w:val="24"/>
          <w:lang w:eastAsia="en-US"/>
        </w:rPr>
      </w:pPr>
      <w:r w:rsidRPr="00AB640A">
        <w:rPr>
          <w:bCs/>
          <w:sz w:val="24"/>
          <w:szCs w:val="24"/>
          <w:lang w:eastAsia="en-US"/>
        </w:rPr>
        <w:t>Si fa presente che una richiesta di avviso</w:t>
      </w:r>
      <w:r w:rsidR="00ED0A0F">
        <w:rPr>
          <w:bCs/>
          <w:sz w:val="24"/>
          <w:szCs w:val="24"/>
          <w:lang w:eastAsia="en-US"/>
        </w:rPr>
        <w:t xml:space="preserve"> può essere inviata a più canali.</w:t>
      </w:r>
      <w:r w:rsidRPr="00AB640A">
        <w:rPr>
          <w:bCs/>
          <w:sz w:val="24"/>
          <w:szCs w:val="24"/>
          <w:lang w:eastAsia="en-US"/>
        </w:rPr>
        <w:t xml:space="preserve"> </w:t>
      </w:r>
      <w:r w:rsidR="006E299A">
        <w:rPr>
          <w:bCs/>
          <w:sz w:val="24"/>
          <w:szCs w:val="24"/>
          <w:lang w:eastAsia="en-US"/>
        </w:rPr>
        <w:t>dando</w:t>
      </w:r>
      <w:r w:rsidRPr="00AB640A">
        <w:rPr>
          <w:bCs/>
          <w:sz w:val="24"/>
          <w:szCs w:val="24"/>
          <w:lang w:eastAsia="en-US"/>
        </w:rPr>
        <w:t xml:space="preserve"> luogo a uno o più esiti in base ai canali utilizzati. Nel caso non fosse possibile identificare alcun canale per l’inoltro dell’avviso, il sistema fornirà un esito negativo (nessun canale individuato).</w:t>
      </w:r>
    </w:p>
    <w:p w:rsidR="00AB640A" w:rsidRPr="00AB640A" w:rsidRDefault="00AB640A" w:rsidP="00A32E14">
      <w:pPr>
        <w:pStyle w:val="Titolo4n"/>
        <w:jc w:val="both"/>
        <w:rPr>
          <w:b/>
        </w:rPr>
      </w:pPr>
      <w:bookmarkStart w:id="117" w:name="_Ref456982458"/>
      <w:bookmarkStart w:id="118" w:name="_Toc457154786"/>
      <w:bookmarkStart w:id="119" w:name="_Toc474168281"/>
      <w:bookmarkStart w:id="120" w:name="_Toc508016218"/>
      <w:r w:rsidRPr="00AB640A">
        <w:t>Processo di avvisatura in modalità File Transfer</w:t>
      </w:r>
      <w:bookmarkEnd w:id="117"/>
      <w:bookmarkEnd w:id="118"/>
      <w:bookmarkEnd w:id="119"/>
      <w:bookmarkEnd w:id="120"/>
    </w:p>
    <w:p w:rsidR="00AB640A" w:rsidRDefault="00AB640A" w:rsidP="00A32E14">
      <w:pPr>
        <w:spacing w:before="120" w:after="120"/>
        <w:ind w:firstLine="284"/>
        <w:jc w:val="both"/>
        <w:rPr>
          <w:bCs/>
          <w:sz w:val="24"/>
          <w:szCs w:val="24"/>
          <w:lang w:eastAsia="en-US"/>
        </w:rPr>
      </w:pPr>
      <w:r w:rsidRPr="00593259">
        <w:rPr>
          <w:bCs/>
          <w:sz w:val="24"/>
          <w:szCs w:val="24"/>
          <w:lang w:eastAsia="en-US"/>
        </w:rPr>
        <w:t xml:space="preserve">La </w:t>
      </w:r>
      <w:r w:rsidR="00B76B33">
        <w:fldChar w:fldCharType="begin"/>
      </w:r>
      <w:r w:rsidR="00B76B33">
        <w:instrText xml:space="preserve"> REF _Ref426846136 \h  \* MERGEFORMAT </w:instrText>
      </w:r>
      <w:r w:rsidR="00B76B33">
        <w:fldChar w:fldCharType="separate"/>
      </w:r>
      <w:r w:rsidR="00266967" w:rsidRPr="00266967">
        <w:rPr>
          <w:bCs/>
          <w:sz w:val="24"/>
          <w:szCs w:val="24"/>
        </w:rPr>
        <w:t xml:space="preserve">Figura </w:t>
      </w:r>
      <w:r w:rsidR="00266967" w:rsidRPr="00266967">
        <w:rPr>
          <w:bCs/>
          <w:noProof/>
          <w:sz w:val="24"/>
          <w:szCs w:val="24"/>
        </w:rPr>
        <w:t>35</w:t>
      </w:r>
      <w:r w:rsidR="00B76B33">
        <w:fldChar w:fldCharType="end"/>
      </w:r>
      <w:r w:rsidRPr="00593259">
        <w:rPr>
          <w:bCs/>
          <w:sz w:val="24"/>
          <w:szCs w:val="24"/>
          <w:lang w:eastAsia="en-US"/>
        </w:rPr>
        <w:t xml:space="preserve"> a pagina </w:t>
      </w:r>
      <w:r w:rsidR="00307FE2" w:rsidRPr="00593259">
        <w:rPr>
          <w:bCs/>
          <w:sz w:val="24"/>
          <w:szCs w:val="24"/>
          <w:lang w:eastAsia="en-US"/>
        </w:rPr>
        <w:fldChar w:fldCharType="begin"/>
      </w:r>
      <w:r w:rsidR="00593259" w:rsidRPr="00593259">
        <w:rPr>
          <w:bCs/>
          <w:sz w:val="24"/>
          <w:szCs w:val="24"/>
          <w:lang w:eastAsia="en-US"/>
        </w:rPr>
        <w:instrText xml:space="preserve"> PAGEREF _Ref488097657 \h </w:instrText>
      </w:r>
      <w:r w:rsidR="00307FE2" w:rsidRPr="00593259">
        <w:rPr>
          <w:bCs/>
          <w:sz w:val="24"/>
          <w:szCs w:val="24"/>
          <w:lang w:eastAsia="en-US"/>
        </w:rPr>
      </w:r>
      <w:r w:rsidR="00307FE2" w:rsidRPr="00593259">
        <w:rPr>
          <w:bCs/>
          <w:sz w:val="24"/>
          <w:szCs w:val="24"/>
          <w:lang w:eastAsia="en-US"/>
        </w:rPr>
        <w:fldChar w:fldCharType="separate"/>
      </w:r>
      <w:r w:rsidR="00266967">
        <w:rPr>
          <w:bCs/>
          <w:noProof/>
          <w:sz w:val="24"/>
          <w:szCs w:val="24"/>
          <w:lang w:eastAsia="en-US"/>
        </w:rPr>
        <w:t>138</w:t>
      </w:r>
      <w:r w:rsidR="00307FE2" w:rsidRPr="00593259">
        <w:rPr>
          <w:bCs/>
          <w:sz w:val="24"/>
          <w:szCs w:val="24"/>
          <w:lang w:eastAsia="en-US"/>
        </w:rPr>
        <w:fldChar w:fldCharType="end"/>
      </w:r>
      <w:r w:rsidR="00593259" w:rsidRPr="00593259">
        <w:rPr>
          <w:bCs/>
          <w:sz w:val="24"/>
          <w:szCs w:val="24"/>
          <w:lang w:eastAsia="en-US"/>
        </w:rPr>
        <w:t xml:space="preserve"> </w:t>
      </w:r>
      <w:r w:rsidRPr="00593259">
        <w:rPr>
          <w:bCs/>
          <w:sz w:val="24"/>
          <w:szCs w:val="24"/>
          <w:lang w:eastAsia="en-US"/>
        </w:rPr>
        <w:t>rappresenta graficamente il processo che prevede l'inoltro di un insieme di avvisi di pagamento attivato in modalità in modalità File Tra</w:t>
      </w:r>
      <w:r w:rsidR="00161280">
        <w:rPr>
          <w:bCs/>
          <w:sz w:val="24"/>
          <w:szCs w:val="24"/>
          <w:lang w:eastAsia="en-US"/>
        </w:rPr>
        <w:t>n</w:t>
      </w:r>
      <w:r w:rsidRPr="00593259">
        <w:rPr>
          <w:bCs/>
          <w:sz w:val="24"/>
          <w:szCs w:val="24"/>
          <w:lang w:eastAsia="en-US"/>
        </w:rPr>
        <w:t xml:space="preserve">sfer, dove </w:t>
      </w:r>
      <w:r w:rsidR="00593259">
        <w:rPr>
          <w:bCs/>
          <w:sz w:val="24"/>
          <w:szCs w:val="24"/>
          <w:lang w:eastAsia="en-US"/>
        </w:rPr>
        <w:t>con la dicitura</w:t>
      </w:r>
      <w:r w:rsidRPr="00593259">
        <w:rPr>
          <w:bCs/>
          <w:sz w:val="24"/>
          <w:szCs w:val="24"/>
          <w:lang w:eastAsia="en-US"/>
        </w:rPr>
        <w:t xml:space="preserve"> </w:t>
      </w:r>
      <w:r w:rsidR="00593259" w:rsidRPr="00F355DC">
        <w:rPr>
          <w:rFonts w:asciiTheme="minorHAnsi" w:hAnsiTheme="minorHAnsi" w:cstheme="minorHAnsi"/>
          <w:bCs/>
          <w:sz w:val="24"/>
          <w:szCs w:val="24"/>
          <w:lang w:eastAsia="en-US"/>
        </w:rPr>
        <w:t>m</w:t>
      </w:r>
      <w:r w:rsidRPr="00F355DC">
        <w:rPr>
          <w:rFonts w:asciiTheme="minorHAnsi" w:hAnsiTheme="minorHAnsi" w:cstheme="minorHAnsi"/>
          <w:bCs/>
          <w:sz w:val="24"/>
          <w:szCs w:val="24"/>
          <w:lang w:eastAsia="en-US"/>
        </w:rPr>
        <w:t>obile</w:t>
      </w:r>
      <w:r w:rsidR="00593259" w:rsidRPr="00F355DC">
        <w:rPr>
          <w:rFonts w:asciiTheme="minorHAnsi" w:hAnsiTheme="minorHAnsi" w:cstheme="minorHAnsi"/>
          <w:bCs/>
          <w:sz w:val="24"/>
          <w:szCs w:val="24"/>
          <w:lang w:eastAsia="en-US"/>
        </w:rPr>
        <w:t>BackEnd</w:t>
      </w:r>
      <w:r w:rsidRPr="00F355DC">
        <w:rPr>
          <w:rFonts w:asciiTheme="minorHAnsi" w:hAnsiTheme="minorHAnsi" w:cstheme="minorHAnsi"/>
          <w:bCs/>
          <w:sz w:val="24"/>
          <w:szCs w:val="24"/>
          <w:lang w:eastAsia="en-US"/>
        </w:rPr>
        <w:t>PSP</w:t>
      </w:r>
      <w:r w:rsidRPr="00593259">
        <w:rPr>
          <w:bCs/>
          <w:sz w:val="24"/>
          <w:szCs w:val="24"/>
          <w:lang w:eastAsia="en-US"/>
        </w:rPr>
        <w:t xml:space="preserve"> si intende una piattaforma che rende raggiungibile l’utilizzatore</w:t>
      </w:r>
      <w:r w:rsidRPr="00F97713">
        <w:rPr>
          <w:bCs/>
          <w:sz w:val="24"/>
          <w:szCs w:val="24"/>
          <w:lang w:eastAsia="en-US"/>
        </w:rPr>
        <w:t xml:space="preserve"> finale mediante </w:t>
      </w:r>
      <w:r w:rsidR="00613BF5">
        <w:rPr>
          <w:bCs/>
          <w:sz w:val="24"/>
          <w:szCs w:val="24"/>
          <w:lang w:eastAsia="en-US"/>
        </w:rPr>
        <w:t xml:space="preserve">i dispositivi messi a disposizione dal PSP (ad esempio: </w:t>
      </w:r>
      <w:r w:rsidR="00593259" w:rsidRPr="00593259">
        <w:rPr>
          <w:bCs/>
          <w:i/>
          <w:sz w:val="24"/>
          <w:szCs w:val="24"/>
          <w:lang w:eastAsia="en-US"/>
        </w:rPr>
        <w:t>mobi</w:t>
      </w:r>
      <w:r w:rsidRPr="00593259">
        <w:rPr>
          <w:bCs/>
          <w:i/>
          <w:sz w:val="24"/>
          <w:szCs w:val="24"/>
          <w:lang w:eastAsia="en-US"/>
        </w:rPr>
        <w:t>le</w:t>
      </w:r>
      <w:r w:rsidRPr="00F97713">
        <w:rPr>
          <w:bCs/>
          <w:sz w:val="24"/>
          <w:szCs w:val="24"/>
          <w:lang w:eastAsia="en-US"/>
        </w:rPr>
        <w:t xml:space="preserve"> </w:t>
      </w:r>
      <w:r w:rsidRPr="00F97713">
        <w:rPr>
          <w:bCs/>
          <w:i/>
          <w:sz w:val="24"/>
          <w:szCs w:val="24"/>
          <w:lang w:eastAsia="en-US"/>
        </w:rPr>
        <w:t>app</w:t>
      </w:r>
      <w:r w:rsidRPr="00F97713">
        <w:rPr>
          <w:bCs/>
          <w:sz w:val="24"/>
          <w:szCs w:val="24"/>
          <w:lang w:eastAsia="en-US"/>
        </w:rPr>
        <w:t>,</w:t>
      </w:r>
      <w:r w:rsidR="00613BF5">
        <w:rPr>
          <w:bCs/>
          <w:sz w:val="24"/>
          <w:szCs w:val="24"/>
          <w:lang w:eastAsia="en-US"/>
        </w:rPr>
        <w:t xml:space="preserve"> </w:t>
      </w:r>
      <w:r w:rsidR="00613BF5" w:rsidRPr="00613BF5">
        <w:rPr>
          <w:bCs/>
          <w:i/>
          <w:sz w:val="24"/>
          <w:szCs w:val="24"/>
          <w:lang w:eastAsia="en-US"/>
        </w:rPr>
        <w:t>home banking</w:t>
      </w:r>
      <w:r w:rsidR="00613BF5">
        <w:rPr>
          <w:bCs/>
          <w:sz w:val="24"/>
          <w:szCs w:val="24"/>
          <w:lang w:eastAsia="en-US"/>
        </w:rPr>
        <w:t>, ecc.)</w:t>
      </w:r>
      <w:r w:rsidRPr="00F97713">
        <w:rPr>
          <w:bCs/>
          <w:sz w:val="24"/>
          <w:szCs w:val="24"/>
          <w:lang w:eastAsia="en-US"/>
        </w:rPr>
        <w:t xml:space="preserve"> mentre per </w:t>
      </w:r>
      <w:r w:rsidR="00D23B22" w:rsidRPr="00D23B22">
        <w:rPr>
          <w:rFonts w:asciiTheme="minorHAnsi" w:hAnsiTheme="minorHAnsi" w:cstheme="minorHAnsi"/>
          <w:bCs/>
          <w:i/>
          <w:sz w:val="24"/>
          <w:szCs w:val="24"/>
          <w:lang w:eastAsia="en-US"/>
        </w:rPr>
        <w:t>Server</w:t>
      </w:r>
      <w:r w:rsidR="00F45D4F" w:rsidRPr="00F355DC">
        <w:rPr>
          <w:rFonts w:asciiTheme="minorHAnsi" w:hAnsiTheme="minorHAnsi" w:cstheme="minorHAnsi"/>
          <w:bCs/>
          <w:sz w:val="24"/>
          <w:szCs w:val="24"/>
          <w:lang w:eastAsia="en-US"/>
        </w:rPr>
        <w:t>CanaliDigitali</w:t>
      </w:r>
      <w:r w:rsidRPr="00F97713">
        <w:rPr>
          <w:bCs/>
          <w:sz w:val="24"/>
          <w:szCs w:val="24"/>
          <w:lang w:eastAsia="en-US"/>
        </w:rPr>
        <w:t xml:space="preserve"> si intende una piattaforma che consente di inviare all’utilizzatore finale gli avvisi tramite </w:t>
      </w:r>
      <w:r w:rsidR="006E299A" w:rsidRPr="00F97713">
        <w:rPr>
          <w:bCs/>
          <w:sz w:val="24"/>
          <w:szCs w:val="24"/>
          <w:lang w:eastAsia="en-US"/>
        </w:rPr>
        <w:t>e-mail</w:t>
      </w:r>
      <w:r w:rsidRPr="00F97713">
        <w:rPr>
          <w:bCs/>
          <w:sz w:val="24"/>
          <w:szCs w:val="24"/>
          <w:lang w:eastAsia="en-US"/>
        </w:rPr>
        <w:t xml:space="preserve"> e SMS.</w:t>
      </w:r>
    </w:p>
    <w:p w:rsidR="003674F3" w:rsidRPr="00593259" w:rsidRDefault="003674F3" w:rsidP="003674F3">
      <w:pPr>
        <w:spacing w:before="120" w:after="120"/>
        <w:ind w:firstLine="284"/>
        <w:jc w:val="both"/>
        <w:rPr>
          <w:bCs/>
          <w:sz w:val="24"/>
          <w:szCs w:val="24"/>
          <w:lang w:eastAsia="en-US"/>
        </w:rPr>
      </w:pPr>
      <w:r w:rsidRPr="00AB640A">
        <w:rPr>
          <w:bCs/>
          <w:sz w:val="24"/>
          <w:szCs w:val="24"/>
          <w:lang w:eastAsia="en-US"/>
        </w:rPr>
        <w:t xml:space="preserve">Il </w:t>
      </w:r>
      <w:r w:rsidRPr="00593259">
        <w:rPr>
          <w:bCs/>
          <w:i/>
          <w:sz w:val="24"/>
          <w:szCs w:val="24"/>
          <w:lang w:eastAsia="en-US"/>
        </w:rPr>
        <w:t>workflow</w:t>
      </w:r>
      <w:r>
        <w:rPr>
          <w:bCs/>
          <w:sz w:val="24"/>
          <w:szCs w:val="24"/>
          <w:lang w:eastAsia="en-US"/>
        </w:rPr>
        <w:t xml:space="preserve"> del </w:t>
      </w:r>
      <w:r w:rsidRPr="00AB640A">
        <w:rPr>
          <w:bCs/>
          <w:sz w:val="24"/>
          <w:szCs w:val="24"/>
          <w:lang w:eastAsia="en-US"/>
        </w:rPr>
        <w:t>processo</w:t>
      </w:r>
      <w:r>
        <w:rPr>
          <w:bCs/>
          <w:sz w:val="24"/>
          <w:szCs w:val="24"/>
          <w:lang w:eastAsia="en-US"/>
        </w:rPr>
        <w:t xml:space="preserve"> si compone dei seguenti passi:</w:t>
      </w:r>
    </w:p>
    <w:p w:rsidR="003674F3" w:rsidRPr="00886FF9" w:rsidRDefault="003674F3" w:rsidP="00D468B4">
      <w:pPr>
        <w:widowControl w:val="0"/>
        <w:numPr>
          <w:ilvl w:val="0"/>
          <w:numId w:val="211"/>
        </w:numPr>
        <w:spacing w:before="120" w:after="120"/>
        <w:contextualSpacing/>
        <w:jc w:val="both"/>
        <w:rPr>
          <w:sz w:val="24"/>
          <w:szCs w:val="24"/>
        </w:rPr>
      </w:pPr>
      <w:r>
        <w:rPr>
          <w:sz w:val="24"/>
          <w:szCs w:val="24"/>
        </w:rPr>
        <w:t xml:space="preserve">la componente di </w:t>
      </w:r>
      <w:r>
        <w:rPr>
          <w:i/>
          <w:sz w:val="24"/>
          <w:szCs w:val="24"/>
        </w:rPr>
        <w:t>Back-end</w:t>
      </w:r>
      <w:r>
        <w:rPr>
          <w:sz w:val="24"/>
          <w:szCs w:val="24"/>
        </w:rPr>
        <w:t xml:space="preserve"> del</w:t>
      </w:r>
      <w:r w:rsidRPr="00AB640A">
        <w:rPr>
          <w:bCs/>
          <w:sz w:val="24"/>
          <w:szCs w:val="24"/>
          <w:lang w:eastAsia="en-US"/>
        </w:rPr>
        <w:t xml:space="preserve">l’Ente Creditore </w:t>
      </w:r>
      <w:r>
        <w:rPr>
          <w:bCs/>
          <w:sz w:val="24"/>
          <w:szCs w:val="24"/>
          <w:lang w:eastAsia="en-US"/>
        </w:rPr>
        <w:t xml:space="preserve">predispone il flusso con gli avvisi digitali secondo quanto indicato </w:t>
      </w:r>
      <w:r w:rsidRPr="00796D80">
        <w:rPr>
          <w:bCs/>
          <w:sz w:val="24"/>
          <w:szCs w:val="24"/>
          <w:lang w:eastAsia="en-US"/>
        </w:rPr>
        <w:t xml:space="preserve">in </w:t>
      </w:r>
      <w:r w:rsidR="00B76B33">
        <w:fldChar w:fldCharType="begin"/>
      </w:r>
      <w:r w:rsidR="00B76B33">
        <w:instrText xml:space="preserve"> REF _Ref488100716 \h  \* MERGEFORMAT </w:instrText>
      </w:r>
      <w:r w:rsidR="00B76B33">
        <w:fldChar w:fldCharType="separate"/>
      </w:r>
      <w:r w:rsidR="00266967" w:rsidRPr="00266967">
        <w:rPr>
          <w:sz w:val="24"/>
          <w:szCs w:val="24"/>
        </w:rPr>
        <w:t xml:space="preserve">Tabella </w:t>
      </w:r>
      <w:r w:rsidR="00266967" w:rsidRPr="00266967">
        <w:rPr>
          <w:noProof/>
          <w:sz w:val="24"/>
          <w:szCs w:val="24"/>
        </w:rPr>
        <w:t>21</w:t>
      </w:r>
      <w:r w:rsidR="00B76B33">
        <w:fldChar w:fldCharType="end"/>
      </w:r>
      <w:r w:rsidRPr="00796D80">
        <w:rPr>
          <w:bCs/>
          <w:sz w:val="24"/>
          <w:szCs w:val="24"/>
          <w:lang w:eastAsia="en-US"/>
        </w:rPr>
        <w:t xml:space="preserve"> a pagina </w:t>
      </w:r>
      <w:r w:rsidR="00307FE2" w:rsidRPr="00796D80">
        <w:rPr>
          <w:bCs/>
          <w:sz w:val="24"/>
          <w:szCs w:val="24"/>
          <w:lang w:eastAsia="en-US"/>
        </w:rPr>
        <w:fldChar w:fldCharType="begin"/>
      </w:r>
      <w:r w:rsidRPr="00796D80">
        <w:rPr>
          <w:bCs/>
          <w:sz w:val="24"/>
          <w:szCs w:val="24"/>
          <w:lang w:eastAsia="en-US"/>
        </w:rPr>
        <w:instrText xml:space="preserve"> PAGEREF _Ref488100731 \h </w:instrText>
      </w:r>
      <w:r w:rsidR="00307FE2" w:rsidRPr="00796D80">
        <w:rPr>
          <w:bCs/>
          <w:sz w:val="24"/>
          <w:szCs w:val="24"/>
          <w:lang w:eastAsia="en-US"/>
        </w:rPr>
      </w:r>
      <w:r w:rsidR="00307FE2" w:rsidRPr="00796D80">
        <w:rPr>
          <w:bCs/>
          <w:sz w:val="24"/>
          <w:szCs w:val="24"/>
          <w:lang w:eastAsia="en-US"/>
        </w:rPr>
        <w:fldChar w:fldCharType="separate"/>
      </w:r>
      <w:r w:rsidR="00266967">
        <w:rPr>
          <w:bCs/>
          <w:noProof/>
          <w:sz w:val="24"/>
          <w:szCs w:val="24"/>
          <w:lang w:eastAsia="en-US"/>
        </w:rPr>
        <w:t>103</w:t>
      </w:r>
      <w:r w:rsidR="00307FE2" w:rsidRPr="00796D80">
        <w:rPr>
          <w:bCs/>
          <w:sz w:val="24"/>
          <w:szCs w:val="24"/>
          <w:lang w:eastAsia="en-US"/>
        </w:rPr>
        <w:fldChar w:fldCharType="end"/>
      </w:r>
      <w:r>
        <w:rPr>
          <w:bCs/>
          <w:sz w:val="24"/>
          <w:szCs w:val="24"/>
          <w:lang w:eastAsia="en-US"/>
        </w:rPr>
        <w:t xml:space="preserve"> e ne effettua lo </w:t>
      </w:r>
      <w:r w:rsidRPr="00886FF9">
        <w:rPr>
          <w:bCs/>
          <w:i/>
          <w:sz w:val="24"/>
          <w:szCs w:val="24"/>
          <w:lang w:eastAsia="en-US"/>
        </w:rPr>
        <w:t>upload</w:t>
      </w:r>
      <w:r w:rsidRPr="00761690">
        <w:rPr>
          <w:rFonts w:ascii="Calibri" w:hAnsi="Calibri"/>
          <w:bCs/>
          <w:sz w:val="24"/>
          <w:szCs w:val="24"/>
          <w:lang w:eastAsia="en-US"/>
        </w:rPr>
        <w:t xml:space="preserve"> </w:t>
      </w:r>
      <w:r>
        <w:rPr>
          <w:bCs/>
          <w:sz w:val="24"/>
          <w:szCs w:val="24"/>
          <w:lang w:eastAsia="en-US"/>
        </w:rPr>
        <w:t xml:space="preserve">sulla componente </w:t>
      </w:r>
      <w:r w:rsidRPr="00D23B22">
        <w:rPr>
          <w:bCs/>
          <w:i/>
          <w:sz w:val="24"/>
          <w:szCs w:val="24"/>
          <w:lang w:eastAsia="en-US"/>
        </w:rPr>
        <w:t>server</w:t>
      </w:r>
      <w:r>
        <w:rPr>
          <w:bCs/>
          <w:sz w:val="24"/>
          <w:szCs w:val="24"/>
          <w:lang w:eastAsia="en-US"/>
        </w:rPr>
        <w:t xml:space="preserve"> SFTP dell'avvisatura digitale del NodoSPC;</w:t>
      </w:r>
    </w:p>
    <w:p w:rsidR="003674F3" w:rsidRPr="00886FF9" w:rsidRDefault="003674F3" w:rsidP="00D468B4">
      <w:pPr>
        <w:widowControl w:val="0"/>
        <w:numPr>
          <w:ilvl w:val="0"/>
          <w:numId w:val="211"/>
        </w:numPr>
        <w:spacing w:before="120" w:after="120"/>
        <w:contextualSpacing/>
        <w:jc w:val="both"/>
        <w:rPr>
          <w:sz w:val="24"/>
          <w:szCs w:val="24"/>
        </w:rPr>
      </w:pPr>
      <w:r>
        <w:rPr>
          <w:bCs/>
          <w:sz w:val="24"/>
          <w:szCs w:val="24"/>
          <w:lang w:eastAsia="en-US"/>
        </w:rPr>
        <w:lastRenderedPageBreak/>
        <w:t>la componente di avvisatura del NodoSPC</w:t>
      </w:r>
      <w:r w:rsidRPr="00AB640A">
        <w:rPr>
          <w:bCs/>
          <w:sz w:val="24"/>
          <w:szCs w:val="24"/>
          <w:lang w:eastAsia="en-US"/>
        </w:rPr>
        <w:t xml:space="preserve"> </w:t>
      </w:r>
      <w:r>
        <w:rPr>
          <w:bCs/>
          <w:sz w:val="24"/>
          <w:szCs w:val="24"/>
          <w:lang w:eastAsia="en-US"/>
        </w:rPr>
        <w:t xml:space="preserve">effettua il </w:t>
      </w:r>
      <w:r w:rsidRPr="00886FF9">
        <w:rPr>
          <w:bCs/>
          <w:i/>
          <w:sz w:val="24"/>
          <w:szCs w:val="24"/>
          <w:lang w:eastAsia="en-US"/>
        </w:rPr>
        <w:t>download</w:t>
      </w:r>
      <w:r>
        <w:rPr>
          <w:bCs/>
          <w:sz w:val="24"/>
          <w:szCs w:val="24"/>
          <w:lang w:eastAsia="en-US"/>
        </w:rPr>
        <w:t xml:space="preserve"> dei flussi dal </w:t>
      </w:r>
      <w:r w:rsidRPr="00D23B22">
        <w:rPr>
          <w:bCs/>
          <w:i/>
          <w:sz w:val="24"/>
          <w:szCs w:val="24"/>
          <w:lang w:eastAsia="en-US"/>
        </w:rPr>
        <w:t>server</w:t>
      </w:r>
      <w:r>
        <w:rPr>
          <w:bCs/>
          <w:sz w:val="24"/>
          <w:szCs w:val="24"/>
          <w:lang w:eastAsia="en-US"/>
        </w:rPr>
        <w:t>;</w:t>
      </w:r>
    </w:p>
    <w:p w:rsidR="003674F3" w:rsidRDefault="003674F3" w:rsidP="00D468B4">
      <w:pPr>
        <w:widowControl w:val="0"/>
        <w:numPr>
          <w:ilvl w:val="0"/>
          <w:numId w:val="211"/>
        </w:numPr>
        <w:spacing w:before="120" w:after="120"/>
        <w:contextualSpacing/>
        <w:jc w:val="both"/>
        <w:rPr>
          <w:sz w:val="24"/>
          <w:szCs w:val="24"/>
        </w:rPr>
      </w:pPr>
      <w:r>
        <w:rPr>
          <w:bCs/>
          <w:sz w:val="24"/>
          <w:szCs w:val="24"/>
          <w:lang w:eastAsia="en-US"/>
        </w:rPr>
        <w:t>la componente di avvisatura del NodoSPC</w:t>
      </w:r>
      <w:r w:rsidRPr="00AB640A">
        <w:rPr>
          <w:bCs/>
          <w:sz w:val="24"/>
          <w:szCs w:val="24"/>
          <w:lang w:eastAsia="en-US"/>
        </w:rPr>
        <w:t xml:space="preserve"> </w:t>
      </w:r>
      <w:r>
        <w:rPr>
          <w:bCs/>
          <w:sz w:val="24"/>
          <w:szCs w:val="24"/>
          <w:lang w:eastAsia="en-US"/>
        </w:rPr>
        <w:t>elabora i file dei flussi e compone i file di ACK (</w:t>
      </w:r>
      <w:r w:rsidRPr="00886FF9">
        <w:rPr>
          <w:bCs/>
          <w:sz w:val="24"/>
          <w:szCs w:val="24"/>
          <w:lang w:eastAsia="en-US"/>
        </w:rPr>
        <w:t xml:space="preserve">vedi </w:t>
      </w:r>
      <w:r w:rsidR="00B76B33">
        <w:fldChar w:fldCharType="begin"/>
      </w:r>
      <w:r w:rsidR="00B76B33">
        <w:instrText xml:space="preserve"> REF _Ref443573785 \h  \* MERGEFORMAT </w:instrText>
      </w:r>
      <w:r w:rsidR="00B76B33">
        <w:fldChar w:fldCharType="separate"/>
      </w:r>
      <w:r w:rsidR="00266967" w:rsidRPr="00266967">
        <w:rPr>
          <w:sz w:val="24"/>
          <w:szCs w:val="24"/>
        </w:rPr>
        <w:t xml:space="preserve">Tabella </w:t>
      </w:r>
      <w:r w:rsidR="00266967" w:rsidRPr="00266967">
        <w:rPr>
          <w:noProof/>
          <w:sz w:val="24"/>
          <w:szCs w:val="24"/>
        </w:rPr>
        <w:t>23</w:t>
      </w:r>
      <w:r w:rsidR="00B76B33">
        <w:fldChar w:fldCharType="end"/>
      </w:r>
      <w:r w:rsidRPr="00886FF9">
        <w:rPr>
          <w:bCs/>
          <w:sz w:val="24"/>
          <w:szCs w:val="24"/>
          <w:lang w:eastAsia="en-US"/>
        </w:rPr>
        <w:t xml:space="preserve"> a</w:t>
      </w:r>
      <w:r>
        <w:rPr>
          <w:bCs/>
          <w:sz w:val="24"/>
          <w:szCs w:val="24"/>
          <w:lang w:eastAsia="en-US"/>
        </w:rPr>
        <w:t xml:space="preserve"> pagina </w:t>
      </w:r>
      <w:r w:rsidR="00307FE2">
        <w:rPr>
          <w:bCs/>
          <w:sz w:val="24"/>
          <w:szCs w:val="24"/>
          <w:lang w:eastAsia="en-US"/>
        </w:rPr>
        <w:fldChar w:fldCharType="begin"/>
      </w:r>
      <w:r>
        <w:rPr>
          <w:bCs/>
          <w:sz w:val="24"/>
          <w:szCs w:val="24"/>
          <w:lang w:eastAsia="en-US"/>
        </w:rPr>
        <w:instrText xml:space="preserve"> PAGEREF _Ref488098683 \h </w:instrText>
      </w:r>
      <w:r w:rsidR="00307FE2">
        <w:rPr>
          <w:bCs/>
          <w:sz w:val="24"/>
          <w:szCs w:val="24"/>
          <w:lang w:eastAsia="en-US"/>
        </w:rPr>
      </w:r>
      <w:r w:rsidR="00307FE2">
        <w:rPr>
          <w:bCs/>
          <w:sz w:val="24"/>
          <w:szCs w:val="24"/>
          <w:lang w:eastAsia="en-US"/>
        </w:rPr>
        <w:fldChar w:fldCharType="separate"/>
      </w:r>
      <w:r w:rsidR="00266967">
        <w:rPr>
          <w:bCs/>
          <w:noProof/>
          <w:sz w:val="24"/>
          <w:szCs w:val="24"/>
          <w:lang w:eastAsia="en-US"/>
        </w:rPr>
        <w:t>104</w:t>
      </w:r>
      <w:r w:rsidR="00307FE2">
        <w:rPr>
          <w:bCs/>
          <w:sz w:val="24"/>
          <w:szCs w:val="24"/>
          <w:lang w:eastAsia="en-US"/>
        </w:rPr>
        <w:fldChar w:fldCharType="end"/>
      </w:r>
      <w:r>
        <w:rPr>
          <w:bCs/>
          <w:sz w:val="24"/>
          <w:szCs w:val="24"/>
          <w:lang w:eastAsia="en-US"/>
        </w:rPr>
        <w:t>) per segnalare la presa in carico</w:t>
      </w:r>
      <w:r>
        <w:rPr>
          <w:sz w:val="24"/>
          <w:szCs w:val="24"/>
        </w:rPr>
        <w:t>;</w:t>
      </w:r>
    </w:p>
    <w:p w:rsidR="003674F3" w:rsidRPr="00886FF9" w:rsidRDefault="003674F3" w:rsidP="00D468B4">
      <w:pPr>
        <w:widowControl w:val="0"/>
        <w:numPr>
          <w:ilvl w:val="0"/>
          <w:numId w:val="211"/>
        </w:numPr>
        <w:spacing w:before="120" w:after="120"/>
        <w:contextualSpacing/>
        <w:jc w:val="both"/>
        <w:rPr>
          <w:sz w:val="24"/>
          <w:szCs w:val="24"/>
        </w:rPr>
      </w:pPr>
      <w:r>
        <w:rPr>
          <w:bCs/>
          <w:sz w:val="24"/>
          <w:szCs w:val="24"/>
          <w:lang w:eastAsia="en-US"/>
        </w:rPr>
        <w:t xml:space="preserve">la componente di avvisatura del NodoSPC esegue lo </w:t>
      </w:r>
      <w:r w:rsidRPr="00886FF9">
        <w:rPr>
          <w:bCs/>
          <w:i/>
          <w:sz w:val="24"/>
          <w:szCs w:val="24"/>
          <w:lang w:eastAsia="en-US"/>
        </w:rPr>
        <w:t>upload</w:t>
      </w:r>
      <w:r>
        <w:rPr>
          <w:bCs/>
          <w:sz w:val="24"/>
          <w:szCs w:val="24"/>
          <w:lang w:eastAsia="en-US"/>
        </w:rPr>
        <w:t xml:space="preserve"> dei file di ACK sul </w:t>
      </w:r>
      <w:r w:rsidRPr="00D23B22">
        <w:rPr>
          <w:bCs/>
          <w:i/>
          <w:sz w:val="24"/>
          <w:szCs w:val="24"/>
          <w:lang w:eastAsia="en-US"/>
        </w:rPr>
        <w:t>server</w:t>
      </w:r>
      <w:r>
        <w:rPr>
          <w:bCs/>
          <w:sz w:val="24"/>
          <w:szCs w:val="24"/>
          <w:lang w:eastAsia="en-US"/>
        </w:rPr>
        <w:t xml:space="preserve"> SFTP </w:t>
      </w:r>
      <w:r>
        <w:rPr>
          <w:sz w:val="24"/>
          <w:szCs w:val="24"/>
        </w:rPr>
        <w:t>del</w:t>
      </w:r>
      <w:r w:rsidRPr="00AB640A">
        <w:rPr>
          <w:bCs/>
          <w:sz w:val="24"/>
          <w:szCs w:val="24"/>
          <w:lang w:eastAsia="en-US"/>
        </w:rPr>
        <w:t>l’Ente Creditore</w:t>
      </w:r>
      <w:r>
        <w:rPr>
          <w:bCs/>
          <w:sz w:val="24"/>
          <w:szCs w:val="24"/>
          <w:lang w:eastAsia="en-US"/>
        </w:rPr>
        <w:t>;</w:t>
      </w:r>
    </w:p>
    <w:p w:rsidR="003674F3" w:rsidRDefault="003674F3" w:rsidP="00D468B4">
      <w:pPr>
        <w:widowControl w:val="0"/>
        <w:numPr>
          <w:ilvl w:val="0"/>
          <w:numId w:val="211"/>
        </w:numPr>
        <w:spacing w:before="120" w:after="120"/>
        <w:ind w:left="357" w:hanging="357"/>
        <w:jc w:val="both"/>
        <w:rPr>
          <w:sz w:val="24"/>
          <w:szCs w:val="24"/>
        </w:rPr>
      </w:pPr>
      <w:r>
        <w:rPr>
          <w:sz w:val="24"/>
          <w:szCs w:val="24"/>
        </w:rPr>
        <w:t xml:space="preserve">la componente di </w:t>
      </w:r>
      <w:r>
        <w:rPr>
          <w:i/>
          <w:sz w:val="24"/>
          <w:szCs w:val="24"/>
        </w:rPr>
        <w:t>Back-end</w:t>
      </w:r>
      <w:r>
        <w:rPr>
          <w:sz w:val="24"/>
          <w:szCs w:val="24"/>
        </w:rPr>
        <w:t xml:space="preserve"> del PSP esegue il </w:t>
      </w:r>
      <w:r w:rsidRPr="00312009">
        <w:rPr>
          <w:i/>
          <w:sz w:val="24"/>
          <w:szCs w:val="24"/>
        </w:rPr>
        <w:t>download</w:t>
      </w:r>
      <w:r>
        <w:rPr>
          <w:sz w:val="24"/>
          <w:szCs w:val="24"/>
        </w:rPr>
        <w:t xml:space="preserve"> dei file ACK che segnalano la presa in carico da parte del NodoSPC; </w:t>
      </w:r>
    </w:p>
    <w:p w:rsidR="00AB640A" w:rsidRPr="00AB640A" w:rsidRDefault="00F45D4F" w:rsidP="00F45D4F">
      <w:pPr>
        <w:jc w:val="center"/>
        <w:rPr>
          <w:bCs/>
          <w:sz w:val="24"/>
          <w:szCs w:val="24"/>
          <w:lang w:eastAsia="en-US"/>
        </w:rPr>
      </w:pPr>
      <w:r w:rsidRPr="00F45D4F">
        <w:rPr>
          <w:bCs/>
          <w:noProof/>
          <w:sz w:val="24"/>
          <w:szCs w:val="24"/>
        </w:rPr>
        <w:drawing>
          <wp:inline distT="0" distB="0" distL="0" distR="0">
            <wp:extent cx="5400000" cy="3695462"/>
            <wp:effectExtent l="19050" t="0" r="0" b="0"/>
            <wp:docPr id="2" name="Immagin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0" name="Picture 2" descr="PlantUML diagram"/>
                    <pic:cNvPicPr>
                      <a:picLocks noChangeAspect="1" noChangeArrowheads="1"/>
                    </pic:cNvPicPr>
                  </pic:nvPicPr>
                  <pic:blipFill>
                    <a:blip r:embed="rId225"/>
                    <a:srcRect/>
                    <a:stretch>
                      <a:fillRect/>
                    </a:stretch>
                  </pic:blipFill>
                  <pic:spPr bwMode="auto">
                    <a:xfrm>
                      <a:off x="0" y="0"/>
                      <a:ext cx="5400000" cy="3695462"/>
                    </a:xfrm>
                    <a:prstGeom prst="rect">
                      <a:avLst/>
                    </a:prstGeom>
                    <a:noFill/>
                  </pic:spPr>
                </pic:pic>
              </a:graphicData>
            </a:graphic>
          </wp:inline>
        </w:drawing>
      </w:r>
    </w:p>
    <w:p w:rsidR="00AB640A" w:rsidRPr="00AB640A" w:rsidRDefault="00AB640A" w:rsidP="00A32E14">
      <w:pPr>
        <w:ind w:firstLine="284"/>
        <w:jc w:val="center"/>
        <w:rPr>
          <w:b/>
          <w:bCs/>
          <w:sz w:val="24"/>
          <w:szCs w:val="24"/>
          <w:lang w:eastAsia="en-US"/>
        </w:rPr>
      </w:pPr>
      <w:bookmarkStart w:id="121" w:name="_Ref444294673"/>
      <w:bookmarkStart w:id="122" w:name="_Ref448251525"/>
      <w:bookmarkStart w:id="123" w:name="_Ref457929292"/>
      <w:r w:rsidRPr="00AB640A">
        <w:rPr>
          <w:b/>
          <w:bCs/>
          <w:sz w:val="24"/>
          <w:szCs w:val="24"/>
          <w:lang w:eastAsia="en-US"/>
        </w:rPr>
        <w:t xml:space="preserve">Figura </w:t>
      </w:r>
      <w:r w:rsidR="00307FE2" w:rsidRPr="00AB640A">
        <w:rPr>
          <w:b/>
          <w:bCs/>
          <w:sz w:val="24"/>
          <w:szCs w:val="24"/>
          <w:lang w:eastAsia="en-US"/>
        </w:rPr>
        <w:fldChar w:fldCharType="begin"/>
      </w:r>
      <w:r w:rsidRPr="00AB640A">
        <w:rPr>
          <w:b/>
          <w:bCs/>
          <w:sz w:val="24"/>
          <w:szCs w:val="24"/>
          <w:lang w:eastAsia="en-US"/>
        </w:rPr>
        <w:instrText xml:space="preserve"> SEQ Figura \* ARABIC </w:instrText>
      </w:r>
      <w:r w:rsidR="00307FE2" w:rsidRPr="00AB640A">
        <w:rPr>
          <w:b/>
          <w:bCs/>
          <w:sz w:val="24"/>
          <w:szCs w:val="24"/>
          <w:lang w:eastAsia="en-US"/>
        </w:rPr>
        <w:fldChar w:fldCharType="separate"/>
      </w:r>
      <w:r w:rsidR="00266967">
        <w:rPr>
          <w:b/>
          <w:bCs/>
          <w:noProof/>
          <w:sz w:val="24"/>
          <w:szCs w:val="24"/>
          <w:lang w:eastAsia="en-US"/>
        </w:rPr>
        <w:t>33</w:t>
      </w:r>
      <w:r w:rsidR="00307FE2" w:rsidRPr="00AB640A">
        <w:rPr>
          <w:sz w:val="24"/>
          <w:szCs w:val="24"/>
          <w:lang w:eastAsia="en-US"/>
        </w:rPr>
        <w:fldChar w:fldCharType="end"/>
      </w:r>
      <w:bookmarkEnd w:id="121"/>
      <w:r w:rsidRPr="00AB640A">
        <w:rPr>
          <w:b/>
          <w:bCs/>
          <w:sz w:val="24"/>
          <w:szCs w:val="24"/>
          <w:lang w:eastAsia="en-US"/>
        </w:rPr>
        <w:t xml:space="preserve"> – </w:t>
      </w:r>
      <w:r w:rsidR="00C32446" w:rsidRPr="00C32446">
        <w:rPr>
          <w:b/>
          <w:bCs/>
          <w:i/>
          <w:sz w:val="24"/>
          <w:szCs w:val="24"/>
          <w:lang w:eastAsia="en-US"/>
        </w:rPr>
        <w:t xml:space="preserve">Sequence diagram </w:t>
      </w:r>
      <w:r w:rsidRPr="00AB640A">
        <w:rPr>
          <w:b/>
          <w:bCs/>
          <w:sz w:val="24"/>
          <w:szCs w:val="24"/>
          <w:lang w:eastAsia="en-US"/>
        </w:rPr>
        <w:t xml:space="preserve">del processo di avvisatura </w:t>
      </w:r>
      <w:bookmarkEnd w:id="122"/>
      <w:r w:rsidRPr="00AB640A">
        <w:rPr>
          <w:b/>
          <w:bCs/>
          <w:sz w:val="24"/>
          <w:szCs w:val="24"/>
          <w:lang w:eastAsia="en-US"/>
        </w:rPr>
        <w:t>via File Transfer</w:t>
      </w:r>
      <w:bookmarkEnd w:id="123"/>
    </w:p>
    <w:p w:rsidR="00312009" w:rsidRDefault="00312009" w:rsidP="00312009">
      <w:pPr>
        <w:widowControl w:val="0"/>
        <w:spacing w:before="120" w:after="120"/>
        <w:jc w:val="both"/>
        <w:rPr>
          <w:sz w:val="24"/>
          <w:szCs w:val="24"/>
        </w:rPr>
      </w:pPr>
      <w:r>
        <w:rPr>
          <w:sz w:val="24"/>
          <w:szCs w:val="24"/>
        </w:rPr>
        <w:t xml:space="preserve">Ciclo per </w:t>
      </w:r>
      <w:r w:rsidRPr="0006639B">
        <w:rPr>
          <w:sz w:val="24"/>
          <w:szCs w:val="24"/>
        </w:rPr>
        <w:t>elaborare gli avvisi digitali ricevuti all'interno di un flusso</w:t>
      </w:r>
      <w:r w:rsidR="00ED0A0F" w:rsidRPr="0006639B">
        <w:rPr>
          <w:bCs/>
          <w:sz w:val="24"/>
          <w:szCs w:val="24"/>
          <w:lang w:eastAsia="en-US"/>
        </w:rPr>
        <w:t xml:space="preserve">, sulla base dei criteri indicati al </w:t>
      </w:r>
      <w:r w:rsidR="0006639B" w:rsidRPr="0006639B">
        <w:rPr>
          <w:bCs/>
          <w:sz w:val="24"/>
          <w:szCs w:val="24"/>
          <w:lang w:eastAsia="en-US"/>
        </w:rPr>
        <w:t>precedente paragrafo</w:t>
      </w:r>
      <w:r w:rsidR="00ED0A0F" w:rsidRPr="0006639B">
        <w:rPr>
          <w:bCs/>
          <w:sz w:val="24"/>
          <w:szCs w:val="24"/>
          <w:lang w:eastAsia="en-US"/>
        </w:rPr>
        <w:t xml:space="preserve"> </w:t>
      </w:r>
      <w:r w:rsidR="00B76B33">
        <w:fldChar w:fldCharType="begin"/>
      </w:r>
      <w:r w:rsidR="00B76B33">
        <w:instrText xml:space="preserve"> REF _Ref457070478 \r \h  \* MERGEFORMAT </w:instrText>
      </w:r>
      <w:r w:rsidR="00B76B33">
        <w:fldChar w:fldCharType="separate"/>
      </w:r>
      <w:r w:rsidR="00266967" w:rsidRPr="00266967">
        <w:rPr>
          <w:bCs/>
          <w:sz w:val="24"/>
          <w:szCs w:val="24"/>
          <w:lang w:eastAsia="en-US"/>
        </w:rPr>
        <w:t>8.1.6.1</w:t>
      </w:r>
      <w:r w:rsidR="00B76B33">
        <w:fldChar w:fldCharType="end"/>
      </w:r>
      <w:r w:rsidR="0006639B" w:rsidRPr="0006639B">
        <w:rPr>
          <w:sz w:val="24"/>
          <w:szCs w:val="24"/>
        </w:rPr>
        <w:t xml:space="preserve"> per la gestione del singolo avviso</w:t>
      </w:r>
      <w:r w:rsidRPr="0006639B">
        <w:rPr>
          <w:sz w:val="24"/>
          <w:szCs w:val="24"/>
        </w:rPr>
        <w:t>:</w:t>
      </w:r>
    </w:p>
    <w:p w:rsidR="00593259" w:rsidRPr="00F071ED" w:rsidRDefault="009D3D4D" w:rsidP="00D468B4">
      <w:pPr>
        <w:widowControl w:val="0"/>
        <w:numPr>
          <w:ilvl w:val="0"/>
          <w:numId w:val="211"/>
        </w:numPr>
        <w:spacing w:before="120" w:after="120"/>
        <w:contextualSpacing/>
        <w:jc w:val="both"/>
        <w:rPr>
          <w:sz w:val="24"/>
          <w:szCs w:val="24"/>
        </w:rPr>
      </w:pPr>
      <w:r>
        <w:rPr>
          <w:sz w:val="24"/>
          <w:szCs w:val="24"/>
        </w:rPr>
        <w:t>push</w:t>
      </w:r>
      <w:r w:rsidR="006E299A">
        <w:rPr>
          <w:sz w:val="24"/>
          <w:szCs w:val="24"/>
        </w:rPr>
        <w:t xml:space="preserve"> </w:t>
      </w:r>
      <w:r w:rsidR="00FB37C8">
        <w:rPr>
          <w:sz w:val="24"/>
          <w:szCs w:val="24"/>
        </w:rPr>
        <w:t xml:space="preserve">nel caso di soddisfacimento del criterio (a), </w:t>
      </w:r>
      <w:r w:rsidR="00312009">
        <w:rPr>
          <w:bCs/>
          <w:sz w:val="24"/>
          <w:szCs w:val="24"/>
          <w:lang w:eastAsia="en-US"/>
        </w:rPr>
        <w:t>la componente di avvisatura del NodoSPC</w:t>
      </w:r>
      <w:r w:rsidR="00ED0A0F">
        <w:rPr>
          <w:bCs/>
          <w:sz w:val="24"/>
          <w:szCs w:val="24"/>
          <w:lang w:eastAsia="en-US"/>
        </w:rPr>
        <w:t xml:space="preserve"> invia</w:t>
      </w:r>
      <w:r w:rsidR="00FB37C8">
        <w:rPr>
          <w:sz w:val="24"/>
          <w:szCs w:val="24"/>
        </w:rPr>
        <w:t xml:space="preserve">, attraverso la primitiva </w:t>
      </w:r>
      <w:r w:rsidR="00FB37C8" w:rsidRPr="00FB37C8">
        <w:rPr>
          <w:rFonts w:asciiTheme="minorHAnsi" w:hAnsiTheme="minorHAnsi" w:cstheme="minorHAnsi"/>
          <w:b/>
          <w:i/>
          <w:sz w:val="24"/>
          <w:szCs w:val="24"/>
        </w:rPr>
        <w:t>pspInviaAvvisoDigitale</w:t>
      </w:r>
      <w:r w:rsidR="00FB37C8">
        <w:rPr>
          <w:sz w:val="24"/>
          <w:szCs w:val="24"/>
        </w:rPr>
        <w:t>,</w:t>
      </w:r>
      <w:r w:rsidR="00ED0A0F">
        <w:rPr>
          <w:bCs/>
          <w:sz w:val="24"/>
          <w:szCs w:val="24"/>
          <w:lang w:eastAsia="en-US"/>
        </w:rPr>
        <w:t xml:space="preserve"> </w:t>
      </w:r>
      <w:r w:rsidR="00312009" w:rsidRPr="00AB640A">
        <w:rPr>
          <w:bCs/>
          <w:sz w:val="24"/>
          <w:szCs w:val="24"/>
          <w:lang w:eastAsia="en-US"/>
        </w:rPr>
        <w:t>l’avviso digitale</w:t>
      </w:r>
      <w:r w:rsidR="00312009">
        <w:rPr>
          <w:sz w:val="24"/>
          <w:szCs w:val="24"/>
        </w:rPr>
        <w:t xml:space="preserve"> </w:t>
      </w:r>
      <w:r w:rsidR="00ED0A0F">
        <w:rPr>
          <w:sz w:val="24"/>
          <w:szCs w:val="24"/>
        </w:rPr>
        <w:t>alla componente di</w:t>
      </w:r>
      <w:r w:rsidR="00F071ED">
        <w:rPr>
          <w:sz w:val="24"/>
          <w:szCs w:val="24"/>
        </w:rPr>
        <w:t xml:space="preserve"> gestione</w:t>
      </w:r>
      <w:r w:rsidR="00ED0A0F">
        <w:rPr>
          <w:sz w:val="24"/>
          <w:szCs w:val="24"/>
        </w:rPr>
        <w:t xml:space="preserve"> </w:t>
      </w:r>
      <w:r w:rsidR="00F071ED" w:rsidRPr="00ED0A0F">
        <w:rPr>
          <w:i/>
          <w:sz w:val="24"/>
          <w:szCs w:val="24"/>
        </w:rPr>
        <w:t>mobile</w:t>
      </w:r>
      <w:r w:rsidR="00F071ED">
        <w:rPr>
          <w:sz w:val="24"/>
          <w:szCs w:val="24"/>
        </w:rPr>
        <w:t xml:space="preserve"> </w:t>
      </w:r>
      <w:r w:rsidR="00ED0A0F" w:rsidRPr="00ED0A0F">
        <w:rPr>
          <w:i/>
          <w:sz w:val="24"/>
          <w:szCs w:val="24"/>
        </w:rPr>
        <w:t xml:space="preserve">Back-end </w:t>
      </w:r>
      <w:r w:rsidR="00ED0A0F">
        <w:rPr>
          <w:sz w:val="24"/>
          <w:szCs w:val="24"/>
        </w:rPr>
        <w:t>del PSP</w:t>
      </w:r>
      <w:r w:rsidR="00593259">
        <w:rPr>
          <w:rFonts w:eastAsiaTheme="minorHAnsi" w:cs="Tahoma"/>
          <w:sz w:val="24"/>
          <w:szCs w:val="24"/>
        </w:rPr>
        <w:t xml:space="preserve">; </w:t>
      </w:r>
    </w:p>
    <w:p w:rsidR="00F071ED" w:rsidRPr="00ED0A0F" w:rsidRDefault="00F071ED" w:rsidP="00D468B4">
      <w:pPr>
        <w:widowControl w:val="0"/>
        <w:numPr>
          <w:ilvl w:val="0"/>
          <w:numId w:val="211"/>
        </w:numPr>
        <w:spacing w:before="120" w:after="120"/>
        <w:contextualSpacing/>
        <w:jc w:val="both"/>
        <w:rPr>
          <w:sz w:val="24"/>
          <w:szCs w:val="24"/>
        </w:rPr>
      </w:pPr>
      <w:r>
        <w:rPr>
          <w:sz w:val="24"/>
          <w:szCs w:val="24"/>
        </w:rPr>
        <w:t xml:space="preserve">la componente di gestione </w:t>
      </w:r>
      <w:r w:rsidRPr="00ED0A0F">
        <w:rPr>
          <w:i/>
          <w:sz w:val="24"/>
          <w:szCs w:val="24"/>
        </w:rPr>
        <w:t>mobile</w:t>
      </w:r>
      <w:r>
        <w:rPr>
          <w:sz w:val="24"/>
          <w:szCs w:val="24"/>
        </w:rPr>
        <w:t xml:space="preserve"> </w:t>
      </w:r>
      <w:r w:rsidRPr="00ED0A0F">
        <w:rPr>
          <w:i/>
          <w:sz w:val="24"/>
          <w:szCs w:val="24"/>
        </w:rPr>
        <w:t xml:space="preserve">Back-end </w:t>
      </w:r>
      <w:r>
        <w:rPr>
          <w:sz w:val="24"/>
          <w:szCs w:val="24"/>
        </w:rPr>
        <w:t xml:space="preserve">del PSP prende in carico l'avviso, per l'inoltro alla </w:t>
      </w:r>
      <w:r w:rsidRPr="00F071ED">
        <w:rPr>
          <w:i/>
          <w:sz w:val="24"/>
          <w:szCs w:val="24"/>
        </w:rPr>
        <w:t>app</w:t>
      </w:r>
      <w:r>
        <w:rPr>
          <w:sz w:val="24"/>
          <w:szCs w:val="24"/>
        </w:rPr>
        <w:t xml:space="preserve"> dell'utilizzatore finale, e fornisce conferma al</w:t>
      </w:r>
      <w:r>
        <w:rPr>
          <w:bCs/>
          <w:sz w:val="24"/>
          <w:szCs w:val="24"/>
          <w:lang w:eastAsia="en-US"/>
        </w:rPr>
        <w:t>la componente di avvisatura del NodoSPC;</w:t>
      </w:r>
    </w:p>
    <w:p w:rsidR="00F071ED" w:rsidRPr="00F071ED" w:rsidRDefault="00F071ED" w:rsidP="00D468B4">
      <w:pPr>
        <w:widowControl w:val="0"/>
        <w:numPr>
          <w:ilvl w:val="0"/>
          <w:numId w:val="211"/>
        </w:numPr>
        <w:spacing w:before="120" w:after="120"/>
        <w:contextualSpacing/>
        <w:jc w:val="both"/>
        <w:rPr>
          <w:sz w:val="24"/>
          <w:szCs w:val="24"/>
        </w:rPr>
      </w:pPr>
      <w:r>
        <w:rPr>
          <w:sz w:val="24"/>
          <w:szCs w:val="24"/>
        </w:rPr>
        <w:t>in caso di soddisfacimento del criterio (b) o del criterio (c) o di entrambi,</w:t>
      </w:r>
      <w:r>
        <w:rPr>
          <w:bCs/>
          <w:sz w:val="24"/>
          <w:szCs w:val="24"/>
          <w:lang w:eastAsia="en-US"/>
        </w:rPr>
        <w:t xml:space="preserve"> </w:t>
      </w:r>
      <w:r w:rsidR="00ED0A0F">
        <w:rPr>
          <w:bCs/>
          <w:sz w:val="24"/>
          <w:szCs w:val="24"/>
          <w:lang w:eastAsia="en-US"/>
        </w:rPr>
        <w:t xml:space="preserve">la componente di avvisatura del NodoSPC invia </w:t>
      </w:r>
      <w:r w:rsidR="00ED0A0F" w:rsidRPr="00AB640A">
        <w:rPr>
          <w:bCs/>
          <w:sz w:val="24"/>
          <w:szCs w:val="24"/>
          <w:lang w:eastAsia="en-US"/>
        </w:rPr>
        <w:t>l’avviso digitale</w:t>
      </w:r>
      <w:r>
        <w:rPr>
          <w:bCs/>
          <w:sz w:val="24"/>
          <w:szCs w:val="24"/>
          <w:lang w:eastAsia="en-US"/>
        </w:rPr>
        <w:t xml:space="preserve"> alla</w:t>
      </w:r>
      <w:r w:rsidR="00ED0A0F">
        <w:rPr>
          <w:sz w:val="24"/>
          <w:szCs w:val="24"/>
        </w:rPr>
        <w:t xml:space="preserve"> </w:t>
      </w:r>
      <w:r w:rsidR="00ED0A0F" w:rsidRPr="00F97713">
        <w:rPr>
          <w:bCs/>
          <w:sz w:val="24"/>
          <w:szCs w:val="24"/>
          <w:lang w:eastAsia="en-US"/>
        </w:rPr>
        <w:t>piattaforma</w:t>
      </w:r>
      <w:r>
        <w:rPr>
          <w:bCs/>
          <w:sz w:val="24"/>
          <w:szCs w:val="24"/>
          <w:lang w:eastAsia="en-US"/>
        </w:rPr>
        <w:t xml:space="preserve"> di gestione dei canali digitali;</w:t>
      </w:r>
    </w:p>
    <w:p w:rsidR="00ED0A0F" w:rsidRDefault="00F071ED" w:rsidP="00D468B4">
      <w:pPr>
        <w:widowControl w:val="0"/>
        <w:numPr>
          <w:ilvl w:val="0"/>
          <w:numId w:val="211"/>
        </w:numPr>
        <w:spacing w:before="120" w:after="120"/>
        <w:contextualSpacing/>
        <w:jc w:val="both"/>
        <w:rPr>
          <w:sz w:val="24"/>
          <w:szCs w:val="24"/>
        </w:rPr>
      </w:pPr>
      <w:r>
        <w:rPr>
          <w:bCs/>
          <w:sz w:val="24"/>
          <w:szCs w:val="24"/>
          <w:lang w:eastAsia="en-US"/>
        </w:rPr>
        <w:t>la</w:t>
      </w:r>
      <w:r>
        <w:rPr>
          <w:sz w:val="24"/>
          <w:szCs w:val="24"/>
        </w:rPr>
        <w:t xml:space="preserve"> </w:t>
      </w:r>
      <w:r w:rsidRPr="00F97713">
        <w:rPr>
          <w:bCs/>
          <w:sz w:val="24"/>
          <w:szCs w:val="24"/>
          <w:lang w:eastAsia="en-US"/>
        </w:rPr>
        <w:t>piattaforma</w:t>
      </w:r>
      <w:r>
        <w:rPr>
          <w:bCs/>
          <w:sz w:val="24"/>
          <w:szCs w:val="24"/>
          <w:lang w:eastAsia="en-US"/>
        </w:rPr>
        <w:t xml:space="preserve"> di gestione dei canali digitali</w:t>
      </w:r>
      <w:r w:rsidRPr="00F97713">
        <w:rPr>
          <w:bCs/>
          <w:sz w:val="24"/>
          <w:szCs w:val="24"/>
          <w:lang w:eastAsia="en-US"/>
        </w:rPr>
        <w:t xml:space="preserve"> </w:t>
      </w:r>
      <w:r>
        <w:rPr>
          <w:bCs/>
          <w:sz w:val="24"/>
          <w:szCs w:val="24"/>
          <w:lang w:eastAsia="en-US"/>
        </w:rPr>
        <w:t>inoltra</w:t>
      </w:r>
      <w:r w:rsidR="00ED0A0F" w:rsidRPr="00F97713">
        <w:rPr>
          <w:bCs/>
          <w:sz w:val="24"/>
          <w:szCs w:val="24"/>
          <w:lang w:eastAsia="en-US"/>
        </w:rPr>
        <w:t xml:space="preserve"> all’utilizzatore finale </w:t>
      </w:r>
      <w:r>
        <w:rPr>
          <w:bCs/>
          <w:sz w:val="24"/>
          <w:szCs w:val="24"/>
          <w:lang w:eastAsia="en-US"/>
        </w:rPr>
        <w:t>sia l'avviso</w:t>
      </w:r>
      <w:r w:rsidR="00ED0A0F" w:rsidRPr="00F97713">
        <w:rPr>
          <w:bCs/>
          <w:sz w:val="24"/>
          <w:szCs w:val="24"/>
          <w:lang w:eastAsia="en-US"/>
        </w:rPr>
        <w:t xml:space="preserve"> tramite e-ma</w:t>
      </w:r>
      <w:r w:rsidR="0071756F">
        <w:rPr>
          <w:bCs/>
          <w:sz w:val="24"/>
          <w:szCs w:val="24"/>
          <w:lang w:eastAsia="en-US"/>
        </w:rPr>
        <w:t>i</w:t>
      </w:r>
      <w:r w:rsidR="00ED0A0F" w:rsidRPr="00F97713">
        <w:rPr>
          <w:bCs/>
          <w:sz w:val="24"/>
          <w:szCs w:val="24"/>
          <w:lang w:eastAsia="en-US"/>
        </w:rPr>
        <w:t>l</w:t>
      </w:r>
      <w:r>
        <w:rPr>
          <w:bCs/>
          <w:sz w:val="24"/>
          <w:szCs w:val="24"/>
          <w:lang w:eastAsia="en-US"/>
        </w:rPr>
        <w:t xml:space="preserve">, </w:t>
      </w:r>
      <w:r w:rsidR="0006639B">
        <w:rPr>
          <w:bCs/>
          <w:sz w:val="24"/>
          <w:szCs w:val="24"/>
          <w:lang w:eastAsia="en-US"/>
        </w:rPr>
        <w:t xml:space="preserve">sia </w:t>
      </w:r>
      <w:r>
        <w:rPr>
          <w:bCs/>
          <w:sz w:val="24"/>
          <w:szCs w:val="24"/>
          <w:lang w:eastAsia="en-US"/>
        </w:rPr>
        <w:t>tramite</w:t>
      </w:r>
      <w:r w:rsidR="00ED0A0F" w:rsidRPr="00F97713">
        <w:rPr>
          <w:bCs/>
          <w:sz w:val="24"/>
          <w:szCs w:val="24"/>
          <w:lang w:eastAsia="en-US"/>
        </w:rPr>
        <w:t xml:space="preserve"> SMS</w:t>
      </w:r>
      <w:r w:rsidR="00ED0A0F">
        <w:rPr>
          <w:rFonts w:eastAsiaTheme="minorHAnsi" w:cs="Tahoma"/>
          <w:sz w:val="24"/>
          <w:szCs w:val="24"/>
        </w:rPr>
        <w:t>;</w:t>
      </w:r>
    </w:p>
    <w:p w:rsidR="00593259" w:rsidRDefault="00796D80" w:rsidP="00D468B4">
      <w:pPr>
        <w:widowControl w:val="0"/>
        <w:numPr>
          <w:ilvl w:val="0"/>
          <w:numId w:val="211"/>
        </w:numPr>
        <w:spacing w:before="120" w:after="120"/>
        <w:ind w:left="357" w:hanging="357"/>
        <w:jc w:val="both"/>
        <w:rPr>
          <w:sz w:val="24"/>
          <w:szCs w:val="24"/>
        </w:rPr>
      </w:pPr>
      <w:r>
        <w:rPr>
          <w:bCs/>
          <w:sz w:val="24"/>
          <w:szCs w:val="24"/>
          <w:lang w:eastAsia="en-US"/>
        </w:rPr>
        <w:t xml:space="preserve">la componente di avvisatura del NodoSPC memorizza gli esiti per la composizione del flusso di </w:t>
      </w:r>
      <w:r w:rsidR="00EE4EDF">
        <w:rPr>
          <w:bCs/>
          <w:sz w:val="24"/>
          <w:szCs w:val="24"/>
          <w:lang w:eastAsia="en-US"/>
        </w:rPr>
        <w:t>ritorno per</w:t>
      </w:r>
      <w:r>
        <w:rPr>
          <w:bCs/>
          <w:sz w:val="24"/>
          <w:szCs w:val="24"/>
          <w:lang w:eastAsia="en-US"/>
        </w:rPr>
        <w:t xml:space="preserve"> l’Ente Creditore</w:t>
      </w:r>
      <w:r>
        <w:rPr>
          <w:sz w:val="24"/>
          <w:szCs w:val="24"/>
        </w:rPr>
        <w:t>;</w:t>
      </w:r>
    </w:p>
    <w:p w:rsidR="00796D80" w:rsidRDefault="00796D80" w:rsidP="00796D80">
      <w:pPr>
        <w:widowControl w:val="0"/>
        <w:spacing w:before="120" w:after="120"/>
        <w:jc w:val="both"/>
        <w:rPr>
          <w:sz w:val="24"/>
          <w:szCs w:val="24"/>
        </w:rPr>
      </w:pPr>
      <w:r>
        <w:rPr>
          <w:sz w:val="24"/>
          <w:szCs w:val="24"/>
        </w:rPr>
        <w:t>Al termine dell'elaborazione del singolo flusso:</w:t>
      </w:r>
    </w:p>
    <w:p w:rsidR="00796D80" w:rsidRPr="00796D80" w:rsidRDefault="00796D80" w:rsidP="00D468B4">
      <w:pPr>
        <w:widowControl w:val="0"/>
        <w:numPr>
          <w:ilvl w:val="0"/>
          <w:numId w:val="211"/>
        </w:numPr>
        <w:spacing w:before="120" w:after="120"/>
        <w:ind w:left="357" w:hanging="357"/>
        <w:contextualSpacing/>
        <w:jc w:val="both"/>
        <w:rPr>
          <w:sz w:val="24"/>
          <w:szCs w:val="24"/>
        </w:rPr>
      </w:pPr>
      <w:r>
        <w:rPr>
          <w:bCs/>
          <w:sz w:val="24"/>
          <w:szCs w:val="24"/>
          <w:lang w:eastAsia="en-US"/>
        </w:rPr>
        <w:t>la componente di avvisatura del NodoSPC predispone il flusso di ritorno</w:t>
      </w:r>
      <w:r w:rsidR="00BD6AF7">
        <w:rPr>
          <w:bCs/>
          <w:sz w:val="24"/>
          <w:szCs w:val="24"/>
          <w:lang w:eastAsia="en-US"/>
        </w:rPr>
        <w:t xml:space="preserve"> </w:t>
      </w:r>
      <w:r>
        <w:rPr>
          <w:bCs/>
          <w:sz w:val="24"/>
          <w:szCs w:val="24"/>
          <w:lang w:eastAsia="en-US"/>
        </w:rPr>
        <w:t>per l’Ente Creditore</w:t>
      </w:r>
      <w:r w:rsidR="00BD6AF7" w:rsidRPr="00BD6AF7">
        <w:rPr>
          <w:bCs/>
          <w:sz w:val="24"/>
          <w:szCs w:val="24"/>
          <w:lang w:eastAsia="en-US"/>
        </w:rPr>
        <w:t xml:space="preserve"> </w:t>
      </w:r>
      <w:r w:rsidR="00BD6AF7">
        <w:rPr>
          <w:bCs/>
          <w:sz w:val="24"/>
          <w:szCs w:val="24"/>
          <w:lang w:eastAsia="en-US"/>
        </w:rPr>
        <w:t>contenente gli esiti</w:t>
      </w:r>
      <w:r>
        <w:rPr>
          <w:bCs/>
          <w:sz w:val="24"/>
          <w:szCs w:val="24"/>
          <w:lang w:eastAsia="en-US"/>
        </w:rPr>
        <w:t>, componendolo secondo quanto indicat</w:t>
      </w:r>
      <w:r w:rsidRPr="00796D80">
        <w:rPr>
          <w:bCs/>
          <w:sz w:val="24"/>
          <w:szCs w:val="24"/>
          <w:lang w:eastAsia="en-US"/>
        </w:rPr>
        <w:t xml:space="preserve">o in </w:t>
      </w:r>
      <w:r w:rsidR="00B76B33">
        <w:fldChar w:fldCharType="begin"/>
      </w:r>
      <w:r w:rsidR="00B76B33">
        <w:instrText xml:space="preserve"> REF _Ref444282805 \h  \* MERGEFORMAT </w:instrText>
      </w:r>
      <w:r w:rsidR="00B76B33">
        <w:fldChar w:fldCharType="separate"/>
      </w:r>
      <w:r w:rsidR="00266967" w:rsidRPr="00266967">
        <w:rPr>
          <w:sz w:val="24"/>
          <w:szCs w:val="24"/>
        </w:rPr>
        <w:t xml:space="preserve">Tabella </w:t>
      </w:r>
      <w:r w:rsidR="00266967" w:rsidRPr="00266967">
        <w:rPr>
          <w:noProof/>
          <w:sz w:val="24"/>
          <w:szCs w:val="24"/>
        </w:rPr>
        <w:t>22</w:t>
      </w:r>
      <w:r w:rsidR="00B76B33">
        <w:fldChar w:fldCharType="end"/>
      </w:r>
      <w:r w:rsidRPr="00796D80">
        <w:rPr>
          <w:bCs/>
          <w:sz w:val="24"/>
          <w:szCs w:val="24"/>
          <w:lang w:eastAsia="en-US"/>
        </w:rPr>
        <w:t xml:space="preserve"> a pagina </w:t>
      </w:r>
      <w:r w:rsidR="00307FE2" w:rsidRPr="00796D80">
        <w:rPr>
          <w:bCs/>
          <w:sz w:val="24"/>
          <w:szCs w:val="24"/>
          <w:lang w:eastAsia="en-US"/>
        </w:rPr>
        <w:fldChar w:fldCharType="begin"/>
      </w:r>
      <w:r w:rsidRPr="00796D80">
        <w:rPr>
          <w:bCs/>
          <w:sz w:val="24"/>
          <w:szCs w:val="24"/>
          <w:lang w:eastAsia="en-US"/>
        </w:rPr>
        <w:instrText xml:space="preserve"> PAGEREF _Ref488100525 \h </w:instrText>
      </w:r>
      <w:r w:rsidR="00307FE2" w:rsidRPr="00796D80">
        <w:rPr>
          <w:bCs/>
          <w:sz w:val="24"/>
          <w:szCs w:val="24"/>
          <w:lang w:eastAsia="en-US"/>
        </w:rPr>
      </w:r>
      <w:r w:rsidR="00307FE2" w:rsidRPr="00796D80">
        <w:rPr>
          <w:bCs/>
          <w:sz w:val="24"/>
          <w:szCs w:val="24"/>
          <w:lang w:eastAsia="en-US"/>
        </w:rPr>
        <w:fldChar w:fldCharType="separate"/>
      </w:r>
      <w:r w:rsidR="00266967">
        <w:rPr>
          <w:bCs/>
          <w:noProof/>
          <w:sz w:val="24"/>
          <w:szCs w:val="24"/>
          <w:lang w:eastAsia="en-US"/>
        </w:rPr>
        <w:t>103</w:t>
      </w:r>
      <w:r w:rsidR="00307FE2" w:rsidRPr="00796D80">
        <w:rPr>
          <w:bCs/>
          <w:sz w:val="24"/>
          <w:szCs w:val="24"/>
          <w:lang w:eastAsia="en-US"/>
        </w:rPr>
        <w:fldChar w:fldCharType="end"/>
      </w:r>
      <w:r>
        <w:rPr>
          <w:rFonts w:eastAsiaTheme="minorHAnsi" w:cs="Tahoma"/>
          <w:sz w:val="24"/>
          <w:szCs w:val="24"/>
        </w:rPr>
        <w:t xml:space="preserve">; </w:t>
      </w:r>
    </w:p>
    <w:p w:rsidR="00BD6AF7" w:rsidRPr="00886FF9" w:rsidRDefault="00BD6AF7" w:rsidP="00D468B4">
      <w:pPr>
        <w:widowControl w:val="0"/>
        <w:numPr>
          <w:ilvl w:val="0"/>
          <w:numId w:val="211"/>
        </w:numPr>
        <w:spacing w:before="120" w:after="120"/>
        <w:contextualSpacing/>
        <w:jc w:val="both"/>
        <w:rPr>
          <w:sz w:val="24"/>
          <w:szCs w:val="24"/>
        </w:rPr>
      </w:pPr>
      <w:r>
        <w:rPr>
          <w:bCs/>
          <w:sz w:val="24"/>
          <w:szCs w:val="24"/>
          <w:lang w:eastAsia="en-US"/>
        </w:rPr>
        <w:t xml:space="preserve">la componente di avvisatura del NodoSPC esegue lo </w:t>
      </w:r>
      <w:r w:rsidRPr="00BD6AF7">
        <w:rPr>
          <w:bCs/>
          <w:i/>
          <w:sz w:val="24"/>
          <w:szCs w:val="24"/>
          <w:lang w:eastAsia="en-US"/>
        </w:rPr>
        <w:t>upload</w:t>
      </w:r>
      <w:r>
        <w:rPr>
          <w:bCs/>
          <w:sz w:val="24"/>
          <w:szCs w:val="24"/>
          <w:lang w:eastAsia="en-US"/>
        </w:rPr>
        <w:t xml:space="preserve"> del file degli esiti sul </w:t>
      </w:r>
      <w:r w:rsidR="00D23B22" w:rsidRPr="00D23B22">
        <w:rPr>
          <w:bCs/>
          <w:i/>
          <w:sz w:val="24"/>
          <w:szCs w:val="24"/>
          <w:lang w:eastAsia="en-US"/>
        </w:rPr>
        <w:t>server</w:t>
      </w:r>
      <w:r>
        <w:rPr>
          <w:bCs/>
          <w:sz w:val="24"/>
          <w:szCs w:val="24"/>
          <w:lang w:eastAsia="en-US"/>
        </w:rPr>
        <w:t xml:space="preserve"> SFTP </w:t>
      </w:r>
      <w:r>
        <w:rPr>
          <w:sz w:val="24"/>
          <w:szCs w:val="24"/>
        </w:rPr>
        <w:t>del</w:t>
      </w:r>
      <w:r w:rsidRPr="00AB640A">
        <w:rPr>
          <w:bCs/>
          <w:sz w:val="24"/>
          <w:szCs w:val="24"/>
          <w:lang w:eastAsia="en-US"/>
        </w:rPr>
        <w:t>l’Ente Creditore</w:t>
      </w:r>
      <w:r>
        <w:rPr>
          <w:bCs/>
          <w:sz w:val="24"/>
          <w:szCs w:val="24"/>
          <w:lang w:eastAsia="en-US"/>
        </w:rPr>
        <w:t>;</w:t>
      </w:r>
    </w:p>
    <w:p w:rsidR="00796D80" w:rsidRDefault="00BD6AF7" w:rsidP="00D468B4">
      <w:pPr>
        <w:widowControl w:val="0"/>
        <w:numPr>
          <w:ilvl w:val="0"/>
          <w:numId w:val="211"/>
        </w:numPr>
        <w:spacing w:before="120" w:after="120"/>
        <w:ind w:left="357" w:hanging="357"/>
        <w:contextualSpacing/>
        <w:jc w:val="both"/>
        <w:rPr>
          <w:bCs/>
          <w:sz w:val="24"/>
          <w:szCs w:val="24"/>
          <w:lang w:eastAsia="en-US"/>
        </w:rPr>
      </w:pPr>
      <w:r>
        <w:rPr>
          <w:sz w:val="24"/>
          <w:szCs w:val="24"/>
        </w:rPr>
        <w:t xml:space="preserve">la componente di </w:t>
      </w:r>
      <w:r>
        <w:rPr>
          <w:i/>
          <w:sz w:val="24"/>
          <w:szCs w:val="24"/>
        </w:rPr>
        <w:t>Back-end</w:t>
      </w:r>
      <w:r>
        <w:rPr>
          <w:sz w:val="24"/>
          <w:szCs w:val="24"/>
        </w:rPr>
        <w:t xml:space="preserve"> del</w:t>
      </w:r>
      <w:r w:rsidRPr="00AB640A">
        <w:rPr>
          <w:bCs/>
          <w:sz w:val="24"/>
          <w:szCs w:val="24"/>
          <w:lang w:eastAsia="en-US"/>
        </w:rPr>
        <w:t>l’Ente Creditore</w:t>
      </w:r>
      <w:r>
        <w:rPr>
          <w:bCs/>
          <w:sz w:val="24"/>
          <w:szCs w:val="24"/>
          <w:lang w:eastAsia="en-US"/>
        </w:rPr>
        <w:t xml:space="preserve"> esegue il </w:t>
      </w:r>
      <w:r w:rsidRPr="00FB37C8">
        <w:rPr>
          <w:bCs/>
          <w:i/>
          <w:sz w:val="24"/>
          <w:szCs w:val="24"/>
          <w:lang w:eastAsia="en-US"/>
        </w:rPr>
        <w:t>download</w:t>
      </w:r>
      <w:r>
        <w:rPr>
          <w:bCs/>
          <w:sz w:val="24"/>
          <w:szCs w:val="24"/>
          <w:lang w:eastAsia="en-US"/>
        </w:rPr>
        <w:t xml:space="preserve"> del file degli esiti;</w:t>
      </w:r>
    </w:p>
    <w:p w:rsidR="00BD6AF7" w:rsidRDefault="00BD6AF7" w:rsidP="00D468B4">
      <w:pPr>
        <w:widowControl w:val="0"/>
        <w:numPr>
          <w:ilvl w:val="0"/>
          <w:numId w:val="211"/>
        </w:numPr>
        <w:spacing w:before="120" w:after="120"/>
        <w:ind w:left="357" w:hanging="357"/>
        <w:contextualSpacing/>
        <w:jc w:val="both"/>
        <w:rPr>
          <w:bCs/>
          <w:sz w:val="24"/>
          <w:szCs w:val="24"/>
          <w:lang w:eastAsia="en-US"/>
        </w:rPr>
      </w:pPr>
      <w:r>
        <w:rPr>
          <w:sz w:val="24"/>
          <w:szCs w:val="24"/>
        </w:rPr>
        <w:lastRenderedPageBreak/>
        <w:t xml:space="preserve">la componente di </w:t>
      </w:r>
      <w:r>
        <w:rPr>
          <w:i/>
          <w:sz w:val="24"/>
          <w:szCs w:val="24"/>
        </w:rPr>
        <w:t>Back-end</w:t>
      </w:r>
      <w:r>
        <w:rPr>
          <w:sz w:val="24"/>
          <w:szCs w:val="24"/>
        </w:rPr>
        <w:t xml:space="preserve"> del</w:t>
      </w:r>
      <w:r>
        <w:rPr>
          <w:bCs/>
          <w:sz w:val="24"/>
          <w:szCs w:val="24"/>
          <w:lang w:eastAsia="en-US"/>
        </w:rPr>
        <w:t>l’Ente Creditore elabora il file degli esiti e predispone il file di ACK di ricezione esiti secondo quanto indicat</w:t>
      </w:r>
      <w:r w:rsidRPr="00796D80">
        <w:rPr>
          <w:bCs/>
          <w:sz w:val="24"/>
          <w:szCs w:val="24"/>
          <w:lang w:eastAsia="en-US"/>
        </w:rPr>
        <w:t>o in</w:t>
      </w:r>
      <w:r>
        <w:rPr>
          <w:bCs/>
          <w:sz w:val="24"/>
          <w:szCs w:val="24"/>
          <w:lang w:eastAsia="en-US"/>
        </w:rPr>
        <w:t xml:space="preserve"> </w:t>
      </w:r>
      <w:r w:rsidR="00B76B33">
        <w:fldChar w:fldCharType="begin"/>
      </w:r>
      <w:r w:rsidR="00B76B33">
        <w:instrText xml:space="preserve"> REF _Ref443573785 \h  \* MERGEFORMAT </w:instrText>
      </w:r>
      <w:r w:rsidR="00B76B33">
        <w:fldChar w:fldCharType="separate"/>
      </w:r>
      <w:r w:rsidR="00266967" w:rsidRPr="00266967">
        <w:rPr>
          <w:sz w:val="24"/>
          <w:szCs w:val="24"/>
        </w:rPr>
        <w:t xml:space="preserve">Tabella </w:t>
      </w:r>
      <w:r w:rsidR="00266967" w:rsidRPr="00266967">
        <w:rPr>
          <w:noProof/>
          <w:sz w:val="24"/>
          <w:szCs w:val="24"/>
        </w:rPr>
        <w:t>23</w:t>
      </w:r>
      <w:r w:rsidR="00B76B33">
        <w:fldChar w:fldCharType="end"/>
      </w:r>
      <w:r w:rsidRPr="00BD6AF7">
        <w:rPr>
          <w:bCs/>
          <w:sz w:val="24"/>
          <w:szCs w:val="24"/>
          <w:lang w:eastAsia="en-US"/>
        </w:rPr>
        <w:t xml:space="preserve"> </w:t>
      </w:r>
      <w:r>
        <w:rPr>
          <w:bCs/>
          <w:sz w:val="24"/>
          <w:szCs w:val="24"/>
          <w:lang w:eastAsia="en-US"/>
        </w:rPr>
        <w:t xml:space="preserve">a pagina </w:t>
      </w:r>
      <w:r w:rsidR="00307FE2">
        <w:rPr>
          <w:bCs/>
          <w:sz w:val="24"/>
          <w:szCs w:val="24"/>
          <w:lang w:eastAsia="en-US"/>
        </w:rPr>
        <w:fldChar w:fldCharType="begin"/>
      </w:r>
      <w:r>
        <w:rPr>
          <w:bCs/>
          <w:sz w:val="24"/>
          <w:szCs w:val="24"/>
          <w:lang w:eastAsia="en-US"/>
        </w:rPr>
        <w:instrText xml:space="preserve"> PAGEREF _Ref488098683 \h </w:instrText>
      </w:r>
      <w:r w:rsidR="00307FE2">
        <w:rPr>
          <w:bCs/>
          <w:sz w:val="24"/>
          <w:szCs w:val="24"/>
          <w:lang w:eastAsia="en-US"/>
        </w:rPr>
      </w:r>
      <w:r w:rsidR="00307FE2">
        <w:rPr>
          <w:bCs/>
          <w:sz w:val="24"/>
          <w:szCs w:val="24"/>
          <w:lang w:eastAsia="en-US"/>
        </w:rPr>
        <w:fldChar w:fldCharType="separate"/>
      </w:r>
      <w:r w:rsidR="00266967">
        <w:rPr>
          <w:bCs/>
          <w:noProof/>
          <w:sz w:val="24"/>
          <w:szCs w:val="24"/>
          <w:lang w:eastAsia="en-US"/>
        </w:rPr>
        <w:t>104</w:t>
      </w:r>
      <w:r w:rsidR="00307FE2">
        <w:rPr>
          <w:bCs/>
          <w:sz w:val="24"/>
          <w:szCs w:val="24"/>
          <w:lang w:eastAsia="en-US"/>
        </w:rPr>
        <w:fldChar w:fldCharType="end"/>
      </w:r>
      <w:r>
        <w:rPr>
          <w:bCs/>
          <w:sz w:val="24"/>
          <w:szCs w:val="24"/>
          <w:lang w:eastAsia="en-US"/>
        </w:rPr>
        <w:t>;</w:t>
      </w:r>
    </w:p>
    <w:p w:rsidR="00BD6AF7" w:rsidRDefault="00BD6AF7" w:rsidP="00D468B4">
      <w:pPr>
        <w:widowControl w:val="0"/>
        <w:numPr>
          <w:ilvl w:val="0"/>
          <w:numId w:val="211"/>
        </w:numPr>
        <w:spacing w:before="120" w:after="120"/>
        <w:ind w:left="357" w:hanging="357"/>
        <w:contextualSpacing/>
        <w:jc w:val="both"/>
        <w:rPr>
          <w:bCs/>
          <w:sz w:val="24"/>
          <w:szCs w:val="24"/>
          <w:lang w:eastAsia="en-US"/>
        </w:rPr>
      </w:pPr>
      <w:r>
        <w:rPr>
          <w:sz w:val="24"/>
          <w:szCs w:val="24"/>
        </w:rPr>
        <w:t xml:space="preserve">la componente di </w:t>
      </w:r>
      <w:r>
        <w:rPr>
          <w:i/>
          <w:sz w:val="24"/>
          <w:szCs w:val="24"/>
        </w:rPr>
        <w:t>Back-end</w:t>
      </w:r>
      <w:r>
        <w:rPr>
          <w:sz w:val="24"/>
          <w:szCs w:val="24"/>
        </w:rPr>
        <w:t xml:space="preserve"> del</w:t>
      </w:r>
      <w:r>
        <w:rPr>
          <w:bCs/>
          <w:sz w:val="24"/>
          <w:szCs w:val="24"/>
          <w:lang w:eastAsia="en-US"/>
        </w:rPr>
        <w:t xml:space="preserve">l’Ente Creditore esegue lo </w:t>
      </w:r>
      <w:r w:rsidRPr="00912305">
        <w:rPr>
          <w:bCs/>
          <w:i/>
          <w:sz w:val="24"/>
          <w:szCs w:val="24"/>
          <w:lang w:eastAsia="en-US"/>
        </w:rPr>
        <w:t>upload</w:t>
      </w:r>
      <w:r>
        <w:rPr>
          <w:bCs/>
          <w:sz w:val="24"/>
          <w:szCs w:val="24"/>
          <w:lang w:eastAsia="en-US"/>
        </w:rPr>
        <w:t xml:space="preserve"> </w:t>
      </w:r>
      <w:r w:rsidR="00FB37C8">
        <w:rPr>
          <w:bCs/>
          <w:sz w:val="24"/>
          <w:szCs w:val="24"/>
          <w:lang w:eastAsia="en-US"/>
        </w:rPr>
        <w:t>del file di ACK di ricezione degli esiti;</w:t>
      </w:r>
    </w:p>
    <w:p w:rsidR="00FB37C8" w:rsidRPr="00BD6AF7" w:rsidRDefault="00FB37C8" w:rsidP="00D468B4">
      <w:pPr>
        <w:widowControl w:val="0"/>
        <w:numPr>
          <w:ilvl w:val="0"/>
          <w:numId w:val="211"/>
        </w:numPr>
        <w:spacing w:before="120" w:after="120"/>
        <w:ind w:left="357" w:hanging="357"/>
        <w:jc w:val="both"/>
        <w:rPr>
          <w:bCs/>
          <w:sz w:val="24"/>
          <w:szCs w:val="24"/>
          <w:lang w:eastAsia="en-US"/>
        </w:rPr>
      </w:pPr>
      <w:r>
        <w:rPr>
          <w:bCs/>
          <w:sz w:val="24"/>
          <w:szCs w:val="24"/>
          <w:lang w:eastAsia="en-US"/>
        </w:rPr>
        <w:t xml:space="preserve">la componente di avvisatura del NodoSPC esegue il </w:t>
      </w:r>
      <w:r w:rsidRPr="00FB37C8">
        <w:rPr>
          <w:bCs/>
          <w:i/>
          <w:sz w:val="24"/>
          <w:szCs w:val="24"/>
          <w:lang w:eastAsia="en-US"/>
        </w:rPr>
        <w:t>download</w:t>
      </w:r>
      <w:r>
        <w:rPr>
          <w:bCs/>
          <w:sz w:val="24"/>
          <w:szCs w:val="24"/>
          <w:lang w:eastAsia="en-US"/>
        </w:rPr>
        <w:t xml:space="preserve"> del file di ACK di ricezione esiti.</w:t>
      </w:r>
    </w:p>
    <w:p w:rsidR="00AB640A" w:rsidRPr="00AB640A" w:rsidRDefault="00AB640A" w:rsidP="00A32E14">
      <w:pPr>
        <w:spacing w:before="120" w:after="120"/>
        <w:ind w:firstLine="284"/>
        <w:jc w:val="both"/>
        <w:rPr>
          <w:bCs/>
          <w:sz w:val="24"/>
          <w:szCs w:val="24"/>
          <w:lang w:eastAsia="en-US"/>
        </w:rPr>
      </w:pPr>
      <w:r w:rsidRPr="00AB640A">
        <w:rPr>
          <w:bCs/>
          <w:sz w:val="24"/>
          <w:szCs w:val="24"/>
          <w:lang w:eastAsia="en-US"/>
        </w:rPr>
        <w:t>Ogni invio di file (dall’Ente Creditore al NodoSPC e viceversa) prevede una risposta mediante file di presa in carico (file ACK).</w:t>
      </w:r>
    </w:p>
    <w:p w:rsidR="00AB640A" w:rsidRPr="00AB640A" w:rsidRDefault="00AB640A" w:rsidP="00A32E14">
      <w:pPr>
        <w:spacing w:before="120" w:after="120"/>
        <w:ind w:firstLine="284"/>
        <w:jc w:val="both"/>
        <w:rPr>
          <w:bCs/>
          <w:sz w:val="24"/>
          <w:szCs w:val="24"/>
          <w:lang w:eastAsia="en-US"/>
        </w:rPr>
      </w:pPr>
      <w:r w:rsidRPr="00AB640A">
        <w:rPr>
          <w:bCs/>
          <w:sz w:val="24"/>
          <w:szCs w:val="24"/>
          <w:lang w:eastAsia="en-US"/>
        </w:rPr>
        <w:t>Il processo termina con l’invio dell’ultimo file di ACK da parte dell’Ente Creditore.</w:t>
      </w:r>
    </w:p>
    <w:p w:rsidR="00AB640A" w:rsidRPr="00AB640A" w:rsidRDefault="00AB640A" w:rsidP="00A32E14">
      <w:pPr>
        <w:spacing w:before="120" w:after="120"/>
        <w:ind w:firstLine="284"/>
        <w:jc w:val="both"/>
        <w:rPr>
          <w:bCs/>
          <w:sz w:val="24"/>
          <w:szCs w:val="24"/>
          <w:lang w:eastAsia="en-US"/>
        </w:rPr>
      </w:pPr>
      <w:r w:rsidRPr="00AB640A">
        <w:rPr>
          <w:bCs/>
          <w:sz w:val="24"/>
          <w:szCs w:val="24"/>
          <w:lang w:eastAsia="en-US"/>
        </w:rPr>
        <w:t>Le specifiche di interfaccia via File Transfer e le relative convenzioni di nomenclatura dei file scambiati sono indica</w:t>
      </w:r>
      <w:r w:rsidR="00F355DC">
        <w:rPr>
          <w:bCs/>
          <w:sz w:val="24"/>
          <w:szCs w:val="24"/>
          <w:lang w:eastAsia="en-US"/>
        </w:rPr>
        <w:t>te nel successivo paragrafo</w:t>
      </w:r>
      <w:r w:rsidRPr="00AB640A">
        <w:rPr>
          <w:bCs/>
          <w:sz w:val="24"/>
          <w:szCs w:val="24"/>
          <w:lang w:eastAsia="en-US"/>
        </w:rPr>
        <w:t xml:space="preserve"> </w:t>
      </w:r>
      <w:r w:rsidR="00B76B33">
        <w:fldChar w:fldCharType="begin"/>
      </w:r>
      <w:r w:rsidR="00B76B33">
        <w:instrText xml:space="preserve"> REF _Ref457071011 \r \h  \* MERGEFORMAT </w:instrText>
      </w:r>
      <w:r w:rsidR="00B76B33">
        <w:fldChar w:fldCharType="separate"/>
      </w:r>
      <w:r w:rsidR="00266967" w:rsidRPr="00266967">
        <w:rPr>
          <w:bCs/>
          <w:sz w:val="24"/>
          <w:szCs w:val="24"/>
          <w:lang w:eastAsia="en-US"/>
        </w:rPr>
        <w:t>8.5.2</w:t>
      </w:r>
      <w:r w:rsidR="00B76B33">
        <w:fldChar w:fldCharType="end"/>
      </w:r>
      <w:r w:rsidRPr="00AB640A">
        <w:rPr>
          <w:b/>
          <w:bCs/>
          <w:sz w:val="24"/>
          <w:szCs w:val="24"/>
          <w:lang w:eastAsia="en-US"/>
        </w:rPr>
        <w:t xml:space="preserve">. </w:t>
      </w:r>
    </w:p>
    <w:p w:rsidR="00AB640A" w:rsidRPr="00A32E14" w:rsidRDefault="00AB640A" w:rsidP="00A32E14">
      <w:pPr>
        <w:spacing w:before="120" w:after="120"/>
        <w:ind w:firstLine="284"/>
        <w:jc w:val="both"/>
        <w:rPr>
          <w:bCs/>
          <w:sz w:val="24"/>
          <w:szCs w:val="24"/>
          <w:lang w:eastAsia="en-US"/>
        </w:rPr>
      </w:pPr>
      <w:r w:rsidRPr="00A32E14">
        <w:rPr>
          <w:bCs/>
          <w:sz w:val="24"/>
          <w:szCs w:val="24"/>
          <w:lang w:eastAsia="en-US"/>
        </w:rPr>
        <w:t xml:space="preserve">Il protocollo di colloquio </w:t>
      </w:r>
      <w:r w:rsidR="00850E54">
        <w:rPr>
          <w:bCs/>
          <w:i/>
          <w:sz w:val="24"/>
          <w:szCs w:val="24"/>
          <w:lang w:eastAsia="en-US"/>
        </w:rPr>
        <w:t>Web service</w:t>
      </w:r>
      <w:r w:rsidRPr="00A32E14">
        <w:rPr>
          <w:bCs/>
          <w:sz w:val="24"/>
          <w:szCs w:val="24"/>
          <w:lang w:eastAsia="en-US"/>
        </w:rPr>
        <w:t xml:space="preserve"> con il </w:t>
      </w:r>
      <w:r w:rsidRPr="00F355DC">
        <w:rPr>
          <w:rFonts w:asciiTheme="minorHAnsi" w:hAnsiTheme="minorHAnsi" w:cstheme="minorHAnsi"/>
          <w:bCs/>
          <w:sz w:val="24"/>
          <w:szCs w:val="24"/>
          <w:lang w:eastAsia="en-US"/>
        </w:rPr>
        <w:t>sistemaMobile</w:t>
      </w:r>
      <w:r w:rsidRPr="00A32E14">
        <w:rPr>
          <w:bCs/>
          <w:sz w:val="24"/>
          <w:szCs w:val="24"/>
          <w:lang w:eastAsia="en-US"/>
        </w:rPr>
        <w:t xml:space="preserve"> del PSP è specificato nel § </w:t>
      </w:r>
      <w:r w:rsidR="00307FE2">
        <w:rPr>
          <w:bCs/>
          <w:sz w:val="24"/>
          <w:szCs w:val="24"/>
          <w:lang w:eastAsia="en-US"/>
        </w:rPr>
        <w:fldChar w:fldCharType="begin"/>
      </w:r>
      <w:r w:rsidR="00556657">
        <w:rPr>
          <w:bCs/>
          <w:sz w:val="24"/>
          <w:szCs w:val="24"/>
          <w:lang w:eastAsia="en-US"/>
        </w:rPr>
        <w:instrText xml:space="preserve"> REF _Ref488700675 \r \h </w:instrText>
      </w:r>
      <w:r w:rsidR="00307FE2">
        <w:rPr>
          <w:bCs/>
          <w:sz w:val="24"/>
          <w:szCs w:val="24"/>
          <w:lang w:eastAsia="en-US"/>
        </w:rPr>
      </w:r>
      <w:r w:rsidR="00307FE2">
        <w:rPr>
          <w:bCs/>
          <w:sz w:val="24"/>
          <w:szCs w:val="24"/>
          <w:lang w:eastAsia="en-US"/>
        </w:rPr>
        <w:fldChar w:fldCharType="separate"/>
      </w:r>
      <w:r w:rsidR="00266967">
        <w:rPr>
          <w:bCs/>
          <w:sz w:val="24"/>
          <w:szCs w:val="24"/>
          <w:lang w:eastAsia="en-US"/>
        </w:rPr>
        <w:t>9.2.7</w:t>
      </w:r>
      <w:r w:rsidR="00307FE2">
        <w:rPr>
          <w:bCs/>
          <w:sz w:val="24"/>
          <w:szCs w:val="24"/>
          <w:lang w:eastAsia="en-US"/>
        </w:rPr>
        <w:fldChar w:fldCharType="end"/>
      </w:r>
      <w:r w:rsidRPr="00A32E14">
        <w:rPr>
          <w:bCs/>
          <w:sz w:val="24"/>
          <w:szCs w:val="24"/>
          <w:lang w:eastAsia="en-US"/>
        </w:rPr>
        <w:t>, mentre per il colloquio via e-mail e sms saranno utilizzati i protocolli standard previsti per questi canali.</w:t>
      </w:r>
    </w:p>
    <w:p w:rsidR="00AB640A" w:rsidRPr="00AB640A" w:rsidRDefault="00AB640A" w:rsidP="00A32E14">
      <w:pPr>
        <w:spacing w:before="120" w:after="120"/>
        <w:ind w:firstLine="284"/>
        <w:jc w:val="both"/>
        <w:rPr>
          <w:bCs/>
          <w:sz w:val="24"/>
          <w:szCs w:val="24"/>
          <w:lang w:eastAsia="en-US"/>
        </w:rPr>
      </w:pPr>
      <w:r w:rsidRPr="00AB640A">
        <w:rPr>
          <w:bCs/>
          <w:sz w:val="24"/>
          <w:szCs w:val="24"/>
          <w:lang w:eastAsia="en-US"/>
        </w:rPr>
        <w:t xml:space="preserve">Da </w:t>
      </w:r>
      <w:r w:rsidR="00F45D4F">
        <w:rPr>
          <w:bCs/>
          <w:sz w:val="24"/>
          <w:szCs w:val="24"/>
          <w:lang w:eastAsia="en-US"/>
        </w:rPr>
        <w:t>questo momento</w:t>
      </w:r>
      <w:r w:rsidRPr="00AB640A">
        <w:rPr>
          <w:bCs/>
          <w:sz w:val="24"/>
          <w:szCs w:val="24"/>
          <w:lang w:eastAsia="en-US"/>
        </w:rPr>
        <w:t xml:space="preserve"> in poi, superato il periodo di ritenzione delle informazioni</w:t>
      </w:r>
      <w:r w:rsidR="00BF5DE6">
        <w:rPr>
          <w:bCs/>
          <w:sz w:val="24"/>
          <w:szCs w:val="24"/>
          <w:lang w:eastAsia="en-US"/>
        </w:rPr>
        <w:t xml:space="preserve"> (elemento </w:t>
      </w:r>
      <w:r w:rsidR="00BF5DE6" w:rsidRPr="00BF5DE6">
        <w:rPr>
          <w:rFonts w:asciiTheme="minorHAnsi" w:hAnsiTheme="minorHAnsi" w:cstheme="minorHAnsi"/>
          <w:bCs/>
          <w:sz w:val="24"/>
          <w:szCs w:val="24"/>
          <w:lang w:eastAsia="en-US"/>
        </w:rPr>
        <w:t>dataScadenzaAvviso</w:t>
      </w:r>
      <w:r w:rsidR="00BF5DE6">
        <w:rPr>
          <w:bCs/>
          <w:sz w:val="24"/>
          <w:szCs w:val="24"/>
          <w:lang w:eastAsia="en-US"/>
        </w:rPr>
        <w:t>),</w:t>
      </w:r>
      <w:r w:rsidRPr="00AB640A">
        <w:rPr>
          <w:bCs/>
          <w:sz w:val="24"/>
          <w:szCs w:val="24"/>
          <w:lang w:eastAsia="en-US"/>
        </w:rPr>
        <w:t xml:space="preserve"> il </w:t>
      </w:r>
      <w:r w:rsidR="00BF5DE6">
        <w:rPr>
          <w:bCs/>
          <w:sz w:val="24"/>
          <w:szCs w:val="24"/>
          <w:lang w:eastAsia="en-US"/>
        </w:rPr>
        <w:t>sistema</w:t>
      </w:r>
      <w:r w:rsidRPr="00AB640A">
        <w:rPr>
          <w:bCs/>
          <w:sz w:val="24"/>
          <w:szCs w:val="24"/>
          <w:lang w:eastAsia="en-US"/>
        </w:rPr>
        <w:t xml:space="preserve"> provvede ad attivare le procedure di svecchiamento e cancellazione</w:t>
      </w:r>
      <w:r w:rsidR="00F45D4F">
        <w:rPr>
          <w:bCs/>
          <w:sz w:val="24"/>
          <w:szCs w:val="24"/>
          <w:lang w:eastAsia="en-US"/>
        </w:rPr>
        <w:t xml:space="preserve"> degli avvisi</w:t>
      </w:r>
      <w:r w:rsidRPr="00AB640A">
        <w:rPr>
          <w:bCs/>
          <w:sz w:val="24"/>
          <w:szCs w:val="24"/>
          <w:lang w:eastAsia="en-US"/>
        </w:rPr>
        <w:t xml:space="preserve">.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4"/>
        <w:gridCol w:w="1424"/>
      </w:tblGrid>
      <w:tr w:rsidR="00AB640A" w:rsidRPr="00AB640A" w:rsidTr="00BD6AF7">
        <w:tc>
          <w:tcPr>
            <w:tcW w:w="8330" w:type="dxa"/>
            <w:vAlign w:val="center"/>
            <w:hideMark/>
          </w:tcPr>
          <w:p w:rsidR="00AB640A" w:rsidRPr="00AB640A" w:rsidRDefault="00AB640A" w:rsidP="00A32E14">
            <w:pPr>
              <w:pStyle w:val="Titolo4n"/>
              <w:jc w:val="both"/>
              <w:rPr>
                <w:b/>
              </w:rPr>
            </w:pPr>
            <w:bookmarkStart w:id="124" w:name="_Toc457154787"/>
            <w:bookmarkStart w:id="125" w:name="_Ref457898364"/>
            <w:bookmarkStart w:id="126" w:name="_Toc474168282"/>
            <w:bookmarkStart w:id="127" w:name="_Toc508016219"/>
            <w:r w:rsidRPr="00AB640A">
              <w:t xml:space="preserve">Processo di avvisatura in modalità </w:t>
            </w:r>
            <w:bookmarkEnd w:id="124"/>
            <w:bookmarkEnd w:id="125"/>
            <w:bookmarkEnd w:id="126"/>
            <w:r w:rsidR="00850E54">
              <w:t>Web service</w:t>
            </w:r>
            <w:bookmarkEnd w:id="127"/>
            <w:r w:rsidRPr="00AB640A">
              <w:t xml:space="preserve"> </w:t>
            </w:r>
          </w:p>
        </w:tc>
        <w:tc>
          <w:tcPr>
            <w:tcW w:w="1448" w:type="dxa"/>
            <w:vAlign w:val="center"/>
            <w:hideMark/>
          </w:tcPr>
          <w:p w:rsidR="00AB640A" w:rsidRPr="00AB640A" w:rsidRDefault="00AB640A" w:rsidP="00A32E14">
            <w:pPr>
              <w:spacing w:before="120" w:after="120"/>
              <w:ind w:firstLine="284"/>
              <w:jc w:val="both"/>
              <w:rPr>
                <w:sz w:val="24"/>
                <w:szCs w:val="24"/>
                <w:lang w:eastAsia="en-US"/>
              </w:rPr>
            </w:pPr>
          </w:p>
        </w:tc>
      </w:tr>
    </w:tbl>
    <w:p w:rsidR="00AB640A" w:rsidRDefault="00AB640A" w:rsidP="00A32E14">
      <w:pPr>
        <w:spacing w:before="120" w:after="120"/>
        <w:ind w:firstLine="284"/>
        <w:jc w:val="both"/>
        <w:rPr>
          <w:bCs/>
          <w:sz w:val="24"/>
          <w:szCs w:val="24"/>
          <w:lang w:eastAsia="en-US"/>
        </w:rPr>
      </w:pPr>
      <w:r w:rsidRPr="00AB640A">
        <w:rPr>
          <w:bCs/>
          <w:sz w:val="24"/>
          <w:szCs w:val="24"/>
          <w:lang w:eastAsia="en-US"/>
        </w:rPr>
        <w:t xml:space="preserve">La </w:t>
      </w:r>
      <w:r w:rsidR="00B76B33">
        <w:fldChar w:fldCharType="begin"/>
      </w:r>
      <w:r w:rsidR="00B76B33">
        <w:instrText xml:space="preserve"> REF _Ref457069815 \h  \* MERGEFORMAT </w:instrText>
      </w:r>
      <w:r w:rsidR="00B76B33">
        <w:fldChar w:fldCharType="separate"/>
      </w:r>
      <w:r w:rsidR="00266967" w:rsidRPr="00266967">
        <w:rPr>
          <w:sz w:val="24"/>
          <w:szCs w:val="24"/>
          <w:lang w:eastAsia="en-US"/>
        </w:rPr>
        <w:t>Figura 34</w:t>
      </w:r>
      <w:r w:rsidR="00B76B33">
        <w:fldChar w:fldCharType="end"/>
      </w:r>
      <w:r w:rsidRPr="00AB640A">
        <w:rPr>
          <w:bCs/>
          <w:sz w:val="24"/>
          <w:szCs w:val="24"/>
          <w:lang w:eastAsia="en-US"/>
        </w:rPr>
        <w:t xml:space="preserve"> rappresenta graficamente il processo che prevede l'inoltro del singolo avviso di pagamento attivato in modalità </w:t>
      </w:r>
      <w:r w:rsidR="00850E54">
        <w:rPr>
          <w:bCs/>
          <w:i/>
          <w:sz w:val="24"/>
          <w:szCs w:val="24"/>
          <w:lang w:eastAsia="en-US"/>
        </w:rPr>
        <w:t>Web service</w:t>
      </w:r>
      <w:r w:rsidRPr="00F355DC">
        <w:rPr>
          <w:bCs/>
          <w:sz w:val="24"/>
          <w:szCs w:val="24"/>
          <w:lang w:eastAsia="en-US"/>
        </w:rPr>
        <w:t xml:space="preserve"> </w:t>
      </w:r>
      <w:r w:rsidR="00F355DC" w:rsidRPr="00F355DC">
        <w:rPr>
          <w:bCs/>
          <w:sz w:val="24"/>
          <w:szCs w:val="24"/>
          <w:lang w:eastAsia="en-US"/>
        </w:rPr>
        <w:t xml:space="preserve">dove </w:t>
      </w:r>
      <w:r w:rsidR="00F355DC">
        <w:rPr>
          <w:bCs/>
          <w:sz w:val="24"/>
          <w:szCs w:val="24"/>
          <w:lang w:eastAsia="en-US"/>
        </w:rPr>
        <w:t>con la dicitura</w:t>
      </w:r>
      <w:r w:rsidR="00F355DC" w:rsidRPr="00593259">
        <w:rPr>
          <w:bCs/>
          <w:sz w:val="24"/>
          <w:szCs w:val="24"/>
          <w:lang w:eastAsia="en-US"/>
        </w:rPr>
        <w:t xml:space="preserve"> </w:t>
      </w:r>
      <w:r w:rsidR="00F355DC" w:rsidRPr="00F355DC">
        <w:rPr>
          <w:rFonts w:asciiTheme="minorHAnsi" w:hAnsiTheme="minorHAnsi" w:cstheme="minorHAnsi"/>
          <w:bCs/>
          <w:sz w:val="24"/>
          <w:szCs w:val="24"/>
          <w:lang w:eastAsia="en-US"/>
        </w:rPr>
        <w:t>mobileBackEndPSP</w:t>
      </w:r>
      <w:r w:rsidR="00F355DC" w:rsidRPr="00593259">
        <w:rPr>
          <w:bCs/>
          <w:sz w:val="24"/>
          <w:szCs w:val="24"/>
          <w:lang w:eastAsia="en-US"/>
        </w:rPr>
        <w:t xml:space="preserve"> si intende una piattaforma che rende raggiungibile l’utilizzatore</w:t>
      </w:r>
      <w:r w:rsidR="00F355DC" w:rsidRPr="00F97713">
        <w:rPr>
          <w:bCs/>
          <w:sz w:val="24"/>
          <w:szCs w:val="24"/>
          <w:lang w:eastAsia="en-US"/>
        </w:rPr>
        <w:t xml:space="preserve"> finale mediante </w:t>
      </w:r>
      <w:r w:rsidR="00F355DC" w:rsidRPr="00593259">
        <w:rPr>
          <w:bCs/>
          <w:i/>
          <w:sz w:val="24"/>
          <w:szCs w:val="24"/>
          <w:lang w:eastAsia="en-US"/>
        </w:rPr>
        <w:t>mobile</w:t>
      </w:r>
      <w:r w:rsidR="00F355DC" w:rsidRPr="00F97713">
        <w:rPr>
          <w:bCs/>
          <w:sz w:val="24"/>
          <w:szCs w:val="24"/>
          <w:lang w:eastAsia="en-US"/>
        </w:rPr>
        <w:t xml:space="preserve"> </w:t>
      </w:r>
      <w:r w:rsidR="00F355DC" w:rsidRPr="00F97713">
        <w:rPr>
          <w:bCs/>
          <w:i/>
          <w:sz w:val="24"/>
          <w:szCs w:val="24"/>
          <w:lang w:eastAsia="en-US"/>
        </w:rPr>
        <w:t>app</w:t>
      </w:r>
      <w:r w:rsidR="00F355DC" w:rsidRPr="00F97713">
        <w:rPr>
          <w:bCs/>
          <w:sz w:val="24"/>
          <w:szCs w:val="24"/>
          <w:lang w:eastAsia="en-US"/>
        </w:rPr>
        <w:t xml:space="preserve"> messe a disposizione dai PSP, mentre per </w:t>
      </w:r>
      <w:r w:rsidR="00D23B22" w:rsidRPr="00D23B22">
        <w:rPr>
          <w:rFonts w:asciiTheme="minorHAnsi" w:hAnsiTheme="minorHAnsi" w:cstheme="minorHAnsi"/>
          <w:bCs/>
          <w:i/>
          <w:sz w:val="24"/>
          <w:szCs w:val="24"/>
          <w:lang w:eastAsia="en-US"/>
        </w:rPr>
        <w:t>Server</w:t>
      </w:r>
      <w:r w:rsidR="00F355DC" w:rsidRPr="00F355DC">
        <w:rPr>
          <w:rFonts w:asciiTheme="minorHAnsi" w:hAnsiTheme="minorHAnsi" w:cstheme="minorHAnsi"/>
          <w:bCs/>
          <w:sz w:val="24"/>
          <w:szCs w:val="24"/>
          <w:lang w:eastAsia="en-US"/>
        </w:rPr>
        <w:t>CanaliDigitali</w:t>
      </w:r>
      <w:r w:rsidR="00F355DC" w:rsidRPr="00F97713">
        <w:rPr>
          <w:bCs/>
          <w:sz w:val="24"/>
          <w:szCs w:val="24"/>
          <w:lang w:eastAsia="en-US"/>
        </w:rPr>
        <w:t xml:space="preserve"> si intende una piattaforma che consente di inviare all’utilizzatore finale gli avvisi tramite </w:t>
      </w:r>
      <w:r w:rsidR="006E299A" w:rsidRPr="00F97713">
        <w:rPr>
          <w:bCs/>
          <w:sz w:val="24"/>
          <w:szCs w:val="24"/>
          <w:lang w:eastAsia="en-US"/>
        </w:rPr>
        <w:t>e-mail</w:t>
      </w:r>
      <w:r w:rsidR="00F355DC" w:rsidRPr="00F97713">
        <w:rPr>
          <w:bCs/>
          <w:sz w:val="24"/>
          <w:szCs w:val="24"/>
          <w:lang w:eastAsia="en-US"/>
        </w:rPr>
        <w:t xml:space="preserve"> e </w:t>
      </w:r>
      <w:r w:rsidR="006E299A" w:rsidRPr="00F97713">
        <w:rPr>
          <w:bCs/>
          <w:sz w:val="24"/>
          <w:szCs w:val="24"/>
          <w:lang w:eastAsia="en-US"/>
        </w:rPr>
        <w:t>SMS.</w:t>
      </w:r>
    </w:p>
    <w:p w:rsidR="001F6E28" w:rsidRPr="00593259" w:rsidRDefault="001F6E28" w:rsidP="001F6E28">
      <w:pPr>
        <w:spacing w:before="120" w:after="120"/>
        <w:ind w:firstLine="284"/>
        <w:jc w:val="both"/>
        <w:rPr>
          <w:bCs/>
          <w:sz w:val="24"/>
          <w:szCs w:val="24"/>
          <w:lang w:eastAsia="en-US"/>
        </w:rPr>
      </w:pPr>
      <w:r w:rsidRPr="00AB640A">
        <w:rPr>
          <w:bCs/>
          <w:sz w:val="24"/>
          <w:szCs w:val="24"/>
          <w:lang w:eastAsia="en-US"/>
        </w:rPr>
        <w:t xml:space="preserve">Il </w:t>
      </w:r>
      <w:r w:rsidRPr="00593259">
        <w:rPr>
          <w:bCs/>
          <w:i/>
          <w:sz w:val="24"/>
          <w:szCs w:val="24"/>
          <w:lang w:eastAsia="en-US"/>
        </w:rPr>
        <w:t>workflow</w:t>
      </w:r>
      <w:r>
        <w:rPr>
          <w:bCs/>
          <w:sz w:val="24"/>
          <w:szCs w:val="24"/>
          <w:lang w:eastAsia="en-US"/>
        </w:rPr>
        <w:t xml:space="preserve"> del </w:t>
      </w:r>
      <w:r w:rsidRPr="00AB640A">
        <w:rPr>
          <w:bCs/>
          <w:sz w:val="24"/>
          <w:szCs w:val="24"/>
          <w:lang w:eastAsia="en-US"/>
        </w:rPr>
        <w:t>processo</w:t>
      </w:r>
      <w:r>
        <w:rPr>
          <w:bCs/>
          <w:sz w:val="24"/>
          <w:szCs w:val="24"/>
          <w:lang w:eastAsia="en-US"/>
        </w:rPr>
        <w:t xml:space="preserve"> si compone dei seguenti passi:</w:t>
      </w:r>
    </w:p>
    <w:p w:rsidR="001F6E28" w:rsidRPr="00886FF9" w:rsidRDefault="001F6E28" w:rsidP="00D468B4">
      <w:pPr>
        <w:widowControl w:val="0"/>
        <w:numPr>
          <w:ilvl w:val="0"/>
          <w:numId w:val="212"/>
        </w:numPr>
        <w:spacing w:before="120" w:after="120"/>
        <w:contextualSpacing/>
        <w:jc w:val="both"/>
        <w:rPr>
          <w:sz w:val="24"/>
          <w:szCs w:val="24"/>
        </w:rPr>
      </w:pPr>
      <w:r>
        <w:rPr>
          <w:sz w:val="24"/>
          <w:szCs w:val="24"/>
        </w:rPr>
        <w:t xml:space="preserve">la componente di </w:t>
      </w:r>
      <w:r>
        <w:rPr>
          <w:i/>
          <w:sz w:val="24"/>
          <w:szCs w:val="24"/>
        </w:rPr>
        <w:t>Back-end</w:t>
      </w:r>
      <w:r>
        <w:rPr>
          <w:sz w:val="24"/>
          <w:szCs w:val="24"/>
        </w:rPr>
        <w:t xml:space="preserve"> del</w:t>
      </w:r>
      <w:r>
        <w:rPr>
          <w:bCs/>
          <w:sz w:val="24"/>
          <w:szCs w:val="24"/>
          <w:lang w:eastAsia="en-US"/>
        </w:rPr>
        <w:t xml:space="preserve">l’Ente Creditore </w:t>
      </w:r>
      <w:r w:rsidRPr="00AB640A">
        <w:rPr>
          <w:bCs/>
          <w:sz w:val="24"/>
          <w:szCs w:val="24"/>
          <w:lang w:eastAsia="en-US"/>
        </w:rPr>
        <w:t xml:space="preserve">invia </w:t>
      </w:r>
      <w:r>
        <w:rPr>
          <w:bCs/>
          <w:sz w:val="24"/>
          <w:szCs w:val="24"/>
          <w:lang w:eastAsia="en-US"/>
        </w:rPr>
        <w:t xml:space="preserve">al NodoSPC </w:t>
      </w:r>
      <w:r w:rsidRPr="00AB640A">
        <w:rPr>
          <w:bCs/>
          <w:sz w:val="24"/>
          <w:szCs w:val="24"/>
          <w:lang w:eastAsia="en-US"/>
        </w:rPr>
        <w:t xml:space="preserve">una richiesta di avviso </w:t>
      </w:r>
      <w:r>
        <w:rPr>
          <w:bCs/>
          <w:sz w:val="24"/>
          <w:szCs w:val="24"/>
          <w:lang w:eastAsia="en-US"/>
        </w:rPr>
        <w:t>digitale (</w:t>
      </w:r>
      <w:r w:rsidRPr="000804E2">
        <w:rPr>
          <w:bCs/>
          <w:sz w:val="24"/>
          <w:szCs w:val="24"/>
          <w:lang w:eastAsia="en-US"/>
        </w:rPr>
        <w:t xml:space="preserve">vedi </w:t>
      </w:r>
      <w:r w:rsidR="00B76B33">
        <w:fldChar w:fldCharType="begin"/>
      </w:r>
      <w:r w:rsidR="00B76B33">
        <w:instrText xml:space="preserve"> REF _Ref443573769 \h  \* MERGEFORMAT </w:instrText>
      </w:r>
      <w:r w:rsidR="00B76B33">
        <w:fldChar w:fldCharType="separate"/>
      </w:r>
      <w:r w:rsidR="00266967" w:rsidRPr="00266967">
        <w:rPr>
          <w:sz w:val="24"/>
          <w:szCs w:val="24"/>
        </w:rPr>
        <w:t xml:space="preserve">Tabella </w:t>
      </w:r>
      <w:r w:rsidR="00266967" w:rsidRPr="00266967">
        <w:rPr>
          <w:noProof/>
          <w:sz w:val="24"/>
          <w:szCs w:val="24"/>
        </w:rPr>
        <w:t>19</w:t>
      </w:r>
      <w:r w:rsidR="00B76B33">
        <w:fldChar w:fldCharType="end"/>
      </w:r>
      <w:r>
        <w:rPr>
          <w:bCs/>
          <w:sz w:val="24"/>
          <w:szCs w:val="24"/>
          <w:lang w:eastAsia="en-US"/>
        </w:rPr>
        <w:t xml:space="preserve"> a pagina </w:t>
      </w:r>
      <w:r w:rsidR="00307FE2">
        <w:rPr>
          <w:bCs/>
          <w:sz w:val="24"/>
          <w:szCs w:val="24"/>
          <w:lang w:eastAsia="en-US"/>
        </w:rPr>
        <w:fldChar w:fldCharType="begin"/>
      </w:r>
      <w:r>
        <w:rPr>
          <w:bCs/>
          <w:sz w:val="24"/>
          <w:szCs w:val="24"/>
          <w:lang w:eastAsia="en-US"/>
        </w:rPr>
        <w:instrText xml:space="preserve"> PAGEREF _Ref449463502 \h </w:instrText>
      </w:r>
      <w:r w:rsidR="00307FE2">
        <w:rPr>
          <w:bCs/>
          <w:sz w:val="24"/>
          <w:szCs w:val="24"/>
          <w:lang w:eastAsia="en-US"/>
        </w:rPr>
      </w:r>
      <w:r w:rsidR="00307FE2">
        <w:rPr>
          <w:bCs/>
          <w:sz w:val="24"/>
          <w:szCs w:val="24"/>
          <w:lang w:eastAsia="en-US"/>
        </w:rPr>
        <w:fldChar w:fldCharType="separate"/>
      </w:r>
      <w:r w:rsidR="00266967">
        <w:rPr>
          <w:bCs/>
          <w:noProof/>
          <w:sz w:val="24"/>
          <w:szCs w:val="24"/>
          <w:lang w:eastAsia="en-US"/>
        </w:rPr>
        <w:t>100</w:t>
      </w:r>
      <w:r w:rsidR="00307FE2">
        <w:rPr>
          <w:bCs/>
          <w:sz w:val="24"/>
          <w:szCs w:val="24"/>
          <w:lang w:eastAsia="en-US"/>
        </w:rPr>
        <w:fldChar w:fldCharType="end"/>
      </w:r>
      <w:r>
        <w:rPr>
          <w:bCs/>
          <w:sz w:val="24"/>
          <w:szCs w:val="24"/>
          <w:lang w:eastAsia="en-US"/>
        </w:rPr>
        <w:t xml:space="preserve">) </w:t>
      </w:r>
      <w:r w:rsidRPr="00AB640A">
        <w:rPr>
          <w:bCs/>
          <w:sz w:val="24"/>
          <w:szCs w:val="24"/>
          <w:lang w:eastAsia="en-US"/>
        </w:rPr>
        <w:t xml:space="preserve">attraverso la primitiva </w:t>
      </w:r>
      <w:r w:rsidRPr="0047631E">
        <w:rPr>
          <w:rFonts w:asciiTheme="minorHAnsi" w:hAnsiTheme="minorHAnsi" w:cstheme="minorHAnsi"/>
          <w:b/>
          <w:bCs/>
          <w:i/>
          <w:sz w:val="24"/>
          <w:szCs w:val="24"/>
          <w:lang w:eastAsia="en-US"/>
        </w:rPr>
        <w:t>nodoInviaAvvisoDigitale</w:t>
      </w:r>
      <w:r>
        <w:rPr>
          <w:bCs/>
          <w:sz w:val="24"/>
          <w:szCs w:val="24"/>
          <w:lang w:eastAsia="en-US"/>
        </w:rPr>
        <w:t>;</w:t>
      </w:r>
    </w:p>
    <w:p w:rsidR="001F6E28" w:rsidRDefault="001F6E28" w:rsidP="00D468B4">
      <w:pPr>
        <w:widowControl w:val="0"/>
        <w:numPr>
          <w:ilvl w:val="0"/>
          <w:numId w:val="212"/>
        </w:numPr>
        <w:spacing w:before="120" w:after="120"/>
        <w:contextualSpacing/>
        <w:jc w:val="both"/>
        <w:rPr>
          <w:sz w:val="24"/>
          <w:szCs w:val="24"/>
        </w:rPr>
      </w:pPr>
      <w:r>
        <w:rPr>
          <w:bCs/>
          <w:sz w:val="24"/>
          <w:szCs w:val="24"/>
          <w:lang w:eastAsia="en-US"/>
        </w:rPr>
        <w:t>la componente di avvisatura del NodoSPC</w:t>
      </w:r>
      <w:r w:rsidRPr="00AB640A">
        <w:rPr>
          <w:bCs/>
          <w:sz w:val="24"/>
          <w:szCs w:val="24"/>
          <w:lang w:eastAsia="en-US"/>
        </w:rPr>
        <w:t xml:space="preserve"> </w:t>
      </w:r>
      <w:r>
        <w:rPr>
          <w:bCs/>
          <w:sz w:val="24"/>
          <w:szCs w:val="24"/>
          <w:lang w:eastAsia="en-US"/>
        </w:rPr>
        <w:t>verifica la correttezza sintattica dell’avviso</w:t>
      </w:r>
      <w:r>
        <w:rPr>
          <w:sz w:val="24"/>
          <w:szCs w:val="24"/>
        </w:rPr>
        <w:t>;</w:t>
      </w:r>
    </w:p>
    <w:p w:rsidR="001F6E28" w:rsidRDefault="001F6E28" w:rsidP="00D468B4">
      <w:pPr>
        <w:widowControl w:val="0"/>
        <w:numPr>
          <w:ilvl w:val="0"/>
          <w:numId w:val="212"/>
        </w:numPr>
        <w:spacing w:before="120" w:after="120"/>
        <w:ind w:left="357" w:hanging="357"/>
        <w:contextualSpacing/>
        <w:jc w:val="both"/>
        <w:rPr>
          <w:sz w:val="24"/>
          <w:szCs w:val="24"/>
        </w:rPr>
      </w:pPr>
      <w:r w:rsidRPr="005D18F0">
        <w:rPr>
          <w:bCs/>
          <w:sz w:val="24"/>
          <w:szCs w:val="24"/>
          <w:lang w:eastAsia="en-US"/>
        </w:rPr>
        <w:t xml:space="preserve">in caso di errori, la componente di avvisatura del NodoSPC invia una </w:t>
      </w:r>
      <w:r w:rsidRPr="005D18F0">
        <w:rPr>
          <w:bCs/>
          <w:i/>
          <w:sz w:val="24"/>
          <w:szCs w:val="24"/>
          <w:lang w:eastAsia="en-US"/>
        </w:rPr>
        <w:t>response</w:t>
      </w:r>
      <w:r w:rsidRPr="005D18F0">
        <w:rPr>
          <w:bCs/>
          <w:sz w:val="24"/>
          <w:szCs w:val="24"/>
          <w:lang w:eastAsia="en-US"/>
        </w:rPr>
        <w:t xml:space="preserve"> negativa per la primitiva </w:t>
      </w:r>
      <w:r w:rsidRPr="005D18F0">
        <w:rPr>
          <w:rFonts w:asciiTheme="minorHAnsi" w:hAnsiTheme="minorHAnsi" w:cstheme="minorHAnsi"/>
          <w:b/>
          <w:bCs/>
          <w:i/>
          <w:sz w:val="24"/>
          <w:szCs w:val="24"/>
          <w:lang w:eastAsia="en-US"/>
        </w:rPr>
        <w:t>nodoInviaAvvisoDigitale</w:t>
      </w:r>
      <w:r w:rsidRPr="005D18F0">
        <w:rPr>
          <w:sz w:val="24"/>
          <w:szCs w:val="24"/>
        </w:rPr>
        <w:t xml:space="preserve"> </w:t>
      </w:r>
      <w:r>
        <w:rPr>
          <w:sz w:val="24"/>
          <w:szCs w:val="24"/>
        </w:rPr>
        <w:t>e chiude la transazione;</w:t>
      </w:r>
    </w:p>
    <w:p w:rsidR="001F6E28" w:rsidRPr="005D18F0" w:rsidRDefault="001F6E28" w:rsidP="00D468B4">
      <w:pPr>
        <w:widowControl w:val="0"/>
        <w:numPr>
          <w:ilvl w:val="0"/>
          <w:numId w:val="212"/>
        </w:numPr>
        <w:spacing w:before="120" w:after="120"/>
        <w:ind w:left="357" w:hanging="357"/>
        <w:contextualSpacing/>
        <w:jc w:val="both"/>
        <w:rPr>
          <w:sz w:val="24"/>
          <w:szCs w:val="24"/>
        </w:rPr>
      </w:pPr>
      <w:r>
        <w:rPr>
          <w:bCs/>
          <w:sz w:val="24"/>
          <w:szCs w:val="24"/>
          <w:lang w:eastAsia="en-US"/>
        </w:rPr>
        <w:t>in caso di correttezza formale, la componente di avvisatura del NodoSPC prende in carico l’avviso digitale e verifica la rispondenza ai</w:t>
      </w:r>
      <w:r w:rsidRPr="005D18F0">
        <w:rPr>
          <w:bCs/>
          <w:sz w:val="24"/>
          <w:szCs w:val="24"/>
          <w:lang w:eastAsia="en-US"/>
        </w:rPr>
        <w:t xml:space="preserve"> </w:t>
      </w:r>
      <w:r w:rsidRPr="0006639B">
        <w:rPr>
          <w:bCs/>
          <w:sz w:val="24"/>
          <w:szCs w:val="24"/>
          <w:lang w:eastAsia="en-US"/>
        </w:rPr>
        <w:t xml:space="preserve">criteri indicati al precedente paragrafo </w:t>
      </w:r>
      <w:r w:rsidR="00B76B33">
        <w:fldChar w:fldCharType="begin"/>
      </w:r>
      <w:r w:rsidR="00B76B33">
        <w:instrText xml:space="preserve"> REF _Ref457070478 \r \h  \* MERGEFORMAT </w:instrText>
      </w:r>
      <w:r w:rsidR="00B76B33">
        <w:fldChar w:fldCharType="separate"/>
      </w:r>
      <w:r w:rsidR="00266967" w:rsidRPr="00266967">
        <w:rPr>
          <w:bCs/>
          <w:sz w:val="24"/>
          <w:szCs w:val="24"/>
          <w:lang w:eastAsia="en-US"/>
        </w:rPr>
        <w:t>8.1.6.1</w:t>
      </w:r>
      <w:r w:rsidR="00B76B33">
        <w:fldChar w:fldCharType="end"/>
      </w:r>
      <w:r w:rsidRPr="0006639B">
        <w:rPr>
          <w:sz w:val="24"/>
          <w:szCs w:val="24"/>
        </w:rPr>
        <w:t xml:space="preserve"> per</w:t>
      </w:r>
      <w:r>
        <w:rPr>
          <w:sz w:val="24"/>
          <w:szCs w:val="24"/>
        </w:rPr>
        <w:t xml:space="preserve"> la gestione del singolo avviso;</w:t>
      </w:r>
    </w:p>
    <w:p w:rsidR="001F6E28" w:rsidRDefault="001F6E28" w:rsidP="00D468B4">
      <w:pPr>
        <w:widowControl w:val="0"/>
        <w:numPr>
          <w:ilvl w:val="0"/>
          <w:numId w:val="212"/>
        </w:numPr>
        <w:spacing w:before="120" w:after="120"/>
        <w:ind w:left="357"/>
        <w:contextualSpacing/>
        <w:jc w:val="both"/>
        <w:rPr>
          <w:sz w:val="24"/>
          <w:szCs w:val="24"/>
        </w:rPr>
      </w:pPr>
      <w:r w:rsidRPr="005D18F0">
        <w:rPr>
          <w:sz w:val="24"/>
          <w:szCs w:val="24"/>
        </w:rPr>
        <w:t>in caso di soddisfacimento del criterio (b) o del criterio (c) o di entrambi, la componente di avvisatura del NodoSPC invia l’avviso digitale alla piattaforma di gestione dei canali digitali;</w:t>
      </w:r>
    </w:p>
    <w:p w:rsidR="001F6E28" w:rsidRDefault="001F6E28" w:rsidP="00D468B4">
      <w:pPr>
        <w:widowControl w:val="0"/>
        <w:numPr>
          <w:ilvl w:val="0"/>
          <w:numId w:val="212"/>
        </w:numPr>
        <w:spacing w:before="120" w:after="120"/>
        <w:ind w:left="351" w:hanging="357"/>
        <w:contextualSpacing/>
        <w:jc w:val="both"/>
        <w:rPr>
          <w:sz w:val="24"/>
          <w:szCs w:val="24"/>
        </w:rPr>
      </w:pPr>
      <w:r w:rsidRPr="005D18F0">
        <w:rPr>
          <w:sz w:val="24"/>
          <w:szCs w:val="24"/>
        </w:rPr>
        <w:t>la piattaforma di gestione dei canali digitali inoltra all’utilizzatore finale sia l'avviso tramite e-mail, sia tramite SMS</w:t>
      </w:r>
    </w:p>
    <w:p w:rsidR="001F6E28" w:rsidRPr="005D18F0" w:rsidRDefault="001F6E28" w:rsidP="00D468B4">
      <w:pPr>
        <w:widowControl w:val="0"/>
        <w:numPr>
          <w:ilvl w:val="0"/>
          <w:numId w:val="212"/>
        </w:numPr>
        <w:spacing w:before="120" w:after="120"/>
        <w:ind w:left="351" w:hanging="357"/>
        <w:jc w:val="both"/>
        <w:rPr>
          <w:sz w:val="24"/>
          <w:szCs w:val="24"/>
        </w:rPr>
      </w:pPr>
      <w:r>
        <w:rPr>
          <w:bCs/>
          <w:sz w:val="24"/>
          <w:szCs w:val="24"/>
          <w:lang w:eastAsia="en-US"/>
        </w:rPr>
        <w:t>la componente di avvisatura del NodoSPC predispone l’esito dell’avviso per i canali e-mail e SMS</w:t>
      </w:r>
      <w:r w:rsidRPr="005D18F0">
        <w:rPr>
          <w:sz w:val="24"/>
          <w:szCs w:val="24"/>
        </w:rPr>
        <w:t>;</w:t>
      </w:r>
    </w:p>
    <w:p w:rsidR="001F6E28" w:rsidRDefault="001F6E28" w:rsidP="001F6E28">
      <w:pPr>
        <w:widowControl w:val="0"/>
        <w:spacing w:before="120" w:after="120"/>
        <w:jc w:val="both"/>
        <w:rPr>
          <w:sz w:val="24"/>
          <w:szCs w:val="24"/>
        </w:rPr>
      </w:pPr>
      <w:r>
        <w:rPr>
          <w:sz w:val="24"/>
          <w:szCs w:val="24"/>
        </w:rPr>
        <w:t xml:space="preserve">Ciclo per </w:t>
      </w:r>
      <w:r w:rsidRPr="0006639B">
        <w:rPr>
          <w:sz w:val="24"/>
          <w:szCs w:val="24"/>
        </w:rPr>
        <w:t xml:space="preserve">elaborare </w:t>
      </w:r>
      <w:r>
        <w:rPr>
          <w:sz w:val="24"/>
          <w:szCs w:val="24"/>
        </w:rPr>
        <w:t xml:space="preserve">tutti i canali mobile dei PSP che soddisfano il criterio (a) </w:t>
      </w:r>
      <w:r>
        <w:rPr>
          <w:bCs/>
          <w:sz w:val="24"/>
          <w:szCs w:val="24"/>
          <w:lang w:eastAsia="en-US"/>
        </w:rPr>
        <w:t>indicato</w:t>
      </w:r>
      <w:r w:rsidRPr="0006639B">
        <w:rPr>
          <w:bCs/>
          <w:sz w:val="24"/>
          <w:szCs w:val="24"/>
          <w:lang w:eastAsia="en-US"/>
        </w:rPr>
        <w:t xml:space="preserve"> al precedente paragrafo </w:t>
      </w:r>
      <w:r w:rsidR="00B76B33">
        <w:fldChar w:fldCharType="begin"/>
      </w:r>
      <w:r w:rsidR="00B76B33">
        <w:instrText xml:space="preserve"> REF _Ref457070478 \r \h  \* MERGEFORMAT </w:instrText>
      </w:r>
      <w:r w:rsidR="00B76B33">
        <w:fldChar w:fldCharType="separate"/>
      </w:r>
      <w:r w:rsidR="00266967" w:rsidRPr="00266967">
        <w:rPr>
          <w:bCs/>
          <w:sz w:val="24"/>
          <w:szCs w:val="24"/>
          <w:lang w:eastAsia="en-US"/>
        </w:rPr>
        <w:t>8.1.6.1</w:t>
      </w:r>
      <w:r w:rsidR="00B76B33">
        <w:fldChar w:fldCharType="end"/>
      </w:r>
      <w:r>
        <w:t>:</w:t>
      </w:r>
      <w:r w:rsidRPr="0006639B">
        <w:rPr>
          <w:bCs/>
          <w:sz w:val="24"/>
          <w:szCs w:val="24"/>
          <w:lang w:eastAsia="en-US"/>
        </w:rPr>
        <w:t xml:space="preserve"> </w:t>
      </w:r>
    </w:p>
    <w:p w:rsidR="001F6E28" w:rsidRPr="00F071ED" w:rsidRDefault="001F6E28" w:rsidP="00D468B4">
      <w:pPr>
        <w:widowControl w:val="0"/>
        <w:numPr>
          <w:ilvl w:val="0"/>
          <w:numId w:val="212"/>
        </w:numPr>
        <w:spacing w:before="120" w:after="120"/>
        <w:contextualSpacing/>
        <w:jc w:val="both"/>
        <w:rPr>
          <w:sz w:val="24"/>
          <w:szCs w:val="24"/>
        </w:rPr>
      </w:pPr>
      <w:r>
        <w:rPr>
          <w:bCs/>
          <w:sz w:val="24"/>
          <w:szCs w:val="24"/>
          <w:lang w:eastAsia="en-US"/>
        </w:rPr>
        <w:t>la componente di avvisatura del NodoSPC invia</w:t>
      </w:r>
      <w:r>
        <w:rPr>
          <w:sz w:val="24"/>
          <w:szCs w:val="24"/>
        </w:rPr>
        <w:t xml:space="preserve">, attraverso la primitiva </w:t>
      </w:r>
      <w:r w:rsidRPr="00FB37C8">
        <w:rPr>
          <w:rFonts w:asciiTheme="minorHAnsi" w:hAnsiTheme="minorHAnsi" w:cstheme="minorHAnsi"/>
          <w:b/>
          <w:i/>
          <w:sz w:val="24"/>
          <w:szCs w:val="24"/>
        </w:rPr>
        <w:t>pspInviaAvvisoDigitale</w:t>
      </w:r>
      <w:r>
        <w:rPr>
          <w:sz w:val="24"/>
          <w:szCs w:val="24"/>
        </w:rPr>
        <w:t>,</w:t>
      </w:r>
      <w:r>
        <w:rPr>
          <w:bCs/>
          <w:sz w:val="24"/>
          <w:szCs w:val="24"/>
          <w:lang w:eastAsia="en-US"/>
        </w:rPr>
        <w:t xml:space="preserve"> </w:t>
      </w:r>
      <w:r w:rsidRPr="00AB640A">
        <w:rPr>
          <w:bCs/>
          <w:sz w:val="24"/>
          <w:szCs w:val="24"/>
          <w:lang w:eastAsia="en-US"/>
        </w:rPr>
        <w:t>l’avviso digitale</w:t>
      </w:r>
      <w:r>
        <w:rPr>
          <w:sz w:val="24"/>
          <w:szCs w:val="24"/>
        </w:rPr>
        <w:t xml:space="preserve"> alla componente di gestione </w:t>
      </w:r>
      <w:r w:rsidRPr="00ED0A0F">
        <w:rPr>
          <w:i/>
          <w:sz w:val="24"/>
          <w:szCs w:val="24"/>
        </w:rPr>
        <w:t>mobile</w:t>
      </w:r>
      <w:r>
        <w:rPr>
          <w:sz w:val="24"/>
          <w:szCs w:val="24"/>
        </w:rPr>
        <w:t xml:space="preserve"> </w:t>
      </w:r>
      <w:r w:rsidRPr="00ED0A0F">
        <w:rPr>
          <w:i/>
          <w:sz w:val="24"/>
          <w:szCs w:val="24"/>
        </w:rPr>
        <w:t xml:space="preserve">Back-end </w:t>
      </w:r>
      <w:r>
        <w:rPr>
          <w:sz w:val="24"/>
          <w:szCs w:val="24"/>
        </w:rPr>
        <w:t>del PSP</w:t>
      </w:r>
      <w:r>
        <w:rPr>
          <w:rFonts w:eastAsiaTheme="minorHAnsi" w:cs="Tahoma"/>
          <w:sz w:val="24"/>
          <w:szCs w:val="24"/>
        </w:rPr>
        <w:t xml:space="preserve">; </w:t>
      </w:r>
    </w:p>
    <w:p w:rsidR="001F6E28" w:rsidRPr="00ED0A0F" w:rsidRDefault="001F6E28" w:rsidP="00D468B4">
      <w:pPr>
        <w:widowControl w:val="0"/>
        <w:numPr>
          <w:ilvl w:val="0"/>
          <w:numId w:val="212"/>
        </w:numPr>
        <w:spacing w:before="120" w:after="120"/>
        <w:contextualSpacing/>
        <w:jc w:val="both"/>
        <w:rPr>
          <w:sz w:val="24"/>
          <w:szCs w:val="24"/>
        </w:rPr>
      </w:pPr>
      <w:r>
        <w:rPr>
          <w:sz w:val="24"/>
          <w:szCs w:val="24"/>
        </w:rPr>
        <w:t xml:space="preserve">la componente di gestione </w:t>
      </w:r>
      <w:r w:rsidRPr="00ED0A0F">
        <w:rPr>
          <w:i/>
          <w:sz w:val="24"/>
          <w:szCs w:val="24"/>
        </w:rPr>
        <w:t>mobile</w:t>
      </w:r>
      <w:r>
        <w:rPr>
          <w:sz w:val="24"/>
          <w:szCs w:val="24"/>
        </w:rPr>
        <w:t xml:space="preserve"> </w:t>
      </w:r>
      <w:r w:rsidRPr="00ED0A0F">
        <w:rPr>
          <w:i/>
          <w:sz w:val="24"/>
          <w:szCs w:val="24"/>
        </w:rPr>
        <w:t xml:space="preserve">Back-end </w:t>
      </w:r>
      <w:r>
        <w:rPr>
          <w:sz w:val="24"/>
          <w:szCs w:val="24"/>
        </w:rPr>
        <w:t xml:space="preserve">del PSP prende in carico l'avviso, per l'inoltro alla </w:t>
      </w:r>
      <w:r w:rsidRPr="00F071ED">
        <w:rPr>
          <w:i/>
          <w:sz w:val="24"/>
          <w:szCs w:val="24"/>
        </w:rPr>
        <w:t>app</w:t>
      </w:r>
      <w:r>
        <w:rPr>
          <w:sz w:val="24"/>
          <w:szCs w:val="24"/>
        </w:rPr>
        <w:t xml:space="preserve"> dell'utilizzatore finale, e fornisce conferma al</w:t>
      </w:r>
      <w:r>
        <w:rPr>
          <w:bCs/>
          <w:sz w:val="24"/>
          <w:szCs w:val="24"/>
          <w:lang w:eastAsia="en-US"/>
        </w:rPr>
        <w:t>la componente di avvisatura del NodoSPC;</w:t>
      </w:r>
    </w:p>
    <w:p w:rsidR="001F6E28" w:rsidRDefault="001F6E28" w:rsidP="00D468B4">
      <w:pPr>
        <w:widowControl w:val="0"/>
        <w:numPr>
          <w:ilvl w:val="0"/>
          <w:numId w:val="212"/>
        </w:numPr>
        <w:spacing w:before="120" w:after="120"/>
        <w:ind w:left="357" w:hanging="357"/>
        <w:jc w:val="both"/>
        <w:rPr>
          <w:sz w:val="24"/>
          <w:szCs w:val="24"/>
        </w:rPr>
      </w:pPr>
      <w:r>
        <w:rPr>
          <w:bCs/>
          <w:sz w:val="24"/>
          <w:szCs w:val="24"/>
          <w:lang w:eastAsia="en-US"/>
        </w:rPr>
        <w:t>la componente di avvisatura del NodoSPC predispone l’esito dell’avviso per il canale mobile;</w:t>
      </w:r>
    </w:p>
    <w:p w:rsidR="001F6E28" w:rsidRDefault="001F6E28" w:rsidP="001F6E28">
      <w:pPr>
        <w:widowControl w:val="0"/>
        <w:spacing w:before="120" w:after="120"/>
        <w:jc w:val="both"/>
        <w:rPr>
          <w:sz w:val="24"/>
          <w:szCs w:val="24"/>
        </w:rPr>
      </w:pPr>
      <w:r>
        <w:rPr>
          <w:sz w:val="24"/>
          <w:szCs w:val="24"/>
        </w:rPr>
        <w:lastRenderedPageBreak/>
        <w:t>Al termine dell'elaborazione del ciclo:</w:t>
      </w:r>
    </w:p>
    <w:p w:rsidR="001F6E28" w:rsidRPr="00CA4841" w:rsidRDefault="001F6E28" w:rsidP="00D468B4">
      <w:pPr>
        <w:widowControl w:val="0"/>
        <w:numPr>
          <w:ilvl w:val="0"/>
          <w:numId w:val="212"/>
        </w:numPr>
        <w:spacing w:before="120" w:after="120"/>
        <w:ind w:left="357" w:hanging="357"/>
        <w:jc w:val="both"/>
        <w:rPr>
          <w:bCs/>
          <w:sz w:val="24"/>
          <w:szCs w:val="24"/>
          <w:lang w:eastAsia="en-US"/>
        </w:rPr>
      </w:pPr>
      <w:r>
        <w:rPr>
          <w:bCs/>
          <w:sz w:val="24"/>
          <w:szCs w:val="24"/>
          <w:lang w:eastAsia="en-US"/>
        </w:rPr>
        <w:t xml:space="preserve">la componente di avvisatura del NodoSPC </w:t>
      </w:r>
      <w:r w:rsidRPr="00AB640A">
        <w:rPr>
          <w:bCs/>
          <w:sz w:val="24"/>
          <w:szCs w:val="24"/>
          <w:lang w:eastAsia="en-US"/>
        </w:rPr>
        <w:t xml:space="preserve">invia una </w:t>
      </w:r>
      <w:r w:rsidRPr="00AB640A">
        <w:rPr>
          <w:bCs/>
          <w:i/>
          <w:sz w:val="24"/>
          <w:szCs w:val="24"/>
          <w:lang w:eastAsia="en-US"/>
        </w:rPr>
        <w:t>response</w:t>
      </w:r>
      <w:r w:rsidRPr="00AB640A">
        <w:rPr>
          <w:bCs/>
          <w:sz w:val="24"/>
          <w:szCs w:val="24"/>
          <w:lang w:eastAsia="en-US"/>
        </w:rPr>
        <w:t xml:space="preserve"> positiva</w:t>
      </w:r>
      <w:r>
        <w:rPr>
          <w:bCs/>
          <w:sz w:val="24"/>
          <w:szCs w:val="24"/>
          <w:lang w:eastAsia="en-US"/>
        </w:rPr>
        <w:t xml:space="preserve"> contenente </w:t>
      </w:r>
      <w:r w:rsidRPr="00AB640A">
        <w:rPr>
          <w:bCs/>
          <w:sz w:val="24"/>
          <w:szCs w:val="24"/>
          <w:lang w:eastAsia="en-US"/>
        </w:rPr>
        <w:t xml:space="preserve">gli esiti dell'inoltro dell'avviso </w:t>
      </w:r>
      <w:r>
        <w:rPr>
          <w:bCs/>
          <w:sz w:val="24"/>
          <w:szCs w:val="24"/>
          <w:lang w:eastAsia="en-US"/>
        </w:rPr>
        <w:t>(</w:t>
      </w:r>
      <w:r w:rsidRPr="00CA4841">
        <w:rPr>
          <w:bCs/>
          <w:sz w:val="24"/>
          <w:szCs w:val="24"/>
          <w:lang w:eastAsia="en-US"/>
        </w:rPr>
        <w:t xml:space="preserve">vedi </w:t>
      </w:r>
      <w:r w:rsidR="00B76B33">
        <w:fldChar w:fldCharType="begin"/>
      </w:r>
      <w:r w:rsidR="00B76B33">
        <w:instrText xml:space="preserve"> REF _Ref444282381 \h  \* MERGEFORMAT </w:instrText>
      </w:r>
      <w:r w:rsidR="00B76B33">
        <w:fldChar w:fldCharType="separate"/>
      </w:r>
      <w:r w:rsidR="00266967" w:rsidRPr="00266967">
        <w:rPr>
          <w:sz w:val="24"/>
          <w:szCs w:val="24"/>
        </w:rPr>
        <w:t xml:space="preserve">Tabella </w:t>
      </w:r>
      <w:r w:rsidR="00266967" w:rsidRPr="00266967">
        <w:rPr>
          <w:noProof/>
          <w:sz w:val="24"/>
          <w:szCs w:val="24"/>
        </w:rPr>
        <w:t>20</w:t>
      </w:r>
      <w:r w:rsidR="00B76B33">
        <w:fldChar w:fldCharType="end"/>
      </w:r>
      <w:r>
        <w:rPr>
          <w:bCs/>
          <w:sz w:val="24"/>
          <w:szCs w:val="24"/>
          <w:lang w:eastAsia="en-US"/>
        </w:rPr>
        <w:t xml:space="preserve"> a pagina </w:t>
      </w:r>
      <w:r w:rsidR="00307FE2">
        <w:rPr>
          <w:bCs/>
          <w:sz w:val="24"/>
          <w:szCs w:val="24"/>
          <w:lang w:eastAsia="en-US"/>
        </w:rPr>
        <w:fldChar w:fldCharType="begin"/>
      </w:r>
      <w:r>
        <w:rPr>
          <w:bCs/>
          <w:sz w:val="24"/>
          <w:szCs w:val="24"/>
          <w:lang w:eastAsia="en-US"/>
        </w:rPr>
        <w:instrText xml:space="preserve"> PAGEREF _Ref488241581 \h </w:instrText>
      </w:r>
      <w:r w:rsidR="00307FE2">
        <w:rPr>
          <w:bCs/>
          <w:sz w:val="24"/>
          <w:szCs w:val="24"/>
          <w:lang w:eastAsia="en-US"/>
        </w:rPr>
      </w:r>
      <w:r w:rsidR="00307FE2">
        <w:rPr>
          <w:bCs/>
          <w:sz w:val="24"/>
          <w:szCs w:val="24"/>
          <w:lang w:eastAsia="en-US"/>
        </w:rPr>
        <w:fldChar w:fldCharType="separate"/>
      </w:r>
      <w:r w:rsidR="00266967">
        <w:rPr>
          <w:bCs/>
          <w:noProof/>
          <w:sz w:val="24"/>
          <w:szCs w:val="24"/>
          <w:lang w:eastAsia="en-US"/>
        </w:rPr>
        <w:t>102</w:t>
      </w:r>
      <w:r w:rsidR="00307FE2">
        <w:rPr>
          <w:bCs/>
          <w:sz w:val="24"/>
          <w:szCs w:val="24"/>
          <w:lang w:eastAsia="en-US"/>
        </w:rPr>
        <w:fldChar w:fldCharType="end"/>
      </w:r>
      <w:r>
        <w:rPr>
          <w:bCs/>
          <w:sz w:val="24"/>
          <w:szCs w:val="24"/>
          <w:lang w:eastAsia="en-US"/>
        </w:rPr>
        <w:t>)</w:t>
      </w:r>
      <w:r w:rsidRPr="00AB640A">
        <w:rPr>
          <w:bCs/>
          <w:sz w:val="24"/>
          <w:szCs w:val="24"/>
          <w:lang w:eastAsia="en-US"/>
        </w:rPr>
        <w:t xml:space="preserve"> per la primitiva </w:t>
      </w:r>
      <w:r w:rsidRPr="0047631E">
        <w:rPr>
          <w:rFonts w:asciiTheme="minorHAnsi" w:hAnsiTheme="minorHAnsi" w:cstheme="minorHAnsi"/>
          <w:b/>
          <w:bCs/>
          <w:i/>
          <w:sz w:val="24"/>
          <w:szCs w:val="24"/>
          <w:lang w:eastAsia="en-US"/>
        </w:rPr>
        <w:t>nodoInviaAvvisoDigitale</w:t>
      </w:r>
      <w:r>
        <w:rPr>
          <w:rFonts w:eastAsiaTheme="minorHAnsi" w:cs="Tahoma"/>
          <w:sz w:val="24"/>
          <w:szCs w:val="24"/>
        </w:rPr>
        <w:t>.</w:t>
      </w:r>
    </w:p>
    <w:p w:rsidR="00AB640A" w:rsidRPr="00AB640A" w:rsidRDefault="008F116B" w:rsidP="0047631E">
      <w:pPr>
        <w:spacing w:before="120" w:after="120"/>
        <w:jc w:val="center"/>
        <w:rPr>
          <w:sz w:val="24"/>
          <w:szCs w:val="24"/>
          <w:lang w:eastAsia="en-US"/>
        </w:rPr>
      </w:pPr>
      <w:bookmarkStart w:id="128" w:name="_GoBack"/>
      <w:r w:rsidRPr="008F116B">
        <w:rPr>
          <w:noProof/>
          <w:sz w:val="24"/>
          <w:szCs w:val="24"/>
        </w:rPr>
        <w:drawing>
          <wp:inline distT="0" distB="0" distL="0" distR="0">
            <wp:extent cx="5400000" cy="3596185"/>
            <wp:effectExtent l="19050" t="0" r="0" b="0"/>
            <wp:docPr id="10" name="Immagine 2" descr="PlantUML diagram"/>
            <wp:cNvGraphicFramePr/>
            <a:graphic xmlns:a="http://schemas.openxmlformats.org/drawingml/2006/main">
              <a:graphicData uri="http://schemas.openxmlformats.org/drawingml/2006/picture">
                <pic:pic xmlns:pic="http://schemas.openxmlformats.org/drawingml/2006/picture">
                  <pic:nvPicPr>
                    <pic:cNvPr id="2052" name="Picture 4" descr="PlantUML diagram"/>
                    <pic:cNvPicPr>
                      <a:picLocks noChangeAspect="1" noChangeArrowheads="1"/>
                    </pic:cNvPicPr>
                  </pic:nvPicPr>
                  <pic:blipFill>
                    <a:blip r:embed="rId226"/>
                    <a:srcRect/>
                    <a:stretch>
                      <a:fillRect/>
                    </a:stretch>
                  </pic:blipFill>
                  <pic:spPr bwMode="auto">
                    <a:xfrm>
                      <a:off x="0" y="0"/>
                      <a:ext cx="5400000" cy="3596185"/>
                    </a:xfrm>
                    <a:prstGeom prst="rect">
                      <a:avLst/>
                    </a:prstGeom>
                    <a:noFill/>
                  </pic:spPr>
                </pic:pic>
              </a:graphicData>
            </a:graphic>
          </wp:inline>
        </w:drawing>
      </w:r>
      <w:bookmarkEnd w:id="128"/>
    </w:p>
    <w:p w:rsidR="00AB640A" w:rsidRPr="00AB640A" w:rsidRDefault="00AB640A" w:rsidP="0047631E">
      <w:pPr>
        <w:spacing w:before="120" w:after="120"/>
        <w:jc w:val="center"/>
        <w:rPr>
          <w:b/>
          <w:bCs/>
          <w:sz w:val="24"/>
          <w:szCs w:val="24"/>
          <w:lang w:eastAsia="en-US"/>
        </w:rPr>
      </w:pPr>
      <w:bookmarkStart w:id="129" w:name="_Ref457069815"/>
      <w:bookmarkStart w:id="130" w:name="_Ref457932744"/>
      <w:r w:rsidRPr="00AB640A">
        <w:rPr>
          <w:b/>
          <w:bCs/>
          <w:sz w:val="24"/>
          <w:szCs w:val="24"/>
          <w:lang w:eastAsia="en-US"/>
        </w:rPr>
        <w:t xml:space="preserve">Figura </w:t>
      </w:r>
      <w:r w:rsidR="00307FE2" w:rsidRPr="00AB640A">
        <w:rPr>
          <w:b/>
          <w:bCs/>
          <w:sz w:val="24"/>
          <w:szCs w:val="24"/>
          <w:lang w:eastAsia="en-US"/>
        </w:rPr>
        <w:fldChar w:fldCharType="begin"/>
      </w:r>
      <w:r w:rsidRPr="00AB640A">
        <w:rPr>
          <w:b/>
          <w:bCs/>
          <w:sz w:val="24"/>
          <w:szCs w:val="24"/>
          <w:lang w:eastAsia="en-US"/>
        </w:rPr>
        <w:instrText xml:space="preserve"> SEQ Figura \* ARABIC </w:instrText>
      </w:r>
      <w:r w:rsidR="00307FE2" w:rsidRPr="00AB640A">
        <w:rPr>
          <w:b/>
          <w:bCs/>
          <w:sz w:val="24"/>
          <w:szCs w:val="24"/>
          <w:lang w:eastAsia="en-US"/>
        </w:rPr>
        <w:fldChar w:fldCharType="separate"/>
      </w:r>
      <w:r w:rsidR="00266967">
        <w:rPr>
          <w:b/>
          <w:bCs/>
          <w:noProof/>
          <w:sz w:val="24"/>
          <w:szCs w:val="24"/>
          <w:lang w:eastAsia="en-US"/>
        </w:rPr>
        <w:t>34</w:t>
      </w:r>
      <w:r w:rsidR="00307FE2" w:rsidRPr="00AB640A">
        <w:rPr>
          <w:sz w:val="24"/>
          <w:szCs w:val="24"/>
          <w:lang w:eastAsia="en-US"/>
        </w:rPr>
        <w:fldChar w:fldCharType="end"/>
      </w:r>
      <w:bookmarkEnd w:id="129"/>
      <w:r w:rsidRPr="00AB640A">
        <w:rPr>
          <w:b/>
          <w:bCs/>
          <w:sz w:val="24"/>
          <w:szCs w:val="24"/>
          <w:lang w:eastAsia="en-US"/>
        </w:rPr>
        <w:t xml:space="preserve"> – </w:t>
      </w:r>
      <w:r w:rsidR="00C32446" w:rsidRPr="00C32446">
        <w:rPr>
          <w:b/>
          <w:bCs/>
          <w:i/>
          <w:sz w:val="24"/>
          <w:szCs w:val="24"/>
          <w:lang w:eastAsia="en-US"/>
        </w:rPr>
        <w:t xml:space="preserve">Sequence diagram </w:t>
      </w:r>
      <w:r w:rsidR="00F355DC" w:rsidRPr="00AB640A">
        <w:rPr>
          <w:b/>
          <w:bCs/>
          <w:sz w:val="24"/>
          <w:szCs w:val="24"/>
          <w:lang w:eastAsia="en-US"/>
        </w:rPr>
        <w:t xml:space="preserve">del processo </w:t>
      </w:r>
      <w:r w:rsidRPr="00AB640A">
        <w:rPr>
          <w:b/>
          <w:bCs/>
          <w:sz w:val="24"/>
          <w:szCs w:val="24"/>
          <w:lang w:eastAsia="en-US"/>
        </w:rPr>
        <w:t xml:space="preserve">di avvisatura via </w:t>
      </w:r>
      <w:bookmarkEnd w:id="130"/>
      <w:r w:rsidR="00850E54">
        <w:rPr>
          <w:b/>
          <w:bCs/>
          <w:i/>
          <w:sz w:val="24"/>
          <w:szCs w:val="24"/>
          <w:lang w:eastAsia="en-US"/>
        </w:rPr>
        <w:t>Web service</w:t>
      </w:r>
    </w:p>
    <w:p w:rsidR="0071756F" w:rsidRPr="00556657" w:rsidRDefault="00AB640A" w:rsidP="000804E2">
      <w:pPr>
        <w:spacing w:before="120" w:after="120"/>
        <w:ind w:firstLine="284"/>
        <w:jc w:val="both"/>
        <w:rPr>
          <w:bCs/>
          <w:sz w:val="24"/>
          <w:szCs w:val="24"/>
          <w:lang w:eastAsia="en-US"/>
        </w:rPr>
      </w:pPr>
      <w:r w:rsidRPr="00556657">
        <w:rPr>
          <w:bCs/>
          <w:sz w:val="24"/>
          <w:szCs w:val="24"/>
          <w:lang w:eastAsia="en-US"/>
        </w:rPr>
        <w:t xml:space="preserve">Il protocollo di colloquio </w:t>
      </w:r>
      <w:r w:rsidR="00850E54">
        <w:rPr>
          <w:bCs/>
          <w:i/>
          <w:sz w:val="24"/>
          <w:szCs w:val="24"/>
          <w:lang w:eastAsia="en-US"/>
        </w:rPr>
        <w:t>Web service</w:t>
      </w:r>
      <w:r w:rsidRPr="00556657">
        <w:rPr>
          <w:bCs/>
          <w:sz w:val="24"/>
          <w:szCs w:val="24"/>
          <w:lang w:eastAsia="en-US"/>
        </w:rPr>
        <w:t xml:space="preserve"> con </w:t>
      </w:r>
      <w:r w:rsidR="000804E2" w:rsidRPr="00556657">
        <w:rPr>
          <w:sz w:val="24"/>
          <w:szCs w:val="24"/>
        </w:rPr>
        <w:t xml:space="preserve">la componente di </w:t>
      </w:r>
      <w:r w:rsidR="000804E2" w:rsidRPr="00556657">
        <w:rPr>
          <w:i/>
          <w:sz w:val="24"/>
          <w:szCs w:val="24"/>
        </w:rPr>
        <w:t>Back-end</w:t>
      </w:r>
      <w:r w:rsidR="000804E2" w:rsidRPr="00556657">
        <w:rPr>
          <w:sz w:val="24"/>
          <w:szCs w:val="24"/>
        </w:rPr>
        <w:t xml:space="preserve"> del</w:t>
      </w:r>
      <w:r w:rsidR="000804E2" w:rsidRPr="00556657">
        <w:rPr>
          <w:bCs/>
          <w:sz w:val="24"/>
          <w:szCs w:val="24"/>
          <w:lang w:eastAsia="en-US"/>
        </w:rPr>
        <w:t xml:space="preserve">l’Ente Creditore </w:t>
      </w:r>
      <w:r w:rsidRPr="00556657">
        <w:rPr>
          <w:bCs/>
          <w:sz w:val="24"/>
          <w:szCs w:val="24"/>
          <w:lang w:eastAsia="en-US"/>
        </w:rPr>
        <w:t xml:space="preserve">è specificato nel § </w:t>
      </w:r>
      <w:r w:rsidR="00B76B33">
        <w:fldChar w:fldCharType="begin"/>
      </w:r>
      <w:r w:rsidR="00B76B33">
        <w:instrText xml:space="preserve"> REF _Ref488674181 \r \h  \* MERGEFORMAT </w:instrText>
      </w:r>
      <w:r w:rsidR="00B76B33">
        <w:fldChar w:fldCharType="separate"/>
      </w:r>
      <w:r w:rsidR="00266967" w:rsidRPr="00266967">
        <w:rPr>
          <w:bCs/>
          <w:sz w:val="24"/>
          <w:szCs w:val="24"/>
          <w:lang w:eastAsia="en-US"/>
        </w:rPr>
        <w:t>8.2.7</w:t>
      </w:r>
      <w:r w:rsidR="00B76B33">
        <w:fldChar w:fldCharType="end"/>
      </w:r>
      <w:r w:rsidRPr="00556657">
        <w:rPr>
          <w:bCs/>
          <w:sz w:val="24"/>
          <w:szCs w:val="24"/>
          <w:lang w:eastAsia="en-US"/>
        </w:rPr>
        <w:t xml:space="preserve">, quello con </w:t>
      </w:r>
      <w:r w:rsidR="002615E5" w:rsidRPr="00556657">
        <w:rPr>
          <w:bCs/>
          <w:sz w:val="24"/>
          <w:szCs w:val="24"/>
          <w:lang w:eastAsia="en-US"/>
        </w:rPr>
        <w:t xml:space="preserve">la </w:t>
      </w:r>
      <w:r w:rsidR="002615E5" w:rsidRPr="00556657">
        <w:rPr>
          <w:sz w:val="24"/>
          <w:szCs w:val="24"/>
        </w:rPr>
        <w:t xml:space="preserve">componente di gestione </w:t>
      </w:r>
      <w:r w:rsidR="002615E5" w:rsidRPr="00556657">
        <w:rPr>
          <w:i/>
          <w:sz w:val="24"/>
          <w:szCs w:val="24"/>
        </w:rPr>
        <w:t>mobile</w:t>
      </w:r>
      <w:r w:rsidR="002615E5" w:rsidRPr="00556657">
        <w:rPr>
          <w:sz w:val="24"/>
          <w:szCs w:val="24"/>
        </w:rPr>
        <w:t xml:space="preserve"> </w:t>
      </w:r>
      <w:r w:rsidR="002615E5" w:rsidRPr="00556657">
        <w:rPr>
          <w:i/>
          <w:sz w:val="24"/>
          <w:szCs w:val="24"/>
        </w:rPr>
        <w:t xml:space="preserve">Back-end </w:t>
      </w:r>
      <w:r w:rsidR="002615E5" w:rsidRPr="00556657">
        <w:rPr>
          <w:sz w:val="24"/>
          <w:szCs w:val="24"/>
        </w:rPr>
        <w:t>del PSP</w:t>
      </w:r>
      <w:r w:rsidRPr="00556657">
        <w:rPr>
          <w:bCs/>
          <w:sz w:val="24"/>
          <w:szCs w:val="24"/>
          <w:lang w:eastAsia="en-US"/>
        </w:rPr>
        <w:t xml:space="preserve"> è specificato nel § </w:t>
      </w:r>
      <w:r w:rsidR="00307FE2">
        <w:fldChar w:fldCharType="begin"/>
      </w:r>
      <w:r w:rsidR="007B52B8">
        <w:rPr>
          <w:bCs/>
          <w:sz w:val="24"/>
          <w:szCs w:val="24"/>
          <w:lang w:eastAsia="en-US"/>
        </w:rPr>
        <w:instrText xml:space="preserve"> REF _Ref488696334 \r \h </w:instrText>
      </w:r>
      <w:r w:rsidR="00307FE2">
        <w:fldChar w:fldCharType="separate"/>
      </w:r>
      <w:r w:rsidR="00266967">
        <w:rPr>
          <w:bCs/>
          <w:sz w:val="24"/>
          <w:szCs w:val="24"/>
          <w:lang w:eastAsia="en-US"/>
        </w:rPr>
        <w:t>9.2.7</w:t>
      </w:r>
      <w:r w:rsidR="00307FE2">
        <w:fldChar w:fldCharType="end"/>
      </w:r>
      <w:r w:rsidR="002615E5" w:rsidRPr="00556657">
        <w:rPr>
          <w:bCs/>
          <w:sz w:val="24"/>
          <w:szCs w:val="24"/>
          <w:lang w:eastAsia="en-US"/>
        </w:rPr>
        <w:t>;</w:t>
      </w:r>
      <w:r w:rsidRPr="00556657">
        <w:rPr>
          <w:bCs/>
          <w:sz w:val="24"/>
          <w:szCs w:val="24"/>
          <w:lang w:eastAsia="en-US"/>
        </w:rPr>
        <w:t xml:space="preserve"> per il colloquio via e-mail e sms saranno utilizzati i protocolli standard previsti per questi canali.</w:t>
      </w:r>
    </w:p>
    <w:p w:rsidR="00AB640A" w:rsidRPr="00AB640A" w:rsidRDefault="00AB640A" w:rsidP="00A32E14">
      <w:pPr>
        <w:pStyle w:val="Titolo4n"/>
        <w:rPr>
          <w:b/>
        </w:rPr>
      </w:pPr>
      <w:bookmarkStart w:id="131" w:name="_Toc457154788"/>
      <w:bookmarkStart w:id="132" w:name="_Toc474168283"/>
      <w:bookmarkStart w:id="133" w:name="_Toc508016220"/>
      <w:r w:rsidRPr="00AB640A">
        <w:t>Casi di errore e strategie di ripristino</w:t>
      </w:r>
      <w:bookmarkEnd w:id="131"/>
      <w:bookmarkEnd w:id="132"/>
      <w:bookmarkEnd w:id="133"/>
    </w:p>
    <w:p w:rsidR="008323EF" w:rsidRDefault="00AB640A" w:rsidP="00A32E14">
      <w:pPr>
        <w:spacing w:before="120" w:after="120"/>
        <w:ind w:firstLine="284"/>
        <w:jc w:val="both"/>
        <w:rPr>
          <w:bCs/>
          <w:sz w:val="24"/>
          <w:szCs w:val="24"/>
          <w:lang w:eastAsia="en-US"/>
        </w:rPr>
      </w:pPr>
      <w:r w:rsidRPr="00AB640A">
        <w:rPr>
          <w:sz w:val="24"/>
          <w:szCs w:val="24"/>
          <w:lang w:eastAsia="en-US"/>
        </w:rPr>
        <w:t xml:space="preserve">Nel caso di </w:t>
      </w:r>
      <w:r w:rsidRPr="00AB640A">
        <w:rPr>
          <w:i/>
          <w:sz w:val="24"/>
          <w:szCs w:val="24"/>
          <w:lang w:eastAsia="en-US"/>
        </w:rPr>
        <w:t>timeout</w:t>
      </w:r>
      <w:r w:rsidRPr="00AB640A">
        <w:rPr>
          <w:sz w:val="24"/>
          <w:szCs w:val="24"/>
          <w:lang w:eastAsia="en-US"/>
        </w:rPr>
        <w:t xml:space="preserve"> nel corso di un invio e di altre casistiche dove l’invio risultasse incerto, la riproposizione delle richieste di avviso digitale e di esito deve contenere l’informazione </w:t>
      </w:r>
      <w:r w:rsidRPr="00AB640A">
        <w:rPr>
          <w:bCs/>
          <w:sz w:val="24"/>
          <w:szCs w:val="24"/>
          <w:lang w:eastAsia="en-US"/>
        </w:rPr>
        <w:t xml:space="preserve">originale dell’elemento </w:t>
      </w:r>
      <w:r w:rsidRPr="005B4BEC">
        <w:rPr>
          <w:rFonts w:asciiTheme="minorHAnsi" w:hAnsiTheme="minorHAnsi" w:cstheme="minorHAnsi"/>
          <w:bCs/>
          <w:sz w:val="24"/>
          <w:szCs w:val="24"/>
          <w:lang w:eastAsia="en-US"/>
        </w:rPr>
        <w:t>identificativoMessaggioRichiesta</w:t>
      </w:r>
      <w:r w:rsidRPr="00AB640A">
        <w:rPr>
          <w:bCs/>
          <w:sz w:val="24"/>
          <w:szCs w:val="24"/>
          <w:lang w:eastAsia="en-US"/>
        </w:rPr>
        <w:t xml:space="preserve"> che ha generato il </w:t>
      </w:r>
      <w:r w:rsidRPr="00AB640A">
        <w:rPr>
          <w:bCs/>
          <w:i/>
          <w:sz w:val="24"/>
          <w:szCs w:val="24"/>
          <w:lang w:eastAsia="en-US"/>
        </w:rPr>
        <w:t>timeout</w:t>
      </w:r>
      <w:r w:rsidRPr="00AB640A">
        <w:rPr>
          <w:bCs/>
          <w:sz w:val="24"/>
          <w:szCs w:val="24"/>
          <w:lang w:eastAsia="en-US"/>
        </w:rPr>
        <w:t xml:space="preserve">, ciò per consentire alla parte che riceve </w:t>
      </w:r>
      <w:r w:rsidR="00F115E2" w:rsidRPr="00AB640A">
        <w:rPr>
          <w:bCs/>
          <w:sz w:val="24"/>
          <w:szCs w:val="24"/>
          <w:lang w:eastAsia="en-US"/>
        </w:rPr>
        <w:t xml:space="preserve">l’avviso digitale </w:t>
      </w:r>
      <w:r w:rsidRPr="00AB640A">
        <w:rPr>
          <w:bCs/>
          <w:sz w:val="24"/>
          <w:szCs w:val="24"/>
          <w:lang w:eastAsia="en-US"/>
        </w:rPr>
        <w:t>oppure l’esito della consegna di riconoscere la duplicazione dell’invio e gestire correttamente l’inoltro al destinatario.</w:t>
      </w:r>
    </w:p>
    <w:p w:rsidR="009D3D4D" w:rsidRDefault="009D3D4D" w:rsidP="009D3D4D">
      <w:pPr>
        <w:pStyle w:val="Titolo3"/>
        <w:jc w:val="both"/>
      </w:pPr>
      <w:bookmarkStart w:id="134" w:name="_Toc508016221"/>
      <w:r>
        <w:t xml:space="preserve">Processo di avvisatura digitale </w:t>
      </w:r>
      <w:r>
        <w:rPr>
          <w:i/>
        </w:rPr>
        <w:t>pull</w:t>
      </w:r>
      <w:r>
        <w:t xml:space="preserve"> (verifica della posizione debitoria)</w:t>
      </w:r>
      <w:bookmarkEnd w:id="134"/>
    </w:p>
    <w:p w:rsidR="00F27BAC" w:rsidRDefault="00F27BAC" w:rsidP="00F27BAC">
      <w:pPr>
        <w:spacing w:before="120" w:after="120"/>
        <w:ind w:firstLine="284"/>
        <w:jc w:val="both"/>
        <w:rPr>
          <w:i/>
          <w:sz w:val="24"/>
          <w:szCs w:val="24"/>
        </w:rPr>
      </w:pPr>
      <w:r>
        <w:rPr>
          <w:sz w:val="24"/>
          <w:szCs w:val="24"/>
        </w:rPr>
        <w:t xml:space="preserve">Il sistema mette a disposizione apposite funzioni affinché la "posizione debitoria" di un </w:t>
      </w:r>
      <w:r w:rsidR="00677379">
        <w:rPr>
          <w:sz w:val="24"/>
          <w:szCs w:val="24"/>
        </w:rPr>
        <w:t xml:space="preserve">soggetto pagatore presso un singolo Ente Creditore </w:t>
      </w:r>
      <w:r>
        <w:rPr>
          <w:sz w:val="24"/>
          <w:szCs w:val="24"/>
        </w:rPr>
        <w:t xml:space="preserve">possa essere interrogata </w:t>
      </w:r>
      <w:r w:rsidR="00DF3C9D">
        <w:rPr>
          <w:sz w:val="24"/>
          <w:szCs w:val="24"/>
        </w:rPr>
        <w:t xml:space="preserve">dall'utilizzatore finale </w:t>
      </w:r>
      <w:r>
        <w:rPr>
          <w:sz w:val="24"/>
          <w:szCs w:val="24"/>
        </w:rPr>
        <w:t>attraverso le funzioni messe a disposizione dai PSP aderenti all'iniziativa</w:t>
      </w:r>
      <w:r w:rsidR="00FB4074">
        <w:rPr>
          <w:sz w:val="24"/>
          <w:szCs w:val="24"/>
        </w:rPr>
        <w:t xml:space="preserve"> (vedi § </w:t>
      </w:r>
      <w:r w:rsidR="00307FE2">
        <w:rPr>
          <w:sz w:val="24"/>
          <w:szCs w:val="24"/>
        </w:rPr>
        <w:fldChar w:fldCharType="begin"/>
      </w:r>
      <w:r w:rsidR="00FB4074">
        <w:rPr>
          <w:sz w:val="24"/>
          <w:szCs w:val="24"/>
        </w:rPr>
        <w:instrText xml:space="preserve"> REF _Ref485400778 \r \h </w:instrText>
      </w:r>
      <w:r w:rsidR="00307FE2">
        <w:rPr>
          <w:sz w:val="24"/>
          <w:szCs w:val="24"/>
        </w:rPr>
      </w:r>
      <w:r w:rsidR="00307FE2">
        <w:rPr>
          <w:sz w:val="24"/>
          <w:szCs w:val="24"/>
        </w:rPr>
        <w:fldChar w:fldCharType="separate"/>
      </w:r>
      <w:r w:rsidR="00266967">
        <w:rPr>
          <w:sz w:val="24"/>
          <w:szCs w:val="24"/>
        </w:rPr>
        <w:t>2.10</w:t>
      </w:r>
      <w:r w:rsidR="00307FE2">
        <w:rPr>
          <w:sz w:val="24"/>
          <w:szCs w:val="24"/>
        </w:rPr>
        <w:fldChar w:fldCharType="end"/>
      </w:r>
      <w:r w:rsidR="00FB4074">
        <w:rPr>
          <w:sz w:val="24"/>
          <w:szCs w:val="24"/>
        </w:rPr>
        <w:t>).</w:t>
      </w:r>
    </w:p>
    <w:p w:rsidR="00F27BAC" w:rsidRPr="00E46D40" w:rsidRDefault="00677379" w:rsidP="00E46D40">
      <w:pPr>
        <w:spacing w:before="120" w:after="120"/>
        <w:ind w:firstLine="284"/>
        <w:jc w:val="both"/>
        <w:rPr>
          <w:sz w:val="24"/>
          <w:szCs w:val="24"/>
        </w:rPr>
      </w:pPr>
      <w:r>
        <w:rPr>
          <w:sz w:val="24"/>
          <w:szCs w:val="24"/>
        </w:rPr>
        <w:t>Poiché il processo di verifica</w:t>
      </w:r>
      <w:r w:rsidRPr="00677379">
        <w:rPr>
          <w:sz w:val="24"/>
          <w:szCs w:val="24"/>
        </w:rPr>
        <w:t xml:space="preserve"> </w:t>
      </w:r>
      <w:r>
        <w:rPr>
          <w:sz w:val="24"/>
          <w:szCs w:val="24"/>
        </w:rPr>
        <w:t xml:space="preserve">affinché della "posizione debitoria" prende avvio presso il PSP, per il </w:t>
      </w:r>
      <w:r>
        <w:rPr>
          <w:i/>
          <w:sz w:val="24"/>
          <w:szCs w:val="24"/>
        </w:rPr>
        <w:t>workflow</w:t>
      </w:r>
      <w:r>
        <w:rPr>
          <w:sz w:val="24"/>
          <w:szCs w:val="24"/>
        </w:rPr>
        <w:t xml:space="preserve"> dettagliato si faccia riferimento al § </w:t>
      </w:r>
      <w:r w:rsidR="00307FE2">
        <w:rPr>
          <w:sz w:val="24"/>
          <w:szCs w:val="24"/>
        </w:rPr>
        <w:fldChar w:fldCharType="begin"/>
      </w:r>
      <w:r>
        <w:rPr>
          <w:sz w:val="24"/>
          <w:szCs w:val="24"/>
        </w:rPr>
        <w:instrText xml:space="preserve"> REF _Ref488331193 \r \h </w:instrText>
      </w:r>
      <w:r w:rsidR="00307FE2">
        <w:rPr>
          <w:sz w:val="24"/>
          <w:szCs w:val="24"/>
        </w:rPr>
      </w:r>
      <w:r w:rsidR="00307FE2">
        <w:rPr>
          <w:sz w:val="24"/>
          <w:szCs w:val="24"/>
        </w:rPr>
        <w:fldChar w:fldCharType="separate"/>
      </w:r>
      <w:r w:rsidR="00266967">
        <w:rPr>
          <w:sz w:val="24"/>
          <w:szCs w:val="24"/>
        </w:rPr>
        <w:t>9.1.6</w:t>
      </w:r>
      <w:r w:rsidR="00307FE2">
        <w:rPr>
          <w:sz w:val="24"/>
          <w:szCs w:val="24"/>
        </w:rPr>
        <w:fldChar w:fldCharType="end"/>
      </w:r>
      <w:r>
        <w:rPr>
          <w:sz w:val="24"/>
          <w:szCs w:val="24"/>
        </w:rPr>
        <w:t>.</w:t>
      </w:r>
      <w:r>
        <w:rPr>
          <w:b/>
          <w:sz w:val="24"/>
          <w:szCs w:val="24"/>
        </w:rPr>
        <w:t xml:space="preserve"> </w:t>
      </w:r>
    </w:p>
    <w:p w:rsidR="00F27AAE" w:rsidRPr="00F27AAE" w:rsidRDefault="00F27AAE" w:rsidP="00F27AAE">
      <w:pPr>
        <w:pStyle w:val="Titolo3"/>
        <w:jc w:val="both"/>
        <w:rPr>
          <w:b w:val="0"/>
          <w:bCs w:val="0"/>
        </w:rPr>
      </w:pPr>
      <w:bookmarkStart w:id="135" w:name="_Ref493778789"/>
      <w:bookmarkStart w:id="136" w:name="_Toc508016222"/>
      <w:r w:rsidRPr="00F27AAE">
        <w:t xml:space="preserve">Processo di notifica di chiusura delle </w:t>
      </w:r>
      <w:r>
        <w:t>"</w:t>
      </w:r>
      <w:r w:rsidRPr="00F27AAE">
        <w:t>operazioni pendenti</w:t>
      </w:r>
      <w:r>
        <w:t>"</w:t>
      </w:r>
      <w:bookmarkEnd w:id="135"/>
      <w:bookmarkEnd w:id="136"/>
    </w:p>
    <w:p w:rsidR="00F27AAE" w:rsidRDefault="00F27AAE" w:rsidP="00F27AAE">
      <w:pPr>
        <w:spacing w:before="120" w:after="120"/>
        <w:ind w:firstLine="284"/>
        <w:jc w:val="both"/>
        <w:rPr>
          <w:sz w:val="24"/>
          <w:szCs w:val="24"/>
        </w:rPr>
      </w:pPr>
      <w:r>
        <w:rPr>
          <w:sz w:val="24"/>
          <w:szCs w:val="24"/>
        </w:rPr>
        <w:t>Le "operazioni pendenti" sono quelle</w:t>
      </w:r>
      <w:r w:rsidR="00CA6271">
        <w:rPr>
          <w:sz w:val="24"/>
          <w:szCs w:val="24"/>
        </w:rPr>
        <w:t xml:space="preserve"> </w:t>
      </w:r>
      <w:r>
        <w:rPr>
          <w:sz w:val="24"/>
          <w:szCs w:val="24"/>
        </w:rPr>
        <w:t xml:space="preserve">associate a RPT positivamente inviate al PSP a cui non corrisponde la ricezione di una RT correlata. Per queste operazioni, il Nodo dei Pagamenti-SPC </w:t>
      </w:r>
      <w:r>
        <w:rPr>
          <w:sz w:val="24"/>
          <w:szCs w:val="24"/>
        </w:rPr>
        <w:lastRenderedPageBreak/>
        <w:t xml:space="preserve">provvede a generare automaticamente, trascorso il periodo di ritenzione previsto, una RT di chiusura dell'operazione verso l'Ente Creditore ed a notificare l'evento al PSP (vedi anche § </w:t>
      </w:r>
      <w:r w:rsidR="00B76B33">
        <w:fldChar w:fldCharType="begin"/>
      </w:r>
      <w:r w:rsidR="00B76B33">
        <w:instrText xml:space="preserve"> REF _Ref427053509 \r \h  \* MERGEFORMAT </w:instrText>
      </w:r>
      <w:r w:rsidR="00B76B33">
        <w:fldChar w:fldCharType="separate"/>
      </w:r>
      <w:r w:rsidR="00266967" w:rsidRPr="00266967">
        <w:rPr>
          <w:sz w:val="24"/>
          <w:szCs w:val="24"/>
        </w:rPr>
        <w:t>4.4.7</w:t>
      </w:r>
      <w:r w:rsidR="00B76B33">
        <w:fldChar w:fldCharType="end"/>
      </w:r>
      <w:r>
        <w:rPr>
          <w:sz w:val="24"/>
          <w:szCs w:val="24"/>
        </w:rPr>
        <w:t>).</w:t>
      </w:r>
    </w:p>
    <w:p w:rsidR="00F27AAE" w:rsidRDefault="00F27AAE" w:rsidP="00F27AAE">
      <w:pPr>
        <w:spacing w:before="120" w:after="120"/>
        <w:ind w:firstLine="284"/>
        <w:jc w:val="both"/>
        <w:rPr>
          <w:sz w:val="24"/>
          <w:szCs w:val="24"/>
        </w:rPr>
      </w:pPr>
      <w:r>
        <w:rPr>
          <w:sz w:val="24"/>
          <w:szCs w:val="24"/>
        </w:rPr>
        <w:t xml:space="preserve">Poiché il processo di </w:t>
      </w:r>
      <w:r w:rsidR="00F07A2C">
        <w:rPr>
          <w:sz w:val="24"/>
          <w:szCs w:val="24"/>
        </w:rPr>
        <w:t>notifica di chiusura</w:t>
      </w:r>
      <w:r>
        <w:rPr>
          <w:sz w:val="24"/>
          <w:szCs w:val="24"/>
        </w:rPr>
        <w:t xml:space="preserve"> di tali operazioni </w:t>
      </w:r>
      <w:r w:rsidR="00956991">
        <w:rPr>
          <w:sz w:val="24"/>
          <w:szCs w:val="24"/>
        </w:rPr>
        <w:t>ha impatti operativi minimali per l'Ente</w:t>
      </w:r>
      <w:r>
        <w:rPr>
          <w:sz w:val="24"/>
          <w:szCs w:val="24"/>
        </w:rPr>
        <w:t xml:space="preserve"> </w:t>
      </w:r>
      <w:r w:rsidR="00956991">
        <w:rPr>
          <w:sz w:val="24"/>
          <w:szCs w:val="24"/>
        </w:rPr>
        <w:t xml:space="preserve">Creditore, </w:t>
      </w:r>
      <w:r>
        <w:rPr>
          <w:sz w:val="24"/>
          <w:szCs w:val="24"/>
        </w:rPr>
        <w:t xml:space="preserve">per il </w:t>
      </w:r>
      <w:r>
        <w:rPr>
          <w:i/>
          <w:sz w:val="24"/>
          <w:szCs w:val="24"/>
        </w:rPr>
        <w:t>workflow</w:t>
      </w:r>
      <w:r>
        <w:rPr>
          <w:sz w:val="24"/>
          <w:szCs w:val="24"/>
        </w:rPr>
        <w:t xml:space="preserve"> dettagliato </w:t>
      </w:r>
      <w:r w:rsidR="00956991">
        <w:rPr>
          <w:sz w:val="24"/>
          <w:szCs w:val="24"/>
        </w:rPr>
        <w:t xml:space="preserve">si rimanda </w:t>
      </w:r>
      <w:r>
        <w:rPr>
          <w:sz w:val="24"/>
          <w:szCs w:val="24"/>
        </w:rPr>
        <w:t xml:space="preserve">al § </w:t>
      </w:r>
      <w:r w:rsidR="00307FE2">
        <w:rPr>
          <w:sz w:val="24"/>
          <w:szCs w:val="24"/>
        </w:rPr>
        <w:fldChar w:fldCharType="begin"/>
      </w:r>
      <w:r w:rsidR="00956991">
        <w:rPr>
          <w:sz w:val="24"/>
          <w:szCs w:val="24"/>
        </w:rPr>
        <w:instrText xml:space="preserve"> REF _Ref426891736 \r \h </w:instrText>
      </w:r>
      <w:r w:rsidR="00307FE2">
        <w:rPr>
          <w:sz w:val="24"/>
          <w:szCs w:val="24"/>
        </w:rPr>
      </w:r>
      <w:r w:rsidR="00307FE2">
        <w:rPr>
          <w:sz w:val="24"/>
          <w:szCs w:val="24"/>
        </w:rPr>
        <w:fldChar w:fldCharType="separate"/>
      </w:r>
      <w:r w:rsidR="00266967">
        <w:rPr>
          <w:sz w:val="24"/>
          <w:szCs w:val="24"/>
        </w:rPr>
        <w:t>9.1.7</w:t>
      </w:r>
      <w:r w:rsidR="00307FE2">
        <w:rPr>
          <w:sz w:val="24"/>
          <w:szCs w:val="24"/>
        </w:rPr>
        <w:fldChar w:fldCharType="end"/>
      </w:r>
      <w:r>
        <w:rPr>
          <w:sz w:val="24"/>
          <w:szCs w:val="24"/>
        </w:rPr>
        <w:t xml:space="preserve"> a pagina </w:t>
      </w:r>
      <w:r w:rsidR="00307FE2">
        <w:rPr>
          <w:sz w:val="24"/>
          <w:szCs w:val="24"/>
        </w:rPr>
        <w:fldChar w:fldCharType="begin"/>
      </w:r>
      <w:r w:rsidR="00956991">
        <w:rPr>
          <w:sz w:val="24"/>
          <w:szCs w:val="24"/>
        </w:rPr>
        <w:instrText xml:space="preserve"> PAGEREF _Ref426891736 \h </w:instrText>
      </w:r>
      <w:r w:rsidR="00307FE2">
        <w:rPr>
          <w:sz w:val="24"/>
          <w:szCs w:val="24"/>
        </w:rPr>
      </w:r>
      <w:r w:rsidR="00307FE2">
        <w:rPr>
          <w:sz w:val="24"/>
          <w:szCs w:val="24"/>
        </w:rPr>
        <w:fldChar w:fldCharType="separate"/>
      </w:r>
      <w:r w:rsidR="00266967">
        <w:rPr>
          <w:noProof/>
          <w:sz w:val="24"/>
          <w:szCs w:val="24"/>
        </w:rPr>
        <w:t>189</w:t>
      </w:r>
      <w:r w:rsidR="00307FE2">
        <w:rPr>
          <w:sz w:val="24"/>
          <w:szCs w:val="24"/>
        </w:rPr>
        <w:fldChar w:fldCharType="end"/>
      </w:r>
      <w:r>
        <w:rPr>
          <w:sz w:val="24"/>
          <w:szCs w:val="24"/>
        </w:rPr>
        <w:t>.</w:t>
      </w:r>
    </w:p>
    <w:p w:rsidR="00956991" w:rsidRDefault="00F07A2C" w:rsidP="00F27AAE">
      <w:pPr>
        <w:spacing w:before="120" w:after="120"/>
        <w:ind w:firstLine="284"/>
        <w:jc w:val="both"/>
        <w:rPr>
          <w:sz w:val="24"/>
          <w:szCs w:val="24"/>
        </w:rPr>
      </w:pPr>
      <w:r>
        <w:rPr>
          <w:sz w:val="24"/>
          <w:szCs w:val="24"/>
        </w:rPr>
        <w:t>L</w:t>
      </w:r>
      <w:r w:rsidR="00956991">
        <w:rPr>
          <w:sz w:val="24"/>
          <w:szCs w:val="24"/>
        </w:rPr>
        <w:t xml:space="preserve">'Ente Creditore dovrà </w:t>
      </w:r>
      <w:r>
        <w:rPr>
          <w:sz w:val="24"/>
          <w:szCs w:val="24"/>
        </w:rPr>
        <w:t xml:space="preserve">infatti </w:t>
      </w:r>
      <w:r w:rsidR="00956991">
        <w:rPr>
          <w:sz w:val="24"/>
          <w:szCs w:val="24"/>
        </w:rPr>
        <w:t xml:space="preserve">gestire una RT negativa generata dal NodoSPC che porta a bordo un codice esito particolare atto a segnalare tale fattispecie </w:t>
      </w:r>
      <w:r>
        <w:rPr>
          <w:sz w:val="24"/>
          <w:szCs w:val="24"/>
        </w:rPr>
        <w:t>(per la ricezione delle RT</w:t>
      </w:r>
      <w:r w:rsidR="006E299A">
        <w:rPr>
          <w:sz w:val="24"/>
          <w:szCs w:val="24"/>
        </w:rPr>
        <w:t xml:space="preserve"> </w:t>
      </w:r>
      <w:r>
        <w:rPr>
          <w:sz w:val="24"/>
          <w:szCs w:val="24"/>
        </w:rPr>
        <w:t xml:space="preserve">vedi § </w:t>
      </w:r>
      <w:r w:rsidR="00307FE2">
        <w:rPr>
          <w:sz w:val="24"/>
          <w:szCs w:val="24"/>
        </w:rPr>
        <w:fldChar w:fldCharType="begin"/>
      </w:r>
      <w:r>
        <w:rPr>
          <w:sz w:val="24"/>
          <w:szCs w:val="24"/>
        </w:rPr>
        <w:instrText xml:space="preserve"> REF _Ref488350759 \r \h </w:instrText>
      </w:r>
      <w:r w:rsidR="00307FE2">
        <w:rPr>
          <w:sz w:val="24"/>
          <w:szCs w:val="24"/>
        </w:rPr>
      </w:r>
      <w:r w:rsidR="00307FE2">
        <w:rPr>
          <w:sz w:val="24"/>
          <w:szCs w:val="24"/>
        </w:rPr>
        <w:fldChar w:fldCharType="separate"/>
      </w:r>
      <w:r w:rsidR="00266967">
        <w:rPr>
          <w:sz w:val="24"/>
          <w:szCs w:val="24"/>
        </w:rPr>
        <w:t>8.2.2</w:t>
      </w:r>
      <w:r w:rsidR="00307FE2">
        <w:rPr>
          <w:sz w:val="24"/>
          <w:szCs w:val="24"/>
        </w:rPr>
        <w:fldChar w:fldCharType="end"/>
      </w:r>
      <w:r>
        <w:rPr>
          <w:sz w:val="24"/>
          <w:szCs w:val="24"/>
        </w:rPr>
        <w:t>).</w:t>
      </w:r>
    </w:p>
    <w:p w:rsidR="007A3957" w:rsidRPr="00E42DF3" w:rsidRDefault="007A3957" w:rsidP="007A3957">
      <w:pPr>
        <w:pStyle w:val="Titolo2"/>
      </w:pPr>
      <w:bookmarkStart w:id="137" w:name="_Toc326078950"/>
      <w:bookmarkStart w:id="138" w:name="_Toc326143326"/>
      <w:bookmarkStart w:id="139" w:name="_Toc327292581"/>
      <w:bookmarkStart w:id="140" w:name="_Toc328475885"/>
      <w:bookmarkStart w:id="141" w:name="_Toc336532140"/>
      <w:bookmarkStart w:id="142" w:name="_Toc355876948"/>
      <w:bookmarkStart w:id="143" w:name="_Toc378068749"/>
      <w:bookmarkStart w:id="144" w:name="_Toc393651299"/>
      <w:bookmarkStart w:id="145" w:name="_Toc398137867"/>
      <w:bookmarkStart w:id="146" w:name="_Toc400729719"/>
      <w:bookmarkStart w:id="147" w:name="_Toc487281045"/>
      <w:bookmarkStart w:id="148" w:name="_Ref488250915"/>
      <w:bookmarkStart w:id="149" w:name="_Ref488317635"/>
      <w:bookmarkStart w:id="150" w:name="_Ref488343277"/>
      <w:bookmarkStart w:id="151" w:name="_Ref488700979"/>
      <w:bookmarkStart w:id="152" w:name="_Ref488700997"/>
      <w:bookmarkStart w:id="153" w:name="_Ref488701024"/>
      <w:bookmarkStart w:id="154" w:name="_Toc508016223"/>
      <w:r w:rsidRPr="00E42DF3">
        <w:t xml:space="preserve">Interfacce </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r w:rsidR="00850E54">
        <w:t>Web service</w:t>
      </w:r>
      <w:r w:rsidR="00A466C8">
        <w:t xml:space="preserve"> e dettaglio azioni SOAP</w:t>
      </w:r>
      <w:bookmarkEnd w:id="151"/>
      <w:bookmarkEnd w:id="152"/>
      <w:bookmarkEnd w:id="153"/>
      <w:bookmarkEnd w:id="154"/>
    </w:p>
    <w:p w:rsidR="007A3957" w:rsidRPr="00E42DF3" w:rsidRDefault="007A3957" w:rsidP="007A3957">
      <w:pPr>
        <w:spacing w:before="120" w:after="120"/>
        <w:ind w:firstLine="284"/>
        <w:jc w:val="both"/>
        <w:rPr>
          <w:sz w:val="24"/>
          <w:szCs w:val="24"/>
        </w:rPr>
      </w:pPr>
      <w:r w:rsidRPr="00E42DF3">
        <w:rPr>
          <w:sz w:val="24"/>
          <w:szCs w:val="24"/>
        </w:rPr>
        <w:t xml:space="preserve">Per gestire l'interazione tra Enti Creditori e Nodo dei Pagamenti-SPC sono previsti i metodi indicati nei paragrafi successivi e raccolti nelle interfacce </w:t>
      </w:r>
      <w:r w:rsidR="00850E54">
        <w:rPr>
          <w:i/>
          <w:sz w:val="24"/>
          <w:szCs w:val="24"/>
        </w:rPr>
        <w:t>Web service</w:t>
      </w:r>
      <w:r w:rsidRPr="00E42DF3">
        <w:rPr>
          <w:sz w:val="24"/>
          <w:szCs w:val="24"/>
        </w:rPr>
        <w:t xml:space="preserve"> indicate nei WSDL di cui al paragrafo </w:t>
      </w:r>
      <w:r w:rsidR="00B76B33">
        <w:fldChar w:fldCharType="begin"/>
      </w:r>
      <w:r w:rsidR="00B76B33">
        <w:instrText xml:space="preserve"> REF _Ref427499833 \r \h  \* MERGEFORMAT </w:instrText>
      </w:r>
      <w:r w:rsidR="00B76B33">
        <w:fldChar w:fldCharType="separate"/>
      </w:r>
      <w:r w:rsidR="00266967" w:rsidRPr="00266967">
        <w:rPr>
          <w:sz w:val="24"/>
          <w:szCs w:val="24"/>
        </w:rPr>
        <w:t>14.1</w:t>
      </w:r>
      <w:r w:rsidR="00B76B33">
        <w:fldChar w:fldCharType="end"/>
      </w:r>
      <w:r w:rsidRPr="00E42DF3">
        <w:rPr>
          <w:sz w:val="24"/>
          <w:szCs w:val="24"/>
        </w:rPr>
        <w:t xml:space="preserve"> dell'</w:t>
      </w:r>
      <w:r w:rsidR="006B4B81">
        <w:rPr>
          <w:sz w:val="24"/>
          <w:szCs w:val="24"/>
        </w:rPr>
        <w:t>Appendice 1</w:t>
      </w:r>
      <w:r w:rsidRPr="00E42DF3">
        <w:rPr>
          <w:sz w:val="24"/>
          <w:szCs w:val="24"/>
        </w:rPr>
        <w:t>.</w:t>
      </w:r>
    </w:p>
    <w:p w:rsidR="007A3957" w:rsidRDefault="007A3957" w:rsidP="007A3957">
      <w:pPr>
        <w:spacing w:before="120" w:after="120"/>
        <w:ind w:firstLine="284"/>
        <w:jc w:val="both"/>
        <w:rPr>
          <w:sz w:val="24"/>
          <w:szCs w:val="24"/>
        </w:rPr>
      </w:pPr>
      <w:r w:rsidRPr="00E42DF3">
        <w:rPr>
          <w:sz w:val="24"/>
          <w:szCs w:val="24"/>
        </w:rPr>
        <w:t xml:space="preserve">Tutti i metodi utilizzano la modalità sincrona del paradigma SOAP e utilizzano il protocollo </w:t>
      </w:r>
      <w:r w:rsidR="00614EE8" w:rsidRPr="00614EE8">
        <w:rPr>
          <w:i/>
          <w:sz w:val="24"/>
          <w:szCs w:val="24"/>
        </w:rPr>
        <w:t>https</w:t>
      </w:r>
      <w:r w:rsidRPr="00E42DF3">
        <w:rPr>
          <w:sz w:val="24"/>
          <w:szCs w:val="24"/>
        </w:rPr>
        <w:t xml:space="preserve"> per il trasporto.</w:t>
      </w:r>
    </w:p>
    <w:p w:rsidR="007300D7" w:rsidRPr="00E42DF3" w:rsidRDefault="007300D7" w:rsidP="007300D7">
      <w:pPr>
        <w:spacing w:before="120" w:after="120"/>
        <w:ind w:firstLine="284"/>
        <w:jc w:val="both"/>
        <w:rPr>
          <w:sz w:val="24"/>
          <w:szCs w:val="24"/>
        </w:rPr>
      </w:pPr>
      <w:r w:rsidRPr="00E42DF3">
        <w:rPr>
          <w:sz w:val="24"/>
          <w:szCs w:val="24"/>
        </w:rPr>
        <w:t>Nei paragrafi successivi sono riportate le specifiche di dettaglio delle primitive utilizzate dagli Enti creditori per interagire con il Nodo dei Pagamenti-SPC.</w:t>
      </w:r>
    </w:p>
    <w:p w:rsidR="007300D7" w:rsidRPr="00E42DF3" w:rsidRDefault="007300D7" w:rsidP="007300D7">
      <w:pPr>
        <w:spacing w:before="120" w:after="120"/>
        <w:ind w:firstLine="284"/>
        <w:jc w:val="both"/>
        <w:rPr>
          <w:sz w:val="24"/>
          <w:szCs w:val="24"/>
        </w:rPr>
      </w:pPr>
      <w:r w:rsidRPr="00E42DF3">
        <w:rPr>
          <w:sz w:val="24"/>
          <w:szCs w:val="24"/>
        </w:rPr>
        <w:t xml:space="preserve">Per ogni primitiva saranno indicati i parametri della </w:t>
      </w:r>
      <w:r w:rsidRPr="00E42DF3">
        <w:rPr>
          <w:i/>
          <w:sz w:val="24"/>
          <w:szCs w:val="24"/>
        </w:rPr>
        <w:t>request</w:t>
      </w:r>
      <w:r w:rsidRPr="00E42DF3">
        <w:rPr>
          <w:sz w:val="24"/>
          <w:szCs w:val="24"/>
        </w:rPr>
        <w:t xml:space="preserve"> (</w:t>
      </w:r>
      <w:r w:rsidRPr="00E42DF3">
        <w:rPr>
          <w:rFonts w:asciiTheme="minorHAnsi" w:hAnsiTheme="minorHAnsi"/>
          <w:b/>
          <w:sz w:val="24"/>
          <w:szCs w:val="24"/>
          <w:u w:val="single"/>
        </w:rPr>
        <w:t>Parametri di input</w:t>
      </w:r>
      <w:r w:rsidRPr="00E42DF3">
        <w:rPr>
          <w:sz w:val="24"/>
          <w:szCs w:val="24"/>
        </w:rPr>
        <w:t xml:space="preserve">), della </w:t>
      </w:r>
      <w:r w:rsidRPr="00BB1455">
        <w:rPr>
          <w:i/>
          <w:sz w:val="24"/>
          <w:szCs w:val="24"/>
        </w:rPr>
        <w:t>response</w:t>
      </w:r>
      <w:r w:rsidRPr="00E42DF3">
        <w:rPr>
          <w:sz w:val="24"/>
          <w:szCs w:val="24"/>
        </w:rPr>
        <w:t xml:space="preserve"> (</w:t>
      </w:r>
      <w:r w:rsidRPr="00E42DF3">
        <w:rPr>
          <w:rFonts w:asciiTheme="minorHAnsi" w:hAnsiTheme="minorHAnsi"/>
          <w:b/>
          <w:sz w:val="24"/>
          <w:szCs w:val="24"/>
          <w:u w:val="single"/>
        </w:rPr>
        <w:t>Parametri di output</w:t>
      </w:r>
      <w:r w:rsidRPr="00E42DF3">
        <w:rPr>
          <w:sz w:val="24"/>
          <w:szCs w:val="24"/>
        </w:rPr>
        <w:t>), nonché eventuali parametri presenti nella testata della primitiva (</w:t>
      </w:r>
      <w:r w:rsidRPr="00E42DF3">
        <w:rPr>
          <w:rStyle w:val="paramHeaderCarattere"/>
        </w:rPr>
        <w:t>Parametri header</w:t>
      </w:r>
      <w:r w:rsidRPr="00E42DF3">
        <w:rPr>
          <w:rStyle w:val="paramHeaderCarattere"/>
          <w:rFonts w:ascii="Times New Roman" w:hAnsi="Times New Roman"/>
          <w:b w:val="0"/>
          <w:u w:val="none"/>
        </w:rPr>
        <w:t>). Ove non diversamente specificato i</w:t>
      </w:r>
      <w:r w:rsidRPr="00E42DF3">
        <w:rPr>
          <w:sz w:val="24"/>
          <w:szCs w:val="24"/>
        </w:rPr>
        <w:t xml:space="preserve"> parametri indicati sono obbligatori.</w:t>
      </w:r>
    </w:p>
    <w:p w:rsidR="007300D7" w:rsidRPr="00E42DF3" w:rsidRDefault="007300D7" w:rsidP="007300D7">
      <w:pPr>
        <w:spacing w:before="120" w:after="120"/>
        <w:ind w:firstLine="284"/>
        <w:jc w:val="both"/>
        <w:rPr>
          <w:sz w:val="24"/>
          <w:szCs w:val="24"/>
        </w:rPr>
      </w:pPr>
      <w:r w:rsidRPr="00E42DF3">
        <w:rPr>
          <w:sz w:val="24"/>
          <w:szCs w:val="24"/>
        </w:rPr>
        <w:t xml:space="preserve">Per la </w:t>
      </w:r>
      <w:r w:rsidRPr="00E42DF3">
        <w:rPr>
          <w:rStyle w:val="paramHeaderCarattere"/>
        </w:rPr>
        <w:t>Gestione degli errori</w:t>
      </w:r>
      <w:r w:rsidRPr="00E42DF3">
        <w:rPr>
          <w:sz w:val="24"/>
          <w:szCs w:val="24"/>
        </w:rPr>
        <w:t xml:space="preserve"> sarà utilizzata una struttura </w:t>
      </w:r>
      <w:r w:rsidRPr="00E42DF3">
        <w:rPr>
          <w:rStyle w:val="paramHeaderCarattere"/>
        </w:rPr>
        <w:t>faultBean</w:t>
      </w:r>
      <w:r w:rsidRPr="00E42DF3">
        <w:rPr>
          <w:sz w:val="24"/>
          <w:szCs w:val="24"/>
        </w:rPr>
        <w:t xml:space="preserve"> composta così come indicato </w:t>
      </w:r>
      <w:r w:rsidR="00DA1105">
        <w:rPr>
          <w:sz w:val="24"/>
          <w:szCs w:val="24"/>
        </w:rPr>
        <w:t>al §</w:t>
      </w:r>
      <w:r w:rsidR="003B5332">
        <w:rPr>
          <w:sz w:val="24"/>
          <w:szCs w:val="24"/>
        </w:rPr>
        <w:t xml:space="preserve"> </w:t>
      </w:r>
      <w:r w:rsidR="00307FE2">
        <w:rPr>
          <w:sz w:val="24"/>
          <w:szCs w:val="24"/>
        </w:rPr>
        <w:fldChar w:fldCharType="begin"/>
      </w:r>
      <w:r w:rsidR="003B5332">
        <w:rPr>
          <w:sz w:val="24"/>
          <w:szCs w:val="24"/>
        </w:rPr>
        <w:instrText xml:space="preserve"> REF _Ref488249252 \r \h </w:instrText>
      </w:r>
      <w:r w:rsidR="00307FE2">
        <w:rPr>
          <w:sz w:val="24"/>
          <w:szCs w:val="24"/>
        </w:rPr>
      </w:r>
      <w:r w:rsidR="00307FE2">
        <w:rPr>
          <w:sz w:val="24"/>
          <w:szCs w:val="24"/>
        </w:rPr>
        <w:fldChar w:fldCharType="separate"/>
      </w:r>
      <w:r w:rsidR="00266967">
        <w:rPr>
          <w:sz w:val="24"/>
          <w:szCs w:val="24"/>
        </w:rPr>
        <w:t>10.1</w:t>
      </w:r>
      <w:r w:rsidR="00307FE2">
        <w:rPr>
          <w:sz w:val="24"/>
          <w:szCs w:val="24"/>
        </w:rPr>
        <w:fldChar w:fldCharType="end"/>
      </w:r>
      <w:r w:rsidRPr="00E42DF3">
        <w:rPr>
          <w:sz w:val="24"/>
          <w:szCs w:val="24"/>
        </w:rPr>
        <w:t xml:space="preserve">. Con riferimento all'elemento </w:t>
      </w:r>
      <w:r w:rsidRPr="00E42DF3">
        <w:rPr>
          <w:rFonts w:asciiTheme="minorHAnsi" w:hAnsiTheme="minorHAnsi"/>
          <w:sz w:val="24"/>
          <w:szCs w:val="24"/>
        </w:rPr>
        <w:t>faultBean.description</w:t>
      </w:r>
      <w:r w:rsidRPr="00E42DF3">
        <w:rPr>
          <w:sz w:val="24"/>
          <w:szCs w:val="24"/>
        </w:rPr>
        <w:t xml:space="preserve">, si precisa che, nel caso in cui il </w:t>
      </w:r>
      <w:r w:rsidRPr="00E42DF3">
        <w:rPr>
          <w:rFonts w:asciiTheme="minorHAnsi" w:hAnsiTheme="minorHAnsi"/>
          <w:sz w:val="24"/>
          <w:szCs w:val="24"/>
        </w:rPr>
        <w:t xml:space="preserve">faultCode </w:t>
      </w:r>
      <w:r w:rsidRPr="00E42DF3">
        <w:rPr>
          <w:sz w:val="24"/>
          <w:szCs w:val="24"/>
        </w:rPr>
        <w:t>sia</w:t>
      </w:r>
      <w:r w:rsidRPr="00E42DF3">
        <w:rPr>
          <w:rFonts w:asciiTheme="minorHAnsi" w:hAnsiTheme="minorHAnsi"/>
          <w:sz w:val="24"/>
          <w:szCs w:val="24"/>
        </w:rPr>
        <w:t xml:space="preserve"> </w:t>
      </w:r>
      <w:r w:rsidRPr="00E42DF3">
        <w:rPr>
          <w:sz w:val="24"/>
          <w:szCs w:val="24"/>
        </w:rPr>
        <w:t>uguale</w:t>
      </w:r>
      <w:r w:rsidRPr="00E42DF3">
        <w:rPr>
          <w:rFonts w:asciiTheme="minorHAnsi" w:hAnsiTheme="minorHAnsi"/>
          <w:sz w:val="24"/>
          <w:szCs w:val="24"/>
        </w:rPr>
        <w:t xml:space="preserve"> </w:t>
      </w:r>
      <w:r w:rsidRPr="00E42DF3">
        <w:rPr>
          <w:sz w:val="24"/>
          <w:szCs w:val="24"/>
        </w:rPr>
        <w:t>a:</w:t>
      </w:r>
    </w:p>
    <w:p w:rsidR="007300D7" w:rsidRPr="00E42DF3" w:rsidRDefault="007300D7" w:rsidP="00D468B4">
      <w:pPr>
        <w:pStyle w:val="Soggettocommento"/>
        <w:numPr>
          <w:ilvl w:val="0"/>
          <w:numId w:val="107"/>
        </w:numPr>
        <w:spacing w:before="120" w:after="120"/>
        <w:ind w:left="1003" w:hanging="357"/>
        <w:contextualSpacing/>
        <w:jc w:val="both"/>
        <w:rPr>
          <w:b w:val="0"/>
          <w:sz w:val="24"/>
          <w:szCs w:val="24"/>
        </w:rPr>
      </w:pPr>
      <w:r w:rsidRPr="00E42DF3">
        <w:rPr>
          <w:rFonts w:asciiTheme="minorHAnsi" w:hAnsiTheme="minorHAnsi"/>
          <w:b w:val="0"/>
          <w:i/>
          <w:sz w:val="24"/>
          <w:szCs w:val="24"/>
        </w:rPr>
        <w:t>PPT_CANALE_ERRORE</w:t>
      </w:r>
      <w:r w:rsidRPr="00E42DF3">
        <w:rPr>
          <w:b w:val="0"/>
          <w:sz w:val="24"/>
          <w:szCs w:val="24"/>
        </w:rPr>
        <w:t xml:space="preserve">, il campo è valorizzato con il contenuto del </w:t>
      </w:r>
      <w:r w:rsidRPr="00E42DF3">
        <w:rPr>
          <w:rStyle w:val="paramHeaderCarattere"/>
          <w:b/>
          <w:u w:val="none"/>
        </w:rPr>
        <w:t>faultBean</w:t>
      </w:r>
      <w:r w:rsidRPr="00E42DF3">
        <w:rPr>
          <w:b w:val="0"/>
          <w:sz w:val="24"/>
          <w:szCs w:val="24"/>
        </w:rPr>
        <w:t xml:space="preserve"> generato dal PSP, convertito in formato stringa;</w:t>
      </w:r>
    </w:p>
    <w:p w:rsidR="007300D7" w:rsidRPr="00E42DF3" w:rsidRDefault="007300D7" w:rsidP="00D468B4">
      <w:pPr>
        <w:pStyle w:val="Soggettocommento"/>
        <w:numPr>
          <w:ilvl w:val="0"/>
          <w:numId w:val="107"/>
        </w:numPr>
        <w:spacing w:before="120" w:after="120"/>
        <w:jc w:val="both"/>
        <w:rPr>
          <w:rFonts w:asciiTheme="minorHAnsi" w:hAnsiTheme="minorHAnsi"/>
          <w:b w:val="0"/>
          <w:sz w:val="24"/>
          <w:szCs w:val="24"/>
        </w:rPr>
      </w:pPr>
      <w:r w:rsidRPr="00E42DF3">
        <w:rPr>
          <w:rFonts w:asciiTheme="minorHAnsi" w:hAnsiTheme="minorHAnsi"/>
          <w:b w:val="0"/>
          <w:i/>
          <w:sz w:val="24"/>
          <w:szCs w:val="24"/>
        </w:rPr>
        <w:t>CANALE_SEMANTICA</w:t>
      </w:r>
      <w:r w:rsidRPr="00E42DF3">
        <w:rPr>
          <w:b w:val="0"/>
          <w:sz w:val="24"/>
          <w:szCs w:val="24"/>
        </w:rPr>
        <w:t>, l'Ente Creditore dovrà indicare lo specifico errore legato all'elaborazione dell'oggetto ricevuto.</w:t>
      </w:r>
    </w:p>
    <w:p w:rsidR="007300D7" w:rsidRPr="00E42DF3" w:rsidRDefault="007300D7" w:rsidP="007300D7">
      <w:pPr>
        <w:pStyle w:val="Rientrocorpodeltesto3"/>
        <w:spacing w:before="120" w:after="120"/>
        <w:ind w:firstLine="284"/>
        <w:contextualSpacing/>
        <w:jc w:val="both"/>
        <w:rPr>
          <w:b w:val="0"/>
          <w:sz w:val="24"/>
          <w:szCs w:val="24"/>
        </w:rPr>
      </w:pPr>
      <w:r w:rsidRPr="00E42DF3">
        <w:rPr>
          <w:b w:val="0"/>
          <w:sz w:val="24"/>
          <w:szCs w:val="24"/>
        </w:rPr>
        <w:t xml:space="preserve">Infine, per quanto riguarda la sintassi delle </w:t>
      </w:r>
      <w:r w:rsidRPr="00E42DF3">
        <w:rPr>
          <w:b w:val="0"/>
          <w:i/>
          <w:sz w:val="24"/>
          <w:szCs w:val="24"/>
        </w:rPr>
        <w:t>query string</w:t>
      </w:r>
      <w:r w:rsidRPr="00E42DF3">
        <w:rPr>
          <w:b w:val="0"/>
          <w:sz w:val="24"/>
          <w:szCs w:val="24"/>
        </w:rPr>
        <w:t xml:space="preserve"> presenti nei paragrafi successivi, si tenga presente che sarà utilizzato lo standard "de facto" degli URL http:</w:t>
      </w:r>
    </w:p>
    <w:p w:rsidR="007300D7" w:rsidRPr="00E42DF3" w:rsidRDefault="007300D7" w:rsidP="007300D7">
      <w:pPr>
        <w:spacing w:before="120" w:after="120"/>
        <w:ind w:firstLine="284"/>
        <w:jc w:val="both"/>
        <w:rPr>
          <w:sz w:val="24"/>
          <w:szCs w:val="24"/>
        </w:rPr>
      </w:pPr>
      <w:r w:rsidRPr="00E42DF3">
        <w:rPr>
          <w:sz w:val="24"/>
          <w:szCs w:val="24"/>
        </w:rPr>
        <w:t xml:space="preserve"> “</w:t>
      </w:r>
      <w:r w:rsidRPr="00E42DF3">
        <w:rPr>
          <w:rFonts w:asciiTheme="minorHAnsi" w:hAnsiTheme="minorHAnsi"/>
          <w:sz w:val="24"/>
          <w:szCs w:val="24"/>
        </w:rPr>
        <w:t>parametro1=valore1&amp;parametro2=valore2 .... &amp;parametroN=valoreN</w:t>
      </w:r>
      <w:r w:rsidRPr="00E42DF3">
        <w:rPr>
          <w:sz w:val="24"/>
          <w:szCs w:val="24"/>
        </w:rPr>
        <w:t>”</w:t>
      </w:r>
    </w:p>
    <w:p w:rsidR="007A3957" w:rsidRDefault="007A3957" w:rsidP="007A3957">
      <w:pPr>
        <w:pStyle w:val="Titolo3"/>
      </w:pPr>
      <w:bookmarkStart w:id="155" w:name="_Toc327292582"/>
      <w:bookmarkStart w:id="156" w:name="_Toc328475886"/>
      <w:bookmarkStart w:id="157" w:name="_Toc336532141"/>
      <w:bookmarkStart w:id="158" w:name="_Toc355876949"/>
      <w:bookmarkStart w:id="159" w:name="_Ref374292438"/>
      <w:bookmarkStart w:id="160" w:name="_Toc378068750"/>
      <w:bookmarkStart w:id="161" w:name="_Toc393651300"/>
      <w:bookmarkStart w:id="162" w:name="_Ref412643943"/>
      <w:bookmarkStart w:id="163" w:name="_Toc398137868"/>
      <w:bookmarkStart w:id="164" w:name="_Toc400729720"/>
      <w:bookmarkStart w:id="165" w:name="_Ref416282889"/>
      <w:bookmarkStart w:id="166" w:name="_Ref416282890"/>
      <w:bookmarkStart w:id="167" w:name="_Toc487281046"/>
      <w:bookmarkStart w:id="168" w:name="_Toc508016224"/>
      <w:r w:rsidRPr="00E42DF3">
        <w:t>Invio e richiesta dello stato delle RPT</w:t>
      </w:r>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rsidR="001F6E28" w:rsidRPr="00E42DF3" w:rsidRDefault="001F6E28" w:rsidP="001F6E28">
      <w:pPr>
        <w:spacing w:before="120" w:after="120"/>
        <w:ind w:firstLine="284"/>
        <w:jc w:val="both"/>
        <w:rPr>
          <w:sz w:val="24"/>
          <w:szCs w:val="24"/>
        </w:rPr>
      </w:pPr>
      <w:r>
        <w:rPr>
          <w:sz w:val="24"/>
          <w:szCs w:val="24"/>
        </w:rPr>
        <w:t>Con riferimento a tutti i modelli di pagamento previsti</w:t>
      </w:r>
      <w:r w:rsidRPr="00E42DF3">
        <w:rPr>
          <w:sz w:val="24"/>
          <w:szCs w:val="24"/>
        </w:rPr>
        <w:t xml:space="preserve"> relativamente all'invio delle RPT e </w:t>
      </w:r>
      <w:r>
        <w:rPr>
          <w:sz w:val="24"/>
          <w:szCs w:val="24"/>
        </w:rPr>
        <w:t xml:space="preserve">al funzionamento </w:t>
      </w:r>
      <w:r w:rsidRPr="00E42DF3">
        <w:rPr>
          <w:sz w:val="24"/>
          <w:szCs w:val="24"/>
        </w:rPr>
        <w:t>delle funzioni ancillari</w:t>
      </w:r>
      <w:r>
        <w:rPr>
          <w:sz w:val="24"/>
          <w:szCs w:val="24"/>
        </w:rPr>
        <w:t>,</w:t>
      </w:r>
      <w:r w:rsidRPr="00E42DF3">
        <w:rPr>
          <w:sz w:val="24"/>
          <w:szCs w:val="24"/>
        </w:rPr>
        <w:t xml:space="preserve"> il Nodo dei Pagamenti-SPC rende disponibili i seguenti metodi SOAP</w:t>
      </w:r>
      <w:r>
        <w:rPr>
          <w:sz w:val="24"/>
          <w:szCs w:val="24"/>
        </w:rPr>
        <w:t>,</w:t>
      </w:r>
      <w:r w:rsidRPr="00E42DF3">
        <w:rPr>
          <w:sz w:val="24"/>
          <w:szCs w:val="24"/>
        </w:rPr>
        <w:t xml:space="preserve"> rappresentati nel diagramma di </w:t>
      </w:r>
      <w:r w:rsidR="00B76B33">
        <w:fldChar w:fldCharType="begin"/>
      </w:r>
      <w:r w:rsidR="00B76B33">
        <w:instrText xml:space="preserve"> REF _Ref426846136 \h  \* MERGEFORMAT </w:instrText>
      </w:r>
      <w:r w:rsidR="00B76B33">
        <w:fldChar w:fldCharType="separate"/>
      </w:r>
      <w:r w:rsidR="00266967" w:rsidRPr="00266967">
        <w:rPr>
          <w:bCs/>
          <w:sz w:val="24"/>
          <w:szCs w:val="24"/>
        </w:rPr>
        <w:t xml:space="preserve">Figura </w:t>
      </w:r>
      <w:r w:rsidR="00266967" w:rsidRPr="00266967">
        <w:rPr>
          <w:bCs/>
          <w:noProof/>
          <w:sz w:val="24"/>
          <w:szCs w:val="24"/>
        </w:rPr>
        <w:t>35</w:t>
      </w:r>
      <w:r w:rsidR="00B76B33">
        <w:fldChar w:fldCharType="end"/>
      </w:r>
      <w:r>
        <w:rPr>
          <w:sz w:val="24"/>
          <w:szCs w:val="24"/>
        </w:rPr>
        <w:t>:</w:t>
      </w:r>
    </w:p>
    <w:p w:rsidR="001F6E28" w:rsidRPr="00E42DF3" w:rsidRDefault="001F6E28" w:rsidP="00D468B4">
      <w:pPr>
        <w:numPr>
          <w:ilvl w:val="0"/>
          <w:numId w:val="213"/>
        </w:numPr>
        <w:spacing w:before="120" w:after="120"/>
        <w:ind w:left="851" w:hanging="567"/>
        <w:contextualSpacing/>
        <w:jc w:val="both"/>
        <w:rPr>
          <w:sz w:val="24"/>
          <w:szCs w:val="24"/>
        </w:rPr>
      </w:pPr>
      <w:r w:rsidRPr="00E42DF3">
        <w:rPr>
          <w:rFonts w:asciiTheme="minorHAnsi" w:hAnsiTheme="minorHAnsi"/>
          <w:b/>
          <w:i/>
          <w:sz w:val="24"/>
          <w:szCs w:val="24"/>
        </w:rPr>
        <w:t>nodoInviaRPT</w:t>
      </w:r>
      <w:r w:rsidRPr="00E42DF3">
        <w:rPr>
          <w:sz w:val="24"/>
          <w:szCs w:val="24"/>
        </w:rPr>
        <w:t>, con la quale viene sottomessa a Nodo dei Pagamenti-SPC una specifica RPT; l'esito fornisce ulteriori indicazioni agli Enti Creditori aderenti per la gestione del proprio</w:t>
      </w:r>
      <w:r w:rsidRPr="00E42DF3">
        <w:rPr>
          <w:i/>
          <w:sz w:val="24"/>
          <w:szCs w:val="24"/>
        </w:rPr>
        <w:t xml:space="preserve"> workflow</w:t>
      </w:r>
      <w:r w:rsidRPr="00E42DF3">
        <w:rPr>
          <w:sz w:val="24"/>
          <w:szCs w:val="24"/>
        </w:rPr>
        <w:t>;</w:t>
      </w:r>
      <w:r w:rsidRPr="00E42DF3">
        <w:rPr>
          <w:b/>
          <w:sz w:val="24"/>
          <w:szCs w:val="24"/>
        </w:rPr>
        <w:t xml:space="preserve"> </w:t>
      </w:r>
    </w:p>
    <w:p w:rsidR="001F6E28" w:rsidRPr="00E42DF3" w:rsidRDefault="001F6E28" w:rsidP="00D468B4">
      <w:pPr>
        <w:numPr>
          <w:ilvl w:val="0"/>
          <w:numId w:val="213"/>
        </w:numPr>
        <w:spacing w:before="120" w:after="120"/>
        <w:ind w:left="851" w:hanging="567"/>
        <w:contextualSpacing/>
        <w:jc w:val="both"/>
        <w:rPr>
          <w:sz w:val="24"/>
          <w:szCs w:val="24"/>
        </w:rPr>
      </w:pPr>
      <w:r w:rsidRPr="00E42DF3">
        <w:rPr>
          <w:rFonts w:asciiTheme="minorHAnsi" w:hAnsiTheme="minorHAnsi"/>
          <w:b/>
          <w:i/>
          <w:sz w:val="24"/>
          <w:szCs w:val="24"/>
        </w:rPr>
        <w:t>nodoInviaCarrelloRPT</w:t>
      </w:r>
      <w:r w:rsidRPr="00E42DF3">
        <w:rPr>
          <w:sz w:val="24"/>
          <w:szCs w:val="24"/>
        </w:rPr>
        <w:t>, con la quale viene sottomesso al NodoSPC un vettore di RPT, detto in gergo “carrello”, nel quale le varie RPT possono avere beneficiari tra loro differenti.</w:t>
      </w:r>
    </w:p>
    <w:p w:rsidR="001F6E28" w:rsidRPr="00E42DF3" w:rsidRDefault="001F6E28" w:rsidP="001F6E28">
      <w:pPr>
        <w:spacing w:before="120" w:after="120"/>
        <w:ind w:left="851"/>
        <w:contextualSpacing/>
        <w:jc w:val="both"/>
        <w:rPr>
          <w:sz w:val="24"/>
          <w:szCs w:val="24"/>
        </w:rPr>
      </w:pPr>
      <w:r w:rsidRPr="00E42DF3">
        <w:rPr>
          <w:sz w:val="24"/>
          <w:szCs w:val="24"/>
        </w:rPr>
        <w:t>Gli Enti Creditori beneficiari dei pagamenti presenti nel “carrello” debbono fare riferimento ad un unico intermediario tecnologico.</w:t>
      </w:r>
    </w:p>
    <w:p w:rsidR="001F6E28" w:rsidRPr="00E42DF3" w:rsidRDefault="001F6E28" w:rsidP="001F6E28">
      <w:pPr>
        <w:spacing w:before="120" w:after="120"/>
        <w:ind w:left="851"/>
        <w:contextualSpacing/>
        <w:jc w:val="both"/>
        <w:rPr>
          <w:sz w:val="24"/>
          <w:szCs w:val="24"/>
        </w:rPr>
      </w:pPr>
      <w:r w:rsidRPr="00E42DF3">
        <w:rPr>
          <w:sz w:val="24"/>
          <w:szCs w:val="24"/>
        </w:rPr>
        <w:t xml:space="preserve">Il soggetto versante che richiede il pagamento deve essere lo stesso per tutte le RPT facenti parte del “carrello”, mentre il soggetto pagatore può essere diverso all’interno del “carrello”. </w:t>
      </w:r>
    </w:p>
    <w:p w:rsidR="001F6E28" w:rsidRPr="00E42DF3" w:rsidRDefault="001F6E28" w:rsidP="001F6E28">
      <w:pPr>
        <w:spacing w:before="120" w:after="120"/>
        <w:ind w:left="851"/>
        <w:contextualSpacing/>
        <w:jc w:val="both"/>
        <w:rPr>
          <w:sz w:val="24"/>
          <w:szCs w:val="24"/>
        </w:rPr>
      </w:pPr>
      <w:r w:rsidRPr="00E42DF3">
        <w:rPr>
          <w:sz w:val="24"/>
          <w:szCs w:val="24"/>
        </w:rPr>
        <w:t>L'esito della primitiva fornisce ulteriori indicazioni al mittente per la gestione del proprio</w:t>
      </w:r>
      <w:r w:rsidRPr="00E42DF3">
        <w:rPr>
          <w:i/>
          <w:sz w:val="24"/>
          <w:szCs w:val="24"/>
        </w:rPr>
        <w:t xml:space="preserve"> workflow</w:t>
      </w:r>
      <w:r w:rsidRPr="00E42DF3">
        <w:rPr>
          <w:sz w:val="24"/>
          <w:szCs w:val="24"/>
        </w:rPr>
        <w:t>.</w:t>
      </w:r>
    </w:p>
    <w:p w:rsidR="001F6E28" w:rsidRPr="002615E5" w:rsidRDefault="001F6E28" w:rsidP="00D468B4">
      <w:pPr>
        <w:numPr>
          <w:ilvl w:val="0"/>
          <w:numId w:val="213"/>
        </w:numPr>
        <w:spacing w:before="120" w:after="120"/>
        <w:ind w:left="851" w:hanging="567"/>
        <w:contextualSpacing/>
        <w:jc w:val="both"/>
        <w:rPr>
          <w:sz w:val="24"/>
          <w:szCs w:val="24"/>
        </w:rPr>
      </w:pPr>
      <w:r w:rsidRPr="00E42DF3">
        <w:rPr>
          <w:rFonts w:asciiTheme="minorHAnsi" w:hAnsiTheme="minorHAnsi"/>
          <w:b/>
          <w:i/>
          <w:sz w:val="24"/>
          <w:szCs w:val="24"/>
        </w:rPr>
        <w:lastRenderedPageBreak/>
        <w:t>nodoChiediStatoRPT</w:t>
      </w:r>
      <w:r w:rsidRPr="00E42DF3">
        <w:rPr>
          <w:sz w:val="24"/>
          <w:szCs w:val="24"/>
        </w:rPr>
        <w:t>, restituisce una struttura descrittiva dello stato di una specifica RPT e dei suoi pagamenti.</w:t>
      </w:r>
    </w:p>
    <w:p w:rsidR="001F6E28" w:rsidRDefault="001F6E28" w:rsidP="00D468B4">
      <w:pPr>
        <w:numPr>
          <w:ilvl w:val="0"/>
          <w:numId w:val="213"/>
        </w:numPr>
        <w:spacing w:before="120" w:after="120"/>
        <w:ind w:left="851" w:hanging="567"/>
        <w:contextualSpacing/>
        <w:jc w:val="both"/>
        <w:rPr>
          <w:sz w:val="24"/>
          <w:szCs w:val="24"/>
        </w:rPr>
      </w:pPr>
      <w:r w:rsidRPr="00E42DF3">
        <w:rPr>
          <w:rFonts w:asciiTheme="minorHAnsi" w:hAnsiTheme="minorHAnsi"/>
          <w:b/>
          <w:i/>
          <w:sz w:val="24"/>
          <w:szCs w:val="24"/>
        </w:rPr>
        <w:t>nodoChiediListaPendentiRPT</w:t>
      </w:r>
      <w:r w:rsidRPr="00E42DF3">
        <w:rPr>
          <w:sz w:val="24"/>
          <w:szCs w:val="24"/>
        </w:rPr>
        <w:t>, restituis</w:t>
      </w:r>
      <w:r>
        <w:rPr>
          <w:sz w:val="24"/>
          <w:szCs w:val="24"/>
        </w:rPr>
        <w:t>ce l’insieme di riferimenti a tutte le</w:t>
      </w:r>
      <w:r w:rsidRPr="00E42DF3">
        <w:rPr>
          <w:sz w:val="24"/>
          <w:szCs w:val="24"/>
        </w:rPr>
        <w:t xml:space="preserve"> RPT </w:t>
      </w:r>
      <w:r>
        <w:rPr>
          <w:sz w:val="24"/>
          <w:szCs w:val="24"/>
        </w:rPr>
        <w:t>per le quali non è ancora pervenuta al NodoSPC la relativa RT;</w:t>
      </w:r>
    </w:p>
    <w:p w:rsidR="001F6E28" w:rsidRPr="001F6E28" w:rsidRDefault="001F6E28" w:rsidP="00D468B4">
      <w:pPr>
        <w:pStyle w:val="Paragrafoelenco"/>
        <w:numPr>
          <w:ilvl w:val="0"/>
          <w:numId w:val="213"/>
        </w:numPr>
        <w:ind w:left="851" w:hanging="567"/>
        <w:rPr>
          <w:lang w:eastAsia="en-US"/>
        </w:rPr>
      </w:pPr>
      <w:r w:rsidRPr="001F6E28">
        <w:rPr>
          <w:rFonts w:asciiTheme="minorHAnsi" w:hAnsiTheme="minorHAnsi"/>
          <w:b/>
          <w:i/>
          <w:sz w:val="24"/>
          <w:szCs w:val="24"/>
        </w:rPr>
        <w:t>nodoChiediSceltaWISP</w:t>
      </w:r>
      <w:r w:rsidRPr="001F6E28">
        <w:rPr>
          <w:sz w:val="24"/>
          <w:szCs w:val="24"/>
        </w:rPr>
        <w:t>, restituisce l’insieme dei parametri relativi al PSP scelto per mezzo della componente WISP.</w:t>
      </w:r>
    </w:p>
    <w:p w:rsidR="00F70937" w:rsidRDefault="007A3957" w:rsidP="001F6E28">
      <w:pPr>
        <w:spacing w:before="120" w:after="120"/>
        <w:jc w:val="center"/>
        <w:rPr>
          <w:b/>
          <w:bCs/>
          <w:sz w:val="24"/>
          <w:szCs w:val="24"/>
        </w:rPr>
      </w:pPr>
      <w:bookmarkStart w:id="169" w:name="_Ref426846136"/>
      <w:bookmarkStart w:id="170" w:name="_Ref488097657"/>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35</w:t>
      </w:r>
      <w:r w:rsidR="00307FE2" w:rsidRPr="00E42DF3">
        <w:rPr>
          <w:b/>
          <w:bCs/>
          <w:sz w:val="24"/>
          <w:szCs w:val="24"/>
        </w:rPr>
        <w:fldChar w:fldCharType="end"/>
      </w:r>
      <w:bookmarkEnd w:id="169"/>
      <w:r w:rsidRPr="00E42DF3">
        <w:rPr>
          <w:b/>
          <w:bCs/>
          <w:sz w:val="24"/>
          <w:szCs w:val="24"/>
        </w:rPr>
        <w:t xml:space="preserve"> – NodoSPC/EC: Metodi di invio delle RPT e funzioni ancillari</w:t>
      </w:r>
      <w:bookmarkEnd w:id="170"/>
    </w:p>
    <w:p w:rsidR="00925A9C" w:rsidRDefault="00925A9C" w:rsidP="001F6E28">
      <w:pPr>
        <w:spacing w:before="120" w:after="120"/>
        <w:jc w:val="center"/>
        <w:rPr>
          <w:b/>
          <w:bCs/>
          <w:sz w:val="24"/>
          <w:szCs w:val="24"/>
        </w:rPr>
      </w:pPr>
    </w:p>
    <w:p w:rsidR="00925A9C" w:rsidRPr="001F6E28" w:rsidRDefault="00925A9C" w:rsidP="001F6E28">
      <w:pPr>
        <w:spacing w:before="120" w:after="120"/>
        <w:jc w:val="center"/>
        <w:rPr>
          <w:b/>
          <w:bCs/>
          <w:sz w:val="24"/>
          <w:szCs w:val="24"/>
        </w:rPr>
      </w:pPr>
      <w:r>
        <w:rPr>
          <w:noProof/>
        </w:rPr>
        <w:drawing>
          <wp:inline distT="0" distB="0" distL="0" distR="0">
            <wp:extent cx="6120130" cy="3437436"/>
            <wp:effectExtent l="0" t="0" r="0" b="0"/>
            <wp:docPr id="1" name="Immagine 1" descr="C:\Users\agesualdi\AppData\Local\Microsoft\Windows\INetCache\Content.Word\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esualdi\AppData\Local\Microsoft\Windows\INetCache\Content.Word\Immagine.pn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6120130" cy="3437436"/>
                    </a:xfrm>
                    <a:prstGeom prst="rect">
                      <a:avLst/>
                    </a:prstGeom>
                    <a:noFill/>
                    <a:ln>
                      <a:noFill/>
                    </a:ln>
                  </pic:spPr>
                </pic:pic>
              </a:graphicData>
            </a:graphic>
          </wp:inline>
        </w:drawing>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72"/>
        <w:gridCol w:w="1306"/>
      </w:tblGrid>
      <w:tr w:rsidR="007300D7" w:rsidRPr="00E42DF3" w:rsidTr="00204DE5">
        <w:tc>
          <w:tcPr>
            <w:tcW w:w="8472" w:type="dxa"/>
            <w:hideMark/>
          </w:tcPr>
          <w:p w:rsidR="007300D7" w:rsidRPr="00E42DF3" w:rsidRDefault="007300D7" w:rsidP="007300D7">
            <w:pPr>
              <w:pStyle w:val="Titolo4n"/>
            </w:pPr>
            <w:bookmarkStart w:id="171" w:name="_Ref429604112"/>
            <w:bookmarkStart w:id="172" w:name="_Ref429604113"/>
            <w:bookmarkStart w:id="173" w:name="_Toc487281070"/>
            <w:bookmarkStart w:id="174" w:name="_Toc508016225"/>
            <w:r w:rsidRPr="00E42DF3">
              <w:t>nodoInviaRPT</w:t>
            </w:r>
            <w:bookmarkEnd w:id="171"/>
            <w:bookmarkEnd w:id="172"/>
            <w:bookmarkEnd w:id="173"/>
            <w:bookmarkEnd w:id="174"/>
          </w:p>
        </w:tc>
        <w:tc>
          <w:tcPr>
            <w:tcW w:w="1306" w:type="dxa"/>
            <w:vAlign w:val="center"/>
            <w:hideMark/>
          </w:tcPr>
          <w:p w:rsidR="007300D7" w:rsidRPr="00E42DF3" w:rsidRDefault="007300D7" w:rsidP="00204DE5">
            <w:pPr>
              <w:jc w:val="center"/>
              <w:rPr>
                <w:sz w:val="22"/>
                <w:szCs w:val="22"/>
                <w:lang w:eastAsia="en-US"/>
              </w:rPr>
            </w:pPr>
          </w:p>
        </w:tc>
      </w:tr>
    </w:tbl>
    <w:p w:rsidR="007300D7" w:rsidRDefault="007300D7" w:rsidP="007300D7">
      <w:pPr>
        <w:widowControl w:val="0"/>
        <w:spacing w:before="120" w:after="120"/>
        <w:ind w:firstLine="284"/>
        <w:jc w:val="both"/>
        <w:rPr>
          <w:sz w:val="24"/>
          <w:szCs w:val="24"/>
        </w:rPr>
      </w:pPr>
      <w:r w:rsidRPr="00E42DF3">
        <w:rPr>
          <w:sz w:val="24"/>
          <w:szCs w:val="24"/>
        </w:rPr>
        <w:t xml:space="preserve">La primitiva sottomette al Nodo dei Pagamenti-SPC una (singola) RPT. La RPT è accettata, e quindi presa in carico dal sistema, oppure respinta con errore. Quando la transazione riguarda il processo di pagamento con esecuzione immediata, la </w:t>
      </w:r>
      <w:r w:rsidRPr="00BB1455">
        <w:rPr>
          <w:i/>
          <w:sz w:val="24"/>
          <w:szCs w:val="24"/>
        </w:rPr>
        <w:t>response</w:t>
      </w:r>
      <w:r w:rsidRPr="00E42DF3">
        <w:rPr>
          <w:sz w:val="24"/>
          <w:szCs w:val="24"/>
        </w:rPr>
        <w:t xml:space="preserve"> contiene lo URL di re-direzione per il pagamento online.</w:t>
      </w:r>
    </w:p>
    <w:p w:rsidR="00804F0D" w:rsidRPr="00E42DF3" w:rsidRDefault="00804F0D" w:rsidP="007300D7">
      <w:pPr>
        <w:widowControl w:val="0"/>
        <w:spacing w:before="120" w:after="120"/>
        <w:ind w:firstLine="284"/>
        <w:jc w:val="both"/>
        <w:rPr>
          <w:sz w:val="24"/>
          <w:szCs w:val="24"/>
        </w:rPr>
      </w:pPr>
      <w:r>
        <w:rPr>
          <w:sz w:val="24"/>
          <w:szCs w:val="24"/>
        </w:rPr>
        <w:t>L'utilizzo</w:t>
      </w:r>
      <w:r w:rsidRPr="004C3942">
        <w:rPr>
          <w:rFonts w:eastAsia="Calibri"/>
          <w:color w:val="000000"/>
          <w:sz w:val="24"/>
          <w:szCs w:val="24"/>
        </w:rPr>
        <w:t xml:space="preserve"> </w:t>
      </w:r>
      <w:r>
        <w:rPr>
          <w:rFonts w:eastAsia="Calibri"/>
          <w:color w:val="000000"/>
          <w:sz w:val="24"/>
          <w:szCs w:val="24"/>
        </w:rPr>
        <w:t>del</w:t>
      </w:r>
      <w:r w:rsidRPr="00A35902">
        <w:rPr>
          <w:rFonts w:eastAsia="Calibri"/>
          <w:color w:val="000000"/>
          <w:sz w:val="24"/>
          <w:szCs w:val="24"/>
        </w:rPr>
        <w:t xml:space="preserve">la primitiva </w:t>
      </w:r>
      <w:r w:rsidRPr="00A35902">
        <w:rPr>
          <w:rFonts w:asciiTheme="minorHAnsi" w:eastAsia="Calibri" w:hAnsiTheme="minorHAnsi" w:cstheme="minorHAnsi"/>
          <w:b/>
          <w:i/>
          <w:color w:val="000000"/>
          <w:sz w:val="24"/>
          <w:szCs w:val="24"/>
        </w:rPr>
        <w:t>pspInviaRPT</w:t>
      </w:r>
      <w:r w:rsidRPr="00A35902">
        <w:rPr>
          <w:rFonts w:eastAsia="Calibri"/>
          <w:color w:val="000000"/>
          <w:sz w:val="24"/>
          <w:szCs w:val="24"/>
        </w:rPr>
        <w:t xml:space="preserve"> è deprecat</w:t>
      </w:r>
      <w:r>
        <w:rPr>
          <w:rFonts w:eastAsia="Calibri"/>
          <w:color w:val="000000"/>
          <w:sz w:val="24"/>
          <w:szCs w:val="24"/>
        </w:rPr>
        <w:t xml:space="preserve">o e mantenuto per retro compatibilità in quanto </w:t>
      </w:r>
      <w:r w:rsidRPr="00A35902">
        <w:rPr>
          <w:rFonts w:eastAsia="Calibri"/>
          <w:color w:val="000000"/>
          <w:sz w:val="24"/>
          <w:szCs w:val="24"/>
        </w:rPr>
        <w:t xml:space="preserve">un carrello </w:t>
      </w:r>
      <w:r>
        <w:rPr>
          <w:rFonts w:eastAsia="Calibri"/>
          <w:color w:val="000000"/>
          <w:sz w:val="24"/>
          <w:szCs w:val="24"/>
        </w:rPr>
        <w:t>di pagamenti può essere costituito</w:t>
      </w:r>
      <w:r w:rsidRPr="00A35902">
        <w:rPr>
          <w:rFonts w:eastAsia="Calibri"/>
          <w:color w:val="000000"/>
          <w:sz w:val="24"/>
          <w:szCs w:val="24"/>
        </w:rPr>
        <w:t xml:space="preserve"> da un</w:t>
      </w:r>
      <w:r>
        <w:rPr>
          <w:rFonts w:eastAsia="Calibri"/>
          <w:color w:val="000000"/>
          <w:sz w:val="24"/>
          <w:szCs w:val="24"/>
        </w:rPr>
        <w:t>'unic</w:t>
      </w:r>
      <w:r w:rsidRPr="00A35902">
        <w:rPr>
          <w:rFonts w:eastAsia="Calibri"/>
          <w:color w:val="000000"/>
          <w:sz w:val="24"/>
          <w:szCs w:val="24"/>
        </w:rPr>
        <w:t xml:space="preserve">a </w:t>
      </w:r>
      <w:r>
        <w:rPr>
          <w:rFonts w:eastAsia="Calibri"/>
          <w:color w:val="000000"/>
          <w:sz w:val="24"/>
          <w:szCs w:val="24"/>
        </w:rPr>
        <w:t xml:space="preserve">e </w:t>
      </w:r>
      <w:r w:rsidRPr="00A35902">
        <w:rPr>
          <w:rFonts w:eastAsia="Calibri"/>
          <w:color w:val="000000"/>
          <w:sz w:val="24"/>
          <w:szCs w:val="24"/>
        </w:rPr>
        <w:t>sola RPT</w:t>
      </w:r>
      <w:r>
        <w:rPr>
          <w:rFonts w:eastAsia="Calibri"/>
          <w:color w:val="000000"/>
          <w:sz w:val="24"/>
          <w:szCs w:val="24"/>
        </w:rPr>
        <w:t>.</w:t>
      </w:r>
    </w:p>
    <w:p w:rsidR="007300D7" w:rsidRPr="00E42DF3" w:rsidRDefault="007300D7" w:rsidP="007300D7">
      <w:pPr>
        <w:pStyle w:val="paramHeader"/>
      </w:pPr>
      <w:r w:rsidRPr="00E42DF3">
        <w:t>Parametri header</w:t>
      </w:r>
    </w:p>
    <w:p w:rsidR="007300D7" w:rsidRPr="00AA3B64" w:rsidRDefault="007300D7" w:rsidP="00D468B4">
      <w:pPr>
        <w:numPr>
          <w:ilvl w:val="0"/>
          <w:numId w:val="62"/>
        </w:numPr>
        <w:spacing w:before="120" w:after="120"/>
        <w:ind w:left="709" w:hanging="709"/>
        <w:contextualSpacing/>
        <w:jc w:val="both"/>
        <w:rPr>
          <w:rFonts w:asciiTheme="minorHAnsi" w:hAnsiTheme="minorHAnsi"/>
          <w:sz w:val="24"/>
          <w:szCs w:val="24"/>
        </w:rPr>
      </w:pPr>
      <w:r w:rsidRPr="00AA3B64">
        <w:rPr>
          <w:rFonts w:asciiTheme="minorHAnsi" w:hAnsiTheme="minorHAnsi"/>
          <w:sz w:val="24"/>
          <w:szCs w:val="24"/>
        </w:rPr>
        <w:t>intestazionePPT</w:t>
      </w:r>
    </w:p>
    <w:p w:rsidR="007300D7" w:rsidRPr="00AA3B64" w:rsidRDefault="007300D7" w:rsidP="00D468B4">
      <w:pPr>
        <w:numPr>
          <w:ilvl w:val="0"/>
          <w:numId w:val="147"/>
        </w:numPr>
        <w:spacing w:before="120" w:after="120"/>
        <w:ind w:left="1276"/>
        <w:contextualSpacing/>
        <w:jc w:val="both"/>
        <w:rPr>
          <w:rFonts w:asciiTheme="minorHAnsi" w:hAnsiTheme="minorHAnsi"/>
          <w:sz w:val="24"/>
          <w:szCs w:val="24"/>
        </w:rPr>
      </w:pPr>
      <w:r w:rsidRPr="00AA3B64">
        <w:rPr>
          <w:rFonts w:asciiTheme="minorHAnsi" w:hAnsiTheme="minorHAnsi"/>
          <w:sz w:val="24"/>
          <w:szCs w:val="24"/>
        </w:rPr>
        <w:t>identificativoIntermediarioPA</w:t>
      </w:r>
    </w:p>
    <w:p w:rsidR="007300D7" w:rsidRPr="00AA3B64" w:rsidRDefault="007300D7" w:rsidP="00D468B4">
      <w:pPr>
        <w:numPr>
          <w:ilvl w:val="0"/>
          <w:numId w:val="147"/>
        </w:numPr>
        <w:spacing w:before="120" w:after="120"/>
        <w:ind w:left="1276"/>
        <w:contextualSpacing/>
        <w:jc w:val="both"/>
        <w:rPr>
          <w:rFonts w:asciiTheme="minorHAnsi" w:hAnsiTheme="minorHAnsi"/>
          <w:sz w:val="24"/>
          <w:szCs w:val="24"/>
        </w:rPr>
      </w:pPr>
      <w:r w:rsidRPr="00AA3B64">
        <w:rPr>
          <w:rFonts w:asciiTheme="minorHAnsi" w:hAnsiTheme="minorHAnsi"/>
          <w:sz w:val="24"/>
          <w:szCs w:val="24"/>
        </w:rPr>
        <w:t xml:space="preserve">identificativoStazioneIntermediarioPA </w:t>
      </w:r>
    </w:p>
    <w:p w:rsidR="007300D7" w:rsidRPr="00AA3B64" w:rsidRDefault="007300D7" w:rsidP="00D468B4">
      <w:pPr>
        <w:numPr>
          <w:ilvl w:val="0"/>
          <w:numId w:val="147"/>
        </w:numPr>
        <w:spacing w:before="120" w:after="120"/>
        <w:ind w:left="1276"/>
        <w:contextualSpacing/>
        <w:jc w:val="both"/>
        <w:rPr>
          <w:rFonts w:asciiTheme="minorHAnsi" w:hAnsiTheme="minorHAnsi"/>
          <w:sz w:val="24"/>
          <w:szCs w:val="24"/>
        </w:rPr>
      </w:pPr>
      <w:r w:rsidRPr="00AA3B64">
        <w:rPr>
          <w:rFonts w:asciiTheme="minorHAnsi" w:hAnsiTheme="minorHAnsi"/>
          <w:sz w:val="24"/>
          <w:szCs w:val="24"/>
        </w:rPr>
        <w:t>identificativoDominio</w:t>
      </w:r>
    </w:p>
    <w:p w:rsidR="007300D7" w:rsidRPr="00AA3B64" w:rsidRDefault="007300D7" w:rsidP="00D468B4">
      <w:pPr>
        <w:numPr>
          <w:ilvl w:val="0"/>
          <w:numId w:val="147"/>
        </w:numPr>
        <w:spacing w:before="120" w:after="120"/>
        <w:ind w:left="1276"/>
        <w:contextualSpacing/>
        <w:jc w:val="both"/>
        <w:rPr>
          <w:rFonts w:asciiTheme="minorHAnsi" w:hAnsiTheme="minorHAnsi"/>
          <w:sz w:val="24"/>
          <w:szCs w:val="24"/>
        </w:rPr>
      </w:pPr>
      <w:r w:rsidRPr="00AA3B64">
        <w:rPr>
          <w:rFonts w:asciiTheme="minorHAnsi" w:hAnsiTheme="minorHAnsi"/>
          <w:sz w:val="24"/>
          <w:szCs w:val="24"/>
        </w:rPr>
        <w:t>identificativoUnivocoVersamento</w:t>
      </w:r>
    </w:p>
    <w:p w:rsidR="007300D7" w:rsidRPr="00AA3B64" w:rsidRDefault="007300D7" w:rsidP="00D468B4">
      <w:pPr>
        <w:numPr>
          <w:ilvl w:val="0"/>
          <w:numId w:val="147"/>
        </w:numPr>
        <w:spacing w:before="120" w:after="120"/>
        <w:ind w:left="1276"/>
        <w:contextualSpacing/>
        <w:jc w:val="both"/>
        <w:rPr>
          <w:rFonts w:asciiTheme="minorHAnsi" w:hAnsiTheme="minorHAnsi"/>
          <w:sz w:val="24"/>
          <w:szCs w:val="24"/>
        </w:rPr>
      </w:pPr>
      <w:r w:rsidRPr="00AA3B64">
        <w:rPr>
          <w:rFonts w:asciiTheme="minorHAnsi" w:hAnsiTheme="minorHAnsi"/>
          <w:sz w:val="24"/>
          <w:szCs w:val="24"/>
        </w:rPr>
        <w:t>codiceContestoPagamento</w:t>
      </w:r>
    </w:p>
    <w:p w:rsidR="007300D7" w:rsidRPr="00E42DF3" w:rsidRDefault="007300D7" w:rsidP="007300D7">
      <w:pPr>
        <w:pStyle w:val="paramHeader"/>
      </w:pPr>
      <w:r w:rsidRPr="00E42DF3">
        <w:t>Parametri di input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300D7" w:rsidRPr="00E42DF3" w:rsidTr="00204DE5">
        <w:tc>
          <w:tcPr>
            <w:tcW w:w="9778" w:type="dxa"/>
          </w:tcPr>
          <w:p w:rsidR="007300D7" w:rsidRPr="00E42DF3" w:rsidRDefault="007300D7" w:rsidP="00655E73">
            <w:pPr>
              <w:numPr>
                <w:ilvl w:val="0"/>
                <w:numId w:val="280"/>
              </w:numPr>
              <w:spacing w:before="120" w:after="120"/>
              <w:ind w:hanging="720"/>
              <w:contextualSpacing/>
              <w:jc w:val="both"/>
              <w:rPr>
                <w:rFonts w:asciiTheme="minorHAnsi" w:hAnsiTheme="minorHAnsi"/>
                <w:sz w:val="24"/>
                <w:szCs w:val="24"/>
              </w:rPr>
            </w:pPr>
            <w:r w:rsidRPr="00E42DF3">
              <w:rPr>
                <w:rFonts w:asciiTheme="minorHAnsi" w:hAnsiTheme="minorHAnsi"/>
                <w:sz w:val="24"/>
                <w:szCs w:val="24"/>
              </w:rPr>
              <w:t>password</w:t>
            </w:r>
          </w:p>
        </w:tc>
      </w:tr>
      <w:tr w:rsidR="007300D7" w:rsidRPr="00E42DF3" w:rsidTr="00204DE5">
        <w:tc>
          <w:tcPr>
            <w:tcW w:w="9778" w:type="dxa"/>
          </w:tcPr>
          <w:p w:rsidR="007300D7" w:rsidRPr="00E42DF3" w:rsidRDefault="007300D7" w:rsidP="00655E73">
            <w:pPr>
              <w:numPr>
                <w:ilvl w:val="0"/>
                <w:numId w:val="280"/>
              </w:numPr>
              <w:spacing w:before="120" w:after="120"/>
              <w:ind w:hanging="720"/>
              <w:contextualSpacing/>
              <w:jc w:val="both"/>
              <w:rPr>
                <w:rFonts w:asciiTheme="minorHAnsi" w:hAnsiTheme="minorHAnsi"/>
                <w:sz w:val="24"/>
                <w:szCs w:val="24"/>
              </w:rPr>
            </w:pPr>
            <w:r w:rsidRPr="00E42DF3">
              <w:rPr>
                <w:rFonts w:asciiTheme="minorHAnsi" w:hAnsiTheme="minorHAnsi"/>
                <w:sz w:val="24"/>
                <w:szCs w:val="24"/>
              </w:rPr>
              <w:lastRenderedPageBreak/>
              <w:t xml:space="preserve">identificativoPSP: </w:t>
            </w:r>
            <w:r w:rsidRPr="00E42DF3">
              <w:rPr>
                <w:sz w:val="24"/>
                <w:szCs w:val="24"/>
              </w:rPr>
              <w:t>per permettere di specificare il PSP</w:t>
            </w:r>
          </w:p>
        </w:tc>
      </w:tr>
      <w:tr w:rsidR="007300D7" w:rsidRPr="00E42DF3" w:rsidTr="00204DE5">
        <w:tc>
          <w:tcPr>
            <w:tcW w:w="9778" w:type="dxa"/>
          </w:tcPr>
          <w:p w:rsidR="007300D7" w:rsidRPr="00E42DF3" w:rsidRDefault="007300D7" w:rsidP="00655E73">
            <w:pPr>
              <w:numPr>
                <w:ilvl w:val="0"/>
                <w:numId w:val="280"/>
              </w:numPr>
              <w:spacing w:before="120" w:after="120"/>
              <w:ind w:hanging="720"/>
              <w:contextualSpacing/>
              <w:jc w:val="both"/>
              <w:rPr>
                <w:rFonts w:asciiTheme="minorHAnsi" w:hAnsiTheme="minorHAnsi"/>
                <w:sz w:val="24"/>
                <w:szCs w:val="24"/>
              </w:rPr>
            </w:pPr>
            <w:bookmarkStart w:id="175" w:name="_Ref435032910"/>
            <w:r w:rsidRPr="00E42DF3">
              <w:rPr>
                <w:rFonts w:asciiTheme="minorHAnsi" w:hAnsiTheme="minorHAnsi"/>
                <w:sz w:val="24"/>
                <w:szCs w:val="24"/>
              </w:rPr>
              <w:t>identificativoIntermediarioPSP</w:t>
            </w:r>
            <w:bookmarkEnd w:id="175"/>
          </w:p>
        </w:tc>
      </w:tr>
      <w:tr w:rsidR="007300D7" w:rsidRPr="00E42DF3" w:rsidTr="00204DE5">
        <w:tc>
          <w:tcPr>
            <w:tcW w:w="9778" w:type="dxa"/>
          </w:tcPr>
          <w:p w:rsidR="007300D7" w:rsidRPr="00E42DF3" w:rsidRDefault="007300D7" w:rsidP="00655E73">
            <w:pPr>
              <w:numPr>
                <w:ilvl w:val="0"/>
                <w:numId w:val="280"/>
              </w:numPr>
              <w:spacing w:before="120" w:after="120"/>
              <w:ind w:hanging="720"/>
              <w:contextualSpacing/>
              <w:jc w:val="both"/>
              <w:rPr>
                <w:rFonts w:asciiTheme="minorHAnsi" w:hAnsiTheme="minorHAnsi"/>
                <w:sz w:val="24"/>
                <w:szCs w:val="24"/>
              </w:rPr>
            </w:pPr>
            <w:bookmarkStart w:id="176" w:name="_Ref432144227"/>
            <w:r w:rsidRPr="00E42DF3">
              <w:rPr>
                <w:rFonts w:asciiTheme="minorHAnsi" w:hAnsiTheme="minorHAnsi"/>
                <w:sz w:val="24"/>
                <w:szCs w:val="24"/>
              </w:rPr>
              <w:t xml:space="preserve">identificativoCanale: </w:t>
            </w:r>
            <w:r w:rsidRPr="00E42DF3">
              <w:rPr>
                <w:sz w:val="24"/>
                <w:szCs w:val="24"/>
              </w:rPr>
              <w:t>per permettere di specificare il percorso verso il PSP</w:t>
            </w:r>
            <w:bookmarkEnd w:id="176"/>
          </w:p>
        </w:tc>
      </w:tr>
      <w:tr w:rsidR="007300D7" w:rsidRPr="00E42DF3" w:rsidTr="00204DE5">
        <w:tc>
          <w:tcPr>
            <w:tcW w:w="9778" w:type="dxa"/>
          </w:tcPr>
          <w:p w:rsidR="007300D7" w:rsidRPr="00E42DF3" w:rsidRDefault="007300D7" w:rsidP="00655E73">
            <w:pPr>
              <w:numPr>
                <w:ilvl w:val="0"/>
                <w:numId w:val="280"/>
              </w:numPr>
              <w:spacing w:before="120" w:after="120"/>
              <w:ind w:hanging="720"/>
              <w:contextualSpacing/>
              <w:jc w:val="both"/>
              <w:rPr>
                <w:rFonts w:asciiTheme="minorHAnsi" w:hAnsiTheme="minorHAnsi"/>
                <w:sz w:val="24"/>
                <w:szCs w:val="24"/>
              </w:rPr>
            </w:pPr>
            <w:r w:rsidRPr="00E42DF3">
              <w:rPr>
                <w:rFonts w:asciiTheme="minorHAnsi" w:hAnsiTheme="minorHAnsi"/>
                <w:sz w:val="24"/>
                <w:szCs w:val="24"/>
              </w:rPr>
              <w:t xml:space="preserve">tipoFirma: </w:t>
            </w:r>
            <w:r w:rsidR="00F02A94" w:rsidRPr="0082387C">
              <w:rPr>
                <w:rFonts w:asciiTheme="minorHAnsi" w:hAnsiTheme="minorHAnsi" w:cstheme="minorHAnsi"/>
                <w:b/>
                <w:sz w:val="24"/>
                <w:szCs w:val="24"/>
                <w:u w:val="single"/>
              </w:rPr>
              <w:t>parametro deprecato</w:t>
            </w:r>
          </w:p>
        </w:tc>
      </w:tr>
      <w:tr w:rsidR="007300D7" w:rsidRPr="00E42DF3" w:rsidTr="00204DE5">
        <w:tc>
          <w:tcPr>
            <w:tcW w:w="9778" w:type="dxa"/>
          </w:tcPr>
          <w:p w:rsidR="007300D7" w:rsidRPr="00E42DF3" w:rsidRDefault="007300D7" w:rsidP="00655E73">
            <w:pPr>
              <w:numPr>
                <w:ilvl w:val="0"/>
                <w:numId w:val="280"/>
              </w:numPr>
              <w:spacing w:before="120" w:after="120"/>
              <w:ind w:hanging="720"/>
              <w:contextualSpacing/>
              <w:jc w:val="both"/>
              <w:rPr>
                <w:rFonts w:asciiTheme="minorHAnsi" w:hAnsiTheme="minorHAnsi"/>
                <w:sz w:val="24"/>
                <w:szCs w:val="24"/>
              </w:rPr>
            </w:pPr>
            <w:r w:rsidRPr="00E42DF3">
              <w:rPr>
                <w:rFonts w:asciiTheme="minorHAnsi" w:hAnsiTheme="minorHAnsi"/>
                <w:sz w:val="24"/>
                <w:szCs w:val="24"/>
              </w:rPr>
              <w:t xml:space="preserve">RPT: </w:t>
            </w:r>
            <w:r w:rsidRPr="00E42DF3">
              <w:rPr>
                <w:sz w:val="24"/>
                <w:szCs w:val="24"/>
              </w:rPr>
              <w:t>file XML codificato in formato base64 binary</w:t>
            </w:r>
            <w:r w:rsidR="00212C66">
              <w:rPr>
                <w:sz w:val="24"/>
                <w:szCs w:val="24"/>
              </w:rPr>
              <w:t xml:space="preserve"> (vedi </w:t>
            </w:r>
            <w:r w:rsidR="00B76B33">
              <w:fldChar w:fldCharType="begin"/>
            </w:r>
            <w:r w:rsidR="00B76B33">
              <w:instrText xml:space="preserve"> REF _Ref488331880 \h  \* MERGEFORMAT </w:instrText>
            </w:r>
            <w:r w:rsidR="00B76B33">
              <w:fldChar w:fldCharType="separate"/>
            </w:r>
            <w:r w:rsidR="00266967" w:rsidRPr="00266967">
              <w:rPr>
                <w:sz w:val="24"/>
                <w:szCs w:val="24"/>
              </w:rPr>
              <w:t>Tabella 1</w:t>
            </w:r>
            <w:r w:rsidR="00B76B33">
              <w:fldChar w:fldCharType="end"/>
            </w:r>
            <w:r w:rsidR="00212C66">
              <w:rPr>
                <w:sz w:val="24"/>
                <w:szCs w:val="24"/>
              </w:rPr>
              <w:t xml:space="preserve">) </w:t>
            </w:r>
          </w:p>
        </w:tc>
      </w:tr>
    </w:tbl>
    <w:p w:rsidR="007300D7" w:rsidRPr="00E42DF3" w:rsidRDefault="007300D7" w:rsidP="007300D7">
      <w:pPr>
        <w:pStyle w:val="paramHeader"/>
      </w:pPr>
      <w:r w:rsidRPr="00E42DF3">
        <w:t>Parametri di output</w:t>
      </w:r>
    </w:p>
    <w:p w:rsidR="007300D7" w:rsidRPr="00D16121" w:rsidRDefault="00204DE5" w:rsidP="00D468B4">
      <w:pPr>
        <w:numPr>
          <w:ilvl w:val="0"/>
          <w:numId w:val="66"/>
        </w:numPr>
        <w:spacing w:before="120" w:after="120"/>
        <w:ind w:left="709" w:hanging="709"/>
        <w:contextualSpacing/>
        <w:jc w:val="both"/>
        <w:rPr>
          <w:sz w:val="24"/>
          <w:szCs w:val="24"/>
        </w:rPr>
      </w:pPr>
      <w:r w:rsidRPr="00E42DF3">
        <w:rPr>
          <w:rFonts w:asciiTheme="minorHAnsi" w:hAnsiTheme="minorHAnsi"/>
          <w:sz w:val="24"/>
          <w:szCs w:val="24"/>
        </w:rPr>
        <w:t>esito:</w:t>
      </w:r>
      <w:r w:rsidR="007300D7" w:rsidRPr="00E42DF3">
        <w:rPr>
          <w:rFonts w:asciiTheme="minorHAnsi" w:hAnsiTheme="minorHAnsi"/>
          <w:sz w:val="24"/>
          <w:szCs w:val="24"/>
        </w:rPr>
        <w:t xml:space="preserve"> </w:t>
      </w:r>
      <w:r w:rsidR="00111195" w:rsidRPr="00111195">
        <w:rPr>
          <w:rFonts w:ascii="Calibri" w:hAnsi="Calibri" w:cstheme="minorHAnsi"/>
          <w:sz w:val="24"/>
          <w:szCs w:val="24"/>
        </w:rPr>
        <w:t>OK</w:t>
      </w:r>
      <w:r w:rsidR="007300D7" w:rsidRPr="00E42DF3">
        <w:rPr>
          <w:sz w:val="24"/>
          <w:szCs w:val="24"/>
        </w:rPr>
        <w:t xml:space="preserve"> oppure </w:t>
      </w:r>
      <w:r w:rsidR="00111195" w:rsidRPr="00111195">
        <w:rPr>
          <w:rFonts w:ascii="Calibri" w:hAnsi="Calibri" w:cstheme="minorHAnsi"/>
          <w:sz w:val="24"/>
          <w:szCs w:val="24"/>
        </w:rPr>
        <w:t>KO</w:t>
      </w:r>
    </w:p>
    <w:p w:rsidR="007300D7" w:rsidRPr="00E42DF3" w:rsidRDefault="007300D7" w:rsidP="00D468B4">
      <w:pPr>
        <w:numPr>
          <w:ilvl w:val="0"/>
          <w:numId w:val="66"/>
        </w:numPr>
        <w:spacing w:before="120" w:after="120"/>
        <w:ind w:left="709" w:hanging="709"/>
        <w:contextualSpacing/>
        <w:jc w:val="both"/>
        <w:rPr>
          <w:sz w:val="24"/>
          <w:szCs w:val="24"/>
        </w:rPr>
      </w:pPr>
      <w:r w:rsidRPr="00E42DF3">
        <w:rPr>
          <w:rFonts w:asciiTheme="minorHAnsi" w:hAnsiTheme="minorHAnsi"/>
          <w:sz w:val="24"/>
          <w:szCs w:val="24"/>
        </w:rPr>
        <w:t>Redirect</w:t>
      </w:r>
      <w:r w:rsidRPr="00E42DF3">
        <w:rPr>
          <w:sz w:val="24"/>
          <w:szCs w:val="24"/>
        </w:rPr>
        <w:t>: valori</w:t>
      </w:r>
      <w:r w:rsidR="00212C66">
        <w:rPr>
          <w:sz w:val="24"/>
          <w:szCs w:val="24"/>
        </w:rPr>
        <w:t xml:space="preserve"> ammessi</w:t>
      </w:r>
      <w:r w:rsidRPr="00E42DF3">
        <w:rPr>
          <w:sz w:val="24"/>
          <w:szCs w:val="24"/>
        </w:rPr>
        <w:t xml:space="preserve"> </w:t>
      </w:r>
      <w:r w:rsidRPr="00212C66">
        <w:rPr>
          <w:rFonts w:asciiTheme="minorHAnsi" w:hAnsiTheme="minorHAnsi" w:cstheme="minorHAnsi"/>
          <w:sz w:val="24"/>
          <w:szCs w:val="24"/>
        </w:rPr>
        <w:t>0</w:t>
      </w:r>
      <w:r w:rsidR="00212C66">
        <w:rPr>
          <w:rFonts w:asciiTheme="minorHAnsi" w:hAnsiTheme="minorHAnsi" w:cstheme="minorHAnsi"/>
          <w:sz w:val="24"/>
          <w:szCs w:val="24"/>
        </w:rPr>
        <w:t xml:space="preserve"> | </w:t>
      </w:r>
      <w:r w:rsidRPr="00212C66">
        <w:rPr>
          <w:rFonts w:asciiTheme="minorHAnsi" w:hAnsiTheme="minorHAnsi" w:cstheme="minorHAnsi"/>
          <w:sz w:val="24"/>
          <w:szCs w:val="24"/>
        </w:rPr>
        <w:t>1</w:t>
      </w:r>
      <w:r w:rsidR="00212C66">
        <w:rPr>
          <w:sz w:val="24"/>
          <w:szCs w:val="24"/>
        </w:rPr>
        <w:t>;</w:t>
      </w:r>
      <w:r w:rsidRPr="00E42DF3">
        <w:rPr>
          <w:sz w:val="24"/>
          <w:szCs w:val="24"/>
        </w:rPr>
        <w:t xml:space="preserve"> specifica se il </w:t>
      </w:r>
      <w:r w:rsidR="00212C66">
        <w:rPr>
          <w:sz w:val="24"/>
          <w:szCs w:val="24"/>
        </w:rPr>
        <w:t>pagamento prescelto dall'utente</w:t>
      </w:r>
      <w:r w:rsidRPr="00E42DF3">
        <w:rPr>
          <w:sz w:val="24"/>
          <w:szCs w:val="24"/>
        </w:rPr>
        <w:t xml:space="preserve"> prevede la re-direzione dell’utilizzatore finale</w:t>
      </w:r>
    </w:p>
    <w:p w:rsidR="007300D7" w:rsidRPr="00E42DF3" w:rsidRDefault="007300D7" w:rsidP="00D468B4">
      <w:pPr>
        <w:numPr>
          <w:ilvl w:val="0"/>
          <w:numId w:val="66"/>
        </w:numPr>
        <w:spacing w:before="120" w:after="120"/>
        <w:ind w:left="709" w:hanging="709"/>
        <w:jc w:val="both"/>
        <w:rPr>
          <w:sz w:val="24"/>
          <w:szCs w:val="24"/>
        </w:rPr>
      </w:pPr>
      <w:r w:rsidRPr="00E42DF3">
        <w:rPr>
          <w:rFonts w:asciiTheme="minorHAnsi" w:hAnsiTheme="minorHAnsi"/>
          <w:sz w:val="24"/>
          <w:szCs w:val="24"/>
        </w:rPr>
        <w:t>URL</w:t>
      </w:r>
      <w:r w:rsidRPr="00E42DF3">
        <w:rPr>
          <w:sz w:val="24"/>
          <w:szCs w:val="24"/>
        </w:rPr>
        <w:t xml:space="preserve">: a cui re-dirigere il browser dell’utilizzatore finale, contenente anche una </w:t>
      </w:r>
      <w:r w:rsidRPr="00E42DF3">
        <w:rPr>
          <w:i/>
          <w:sz w:val="24"/>
          <w:szCs w:val="24"/>
        </w:rPr>
        <w:t>query string</w:t>
      </w:r>
      <w:r w:rsidRPr="00E42DF3">
        <w:rPr>
          <w:sz w:val="24"/>
          <w:szCs w:val="24"/>
        </w:rPr>
        <w:t xml:space="preserve"> “</w:t>
      </w:r>
      <w:r w:rsidRPr="00E42DF3">
        <w:rPr>
          <w:rFonts w:asciiTheme="minorHAnsi" w:hAnsiTheme="minorHAnsi"/>
          <w:sz w:val="24"/>
          <w:szCs w:val="24"/>
        </w:rPr>
        <w:t>idSession=&lt;idSession&gt;</w:t>
      </w:r>
      <w:r w:rsidRPr="00E42DF3">
        <w:rPr>
          <w:sz w:val="24"/>
          <w:szCs w:val="24"/>
        </w:rPr>
        <w:t>” che identifica univocamente l’operazione di pagamento</w:t>
      </w:r>
    </w:p>
    <w:p w:rsidR="007300D7" w:rsidRPr="00E42DF3" w:rsidRDefault="007300D7" w:rsidP="007300D7">
      <w:pPr>
        <w:pStyle w:val="paramHeader"/>
      </w:pPr>
      <w:r w:rsidRPr="00E42DF3">
        <w:t>Gestione degli errori</w:t>
      </w:r>
    </w:p>
    <w:p w:rsidR="007300D7" w:rsidRPr="00E42DF3" w:rsidRDefault="007300D7" w:rsidP="007300D7">
      <w:pPr>
        <w:spacing w:before="120" w:after="120"/>
        <w:jc w:val="both"/>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dal </w:t>
      </w:r>
      <w:r w:rsidRPr="00E42DF3">
        <w:rPr>
          <w:b/>
          <w:sz w:val="24"/>
          <w:szCs w:val="24"/>
          <w:u w:val="single"/>
        </w:rPr>
        <w:t>NodoSPC</w:t>
      </w:r>
      <w:r w:rsidRPr="00E42DF3">
        <w:rPr>
          <w:sz w:val="24"/>
          <w:szCs w:val="24"/>
        </w:rPr>
        <w:t>.</w:t>
      </w:r>
    </w:p>
    <w:p w:rsidR="007300D7" w:rsidRPr="00E42DF3" w:rsidRDefault="007300D7" w:rsidP="007300D7">
      <w:pPr>
        <w:spacing w:before="120" w:after="120"/>
        <w:jc w:val="both"/>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 xml:space="preserve"> in funzione di </w:t>
      </w: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Pr="00E42DF3">
        <w:rPr>
          <w:sz w:val="24"/>
          <w:szCs w:val="24"/>
        </w:rPr>
        <w:t xml:space="preserve">: </w:t>
      </w:r>
    </w:p>
    <w:p w:rsidR="007300D7" w:rsidRPr="00E42DF3" w:rsidRDefault="007300D7" w:rsidP="00D468B4">
      <w:pPr>
        <w:pStyle w:val="Soggettocommento"/>
        <w:numPr>
          <w:ilvl w:val="0"/>
          <w:numId w:val="101"/>
        </w:numPr>
        <w:spacing w:before="120" w:after="120"/>
        <w:jc w:val="both"/>
        <w:rPr>
          <w:sz w:val="24"/>
          <w:szCs w:val="24"/>
        </w:rPr>
      </w:pP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00204DE5">
        <w:rPr>
          <w:rFonts w:asciiTheme="minorHAnsi" w:hAnsiTheme="minorHAnsi"/>
          <w:sz w:val="24"/>
          <w:szCs w:val="24"/>
        </w:rPr>
        <w:t xml:space="preserve"> </w:t>
      </w:r>
      <w:r w:rsidRPr="00E42DF3">
        <w:rPr>
          <w:sz w:val="24"/>
          <w:szCs w:val="24"/>
        </w:rPr>
        <w:t>=</w:t>
      </w:r>
      <w:r w:rsidR="00204DE5">
        <w:rPr>
          <w:sz w:val="24"/>
          <w:szCs w:val="24"/>
        </w:rPr>
        <w:t xml:space="preserve"> </w:t>
      </w:r>
      <w:r w:rsidRPr="00E42DF3">
        <w:rPr>
          <w:rFonts w:asciiTheme="minorHAnsi" w:hAnsiTheme="minorHAnsi"/>
          <w:sz w:val="24"/>
          <w:szCs w:val="24"/>
        </w:rPr>
        <w:t>&lt;identificativoPSP&gt;</w:t>
      </w:r>
      <w:r w:rsidRPr="00E42DF3">
        <w:rPr>
          <w:sz w:val="24"/>
          <w:szCs w:val="24"/>
        </w:rPr>
        <w:t>:</w:t>
      </w:r>
    </w:p>
    <w:p w:rsidR="007300D7" w:rsidRPr="00E42DF3" w:rsidRDefault="007300D7" w:rsidP="007300D7">
      <w:pPr>
        <w:spacing w:before="120" w:after="120"/>
        <w:ind w:left="709"/>
        <w:jc w:val="both"/>
        <w:rPr>
          <w:sz w:val="24"/>
          <w:szCs w:val="24"/>
        </w:rPr>
      </w:pPr>
      <w:r w:rsidRPr="00E42DF3">
        <w:rPr>
          <w:rFonts w:asciiTheme="minorHAnsi" w:hAnsiTheme="minorHAnsi"/>
          <w:i/>
          <w:sz w:val="24"/>
          <w:szCs w:val="24"/>
        </w:rPr>
        <w:t xml:space="preserve">PPT_CANALE_ERRORE </w:t>
      </w:r>
      <w:r w:rsidRPr="00E42DF3">
        <w:rPr>
          <w:sz w:val="24"/>
          <w:szCs w:val="24"/>
        </w:rPr>
        <w:t>(</w:t>
      </w:r>
      <w:r w:rsidR="009529BE">
        <w:rPr>
          <w:sz w:val="24"/>
          <w:szCs w:val="24"/>
        </w:rPr>
        <w:t>vedi contenuto dato</w:t>
      </w:r>
      <w:r w:rsidR="009529BE">
        <w:rPr>
          <w:rFonts w:ascii="Calibri" w:hAnsi="Calibri"/>
          <w:i/>
          <w:sz w:val="24"/>
          <w:szCs w:val="24"/>
        </w:rPr>
        <w:t xml:space="preserve"> </w:t>
      </w:r>
      <w:r w:rsidR="009529BE">
        <w:rPr>
          <w:rFonts w:ascii="Calibri" w:hAnsi="Calibri"/>
          <w:sz w:val="24"/>
          <w:szCs w:val="24"/>
        </w:rPr>
        <w:t xml:space="preserve">faultBean.description </w:t>
      </w:r>
      <w:r w:rsidR="009529BE">
        <w:rPr>
          <w:sz w:val="24"/>
          <w:szCs w:val="24"/>
        </w:rPr>
        <w:t xml:space="preserve">al §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Pr="00E42DF3">
        <w:rPr>
          <w:sz w:val="24"/>
          <w:szCs w:val="24"/>
        </w:rPr>
        <w:t>)</w:t>
      </w:r>
    </w:p>
    <w:p w:rsidR="007300D7" w:rsidRPr="00E42DF3" w:rsidRDefault="007300D7" w:rsidP="00D468B4">
      <w:pPr>
        <w:pStyle w:val="Soggettocommento"/>
        <w:numPr>
          <w:ilvl w:val="0"/>
          <w:numId w:val="101"/>
        </w:numPr>
        <w:spacing w:before="120" w:after="120"/>
        <w:rPr>
          <w:sz w:val="24"/>
          <w:szCs w:val="24"/>
        </w:rPr>
      </w:pPr>
      <w:bookmarkStart w:id="177" w:name="OLE_LINK8"/>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00204DE5">
        <w:rPr>
          <w:rFonts w:asciiTheme="minorHAnsi" w:hAnsiTheme="minorHAnsi"/>
          <w:sz w:val="24"/>
          <w:szCs w:val="24"/>
        </w:rPr>
        <w:t xml:space="preserve"> </w:t>
      </w:r>
      <w:r w:rsidRPr="00E42DF3">
        <w:rPr>
          <w:sz w:val="24"/>
          <w:szCs w:val="24"/>
        </w:rPr>
        <w:t>=</w:t>
      </w:r>
      <w:r w:rsidR="00204DE5">
        <w:rPr>
          <w:sz w:val="24"/>
          <w:szCs w:val="24"/>
        </w:rPr>
        <w:t xml:space="preserve"> </w:t>
      </w:r>
      <w:r w:rsidRPr="00E42DF3">
        <w:rPr>
          <w:rFonts w:asciiTheme="minorHAnsi" w:hAnsiTheme="minorHAnsi"/>
          <w:sz w:val="24"/>
          <w:szCs w:val="24"/>
        </w:rPr>
        <w:t>“NodoDeiPagamentiSPC”</w:t>
      </w:r>
      <w:r w:rsidRPr="00E42DF3">
        <w:rPr>
          <w:sz w:val="24"/>
          <w:szCs w:val="24"/>
        </w:rPr>
        <w:t>:</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PPT_SINTASSI_XSD</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PPT_SINTASSI_EXTRAXSD</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PPT_AUTENTICAZIONE</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PPT_AUTORIZZAZIONE</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PPT_SEMANTICA</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PPT_DOMINIO_SCONOSCIUTO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PPT_DOMINIO_DISABILITATO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PPT_STAZIONE_INT_PA_SCONOSCIUTA</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PPT_STAZIONE_INT_PA_DISABILITATA</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PPT_INTERMEDIARIO_PA_SCONOSCIUTO</w:t>
      </w:r>
    </w:p>
    <w:p w:rsidR="007300D7" w:rsidRPr="00E42DF3" w:rsidRDefault="007300D7" w:rsidP="007300D7">
      <w:pPr>
        <w:spacing w:before="120" w:after="120"/>
        <w:ind w:left="709"/>
        <w:contextualSpacing/>
        <w:jc w:val="both"/>
        <w:rPr>
          <w:rFonts w:asciiTheme="minorHAnsi" w:hAnsiTheme="minorHAnsi" w:cs="Courier New"/>
          <w:i/>
        </w:rPr>
      </w:pPr>
      <w:r w:rsidRPr="00E42DF3">
        <w:rPr>
          <w:rFonts w:asciiTheme="minorHAnsi" w:hAnsiTheme="minorHAnsi"/>
          <w:i/>
          <w:sz w:val="24"/>
          <w:szCs w:val="24"/>
        </w:rPr>
        <w:t>PPT_INTERMEDIARIO_PA_DISABILITATO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PPT_CANALE_SCONOSCIUTO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PPT_CANALE_IRRAGGIUNGIBILE</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PPT_CANALE_SERVIZIO_NONATTIVO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PPT_CANALE_TIMEOUT</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PPT_CANALE_DISABILITATO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PPT_CANALE_NONRISOLVIBILE</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PPT_CANALE_INDISPONIBILE</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PPT_CANALE_ERR_PARAM_PAG_IMM</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PPT_CANALE_ERRORE_</w:t>
      </w:r>
      <w:r w:rsidRPr="00BB1455">
        <w:rPr>
          <w:rFonts w:asciiTheme="minorHAnsi" w:hAnsiTheme="minorHAnsi"/>
          <w:i/>
          <w:sz w:val="24"/>
          <w:szCs w:val="24"/>
        </w:rPr>
        <w:t>RESPONSE</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PPT_INTERMEDIARIO_PSP_SCONOSCIUTO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PPT_INTERMEDIARIO_PSP_DISABILITATO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PPT_PSP_SCONOSCIUTO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PPT_PSP_DISABILITATO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PPT_RPT_DUPLICATA</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PPT_SUPERAMENTOSOGLIA</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PPT_TIPOFIRMA_SCONOSCIUTO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lastRenderedPageBreak/>
        <w:t>PPT_ERRORE_FORMATO_BUSTA_FIRMATA</w:t>
      </w:r>
    </w:p>
    <w:p w:rsidR="00B57ADD" w:rsidRDefault="007300D7" w:rsidP="00B57AD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PPT_FIRMA_INDISPONIBILE</w:t>
      </w:r>
      <w:r w:rsidR="00B57ADD" w:rsidRPr="00B57ADD">
        <w:rPr>
          <w:rFonts w:asciiTheme="minorHAnsi" w:hAnsiTheme="minorHAnsi"/>
          <w:i/>
          <w:sz w:val="24"/>
          <w:szCs w:val="24"/>
        </w:rPr>
        <w:t xml:space="preserve"> </w:t>
      </w:r>
    </w:p>
    <w:p w:rsidR="007300D7" w:rsidRPr="00E42DF3" w:rsidRDefault="00B57ADD" w:rsidP="00B57ADD">
      <w:pPr>
        <w:spacing w:before="120" w:after="120"/>
        <w:ind w:left="709"/>
        <w:jc w:val="both"/>
        <w:rPr>
          <w:i/>
          <w:sz w:val="24"/>
          <w:szCs w:val="24"/>
        </w:rPr>
      </w:pPr>
      <w:r>
        <w:rPr>
          <w:rFonts w:ascii="Calibri" w:hAnsi="Calibri" w:cs="Calibri"/>
          <w:i/>
          <w:iCs/>
          <w:sz w:val="22"/>
          <w:szCs w:val="22"/>
        </w:rPr>
        <w:t>PPT_IBAN_NON_CENSITO</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72"/>
        <w:gridCol w:w="1306"/>
      </w:tblGrid>
      <w:tr w:rsidR="007300D7" w:rsidRPr="00E42DF3" w:rsidTr="00204DE5">
        <w:tc>
          <w:tcPr>
            <w:tcW w:w="8472" w:type="dxa"/>
            <w:hideMark/>
          </w:tcPr>
          <w:p w:rsidR="007300D7" w:rsidRPr="00E42DF3" w:rsidRDefault="007300D7" w:rsidP="007300D7">
            <w:pPr>
              <w:pStyle w:val="Titolo4n"/>
              <w:spacing w:before="120" w:after="120"/>
            </w:pPr>
            <w:bookmarkStart w:id="178" w:name="_Ref429604186"/>
            <w:bookmarkStart w:id="179" w:name="_Ref429604212"/>
            <w:bookmarkStart w:id="180" w:name="_Toc487281071"/>
            <w:bookmarkStart w:id="181" w:name="_Toc508016226"/>
            <w:r w:rsidRPr="00E42DF3">
              <w:t>nodoInviaCarrelloRPT</w:t>
            </w:r>
            <w:bookmarkEnd w:id="178"/>
            <w:bookmarkEnd w:id="179"/>
            <w:bookmarkEnd w:id="180"/>
            <w:bookmarkEnd w:id="181"/>
          </w:p>
        </w:tc>
        <w:tc>
          <w:tcPr>
            <w:tcW w:w="1306" w:type="dxa"/>
            <w:vAlign w:val="center"/>
            <w:hideMark/>
          </w:tcPr>
          <w:p w:rsidR="007300D7" w:rsidRPr="00E42DF3" w:rsidRDefault="007300D7" w:rsidP="00204DE5">
            <w:pPr>
              <w:jc w:val="center"/>
              <w:rPr>
                <w:sz w:val="22"/>
                <w:szCs w:val="22"/>
                <w:lang w:eastAsia="en-US"/>
              </w:rPr>
            </w:pPr>
          </w:p>
        </w:tc>
      </w:tr>
    </w:tbl>
    <w:p w:rsidR="007300D7" w:rsidRPr="00E42DF3" w:rsidRDefault="007300D7" w:rsidP="007300D7">
      <w:pPr>
        <w:spacing w:before="120" w:after="120"/>
        <w:ind w:firstLine="284"/>
        <w:contextualSpacing/>
        <w:jc w:val="both"/>
        <w:rPr>
          <w:sz w:val="24"/>
          <w:szCs w:val="24"/>
        </w:rPr>
      </w:pPr>
      <w:r w:rsidRPr="00204DE5">
        <w:rPr>
          <w:sz w:val="24"/>
          <w:szCs w:val="24"/>
        </w:rPr>
        <w:t>La primitiva è utilizzabile solo per gestire il</w:t>
      </w:r>
      <w:r w:rsidRPr="00204DE5">
        <w:rPr>
          <w:i/>
          <w:sz w:val="24"/>
          <w:szCs w:val="24"/>
        </w:rPr>
        <w:t xml:space="preserve"> workflow</w:t>
      </w:r>
      <w:r w:rsidRPr="00204DE5">
        <w:rPr>
          <w:sz w:val="24"/>
          <w:szCs w:val="24"/>
        </w:rPr>
        <w:t xml:space="preserve"> del modello di pagamento con esecuzione immediata</w:t>
      </w:r>
      <w:r w:rsidRPr="00E42DF3">
        <w:rPr>
          <w:sz w:val="24"/>
          <w:szCs w:val="24"/>
        </w:rPr>
        <w:t xml:space="preserve"> e sottomette al Nodo dei Pagamenti-SPC un “carrello” costituito da una lista di RPT. La lista di RPT è accettata, e quindi presa in carico dal Nodo dei Pagamenti-SPC, oppure respinta per intero con errore.</w:t>
      </w:r>
    </w:p>
    <w:p w:rsidR="007300D7" w:rsidRPr="00E42DF3" w:rsidRDefault="007300D7" w:rsidP="007300D7">
      <w:pPr>
        <w:spacing w:before="120" w:after="120"/>
        <w:ind w:firstLine="284"/>
        <w:jc w:val="both"/>
        <w:rPr>
          <w:sz w:val="24"/>
          <w:szCs w:val="24"/>
        </w:rPr>
      </w:pPr>
      <w:r w:rsidRPr="00E42DF3">
        <w:rPr>
          <w:sz w:val="24"/>
          <w:szCs w:val="24"/>
        </w:rPr>
        <w:t xml:space="preserve">La </w:t>
      </w:r>
      <w:r w:rsidRPr="00BB1455">
        <w:rPr>
          <w:i/>
          <w:sz w:val="24"/>
          <w:szCs w:val="24"/>
        </w:rPr>
        <w:t>response</w:t>
      </w:r>
      <w:r w:rsidRPr="00E42DF3">
        <w:rPr>
          <w:sz w:val="24"/>
          <w:szCs w:val="24"/>
        </w:rPr>
        <w:t xml:space="preserve"> contiene l’URL di re-direzione per il pagamento online relativo all’intero</w:t>
      </w:r>
      <w:r w:rsidR="00204DE5">
        <w:rPr>
          <w:sz w:val="24"/>
          <w:szCs w:val="24"/>
        </w:rPr>
        <w:t xml:space="preserve"> “</w:t>
      </w:r>
      <w:r w:rsidRPr="00E42DF3">
        <w:rPr>
          <w:sz w:val="24"/>
          <w:szCs w:val="24"/>
        </w:rPr>
        <w:t>carrello”.</w:t>
      </w:r>
    </w:p>
    <w:p w:rsidR="007300D7" w:rsidRPr="00E42DF3" w:rsidRDefault="007300D7" w:rsidP="007300D7">
      <w:pPr>
        <w:pStyle w:val="paramHeader"/>
      </w:pPr>
      <w:r w:rsidRPr="00E42DF3">
        <w:t>Parametri Header</w:t>
      </w:r>
    </w:p>
    <w:p w:rsidR="007300D7" w:rsidRPr="00E42DF3" w:rsidRDefault="007300D7" w:rsidP="00D468B4">
      <w:pPr>
        <w:numPr>
          <w:ilvl w:val="0"/>
          <w:numId w:val="82"/>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intestazioneCarrelloPPT:</w:t>
      </w:r>
    </w:p>
    <w:p w:rsidR="007300D7" w:rsidRPr="00E42DF3" w:rsidRDefault="007300D7" w:rsidP="00D468B4">
      <w:pPr>
        <w:numPr>
          <w:ilvl w:val="7"/>
          <w:numId w:val="64"/>
        </w:numPr>
        <w:spacing w:before="120" w:after="120"/>
        <w:ind w:left="1134" w:hanging="283"/>
        <w:contextualSpacing/>
        <w:jc w:val="both"/>
        <w:rPr>
          <w:rFonts w:asciiTheme="minorHAnsi" w:hAnsiTheme="minorHAnsi"/>
          <w:sz w:val="24"/>
          <w:szCs w:val="24"/>
        </w:rPr>
      </w:pPr>
      <w:r w:rsidRPr="00E42DF3">
        <w:rPr>
          <w:rFonts w:asciiTheme="minorHAnsi" w:hAnsiTheme="minorHAnsi"/>
          <w:sz w:val="24"/>
          <w:szCs w:val="24"/>
        </w:rPr>
        <w:t>identificativoCarrello</w:t>
      </w:r>
    </w:p>
    <w:p w:rsidR="007300D7" w:rsidRPr="00E42DF3" w:rsidRDefault="007300D7" w:rsidP="00D468B4">
      <w:pPr>
        <w:numPr>
          <w:ilvl w:val="7"/>
          <w:numId w:val="64"/>
        </w:numPr>
        <w:spacing w:before="120" w:after="120"/>
        <w:ind w:left="1134" w:hanging="283"/>
        <w:contextualSpacing/>
        <w:jc w:val="both"/>
        <w:rPr>
          <w:rFonts w:asciiTheme="minorHAnsi" w:hAnsiTheme="minorHAnsi"/>
          <w:sz w:val="24"/>
          <w:szCs w:val="24"/>
        </w:rPr>
      </w:pPr>
      <w:r w:rsidRPr="00E42DF3">
        <w:rPr>
          <w:rFonts w:asciiTheme="minorHAnsi" w:hAnsiTheme="minorHAnsi"/>
          <w:sz w:val="24"/>
          <w:szCs w:val="24"/>
        </w:rPr>
        <w:t>identificativoIntermediarioPA</w:t>
      </w:r>
    </w:p>
    <w:p w:rsidR="007300D7" w:rsidRPr="00E42DF3" w:rsidRDefault="007300D7" w:rsidP="00D468B4">
      <w:pPr>
        <w:numPr>
          <w:ilvl w:val="7"/>
          <w:numId w:val="64"/>
        </w:numPr>
        <w:spacing w:before="120" w:after="120"/>
        <w:ind w:left="1134" w:hanging="283"/>
        <w:jc w:val="both"/>
        <w:rPr>
          <w:rFonts w:asciiTheme="minorHAnsi" w:hAnsiTheme="minorHAnsi"/>
          <w:sz w:val="24"/>
          <w:szCs w:val="24"/>
        </w:rPr>
      </w:pPr>
      <w:r w:rsidRPr="00E42DF3">
        <w:rPr>
          <w:rFonts w:asciiTheme="minorHAnsi" w:hAnsiTheme="minorHAnsi"/>
          <w:sz w:val="24"/>
          <w:szCs w:val="24"/>
        </w:rPr>
        <w:t xml:space="preserve">identificativoStazioneIntermediarioPA </w:t>
      </w:r>
    </w:p>
    <w:p w:rsidR="007300D7" w:rsidRPr="00E42DF3" w:rsidRDefault="007300D7" w:rsidP="007300D7">
      <w:pPr>
        <w:pStyle w:val="paramHeader"/>
      </w:pPr>
      <w:r w:rsidRPr="00E42DF3">
        <w:t>Parametri di input</w:t>
      </w:r>
    </w:p>
    <w:p w:rsidR="007300D7" w:rsidRPr="00E42DF3" w:rsidRDefault="007300D7" w:rsidP="00D468B4">
      <w:pPr>
        <w:numPr>
          <w:ilvl w:val="0"/>
          <w:numId w:val="67"/>
        </w:numPr>
        <w:spacing w:before="120" w:after="120"/>
        <w:ind w:hanging="720"/>
        <w:contextualSpacing/>
        <w:jc w:val="both"/>
        <w:rPr>
          <w:rFonts w:asciiTheme="minorHAnsi" w:hAnsiTheme="minorHAnsi"/>
          <w:sz w:val="24"/>
          <w:szCs w:val="24"/>
        </w:rPr>
      </w:pPr>
      <w:r w:rsidRPr="00E42DF3">
        <w:rPr>
          <w:rFonts w:asciiTheme="minorHAnsi" w:hAnsiTheme="minorHAnsi"/>
          <w:sz w:val="24"/>
          <w:szCs w:val="24"/>
        </w:rPr>
        <w:t>password</w:t>
      </w:r>
    </w:p>
    <w:p w:rsidR="007300D7" w:rsidRPr="00E42DF3" w:rsidRDefault="007300D7" w:rsidP="00D468B4">
      <w:pPr>
        <w:numPr>
          <w:ilvl w:val="0"/>
          <w:numId w:val="67"/>
        </w:numPr>
        <w:spacing w:before="120" w:after="120"/>
        <w:ind w:hanging="720"/>
        <w:contextualSpacing/>
        <w:jc w:val="both"/>
        <w:rPr>
          <w:rFonts w:asciiTheme="minorHAnsi" w:hAnsiTheme="minorHAnsi"/>
          <w:sz w:val="24"/>
          <w:szCs w:val="24"/>
        </w:rPr>
      </w:pPr>
      <w:r w:rsidRPr="00E42DF3">
        <w:rPr>
          <w:rFonts w:asciiTheme="minorHAnsi" w:hAnsiTheme="minorHAnsi"/>
          <w:sz w:val="24"/>
          <w:szCs w:val="24"/>
        </w:rPr>
        <w:t xml:space="preserve">identificativoPSP: per </w:t>
      </w:r>
      <w:r w:rsidRPr="00E42DF3">
        <w:rPr>
          <w:sz w:val="24"/>
          <w:szCs w:val="24"/>
        </w:rPr>
        <w:t>permettere di specificare il PSP</w:t>
      </w:r>
    </w:p>
    <w:p w:rsidR="007300D7" w:rsidRPr="00E42DF3" w:rsidRDefault="007300D7" w:rsidP="00D468B4">
      <w:pPr>
        <w:numPr>
          <w:ilvl w:val="0"/>
          <w:numId w:val="67"/>
        </w:numPr>
        <w:spacing w:before="120" w:after="120"/>
        <w:ind w:hanging="720"/>
        <w:contextualSpacing/>
        <w:jc w:val="both"/>
        <w:rPr>
          <w:rFonts w:asciiTheme="minorHAnsi" w:hAnsiTheme="minorHAnsi"/>
          <w:sz w:val="24"/>
          <w:szCs w:val="24"/>
        </w:rPr>
      </w:pPr>
      <w:r w:rsidRPr="00E42DF3">
        <w:rPr>
          <w:rFonts w:asciiTheme="minorHAnsi" w:hAnsiTheme="minorHAnsi"/>
          <w:sz w:val="24"/>
          <w:szCs w:val="24"/>
        </w:rPr>
        <w:t xml:space="preserve">identificativoIntermediarioPSP </w:t>
      </w:r>
    </w:p>
    <w:p w:rsidR="00F96C93" w:rsidRPr="00F96C93" w:rsidRDefault="007300D7" w:rsidP="00D468B4">
      <w:pPr>
        <w:numPr>
          <w:ilvl w:val="0"/>
          <w:numId w:val="67"/>
        </w:numPr>
        <w:spacing w:before="120" w:after="120"/>
        <w:ind w:hanging="720"/>
        <w:contextualSpacing/>
        <w:jc w:val="both"/>
        <w:rPr>
          <w:rFonts w:asciiTheme="minorHAnsi" w:hAnsiTheme="minorHAnsi"/>
          <w:sz w:val="24"/>
          <w:szCs w:val="24"/>
        </w:rPr>
      </w:pPr>
      <w:r w:rsidRPr="00F96C93">
        <w:rPr>
          <w:rFonts w:asciiTheme="minorHAnsi" w:hAnsiTheme="minorHAnsi"/>
          <w:sz w:val="24"/>
          <w:szCs w:val="24"/>
        </w:rPr>
        <w:t xml:space="preserve">identificativoCanale </w:t>
      </w:r>
    </w:p>
    <w:p w:rsidR="007300D7" w:rsidRPr="00F96C93" w:rsidRDefault="007300D7" w:rsidP="00D468B4">
      <w:pPr>
        <w:numPr>
          <w:ilvl w:val="0"/>
          <w:numId w:val="67"/>
        </w:numPr>
        <w:spacing w:before="120" w:after="120"/>
        <w:ind w:hanging="720"/>
        <w:contextualSpacing/>
        <w:jc w:val="both"/>
        <w:rPr>
          <w:rFonts w:asciiTheme="minorHAnsi" w:hAnsiTheme="minorHAnsi"/>
          <w:sz w:val="24"/>
          <w:szCs w:val="24"/>
        </w:rPr>
      </w:pPr>
      <w:r w:rsidRPr="00F96C93">
        <w:rPr>
          <w:rFonts w:asciiTheme="minorHAnsi" w:hAnsiTheme="minorHAnsi"/>
          <w:sz w:val="24"/>
          <w:szCs w:val="24"/>
        </w:rPr>
        <w:t xml:space="preserve">listaRPT: </w:t>
      </w:r>
      <w:r w:rsidRPr="00F96C93">
        <w:rPr>
          <w:sz w:val="24"/>
          <w:szCs w:val="24"/>
        </w:rPr>
        <w:t>array di</w:t>
      </w:r>
      <w:r w:rsidRPr="00F96C93">
        <w:rPr>
          <w:rFonts w:asciiTheme="minorHAnsi" w:hAnsiTheme="minorHAnsi"/>
          <w:sz w:val="24"/>
          <w:szCs w:val="24"/>
        </w:rPr>
        <w:t>:</w:t>
      </w:r>
    </w:p>
    <w:p w:rsidR="007300D7" w:rsidRPr="00E42DF3" w:rsidRDefault="007300D7" w:rsidP="00D468B4">
      <w:pPr>
        <w:numPr>
          <w:ilvl w:val="1"/>
          <w:numId w:val="63"/>
        </w:numPr>
        <w:spacing w:before="120" w:after="120"/>
        <w:ind w:left="1134" w:hanging="283"/>
        <w:contextualSpacing/>
        <w:jc w:val="both"/>
        <w:rPr>
          <w:rFonts w:asciiTheme="minorHAnsi" w:hAnsiTheme="minorHAnsi"/>
          <w:sz w:val="24"/>
          <w:szCs w:val="24"/>
        </w:rPr>
      </w:pPr>
      <w:r w:rsidRPr="00E42DF3">
        <w:rPr>
          <w:rFonts w:asciiTheme="minorHAnsi" w:hAnsiTheme="minorHAnsi"/>
          <w:sz w:val="24"/>
          <w:szCs w:val="24"/>
        </w:rPr>
        <w:t>idDominio</w:t>
      </w:r>
    </w:p>
    <w:p w:rsidR="007300D7" w:rsidRPr="00E42DF3" w:rsidRDefault="007300D7" w:rsidP="00D468B4">
      <w:pPr>
        <w:numPr>
          <w:ilvl w:val="1"/>
          <w:numId w:val="63"/>
        </w:numPr>
        <w:spacing w:before="120" w:after="120"/>
        <w:ind w:left="1134" w:hanging="283"/>
        <w:contextualSpacing/>
        <w:jc w:val="both"/>
        <w:rPr>
          <w:rFonts w:asciiTheme="minorHAnsi" w:hAnsiTheme="minorHAnsi"/>
          <w:sz w:val="24"/>
          <w:szCs w:val="24"/>
        </w:rPr>
      </w:pPr>
      <w:r w:rsidRPr="00E42DF3">
        <w:rPr>
          <w:rFonts w:asciiTheme="minorHAnsi" w:hAnsiTheme="minorHAnsi"/>
          <w:sz w:val="24"/>
          <w:szCs w:val="24"/>
        </w:rPr>
        <w:t>identificativoUnivocoVersamento</w:t>
      </w:r>
    </w:p>
    <w:p w:rsidR="007300D7" w:rsidRPr="00E42DF3" w:rsidRDefault="007300D7" w:rsidP="00D468B4">
      <w:pPr>
        <w:numPr>
          <w:ilvl w:val="1"/>
          <w:numId w:val="63"/>
        </w:numPr>
        <w:spacing w:before="120" w:after="120"/>
        <w:ind w:left="1134" w:hanging="283"/>
        <w:contextualSpacing/>
        <w:jc w:val="both"/>
        <w:rPr>
          <w:rFonts w:asciiTheme="minorHAnsi" w:hAnsiTheme="minorHAnsi"/>
          <w:sz w:val="24"/>
          <w:szCs w:val="24"/>
        </w:rPr>
      </w:pPr>
      <w:r w:rsidRPr="00E42DF3">
        <w:rPr>
          <w:rFonts w:asciiTheme="minorHAnsi" w:hAnsiTheme="minorHAnsi"/>
          <w:sz w:val="24"/>
          <w:szCs w:val="24"/>
        </w:rPr>
        <w:t>codiceContestoPagamento</w:t>
      </w:r>
    </w:p>
    <w:p w:rsidR="003858FD" w:rsidRPr="00E42DF3" w:rsidRDefault="003858FD" w:rsidP="00D468B4">
      <w:pPr>
        <w:numPr>
          <w:ilvl w:val="1"/>
          <w:numId w:val="63"/>
        </w:numPr>
        <w:spacing w:before="120" w:after="120"/>
        <w:ind w:left="1134" w:hanging="283"/>
        <w:contextualSpacing/>
        <w:jc w:val="both"/>
        <w:rPr>
          <w:rFonts w:asciiTheme="minorHAnsi" w:hAnsiTheme="minorHAnsi"/>
          <w:sz w:val="24"/>
          <w:szCs w:val="24"/>
        </w:rPr>
      </w:pPr>
      <w:r w:rsidRPr="00E42DF3">
        <w:rPr>
          <w:rFonts w:asciiTheme="minorHAnsi" w:hAnsiTheme="minorHAnsi"/>
          <w:sz w:val="24"/>
          <w:szCs w:val="24"/>
        </w:rPr>
        <w:t xml:space="preserve">tipoFirma: </w:t>
      </w:r>
      <w:r w:rsidR="00F02A94" w:rsidRPr="0082387C">
        <w:rPr>
          <w:rFonts w:asciiTheme="minorHAnsi" w:hAnsiTheme="minorHAnsi" w:cstheme="minorHAnsi"/>
          <w:b/>
          <w:sz w:val="24"/>
          <w:szCs w:val="24"/>
          <w:u w:val="single"/>
        </w:rPr>
        <w:t>parametro deprecato</w:t>
      </w:r>
    </w:p>
    <w:p w:rsidR="003858FD" w:rsidRPr="00E42DF3" w:rsidRDefault="003858FD" w:rsidP="00D468B4">
      <w:pPr>
        <w:numPr>
          <w:ilvl w:val="1"/>
          <w:numId w:val="63"/>
        </w:numPr>
        <w:spacing w:after="120"/>
        <w:ind w:left="1135" w:hanging="284"/>
        <w:jc w:val="both"/>
        <w:rPr>
          <w:rFonts w:asciiTheme="minorHAnsi" w:hAnsiTheme="minorHAnsi"/>
          <w:sz w:val="24"/>
          <w:szCs w:val="24"/>
        </w:rPr>
      </w:pPr>
      <w:r w:rsidRPr="00E42DF3">
        <w:rPr>
          <w:rFonts w:asciiTheme="minorHAnsi" w:hAnsiTheme="minorHAnsi"/>
          <w:sz w:val="24"/>
          <w:szCs w:val="24"/>
        </w:rPr>
        <w:t xml:space="preserve">RPT: </w:t>
      </w:r>
      <w:r w:rsidRPr="00E42DF3">
        <w:rPr>
          <w:sz w:val="24"/>
          <w:szCs w:val="24"/>
        </w:rPr>
        <w:t>file XML in formato base64 binary</w:t>
      </w:r>
      <w:r>
        <w:rPr>
          <w:sz w:val="24"/>
          <w:szCs w:val="24"/>
        </w:rPr>
        <w:t xml:space="preserve"> (vedi </w:t>
      </w:r>
      <w:r w:rsidR="00B76B33">
        <w:fldChar w:fldCharType="begin"/>
      </w:r>
      <w:r w:rsidR="00B76B33">
        <w:instrText xml:space="preserve"> REF _Ref488331880 \h  \* MERGEFORMAT </w:instrText>
      </w:r>
      <w:r w:rsidR="00B76B33">
        <w:fldChar w:fldCharType="separate"/>
      </w:r>
      <w:r w:rsidR="00266967" w:rsidRPr="00266967">
        <w:rPr>
          <w:sz w:val="24"/>
          <w:szCs w:val="24"/>
        </w:rPr>
        <w:t>Tabella 1</w:t>
      </w:r>
      <w:r w:rsidR="00B76B33">
        <w:fldChar w:fldCharType="end"/>
      </w:r>
      <w:r>
        <w:rPr>
          <w:sz w:val="24"/>
          <w:szCs w:val="24"/>
        </w:rPr>
        <w:t>)</w:t>
      </w:r>
    </w:p>
    <w:p w:rsidR="007300D7" w:rsidRPr="00E42DF3" w:rsidRDefault="007300D7" w:rsidP="007300D7">
      <w:pPr>
        <w:pStyle w:val="paramHeader"/>
      </w:pPr>
      <w:r w:rsidRPr="00E42DF3">
        <w:t>Parametri di output</w:t>
      </w:r>
    </w:p>
    <w:p w:rsidR="007300D7" w:rsidRPr="00E42DF3" w:rsidRDefault="007300D7" w:rsidP="00D468B4">
      <w:pPr>
        <w:pStyle w:val="Soggettocommento"/>
        <w:numPr>
          <w:ilvl w:val="0"/>
          <w:numId w:val="68"/>
        </w:numPr>
        <w:spacing w:before="120" w:after="120"/>
        <w:ind w:hanging="720"/>
        <w:jc w:val="both"/>
        <w:rPr>
          <w:rFonts w:asciiTheme="minorHAnsi" w:hAnsiTheme="minorHAnsi"/>
          <w:sz w:val="24"/>
          <w:szCs w:val="24"/>
        </w:rPr>
      </w:pPr>
      <w:r w:rsidRPr="00E42DF3">
        <w:rPr>
          <w:rFonts w:asciiTheme="minorHAnsi" w:hAnsiTheme="minorHAnsi"/>
          <w:sz w:val="24"/>
          <w:szCs w:val="24"/>
        </w:rPr>
        <w:t xml:space="preserve">URL: </w:t>
      </w:r>
      <w:r w:rsidRPr="00E42DF3">
        <w:rPr>
          <w:sz w:val="24"/>
          <w:szCs w:val="24"/>
        </w:rPr>
        <w:t xml:space="preserve">a </w:t>
      </w:r>
      <w:r w:rsidRPr="00E42DF3">
        <w:rPr>
          <w:b w:val="0"/>
          <w:sz w:val="24"/>
          <w:szCs w:val="24"/>
        </w:rPr>
        <w:t xml:space="preserve">cui re-dirigere il browser dell’utilizzatore finale, contenente anche una </w:t>
      </w:r>
      <w:r w:rsidRPr="00E42DF3">
        <w:rPr>
          <w:b w:val="0"/>
          <w:i/>
          <w:sz w:val="24"/>
          <w:szCs w:val="24"/>
        </w:rPr>
        <w:t>query string</w:t>
      </w:r>
      <w:r w:rsidRPr="00E42DF3">
        <w:rPr>
          <w:b w:val="0"/>
          <w:sz w:val="24"/>
          <w:szCs w:val="24"/>
        </w:rPr>
        <w:t xml:space="preserve"> “</w:t>
      </w:r>
      <w:r w:rsidRPr="00E42DF3">
        <w:rPr>
          <w:rFonts w:asciiTheme="minorHAnsi" w:hAnsiTheme="minorHAnsi"/>
          <w:b w:val="0"/>
          <w:sz w:val="24"/>
          <w:szCs w:val="24"/>
        </w:rPr>
        <w:t>idSession=&lt;idSession&gt;</w:t>
      </w:r>
      <w:r w:rsidRPr="00E42DF3">
        <w:rPr>
          <w:b w:val="0"/>
          <w:sz w:val="24"/>
          <w:szCs w:val="24"/>
        </w:rPr>
        <w:t>”</w:t>
      </w:r>
      <w:r w:rsidRPr="00E42DF3">
        <w:rPr>
          <w:rFonts w:asciiTheme="minorHAnsi" w:hAnsiTheme="minorHAnsi"/>
          <w:b w:val="0"/>
          <w:sz w:val="24"/>
          <w:szCs w:val="24"/>
        </w:rPr>
        <w:t xml:space="preserve"> </w:t>
      </w:r>
      <w:r w:rsidRPr="00E42DF3">
        <w:rPr>
          <w:b w:val="0"/>
          <w:sz w:val="24"/>
          <w:szCs w:val="24"/>
        </w:rPr>
        <w:t>che identifica univocamente l’operazione di pagamento</w:t>
      </w:r>
    </w:p>
    <w:p w:rsidR="007300D7" w:rsidRPr="00E42DF3" w:rsidRDefault="007300D7" w:rsidP="00D468B4">
      <w:pPr>
        <w:pStyle w:val="Soggettocommento"/>
        <w:numPr>
          <w:ilvl w:val="0"/>
          <w:numId w:val="68"/>
        </w:numPr>
        <w:spacing w:before="120" w:after="120"/>
        <w:ind w:hanging="720"/>
        <w:jc w:val="both"/>
        <w:rPr>
          <w:rFonts w:asciiTheme="minorHAnsi" w:hAnsiTheme="minorHAnsi"/>
          <w:sz w:val="24"/>
          <w:szCs w:val="24"/>
        </w:rPr>
      </w:pPr>
      <w:r w:rsidRPr="00E42DF3">
        <w:rPr>
          <w:rFonts w:asciiTheme="minorHAnsi" w:hAnsiTheme="minorHAnsi"/>
          <w:sz w:val="24"/>
          <w:szCs w:val="24"/>
        </w:rPr>
        <w:t xml:space="preserve">esitoComplessivoOperazione: </w:t>
      </w:r>
      <w:r w:rsidR="00111195" w:rsidRPr="00111195">
        <w:rPr>
          <w:rFonts w:ascii="Calibri" w:hAnsi="Calibri" w:cstheme="minorHAnsi"/>
          <w:sz w:val="24"/>
          <w:szCs w:val="24"/>
        </w:rPr>
        <w:t>OK</w:t>
      </w:r>
      <w:r w:rsidRPr="00E42DF3">
        <w:rPr>
          <w:sz w:val="24"/>
          <w:szCs w:val="24"/>
        </w:rPr>
        <w:t xml:space="preserve"> oppure </w:t>
      </w:r>
      <w:r w:rsidR="00111195" w:rsidRPr="00111195">
        <w:rPr>
          <w:rFonts w:ascii="Calibri" w:hAnsi="Calibri" w:cstheme="minorHAnsi"/>
          <w:sz w:val="24"/>
          <w:szCs w:val="24"/>
        </w:rPr>
        <w:t>KO</w:t>
      </w:r>
      <w:r w:rsidRPr="00E42DF3">
        <w:rPr>
          <w:sz w:val="24"/>
          <w:szCs w:val="24"/>
        </w:rPr>
        <w:t>.</w:t>
      </w:r>
    </w:p>
    <w:p w:rsidR="007300D7" w:rsidRPr="00E42DF3" w:rsidRDefault="007300D7" w:rsidP="007300D7">
      <w:pPr>
        <w:pStyle w:val="paramHeader"/>
      </w:pPr>
      <w:r w:rsidRPr="00E42DF3">
        <w:t>Gestione degli errori</w:t>
      </w:r>
    </w:p>
    <w:p w:rsidR="007300D7" w:rsidRPr="00E42DF3" w:rsidRDefault="007300D7" w:rsidP="007300D7">
      <w:pPr>
        <w:spacing w:before="120" w:after="120"/>
        <w:jc w:val="both"/>
        <w:rPr>
          <w:sz w:val="24"/>
          <w:szCs w:val="24"/>
        </w:rPr>
      </w:pPr>
      <w:r w:rsidRPr="00E42DF3">
        <w:rPr>
          <w:sz w:val="24"/>
          <w:szCs w:val="24"/>
        </w:rPr>
        <w:t xml:space="preserve">Se il parametro </w:t>
      </w:r>
      <w:r w:rsidRPr="00E42DF3">
        <w:rPr>
          <w:rFonts w:asciiTheme="minorHAnsi" w:hAnsiTheme="minorHAnsi"/>
          <w:sz w:val="24"/>
          <w:szCs w:val="24"/>
        </w:rPr>
        <w:t>esitoComplessivoOperazione</w:t>
      </w:r>
      <w:r w:rsidRPr="00E42DF3">
        <w:rPr>
          <w:sz w:val="24"/>
          <w:szCs w:val="24"/>
        </w:rPr>
        <w:t xml:space="preserve"> non è </w:t>
      </w:r>
      <w:r w:rsidR="00111195" w:rsidRPr="00111195">
        <w:rPr>
          <w:rFonts w:ascii="Calibri" w:hAnsi="Calibri" w:cstheme="minorHAnsi"/>
          <w:b/>
          <w:bCs/>
          <w:sz w:val="24"/>
          <w:szCs w:val="24"/>
        </w:rPr>
        <w:t>OK</w:t>
      </w:r>
      <w:r w:rsidRPr="00E42DF3">
        <w:rPr>
          <w:sz w:val="24"/>
          <w:szCs w:val="24"/>
        </w:rPr>
        <w:t xml:space="preserve">, sarà presente un singolo </w:t>
      </w:r>
      <w:r w:rsidRPr="00E42DF3">
        <w:rPr>
          <w:rStyle w:val="paramHeaderCarattere"/>
        </w:rPr>
        <w:t>faultBean</w:t>
      </w:r>
      <w:r w:rsidRPr="00E42DF3">
        <w:rPr>
          <w:sz w:val="24"/>
          <w:szCs w:val="24"/>
        </w:rPr>
        <w:t xml:space="preserve"> nel formato specificato in </w:t>
      </w:r>
      <w:r w:rsidR="00B76B33">
        <w:fldChar w:fldCharType="begin"/>
      </w:r>
      <w:r w:rsidR="00B76B33">
        <w:instrText xml:space="preserve"> REF _Ref427506315 \h  \* MERGEFORMAT </w:instrText>
      </w:r>
      <w:r w:rsidR="00B76B33">
        <w:fldChar w:fldCharType="separate"/>
      </w:r>
      <w:r w:rsidR="00266967" w:rsidRPr="00266967">
        <w:rPr>
          <w:sz w:val="24"/>
          <w:szCs w:val="24"/>
        </w:rPr>
        <w:t>Tabella 51</w:t>
      </w:r>
      <w:r w:rsidR="00B76B33">
        <w:fldChar w:fldCharType="end"/>
      </w:r>
      <w:r w:rsidRPr="00E42DF3">
        <w:rPr>
          <w:rFonts w:asciiTheme="minorHAnsi" w:hAnsiTheme="minorHAnsi"/>
          <w:sz w:val="24"/>
          <w:szCs w:val="24"/>
        </w:rPr>
        <w:t xml:space="preserve">, </w:t>
      </w:r>
      <w:r w:rsidRPr="00E42DF3">
        <w:rPr>
          <w:sz w:val="24"/>
          <w:szCs w:val="24"/>
        </w:rPr>
        <w:t xml:space="preserve">oppure sarà presente la struttura </w:t>
      </w:r>
      <w:r w:rsidRPr="00E42DF3">
        <w:rPr>
          <w:rStyle w:val="paramHeaderCarattere"/>
        </w:rPr>
        <w:t>listaErroriRPT</w:t>
      </w:r>
      <w:r w:rsidRPr="00E42DF3">
        <w:rPr>
          <w:sz w:val="24"/>
          <w:szCs w:val="24"/>
        </w:rPr>
        <w:t xml:space="preserve"> costituita da </w:t>
      </w:r>
      <w:r w:rsidRPr="00E42DF3">
        <w:rPr>
          <w:i/>
          <w:sz w:val="24"/>
          <w:szCs w:val="24"/>
        </w:rPr>
        <w:t>n</w:t>
      </w:r>
      <w:r w:rsidRPr="00E42DF3">
        <w:rPr>
          <w:sz w:val="24"/>
          <w:szCs w:val="24"/>
        </w:rPr>
        <w:t xml:space="preserve"> elementi </w:t>
      </w:r>
      <w:r w:rsidRPr="00E42DF3">
        <w:rPr>
          <w:rFonts w:asciiTheme="minorHAnsi" w:hAnsiTheme="minorHAnsi"/>
          <w:sz w:val="24"/>
          <w:szCs w:val="24"/>
        </w:rPr>
        <w:t>faultBean</w:t>
      </w:r>
      <w:r w:rsidRPr="00E42DF3">
        <w:rPr>
          <w:sz w:val="24"/>
          <w:szCs w:val="24"/>
        </w:rPr>
        <w:t>, dove può essere presente l'elemento opzionale</w:t>
      </w:r>
      <w:r w:rsidRPr="00E42DF3">
        <w:rPr>
          <w:rFonts w:asciiTheme="minorHAnsi" w:hAnsiTheme="minorHAnsi"/>
          <w:sz w:val="24"/>
          <w:szCs w:val="24"/>
        </w:rPr>
        <w:t xml:space="preserve"> serial </w:t>
      </w:r>
      <w:r w:rsidRPr="00E42DF3">
        <w:rPr>
          <w:sz w:val="24"/>
          <w:szCs w:val="24"/>
        </w:rPr>
        <w:t xml:space="preserve">(obbligatorio quando la lista contiene più di un elemento). Il </w:t>
      </w:r>
      <w:r w:rsidRPr="00E42DF3">
        <w:rPr>
          <w:rStyle w:val="paramHeaderCarattere"/>
        </w:rPr>
        <w:t>faultBean</w:t>
      </w:r>
      <w:r w:rsidRPr="00E42DF3">
        <w:rPr>
          <w:sz w:val="24"/>
          <w:szCs w:val="24"/>
        </w:rPr>
        <w:t xml:space="preserve"> e/o la </w:t>
      </w:r>
      <w:r w:rsidRPr="00E42DF3">
        <w:rPr>
          <w:rStyle w:val="paramHeaderCarattere"/>
        </w:rPr>
        <w:t>listaErroriRPT</w:t>
      </w:r>
      <w:r w:rsidRPr="00E42DF3">
        <w:rPr>
          <w:sz w:val="24"/>
          <w:szCs w:val="24"/>
        </w:rPr>
        <w:t xml:space="preserve"> sono emessi dal </w:t>
      </w:r>
      <w:r w:rsidRPr="00E42DF3">
        <w:rPr>
          <w:b/>
          <w:sz w:val="24"/>
          <w:szCs w:val="24"/>
          <w:u w:val="single"/>
        </w:rPr>
        <w:t>NodoSPC</w:t>
      </w:r>
      <w:r w:rsidRPr="00E42DF3">
        <w:rPr>
          <w:b/>
          <w:sz w:val="24"/>
          <w:szCs w:val="24"/>
        </w:rPr>
        <w:t>.</w:t>
      </w:r>
    </w:p>
    <w:p w:rsidR="007300D7" w:rsidRPr="00E42DF3" w:rsidRDefault="007300D7" w:rsidP="007300D7">
      <w:pPr>
        <w:spacing w:before="120" w:after="120"/>
        <w:jc w:val="both"/>
        <w:rPr>
          <w:sz w:val="24"/>
          <w:szCs w:val="24"/>
        </w:rPr>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 xml:space="preserve">.faultCode </w:t>
      </w:r>
      <w:r w:rsidRPr="00E42DF3">
        <w:rPr>
          <w:sz w:val="24"/>
          <w:szCs w:val="24"/>
        </w:rPr>
        <w:t xml:space="preserve">in funzione di </w:t>
      </w: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Pr="00E42DF3">
        <w:rPr>
          <w:sz w:val="24"/>
          <w:szCs w:val="24"/>
        </w:rPr>
        <w:t>:</w:t>
      </w:r>
    </w:p>
    <w:p w:rsidR="007300D7" w:rsidRPr="00E42DF3" w:rsidRDefault="007300D7" w:rsidP="00D468B4">
      <w:pPr>
        <w:pStyle w:val="Soggettocommento"/>
        <w:numPr>
          <w:ilvl w:val="0"/>
          <w:numId w:val="102"/>
        </w:numPr>
        <w:spacing w:before="120" w:after="120"/>
        <w:jc w:val="both"/>
        <w:rPr>
          <w:sz w:val="24"/>
          <w:szCs w:val="24"/>
        </w:rPr>
      </w:pP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001A6047">
        <w:rPr>
          <w:rFonts w:asciiTheme="minorHAnsi" w:hAnsiTheme="minorHAnsi"/>
          <w:sz w:val="24"/>
          <w:szCs w:val="24"/>
        </w:rPr>
        <w:t xml:space="preserve"> </w:t>
      </w:r>
      <w:r w:rsidRPr="00E42DF3">
        <w:rPr>
          <w:sz w:val="24"/>
          <w:szCs w:val="24"/>
        </w:rPr>
        <w:t>=</w:t>
      </w:r>
      <w:r w:rsidR="001A6047">
        <w:rPr>
          <w:sz w:val="24"/>
          <w:szCs w:val="24"/>
        </w:rPr>
        <w:t xml:space="preserve"> </w:t>
      </w:r>
      <w:r w:rsidRPr="00E42DF3">
        <w:rPr>
          <w:rFonts w:asciiTheme="minorHAnsi" w:hAnsiTheme="minorHAnsi"/>
          <w:sz w:val="24"/>
          <w:szCs w:val="24"/>
        </w:rPr>
        <w:t>&lt;identificativoPSP&gt;</w:t>
      </w:r>
      <w:r w:rsidRPr="00E42DF3">
        <w:rPr>
          <w:sz w:val="24"/>
          <w:szCs w:val="24"/>
        </w:rPr>
        <w:t>:</w:t>
      </w:r>
    </w:p>
    <w:p w:rsidR="007300D7" w:rsidRPr="00E42DF3" w:rsidRDefault="007300D7" w:rsidP="007300D7">
      <w:pPr>
        <w:spacing w:before="120" w:after="120"/>
        <w:ind w:left="709"/>
        <w:contextualSpacing/>
        <w:jc w:val="both"/>
        <w:rPr>
          <w:sz w:val="24"/>
          <w:szCs w:val="24"/>
        </w:rPr>
      </w:pPr>
      <w:r w:rsidRPr="00E42DF3">
        <w:rPr>
          <w:rFonts w:asciiTheme="minorHAnsi" w:hAnsiTheme="minorHAnsi"/>
          <w:i/>
          <w:sz w:val="24"/>
          <w:szCs w:val="24"/>
        </w:rPr>
        <w:t xml:space="preserve">PPT_CANALE_ERRORE </w:t>
      </w:r>
      <w:r w:rsidRPr="00E42DF3">
        <w:rPr>
          <w:sz w:val="24"/>
          <w:szCs w:val="24"/>
        </w:rPr>
        <w:t>(vedi precisazioni al dato</w:t>
      </w:r>
      <w:r w:rsidRPr="00E42DF3">
        <w:rPr>
          <w:rFonts w:asciiTheme="minorHAnsi" w:hAnsiTheme="minorHAnsi"/>
          <w:i/>
          <w:sz w:val="24"/>
          <w:szCs w:val="24"/>
        </w:rPr>
        <w:t xml:space="preserve"> </w:t>
      </w:r>
      <w:r w:rsidRPr="00E42DF3">
        <w:rPr>
          <w:rFonts w:asciiTheme="minorHAnsi" w:hAnsiTheme="minorHAnsi"/>
          <w:sz w:val="24"/>
          <w:szCs w:val="24"/>
        </w:rPr>
        <w:t xml:space="preserve">faultBean.description </w:t>
      </w:r>
      <w:r w:rsidRPr="00E42DF3">
        <w:rPr>
          <w:sz w:val="24"/>
          <w:szCs w:val="24"/>
        </w:rPr>
        <w:t xml:space="preserve">al </w:t>
      </w:r>
      <w:r w:rsidR="00212C66" w:rsidRPr="00E42DF3">
        <w:rPr>
          <w:sz w:val="24"/>
          <w:szCs w:val="24"/>
        </w:rPr>
        <w:t xml:space="preserve">§ </w:t>
      </w:r>
      <w:r w:rsidR="00307FE2">
        <w:fldChar w:fldCharType="begin"/>
      </w:r>
      <w:r w:rsidR="00212C66">
        <w:rPr>
          <w:sz w:val="24"/>
          <w:szCs w:val="24"/>
        </w:rPr>
        <w:instrText xml:space="preserve"> REF _Ref488250915 \r \h </w:instrText>
      </w:r>
      <w:r w:rsidR="00307FE2">
        <w:fldChar w:fldCharType="separate"/>
      </w:r>
      <w:r w:rsidR="00266967">
        <w:rPr>
          <w:sz w:val="24"/>
          <w:szCs w:val="24"/>
        </w:rPr>
        <w:t>8.2</w:t>
      </w:r>
      <w:r w:rsidR="00307FE2">
        <w:fldChar w:fldCharType="end"/>
      </w:r>
      <w:r w:rsidRPr="00E42DF3">
        <w:rPr>
          <w:sz w:val="24"/>
          <w:szCs w:val="24"/>
        </w:rPr>
        <w:t>)</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PPT_RPT_DUPLICATA</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PPT_TIPOFIRMA_SCONOSCIUTO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PPT_ERRORE_FORMATO_BUSTA_FIRMATA</w:t>
      </w:r>
    </w:p>
    <w:p w:rsidR="007300D7" w:rsidRPr="00E42DF3" w:rsidRDefault="007300D7" w:rsidP="007300D7">
      <w:pPr>
        <w:spacing w:before="120" w:after="120"/>
        <w:ind w:left="709"/>
        <w:jc w:val="both"/>
        <w:rPr>
          <w:rFonts w:asciiTheme="minorHAnsi" w:hAnsiTheme="minorHAnsi"/>
          <w:i/>
          <w:sz w:val="24"/>
          <w:szCs w:val="24"/>
        </w:rPr>
      </w:pPr>
      <w:r w:rsidRPr="00E42DF3">
        <w:rPr>
          <w:rFonts w:asciiTheme="minorHAnsi" w:hAnsiTheme="minorHAnsi"/>
          <w:i/>
          <w:sz w:val="24"/>
          <w:szCs w:val="24"/>
        </w:rPr>
        <w:t>PPT_FIRMA_INDISPONIBILE</w:t>
      </w:r>
    </w:p>
    <w:p w:rsidR="007300D7" w:rsidRPr="00E42DF3" w:rsidRDefault="007300D7" w:rsidP="00D468B4">
      <w:pPr>
        <w:pStyle w:val="Soggettocommento"/>
        <w:numPr>
          <w:ilvl w:val="0"/>
          <w:numId w:val="102"/>
        </w:numPr>
        <w:spacing w:before="120" w:after="120"/>
        <w:rPr>
          <w:sz w:val="24"/>
          <w:szCs w:val="24"/>
        </w:rPr>
      </w:pPr>
      <w:r w:rsidRPr="00E42DF3">
        <w:rPr>
          <w:rFonts w:asciiTheme="minorHAnsi" w:hAnsiTheme="minorHAnsi"/>
          <w:sz w:val="24"/>
          <w:szCs w:val="24"/>
        </w:rPr>
        <w:lastRenderedPageBreak/>
        <w:t>faultBean</w:t>
      </w:r>
      <w:r w:rsidRPr="00E42DF3">
        <w:rPr>
          <w:sz w:val="24"/>
          <w:szCs w:val="24"/>
        </w:rPr>
        <w:t>.</w:t>
      </w:r>
      <w:r w:rsidRPr="00E42DF3">
        <w:rPr>
          <w:rFonts w:asciiTheme="minorHAnsi" w:hAnsiTheme="minorHAnsi"/>
          <w:sz w:val="24"/>
          <w:szCs w:val="24"/>
        </w:rPr>
        <w:t>id</w:t>
      </w:r>
      <w:r w:rsidRPr="00E42DF3">
        <w:rPr>
          <w:sz w:val="24"/>
          <w:szCs w:val="24"/>
        </w:rPr>
        <w:t xml:space="preserve"> =</w:t>
      </w:r>
      <w:r w:rsidR="001A6047">
        <w:rPr>
          <w:sz w:val="24"/>
          <w:szCs w:val="24"/>
        </w:rPr>
        <w:t xml:space="preserve"> </w:t>
      </w:r>
      <w:r w:rsidRPr="00E42DF3">
        <w:rPr>
          <w:rFonts w:asciiTheme="minorHAnsi" w:hAnsiTheme="minorHAnsi"/>
          <w:sz w:val="24"/>
          <w:szCs w:val="24"/>
        </w:rPr>
        <w:t>“NodoDeiPagamentiSPC”</w:t>
      </w:r>
      <w:r w:rsidRPr="00E42DF3">
        <w:rPr>
          <w:sz w:val="24"/>
          <w:szCs w:val="24"/>
        </w:rPr>
        <w:t>:</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PPT_ID_CARRELLO_DUPLICATO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PPT_SINTASSI_XSD</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PPT_SINTASSI_EXTRAXSD</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PPT_AUTENTICAZIONE</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PPT_AUTORIZZAZIONE</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PPT_SEMANTICA</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PPT_DOMINIO_SCONOSCIUTO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PPT_DOMINIO_DISABILITATO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PPT_STAZIONE_INT_PA_SCONOSCIUTA</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PPT_STAZIONE_INT_PA_DISABILITATA</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PPT_INTERMEDIARIO_PA_SCONOSCIUTO</w:t>
      </w:r>
    </w:p>
    <w:p w:rsidR="007300D7" w:rsidRPr="00E42DF3" w:rsidRDefault="007300D7" w:rsidP="007300D7">
      <w:pPr>
        <w:spacing w:before="120" w:after="120"/>
        <w:ind w:left="709"/>
        <w:contextualSpacing/>
        <w:jc w:val="both"/>
        <w:rPr>
          <w:rFonts w:asciiTheme="minorHAnsi" w:hAnsiTheme="minorHAnsi" w:cs="Courier New"/>
          <w:i/>
        </w:rPr>
      </w:pPr>
      <w:r w:rsidRPr="00E42DF3">
        <w:rPr>
          <w:rFonts w:asciiTheme="minorHAnsi" w:hAnsiTheme="minorHAnsi"/>
          <w:i/>
          <w:sz w:val="24"/>
          <w:szCs w:val="24"/>
        </w:rPr>
        <w:t>PPT_INTERMEDIARIO_PA_DISABILITATO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PPT_CANALE_SCONOSCIUTO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PPT_CANALE_IRRAGGIUNGIBILE</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PPT_CANALE_SERVIZIO_NONATTIVO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PPT_CANALE_TIMEOUT</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PPT_CANALE_DISABILITATO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PPT_CANALE_NONRISOLVIBILE</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PPT_CANALE_INDISPONIBILE</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PPT_CANALE_ERR_PARAM_PAG_IMM</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PPT_CANALE_ERRORE_</w:t>
      </w:r>
      <w:r w:rsidRPr="00BB1455">
        <w:rPr>
          <w:rFonts w:asciiTheme="minorHAnsi" w:hAnsiTheme="minorHAnsi"/>
          <w:i/>
          <w:sz w:val="24"/>
          <w:szCs w:val="24"/>
        </w:rPr>
        <w:t>RESPONSE</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PPT_INTERMEDIARIO_PSP_SCONOSCIUTO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PPT_INTERMEDIARIO_PSP_DISABILITATO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PPT_PSP_SCONOSCIUTO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PPT_PSP_DISABILITATO</w:t>
      </w:r>
    </w:p>
    <w:p w:rsidR="007300D7" w:rsidRPr="00E42DF3" w:rsidRDefault="007300D7" w:rsidP="007300D7">
      <w:pPr>
        <w:spacing w:before="120" w:after="120"/>
        <w:ind w:left="709"/>
        <w:jc w:val="both"/>
        <w:rPr>
          <w:rFonts w:asciiTheme="minorHAnsi" w:hAnsiTheme="minorHAnsi"/>
          <w:i/>
          <w:sz w:val="24"/>
          <w:szCs w:val="24"/>
        </w:rPr>
      </w:pPr>
      <w:r w:rsidRPr="00E42DF3">
        <w:rPr>
          <w:rFonts w:asciiTheme="minorHAnsi" w:hAnsiTheme="minorHAnsi"/>
          <w:i/>
          <w:sz w:val="24"/>
          <w:szCs w:val="24"/>
        </w:rPr>
        <w:t>PPT_SUPERAMENTOSOGLIA</w:t>
      </w:r>
    </w:p>
    <w:p w:rsidR="007300D7" w:rsidRPr="00E42DF3" w:rsidRDefault="007300D7" w:rsidP="007300D7">
      <w:pPr>
        <w:pStyle w:val="Titolo4n"/>
      </w:pPr>
      <w:bookmarkStart w:id="182" w:name="_Ref487384166"/>
      <w:bookmarkStart w:id="183" w:name="_Toc487281072"/>
      <w:bookmarkStart w:id="184" w:name="_Toc508016227"/>
      <w:r w:rsidRPr="00E42DF3">
        <w:t>nodoChiediStatoRPT</w:t>
      </w:r>
      <w:bookmarkEnd w:id="182"/>
      <w:bookmarkEnd w:id="183"/>
      <w:bookmarkEnd w:id="184"/>
    </w:p>
    <w:p w:rsidR="007300D7" w:rsidRPr="00E42DF3" w:rsidRDefault="007300D7" w:rsidP="007300D7">
      <w:pPr>
        <w:spacing w:before="120" w:after="120"/>
        <w:ind w:firstLine="284"/>
        <w:jc w:val="both"/>
        <w:rPr>
          <w:sz w:val="24"/>
          <w:szCs w:val="24"/>
        </w:rPr>
      </w:pPr>
      <w:r w:rsidRPr="00E42DF3">
        <w:rPr>
          <w:sz w:val="24"/>
          <w:szCs w:val="24"/>
        </w:rPr>
        <w:t xml:space="preserve">La primitiva restituisce lo stato di una specifica RPT e dei suoi pagamenti, consentendo all’applicazione dell'Ente Creditore di realizzare funzionalità di monitoraggio verso l’utilizzatore finale. Poiché la </w:t>
      </w:r>
      <w:r w:rsidRPr="00BB1455">
        <w:rPr>
          <w:i/>
          <w:sz w:val="24"/>
          <w:szCs w:val="24"/>
        </w:rPr>
        <w:t>response</w:t>
      </w:r>
      <w:r w:rsidRPr="00E42DF3">
        <w:rPr>
          <w:sz w:val="24"/>
          <w:szCs w:val="24"/>
        </w:rPr>
        <w:t xml:space="preserve"> contiene le informazioni di </w:t>
      </w:r>
      <w:r w:rsidRPr="00E42DF3">
        <w:rPr>
          <w:i/>
          <w:sz w:val="24"/>
          <w:szCs w:val="24"/>
        </w:rPr>
        <w:t>redirect</w:t>
      </w:r>
      <w:r w:rsidRPr="00E42DF3">
        <w:rPr>
          <w:sz w:val="24"/>
          <w:szCs w:val="24"/>
        </w:rPr>
        <w:t xml:space="preserve"> allo stesso modo della primitiva</w:t>
      </w:r>
      <w:r w:rsidRPr="00E42DF3">
        <w:rPr>
          <w:rFonts w:asciiTheme="minorHAnsi" w:hAnsiTheme="minorHAnsi"/>
          <w:sz w:val="24"/>
          <w:szCs w:val="24"/>
        </w:rPr>
        <w:t xml:space="preserve"> </w:t>
      </w:r>
      <w:r w:rsidRPr="00E42DF3">
        <w:rPr>
          <w:rFonts w:asciiTheme="minorHAnsi" w:hAnsiTheme="minorHAnsi"/>
          <w:b/>
          <w:i/>
          <w:sz w:val="24"/>
          <w:szCs w:val="24"/>
        </w:rPr>
        <w:t>nodoInviaRPT</w:t>
      </w:r>
      <w:r w:rsidRPr="00E42DF3">
        <w:rPr>
          <w:sz w:val="24"/>
          <w:szCs w:val="24"/>
        </w:rPr>
        <w:t xml:space="preserve">, questa primitiva consente di recuperare, se necessario, il caso in cui la </w:t>
      </w:r>
      <w:r w:rsidRPr="00BB1455">
        <w:rPr>
          <w:i/>
          <w:sz w:val="24"/>
          <w:szCs w:val="24"/>
        </w:rPr>
        <w:t>response</w:t>
      </w:r>
      <w:r w:rsidRPr="00E42DF3">
        <w:rPr>
          <w:sz w:val="24"/>
          <w:szCs w:val="24"/>
        </w:rPr>
        <w:t xml:space="preserve"> di una precedente </w:t>
      </w:r>
      <w:r w:rsidRPr="00E42DF3">
        <w:rPr>
          <w:rFonts w:asciiTheme="minorHAnsi" w:hAnsiTheme="minorHAnsi"/>
          <w:b/>
          <w:i/>
          <w:sz w:val="24"/>
          <w:szCs w:val="24"/>
        </w:rPr>
        <w:t>nodoInviaRPT</w:t>
      </w:r>
      <w:r w:rsidRPr="00E42DF3">
        <w:rPr>
          <w:sz w:val="24"/>
          <w:szCs w:val="24"/>
        </w:rPr>
        <w:t xml:space="preserve"> sia stata perduta.</w:t>
      </w:r>
    </w:p>
    <w:p w:rsidR="007300D7" w:rsidRPr="00E42DF3" w:rsidRDefault="007300D7" w:rsidP="007300D7">
      <w:pPr>
        <w:pStyle w:val="paramHeader"/>
      </w:pPr>
      <w:r w:rsidRPr="00E42DF3">
        <w:t>Parametri di input</w:t>
      </w:r>
    </w:p>
    <w:p w:rsidR="007300D7" w:rsidRPr="00E42DF3" w:rsidRDefault="007300D7" w:rsidP="00D468B4">
      <w:pPr>
        <w:numPr>
          <w:ilvl w:val="0"/>
          <w:numId w:val="65"/>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identificativoIntermediarioPA</w:t>
      </w:r>
    </w:p>
    <w:p w:rsidR="007300D7" w:rsidRPr="00E42DF3" w:rsidRDefault="007300D7" w:rsidP="00D468B4">
      <w:pPr>
        <w:numPr>
          <w:ilvl w:val="0"/>
          <w:numId w:val="65"/>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 xml:space="preserve">identificativoStazioneIntermediarioPA </w:t>
      </w:r>
    </w:p>
    <w:p w:rsidR="007300D7" w:rsidRPr="00E42DF3" w:rsidRDefault="007300D7" w:rsidP="00D468B4">
      <w:pPr>
        <w:numPr>
          <w:ilvl w:val="0"/>
          <w:numId w:val="65"/>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password</w:t>
      </w:r>
    </w:p>
    <w:p w:rsidR="007300D7" w:rsidRPr="00E42DF3" w:rsidRDefault="007300D7" w:rsidP="00D468B4">
      <w:pPr>
        <w:numPr>
          <w:ilvl w:val="0"/>
          <w:numId w:val="65"/>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identificativoDominio</w:t>
      </w:r>
    </w:p>
    <w:p w:rsidR="007300D7" w:rsidRPr="00E42DF3" w:rsidRDefault="007300D7" w:rsidP="00D468B4">
      <w:pPr>
        <w:numPr>
          <w:ilvl w:val="0"/>
          <w:numId w:val="65"/>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identificativoUnivocoVersamento</w:t>
      </w:r>
    </w:p>
    <w:p w:rsidR="007300D7" w:rsidRPr="00E42DF3" w:rsidRDefault="007300D7" w:rsidP="00D468B4">
      <w:pPr>
        <w:numPr>
          <w:ilvl w:val="0"/>
          <w:numId w:val="65"/>
        </w:numPr>
        <w:spacing w:before="120" w:after="120"/>
        <w:ind w:left="709" w:hanging="709"/>
        <w:jc w:val="both"/>
        <w:rPr>
          <w:rFonts w:asciiTheme="minorHAnsi" w:hAnsiTheme="minorHAnsi"/>
          <w:sz w:val="24"/>
          <w:szCs w:val="24"/>
        </w:rPr>
      </w:pPr>
      <w:r w:rsidRPr="00E42DF3">
        <w:rPr>
          <w:rFonts w:asciiTheme="minorHAnsi" w:hAnsiTheme="minorHAnsi"/>
          <w:sz w:val="24"/>
          <w:szCs w:val="24"/>
        </w:rPr>
        <w:t>codiceContestoPagamento</w:t>
      </w:r>
    </w:p>
    <w:p w:rsidR="007300D7" w:rsidRPr="00E42DF3" w:rsidRDefault="007300D7" w:rsidP="007300D7">
      <w:pPr>
        <w:pStyle w:val="paramHeader"/>
      </w:pPr>
      <w:r w:rsidRPr="00E42DF3">
        <w:t>Parametri di output</w:t>
      </w:r>
    </w:p>
    <w:p w:rsidR="007300D7" w:rsidRPr="00E42DF3" w:rsidRDefault="007300D7" w:rsidP="00D468B4">
      <w:pPr>
        <w:numPr>
          <w:ilvl w:val="0"/>
          <w:numId w:val="69"/>
        </w:numPr>
        <w:spacing w:before="120" w:after="120"/>
        <w:ind w:hanging="720"/>
        <w:contextualSpacing/>
        <w:jc w:val="both"/>
        <w:rPr>
          <w:rFonts w:asciiTheme="minorHAnsi" w:hAnsiTheme="minorHAnsi"/>
          <w:sz w:val="24"/>
          <w:szCs w:val="24"/>
        </w:rPr>
      </w:pPr>
      <w:r w:rsidRPr="00E42DF3">
        <w:rPr>
          <w:rFonts w:asciiTheme="minorHAnsi" w:hAnsiTheme="minorHAnsi"/>
          <w:sz w:val="24"/>
          <w:szCs w:val="24"/>
        </w:rPr>
        <w:t xml:space="preserve">Redirect: </w:t>
      </w:r>
      <w:r w:rsidR="00212C66">
        <w:rPr>
          <w:sz w:val="24"/>
          <w:szCs w:val="24"/>
        </w:rPr>
        <w:t xml:space="preserve">valori ammessi </w:t>
      </w:r>
      <w:r w:rsidR="00212C66">
        <w:rPr>
          <w:rFonts w:asciiTheme="minorHAnsi" w:hAnsiTheme="minorHAnsi" w:cstheme="minorHAnsi"/>
          <w:sz w:val="24"/>
          <w:szCs w:val="24"/>
        </w:rPr>
        <w:t>0 | 1</w:t>
      </w:r>
      <w:r w:rsidR="00212C66">
        <w:rPr>
          <w:sz w:val="24"/>
          <w:szCs w:val="24"/>
        </w:rPr>
        <w:t>; specifica se il pagamento prescelto dall'utente prevede la re-direzione dell’utilizzatore finale</w:t>
      </w:r>
    </w:p>
    <w:p w:rsidR="007300D7" w:rsidRPr="00E42DF3" w:rsidRDefault="007300D7" w:rsidP="00D468B4">
      <w:pPr>
        <w:numPr>
          <w:ilvl w:val="0"/>
          <w:numId w:val="69"/>
        </w:numPr>
        <w:spacing w:before="120" w:after="120"/>
        <w:ind w:hanging="720"/>
        <w:contextualSpacing/>
        <w:jc w:val="both"/>
        <w:rPr>
          <w:rFonts w:asciiTheme="minorHAnsi" w:hAnsiTheme="minorHAnsi"/>
          <w:sz w:val="24"/>
          <w:szCs w:val="24"/>
        </w:rPr>
      </w:pPr>
      <w:r w:rsidRPr="00E42DF3">
        <w:rPr>
          <w:rFonts w:asciiTheme="minorHAnsi" w:hAnsiTheme="minorHAnsi"/>
          <w:sz w:val="24"/>
          <w:szCs w:val="24"/>
        </w:rPr>
        <w:t xml:space="preserve">URL: </w:t>
      </w:r>
      <w:r w:rsidRPr="00E42DF3">
        <w:rPr>
          <w:sz w:val="24"/>
          <w:szCs w:val="24"/>
        </w:rPr>
        <w:t>a cui re-dirigere il browser dell’utilizzatore finale, contenente chiave di sessione</w:t>
      </w:r>
    </w:p>
    <w:p w:rsidR="007300D7" w:rsidRPr="0089446E" w:rsidRDefault="007300D7" w:rsidP="00D468B4">
      <w:pPr>
        <w:numPr>
          <w:ilvl w:val="0"/>
          <w:numId w:val="69"/>
        </w:numPr>
        <w:spacing w:before="120" w:after="120"/>
        <w:ind w:hanging="720"/>
        <w:contextualSpacing/>
        <w:jc w:val="both"/>
        <w:rPr>
          <w:rFonts w:asciiTheme="minorHAnsi" w:hAnsiTheme="minorHAnsi"/>
          <w:sz w:val="24"/>
          <w:szCs w:val="24"/>
        </w:rPr>
      </w:pPr>
      <w:r w:rsidRPr="00E42DF3">
        <w:rPr>
          <w:rFonts w:asciiTheme="minorHAnsi" w:hAnsiTheme="minorHAnsi"/>
          <w:sz w:val="24"/>
          <w:szCs w:val="24"/>
        </w:rPr>
        <w:lastRenderedPageBreak/>
        <w:t xml:space="preserve">stato: </w:t>
      </w:r>
      <w:r w:rsidRPr="00E42DF3">
        <w:rPr>
          <w:sz w:val="24"/>
          <w:szCs w:val="24"/>
        </w:rPr>
        <w:t>lo stato attuale della RPT (</w:t>
      </w:r>
      <w:r w:rsidRPr="0089446E">
        <w:rPr>
          <w:sz w:val="24"/>
          <w:szCs w:val="24"/>
        </w:rPr>
        <w:t xml:space="preserve">vedi </w:t>
      </w:r>
      <w:r w:rsidR="00B76B33">
        <w:fldChar w:fldCharType="begin"/>
      </w:r>
      <w:r w:rsidR="00B76B33">
        <w:instrText xml:space="preserve"> REF _Ref427770581 \h  \* MERGEFORMAT </w:instrText>
      </w:r>
      <w:r w:rsidR="00B76B33">
        <w:fldChar w:fldCharType="separate"/>
      </w:r>
      <w:r w:rsidR="00266967" w:rsidRPr="00266967">
        <w:rPr>
          <w:sz w:val="24"/>
          <w:szCs w:val="24"/>
        </w:rPr>
        <w:t xml:space="preserve">Tabella </w:t>
      </w:r>
      <w:r w:rsidR="00266967" w:rsidRPr="00266967">
        <w:rPr>
          <w:noProof/>
          <w:sz w:val="24"/>
          <w:szCs w:val="24"/>
        </w:rPr>
        <w:t>35</w:t>
      </w:r>
      <w:r w:rsidR="00266967" w:rsidRPr="00266967">
        <w:rPr>
          <w:sz w:val="24"/>
          <w:szCs w:val="24"/>
        </w:rPr>
        <w:t xml:space="preserve"> - Possibili "stati" di una RPT</w:t>
      </w:r>
      <w:r w:rsidR="00B76B33">
        <w:fldChar w:fldCharType="end"/>
      </w:r>
      <w:r w:rsidRPr="0089446E">
        <w:rPr>
          <w:sz w:val="24"/>
          <w:szCs w:val="24"/>
        </w:rPr>
        <w:t>)</w:t>
      </w:r>
    </w:p>
    <w:p w:rsidR="007300D7" w:rsidRPr="00E42DF3" w:rsidRDefault="007300D7" w:rsidP="00D468B4">
      <w:pPr>
        <w:numPr>
          <w:ilvl w:val="0"/>
          <w:numId w:val="69"/>
        </w:numPr>
        <w:spacing w:before="120" w:after="120"/>
        <w:ind w:hanging="720"/>
        <w:contextualSpacing/>
        <w:jc w:val="both"/>
        <w:rPr>
          <w:rFonts w:asciiTheme="minorHAnsi" w:hAnsiTheme="minorHAnsi"/>
          <w:sz w:val="24"/>
          <w:szCs w:val="24"/>
        </w:rPr>
      </w:pPr>
      <w:r w:rsidRPr="00E42DF3">
        <w:rPr>
          <w:rFonts w:asciiTheme="minorHAnsi" w:hAnsiTheme="minorHAnsi"/>
          <w:sz w:val="24"/>
          <w:szCs w:val="24"/>
        </w:rPr>
        <w:t xml:space="preserve">storicoLista: </w:t>
      </w:r>
      <w:r w:rsidRPr="00E42DF3">
        <w:rPr>
          <w:sz w:val="24"/>
          <w:szCs w:val="24"/>
        </w:rPr>
        <w:t>struttura contenente una lista di elementi che identificano i vari stati che la RPT ha assunto durante la sua storia, da quando è stata ricevuta dal Nodo dei Pagamenti-SPC.</w:t>
      </w:r>
    </w:p>
    <w:p w:rsidR="007300D7" w:rsidRPr="00E42DF3" w:rsidRDefault="007300D7" w:rsidP="007300D7">
      <w:pPr>
        <w:spacing w:before="120" w:after="120"/>
        <w:ind w:firstLine="709"/>
        <w:contextualSpacing/>
        <w:rPr>
          <w:sz w:val="24"/>
          <w:szCs w:val="24"/>
        </w:rPr>
      </w:pPr>
      <w:r w:rsidRPr="00E42DF3">
        <w:rPr>
          <w:sz w:val="24"/>
          <w:szCs w:val="24"/>
        </w:rPr>
        <w:t>Ogni elemento della lista è costituito da:</w:t>
      </w:r>
    </w:p>
    <w:p w:rsidR="007300D7" w:rsidRPr="00E42DF3" w:rsidRDefault="007300D7" w:rsidP="00D468B4">
      <w:pPr>
        <w:numPr>
          <w:ilvl w:val="1"/>
          <w:numId w:val="69"/>
        </w:numPr>
        <w:spacing w:before="120" w:after="120"/>
        <w:contextualSpacing/>
        <w:jc w:val="both"/>
        <w:rPr>
          <w:rFonts w:asciiTheme="minorHAnsi" w:hAnsiTheme="minorHAnsi"/>
          <w:sz w:val="24"/>
          <w:szCs w:val="24"/>
        </w:rPr>
      </w:pPr>
      <w:r w:rsidRPr="00E42DF3">
        <w:rPr>
          <w:rFonts w:asciiTheme="minorHAnsi" w:hAnsiTheme="minorHAnsi"/>
          <w:sz w:val="24"/>
          <w:szCs w:val="24"/>
        </w:rPr>
        <w:t xml:space="preserve">data: </w:t>
      </w:r>
      <w:r w:rsidRPr="00E42DF3">
        <w:rPr>
          <w:sz w:val="24"/>
          <w:szCs w:val="24"/>
        </w:rPr>
        <w:t>relativa allo stato</w:t>
      </w:r>
    </w:p>
    <w:p w:rsidR="007300D7" w:rsidRPr="00E42DF3" w:rsidRDefault="007300D7" w:rsidP="00D468B4">
      <w:pPr>
        <w:numPr>
          <w:ilvl w:val="1"/>
          <w:numId w:val="69"/>
        </w:numPr>
        <w:spacing w:before="120" w:after="120"/>
        <w:contextualSpacing/>
        <w:jc w:val="both"/>
        <w:rPr>
          <w:rFonts w:asciiTheme="minorHAnsi" w:hAnsiTheme="minorHAnsi"/>
          <w:sz w:val="24"/>
          <w:szCs w:val="24"/>
        </w:rPr>
      </w:pPr>
      <w:r w:rsidRPr="00E42DF3">
        <w:rPr>
          <w:rFonts w:asciiTheme="minorHAnsi" w:hAnsiTheme="minorHAnsi"/>
          <w:sz w:val="24"/>
          <w:szCs w:val="24"/>
        </w:rPr>
        <w:t xml:space="preserve">stato: </w:t>
      </w:r>
      <w:r w:rsidRPr="00E42DF3">
        <w:rPr>
          <w:sz w:val="24"/>
          <w:szCs w:val="24"/>
        </w:rPr>
        <w:t>stato della RPT (</w:t>
      </w:r>
      <w:r w:rsidRPr="00AA3B64">
        <w:rPr>
          <w:sz w:val="24"/>
          <w:szCs w:val="24"/>
        </w:rPr>
        <w:t xml:space="preserve">vedi </w:t>
      </w:r>
      <w:r w:rsidR="00B76B33">
        <w:fldChar w:fldCharType="begin"/>
      </w:r>
      <w:r w:rsidR="00B76B33">
        <w:instrText xml:space="preserve"> REF _Ref427841997 \h  \* MERGEFORMAT </w:instrText>
      </w:r>
      <w:r w:rsidR="00B76B33">
        <w:fldChar w:fldCharType="separate"/>
      </w:r>
      <w:r w:rsidR="00266967" w:rsidRPr="00266967">
        <w:rPr>
          <w:sz w:val="24"/>
          <w:szCs w:val="24"/>
        </w:rPr>
        <w:t xml:space="preserve">Tabella </w:t>
      </w:r>
      <w:r w:rsidR="00266967" w:rsidRPr="00266967">
        <w:rPr>
          <w:noProof/>
          <w:sz w:val="24"/>
          <w:szCs w:val="24"/>
        </w:rPr>
        <w:t>35</w:t>
      </w:r>
      <w:r w:rsidR="00B76B33">
        <w:fldChar w:fldCharType="end"/>
      </w:r>
      <w:r w:rsidRPr="00AA3B64">
        <w:rPr>
          <w:sz w:val="24"/>
          <w:szCs w:val="24"/>
        </w:rPr>
        <w:t xml:space="preserve"> a pagina</w:t>
      </w:r>
      <w:r w:rsidRPr="00E42DF3">
        <w:rPr>
          <w:sz w:val="24"/>
          <w:szCs w:val="24"/>
        </w:rPr>
        <w:t xml:space="preserve"> </w:t>
      </w:r>
      <w:r w:rsidR="00307FE2" w:rsidRPr="00E42DF3">
        <w:rPr>
          <w:sz w:val="24"/>
          <w:szCs w:val="24"/>
        </w:rPr>
        <w:fldChar w:fldCharType="begin"/>
      </w:r>
      <w:r w:rsidRPr="00E42DF3">
        <w:rPr>
          <w:sz w:val="24"/>
          <w:szCs w:val="24"/>
        </w:rPr>
        <w:instrText xml:space="preserve"> PAGEREF _Ref427770581 \h </w:instrText>
      </w:r>
      <w:r w:rsidR="00307FE2" w:rsidRPr="00E42DF3">
        <w:rPr>
          <w:sz w:val="24"/>
          <w:szCs w:val="24"/>
        </w:rPr>
      </w:r>
      <w:r w:rsidR="00307FE2" w:rsidRPr="00E42DF3">
        <w:rPr>
          <w:sz w:val="24"/>
          <w:szCs w:val="24"/>
        </w:rPr>
        <w:fldChar w:fldCharType="separate"/>
      </w:r>
      <w:r w:rsidR="00266967">
        <w:rPr>
          <w:noProof/>
          <w:sz w:val="24"/>
          <w:szCs w:val="24"/>
        </w:rPr>
        <w:t>143</w:t>
      </w:r>
      <w:r w:rsidR="00307FE2" w:rsidRPr="00E42DF3">
        <w:rPr>
          <w:sz w:val="24"/>
          <w:szCs w:val="24"/>
        </w:rPr>
        <w:fldChar w:fldCharType="end"/>
      </w:r>
      <w:r w:rsidRPr="00E42DF3">
        <w:rPr>
          <w:sz w:val="24"/>
          <w:szCs w:val="24"/>
        </w:rPr>
        <w:t xml:space="preserve">) </w:t>
      </w:r>
    </w:p>
    <w:p w:rsidR="007300D7" w:rsidRPr="00E42DF3" w:rsidRDefault="007300D7" w:rsidP="00D468B4">
      <w:pPr>
        <w:numPr>
          <w:ilvl w:val="1"/>
          <w:numId w:val="69"/>
        </w:numPr>
        <w:spacing w:before="120" w:after="120"/>
        <w:contextualSpacing/>
        <w:jc w:val="both"/>
        <w:rPr>
          <w:rFonts w:asciiTheme="minorHAnsi" w:hAnsiTheme="minorHAnsi"/>
          <w:sz w:val="24"/>
          <w:szCs w:val="24"/>
        </w:rPr>
      </w:pPr>
      <w:r w:rsidRPr="00E42DF3">
        <w:rPr>
          <w:rFonts w:asciiTheme="minorHAnsi" w:hAnsiTheme="minorHAnsi"/>
          <w:sz w:val="24"/>
          <w:szCs w:val="24"/>
        </w:rPr>
        <w:t xml:space="preserve">descrizione: </w:t>
      </w:r>
      <w:r w:rsidRPr="00E42DF3">
        <w:rPr>
          <w:sz w:val="24"/>
          <w:szCs w:val="24"/>
        </w:rPr>
        <w:t>dello stato</w:t>
      </w:r>
      <w:r w:rsidRPr="00E42DF3">
        <w:rPr>
          <w:rFonts w:asciiTheme="minorHAnsi" w:hAnsiTheme="minorHAnsi"/>
          <w:sz w:val="24"/>
          <w:szCs w:val="24"/>
        </w:rPr>
        <w:t xml:space="preserve"> </w:t>
      </w:r>
    </w:p>
    <w:p w:rsidR="007300D7" w:rsidRPr="00E42DF3" w:rsidRDefault="007300D7" w:rsidP="00D468B4">
      <w:pPr>
        <w:numPr>
          <w:ilvl w:val="1"/>
          <w:numId w:val="69"/>
        </w:numPr>
        <w:spacing w:before="120" w:after="120"/>
        <w:contextualSpacing/>
        <w:jc w:val="both"/>
        <w:rPr>
          <w:rFonts w:asciiTheme="minorHAnsi" w:hAnsiTheme="minorHAnsi"/>
          <w:sz w:val="24"/>
          <w:szCs w:val="24"/>
        </w:rPr>
      </w:pPr>
      <w:r w:rsidRPr="00E42DF3">
        <w:rPr>
          <w:rFonts w:asciiTheme="minorHAnsi" w:hAnsiTheme="minorHAnsi"/>
          <w:sz w:val="24"/>
          <w:szCs w:val="24"/>
        </w:rPr>
        <w:t xml:space="preserve">versamentiLista: </w:t>
      </w:r>
      <w:r w:rsidRPr="00E42DF3">
        <w:rPr>
          <w:sz w:val="24"/>
          <w:szCs w:val="24"/>
        </w:rPr>
        <w:t>struttura contenente una lista di elementi che identificano i vari stati che ogni singolo versamento contenuto nella RPT ha assunto durante la sua storia, da quando è stata ricevuta dal Nodo dei Pagamenti-SPC</w:t>
      </w:r>
    </w:p>
    <w:p w:rsidR="007300D7" w:rsidRPr="00E42DF3" w:rsidRDefault="007300D7" w:rsidP="007300D7">
      <w:pPr>
        <w:spacing w:before="120" w:after="120"/>
        <w:ind w:left="1418"/>
        <w:contextualSpacing/>
        <w:jc w:val="both"/>
        <w:rPr>
          <w:sz w:val="24"/>
          <w:szCs w:val="24"/>
        </w:rPr>
      </w:pPr>
      <w:r w:rsidRPr="00E42DF3">
        <w:rPr>
          <w:sz w:val="24"/>
          <w:szCs w:val="24"/>
        </w:rPr>
        <w:t>Gli stati possono variare in base allo specifico PSP/Canale utilizzato</w:t>
      </w:r>
    </w:p>
    <w:p w:rsidR="007300D7" w:rsidRPr="00E42DF3" w:rsidRDefault="007300D7" w:rsidP="007300D7">
      <w:pPr>
        <w:spacing w:before="120" w:after="120"/>
        <w:ind w:left="1418"/>
        <w:contextualSpacing/>
        <w:jc w:val="both"/>
        <w:rPr>
          <w:sz w:val="24"/>
          <w:szCs w:val="24"/>
        </w:rPr>
      </w:pPr>
      <w:r w:rsidRPr="00E42DF3">
        <w:rPr>
          <w:sz w:val="24"/>
          <w:szCs w:val="24"/>
        </w:rPr>
        <w:t>Ogni elemento della lista è costituito da:</w:t>
      </w:r>
    </w:p>
    <w:p w:rsidR="007300D7" w:rsidRPr="00E42DF3" w:rsidRDefault="007300D7" w:rsidP="00D468B4">
      <w:pPr>
        <w:numPr>
          <w:ilvl w:val="6"/>
          <w:numId w:val="69"/>
        </w:numPr>
        <w:spacing w:before="120" w:after="120"/>
        <w:ind w:left="1985" w:hanging="284"/>
        <w:contextualSpacing/>
        <w:jc w:val="both"/>
        <w:rPr>
          <w:rFonts w:asciiTheme="minorHAnsi" w:hAnsiTheme="minorHAnsi"/>
          <w:sz w:val="24"/>
          <w:szCs w:val="24"/>
        </w:rPr>
      </w:pPr>
      <w:r w:rsidRPr="00E42DF3">
        <w:rPr>
          <w:rFonts w:asciiTheme="minorHAnsi" w:hAnsiTheme="minorHAnsi"/>
          <w:sz w:val="24"/>
          <w:szCs w:val="24"/>
        </w:rPr>
        <w:t xml:space="preserve">progressivo: </w:t>
      </w:r>
      <w:r w:rsidRPr="00E42DF3">
        <w:rPr>
          <w:sz w:val="24"/>
          <w:szCs w:val="24"/>
        </w:rPr>
        <w:t>numero del versamento contenuto nella RPT</w:t>
      </w:r>
    </w:p>
    <w:p w:rsidR="007300D7" w:rsidRPr="00E42DF3" w:rsidRDefault="007300D7" w:rsidP="00D468B4">
      <w:pPr>
        <w:numPr>
          <w:ilvl w:val="6"/>
          <w:numId w:val="69"/>
        </w:numPr>
        <w:spacing w:before="120" w:after="120"/>
        <w:ind w:left="1985" w:hanging="284"/>
        <w:contextualSpacing/>
        <w:jc w:val="both"/>
        <w:rPr>
          <w:rFonts w:asciiTheme="minorHAnsi" w:hAnsiTheme="minorHAnsi"/>
          <w:sz w:val="24"/>
          <w:szCs w:val="24"/>
        </w:rPr>
      </w:pPr>
      <w:r w:rsidRPr="00E42DF3">
        <w:rPr>
          <w:rFonts w:asciiTheme="minorHAnsi" w:hAnsiTheme="minorHAnsi"/>
          <w:sz w:val="24"/>
          <w:szCs w:val="24"/>
        </w:rPr>
        <w:t xml:space="preserve">data: </w:t>
      </w:r>
      <w:r w:rsidRPr="00E42DF3">
        <w:rPr>
          <w:sz w:val="24"/>
          <w:szCs w:val="24"/>
        </w:rPr>
        <w:t>relativa allo stato</w:t>
      </w:r>
    </w:p>
    <w:p w:rsidR="007300D7" w:rsidRPr="00E42DF3" w:rsidRDefault="007300D7" w:rsidP="00D468B4">
      <w:pPr>
        <w:numPr>
          <w:ilvl w:val="6"/>
          <w:numId w:val="69"/>
        </w:numPr>
        <w:spacing w:before="120" w:after="120"/>
        <w:ind w:left="1985" w:hanging="284"/>
        <w:contextualSpacing/>
        <w:jc w:val="both"/>
        <w:rPr>
          <w:rFonts w:asciiTheme="minorHAnsi" w:hAnsiTheme="minorHAnsi"/>
          <w:sz w:val="24"/>
          <w:szCs w:val="24"/>
        </w:rPr>
      </w:pPr>
      <w:r w:rsidRPr="00E42DF3">
        <w:rPr>
          <w:rFonts w:asciiTheme="minorHAnsi" w:hAnsiTheme="minorHAnsi"/>
          <w:sz w:val="24"/>
          <w:szCs w:val="24"/>
        </w:rPr>
        <w:t xml:space="preserve">stato: </w:t>
      </w:r>
      <w:r w:rsidRPr="00E42DF3">
        <w:rPr>
          <w:sz w:val="24"/>
          <w:szCs w:val="24"/>
        </w:rPr>
        <w:t>della RPT alla data</w:t>
      </w:r>
    </w:p>
    <w:p w:rsidR="007300D7" w:rsidRPr="00E42DF3" w:rsidRDefault="007300D7" w:rsidP="00D468B4">
      <w:pPr>
        <w:numPr>
          <w:ilvl w:val="6"/>
          <w:numId w:val="69"/>
        </w:numPr>
        <w:spacing w:before="120" w:after="120"/>
        <w:ind w:left="1985" w:hanging="284"/>
        <w:jc w:val="both"/>
        <w:rPr>
          <w:sz w:val="24"/>
          <w:szCs w:val="24"/>
        </w:rPr>
      </w:pPr>
      <w:r w:rsidRPr="00E42DF3">
        <w:rPr>
          <w:rFonts w:asciiTheme="minorHAnsi" w:hAnsiTheme="minorHAnsi"/>
          <w:sz w:val="24"/>
          <w:szCs w:val="24"/>
        </w:rPr>
        <w:t xml:space="preserve">descrizione: </w:t>
      </w:r>
      <w:r w:rsidRPr="00E42DF3">
        <w:rPr>
          <w:sz w:val="24"/>
          <w:szCs w:val="24"/>
        </w:rPr>
        <w:t>dello stato alla data</w:t>
      </w:r>
    </w:p>
    <w:p w:rsidR="007300D7" w:rsidRPr="00E42DF3" w:rsidRDefault="007300D7" w:rsidP="007300D7">
      <w:pPr>
        <w:pStyle w:val="paramHeader"/>
      </w:pPr>
      <w:bookmarkStart w:id="185" w:name="_Ref371523562"/>
      <w:r w:rsidRPr="00E42DF3">
        <w:t>Gestione degli errori</w:t>
      </w:r>
    </w:p>
    <w:p w:rsidR="007300D7" w:rsidRPr="00E42DF3" w:rsidRDefault="007300D7" w:rsidP="007300D7">
      <w:pPr>
        <w:spacing w:before="120" w:after="120"/>
        <w:jc w:val="both"/>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 </w:t>
      </w:r>
      <w:r w:rsidRPr="00E42DF3">
        <w:rPr>
          <w:b/>
          <w:sz w:val="24"/>
          <w:szCs w:val="24"/>
          <w:u w:val="single"/>
        </w:rPr>
        <w:t>NodoSPC</w:t>
      </w:r>
      <w:r w:rsidRPr="00E42DF3">
        <w:rPr>
          <w:sz w:val="24"/>
          <w:szCs w:val="24"/>
        </w:rPr>
        <w:t xml:space="preserve"> (</w:t>
      </w:r>
      <w:r w:rsidRPr="00E42DF3">
        <w:rPr>
          <w:rFonts w:ascii="Calibri" w:hAnsi="Calibri"/>
          <w:sz w:val="24"/>
          <w:szCs w:val="24"/>
        </w:rPr>
        <w:t>faultBean</w:t>
      </w:r>
      <w:r w:rsidRPr="00E42DF3">
        <w:rPr>
          <w:sz w:val="24"/>
          <w:szCs w:val="24"/>
        </w:rPr>
        <w:t>.</w:t>
      </w:r>
      <w:r w:rsidRPr="00E42DF3">
        <w:rPr>
          <w:rFonts w:ascii="Calibri" w:hAnsi="Calibri"/>
          <w:sz w:val="24"/>
          <w:szCs w:val="24"/>
        </w:rPr>
        <w:t>id</w:t>
      </w:r>
      <w:r w:rsidRPr="00E42DF3">
        <w:rPr>
          <w:sz w:val="24"/>
          <w:szCs w:val="24"/>
        </w:rPr>
        <w:t xml:space="preserve"> </w:t>
      </w:r>
      <w:r w:rsidRPr="00E42DF3">
        <w:rPr>
          <w:rFonts w:asciiTheme="minorHAnsi" w:hAnsiTheme="minorHAnsi"/>
          <w:sz w:val="24"/>
          <w:szCs w:val="24"/>
        </w:rPr>
        <w:t>“NodoDeiPagamentiSPC”</w:t>
      </w:r>
      <w:r w:rsidRPr="00E42DF3">
        <w:rPr>
          <w:sz w:val="24"/>
          <w:szCs w:val="24"/>
        </w:rPr>
        <w:t>).</w:t>
      </w:r>
    </w:p>
    <w:p w:rsidR="007300D7" w:rsidRPr="00E42DF3" w:rsidRDefault="007300D7" w:rsidP="007300D7">
      <w:pPr>
        <w:spacing w:before="120" w:after="120"/>
        <w:jc w:val="both"/>
      </w:pPr>
      <w:r w:rsidRPr="00E42DF3">
        <w:rPr>
          <w:sz w:val="24"/>
          <w:szCs w:val="24"/>
        </w:rPr>
        <w:t xml:space="preserve">Di seguito i possibili valori del dato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PPT_RPT_SCONOSCIUTA</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PPT_SINTASSI_EXTRAXSD</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PPT_SEMANTICA</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PPT_AUTENTICAZIONE</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PPT_AUTORIZZAZIONE</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PPT_DOMINIO_SCONOSCIUTO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PPT_DOMINIO_DISABILITATO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PPT_INTERMEDIARIO_PA_SCONOSCIUTO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PPT_INTERMEDIARIO_PA_DISABILITATO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PPT_STAZIONE_INT_PA_SCONOSCIUTA</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PPT_STAZIONE_INT_PA_DISABILITATA</w:t>
      </w:r>
    </w:p>
    <w:p w:rsidR="007300D7" w:rsidRPr="00E42DF3" w:rsidRDefault="007300D7" w:rsidP="007300D7">
      <w:pPr>
        <w:spacing w:before="120" w:after="120"/>
        <w:ind w:left="709"/>
        <w:jc w:val="both"/>
        <w:rPr>
          <w:rFonts w:asciiTheme="minorHAnsi" w:hAnsiTheme="minorHAnsi"/>
          <w:i/>
          <w:sz w:val="24"/>
          <w:szCs w:val="24"/>
        </w:rPr>
      </w:pPr>
      <w:r w:rsidRPr="00E42DF3">
        <w:rPr>
          <w:rFonts w:asciiTheme="minorHAnsi" w:hAnsiTheme="minorHAnsi"/>
          <w:i/>
          <w:sz w:val="24"/>
          <w:szCs w:val="24"/>
        </w:rPr>
        <w:t>PPT_SUPERAMENTOSOGLIA</w:t>
      </w:r>
    </w:p>
    <w:p w:rsidR="007300D7" w:rsidRPr="00E42DF3" w:rsidRDefault="007300D7" w:rsidP="00212C66">
      <w:pPr>
        <w:keepNext/>
        <w:spacing w:before="120" w:after="120"/>
        <w:rPr>
          <w:b/>
          <w:sz w:val="24"/>
          <w:szCs w:val="24"/>
        </w:rPr>
      </w:pPr>
      <w:bookmarkStart w:id="186" w:name="_Ref427841997"/>
      <w:bookmarkStart w:id="187" w:name="_Ref427770581"/>
      <w:r w:rsidRPr="00E42DF3">
        <w:rPr>
          <w:b/>
          <w:sz w:val="24"/>
          <w:szCs w:val="24"/>
        </w:rPr>
        <w:t xml:space="preserve">Tabella </w:t>
      </w:r>
      <w:r w:rsidR="00307FE2" w:rsidRPr="00E42DF3">
        <w:rPr>
          <w:b/>
          <w:sz w:val="24"/>
          <w:szCs w:val="24"/>
        </w:rPr>
        <w:fldChar w:fldCharType="begin"/>
      </w:r>
      <w:r w:rsidRPr="00E42DF3">
        <w:rPr>
          <w:b/>
          <w:sz w:val="24"/>
          <w:szCs w:val="24"/>
        </w:rPr>
        <w:instrText xml:space="preserve"> SEQ Tabella \* ARABIC </w:instrText>
      </w:r>
      <w:r w:rsidR="00307FE2" w:rsidRPr="00E42DF3">
        <w:rPr>
          <w:b/>
          <w:sz w:val="24"/>
          <w:szCs w:val="24"/>
        </w:rPr>
        <w:fldChar w:fldCharType="separate"/>
      </w:r>
      <w:r w:rsidR="00266967">
        <w:rPr>
          <w:b/>
          <w:noProof/>
          <w:sz w:val="24"/>
          <w:szCs w:val="24"/>
        </w:rPr>
        <w:t>35</w:t>
      </w:r>
      <w:r w:rsidR="00307FE2" w:rsidRPr="00E42DF3">
        <w:rPr>
          <w:b/>
          <w:sz w:val="24"/>
          <w:szCs w:val="24"/>
        </w:rPr>
        <w:fldChar w:fldCharType="end"/>
      </w:r>
      <w:bookmarkEnd w:id="186"/>
      <w:r w:rsidRPr="00E42DF3">
        <w:rPr>
          <w:b/>
          <w:sz w:val="24"/>
          <w:szCs w:val="24"/>
        </w:rPr>
        <w:t xml:space="preserve"> - Possibili "stati" di una RPT</w:t>
      </w:r>
      <w:bookmarkEnd w:id="187"/>
    </w:p>
    <w:tbl>
      <w:tblPr>
        <w:tblStyle w:val="Grigliatabella"/>
        <w:tblW w:w="9294" w:type="dxa"/>
        <w:jc w:val="center"/>
        <w:tblLayout w:type="fixed"/>
        <w:tblLook w:val="04A0" w:firstRow="1" w:lastRow="0" w:firstColumn="1" w:lastColumn="0" w:noHBand="0" w:noVBand="1"/>
      </w:tblPr>
      <w:tblGrid>
        <w:gridCol w:w="2692"/>
        <w:gridCol w:w="4536"/>
        <w:gridCol w:w="1318"/>
        <w:gridCol w:w="748"/>
      </w:tblGrid>
      <w:tr w:rsidR="007300D7" w:rsidRPr="00E42DF3" w:rsidTr="00204DE5">
        <w:trPr>
          <w:tblHeader/>
          <w:jc w:val="center"/>
        </w:trPr>
        <w:tc>
          <w:tcPr>
            <w:tcW w:w="2692" w:type="dxa"/>
            <w:shd w:val="clear" w:color="auto" w:fill="B8CCE4" w:themeFill="accent1" w:themeFillTint="66"/>
            <w:vAlign w:val="center"/>
            <w:hideMark/>
          </w:tcPr>
          <w:bookmarkEnd w:id="185"/>
          <w:p w:rsidR="007300D7" w:rsidRPr="00E42DF3" w:rsidRDefault="007300D7" w:rsidP="00204DE5">
            <w:pPr>
              <w:spacing w:before="60" w:after="60"/>
              <w:rPr>
                <w:rFonts w:ascii="Arial" w:hAnsi="Arial" w:cs="Arial"/>
                <w:b/>
                <w:sz w:val="18"/>
                <w:szCs w:val="18"/>
              </w:rPr>
            </w:pPr>
            <w:r w:rsidRPr="00E42DF3">
              <w:rPr>
                <w:rFonts w:ascii="Arial" w:hAnsi="Arial" w:cs="Arial"/>
                <w:b/>
                <w:sz w:val="18"/>
                <w:szCs w:val="18"/>
              </w:rPr>
              <w:t>Stato</w:t>
            </w:r>
          </w:p>
        </w:tc>
        <w:tc>
          <w:tcPr>
            <w:tcW w:w="4536" w:type="dxa"/>
            <w:shd w:val="clear" w:color="auto" w:fill="B8CCE4" w:themeFill="accent1" w:themeFillTint="66"/>
            <w:vAlign w:val="center"/>
            <w:hideMark/>
          </w:tcPr>
          <w:p w:rsidR="007300D7" w:rsidRPr="00E42DF3" w:rsidRDefault="007300D7" w:rsidP="00204DE5">
            <w:pPr>
              <w:spacing w:before="60" w:after="60"/>
              <w:rPr>
                <w:rFonts w:ascii="Arial" w:hAnsi="Arial" w:cs="Arial"/>
                <w:b/>
                <w:sz w:val="18"/>
                <w:szCs w:val="18"/>
              </w:rPr>
            </w:pPr>
            <w:r w:rsidRPr="00E42DF3">
              <w:rPr>
                <w:rFonts w:ascii="Arial" w:hAnsi="Arial" w:cs="Arial"/>
                <w:b/>
                <w:sz w:val="18"/>
                <w:szCs w:val="18"/>
              </w:rPr>
              <w:t>Descrizione</w:t>
            </w:r>
            <w:r w:rsidR="00A47F28">
              <w:rPr>
                <w:rFonts w:ascii="Arial" w:hAnsi="Arial" w:cs="Arial"/>
                <w:b/>
                <w:sz w:val="18"/>
                <w:szCs w:val="18"/>
              </w:rPr>
              <w:t xml:space="preserve"> Stato</w:t>
            </w:r>
          </w:p>
        </w:tc>
        <w:tc>
          <w:tcPr>
            <w:tcW w:w="1318" w:type="dxa"/>
            <w:shd w:val="clear" w:color="auto" w:fill="B8CCE4" w:themeFill="accent1" w:themeFillTint="66"/>
            <w:vAlign w:val="center"/>
            <w:hideMark/>
          </w:tcPr>
          <w:p w:rsidR="007300D7" w:rsidRPr="00E42DF3" w:rsidRDefault="007300D7" w:rsidP="00204DE5">
            <w:pPr>
              <w:spacing w:before="60" w:after="60"/>
              <w:rPr>
                <w:rFonts w:ascii="Arial" w:hAnsi="Arial" w:cs="Arial"/>
                <w:b/>
                <w:sz w:val="18"/>
                <w:szCs w:val="18"/>
              </w:rPr>
            </w:pPr>
            <w:r w:rsidRPr="00E42DF3">
              <w:rPr>
                <w:rFonts w:ascii="Arial" w:hAnsi="Arial" w:cs="Arial"/>
                <w:b/>
                <w:sz w:val="18"/>
                <w:szCs w:val="18"/>
              </w:rPr>
              <w:t>Tipologia stato</w:t>
            </w:r>
            <w:r w:rsidR="00A47F28">
              <w:rPr>
                <w:rFonts w:ascii="Arial" w:hAnsi="Arial" w:cs="Arial"/>
                <w:b/>
                <w:sz w:val="18"/>
                <w:szCs w:val="18"/>
              </w:rPr>
              <w:t xml:space="preserve"> RPT</w:t>
            </w:r>
          </w:p>
        </w:tc>
        <w:tc>
          <w:tcPr>
            <w:tcW w:w="748" w:type="dxa"/>
            <w:shd w:val="clear" w:color="auto" w:fill="B8CCE4" w:themeFill="accent1" w:themeFillTint="66"/>
            <w:vAlign w:val="center"/>
          </w:tcPr>
          <w:p w:rsidR="007300D7" w:rsidRPr="00E42DF3" w:rsidRDefault="007300D7" w:rsidP="00204DE5">
            <w:pPr>
              <w:spacing w:before="60" w:after="60"/>
              <w:rPr>
                <w:rFonts w:ascii="Arial" w:hAnsi="Arial" w:cs="Arial"/>
                <w:b/>
                <w:sz w:val="18"/>
                <w:szCs w:val="18"/>
              </w:rPr>
            </w:pPr>
            <w:r w:rsidRPr="00E42DF3">
              <w:rPr>
                <w:rFonts w:ascii="Arial" w:hAnsi="Arial" w:cs="Arial"/>
                <w:b/>
                <w:sz w:val="18"/>
                <w:szCs w:val="18"/>
              </w:rPr>
              <w:t>Riuso</w:t>
            </w:r>
          </w:p>
          <w:p w:rsidR="007300D7" w:rsidRPr="00E42DF3" w:rsidRDefault="007300D7" w:rsidP="00204DE5">
            <w:pPr>
              <w:spacing w:before="60" w:after="60"/>
              <w:rPr>
                <w:rFonts w:ascii="Arial" w:hAnsi="Arial" w:cs="Arial"/>
                <w:b/>
                <w:sz w:val="18"/>
                <w:szCs w:val="18"/>
              </w:rPr>
            </w:pPr>
            <w:r w:rsidRPr="00E42DF3">
              <w:rPr>
                <w:rFonts w:ascii="Arial" w:hAnsi="Arial" w:cs="Arial"/>
                <w:b/>
                <w:sz w:val="18"/>
                <w:szCs w:val="18"/>
              </w:rPr>
              <w:t>IUV</w:t>
            </w:r>
            <w:r w:rsidRPr="00E42DF3">
              <w:rPr>
                <w:rStyle w:val="CorpotestoCarattere1"/>
                <w:rFonts w:ascii="Arial" w:hAnsi="Arial"/>
                <w:b/>
                <w:sz w:val="18"/>
                <w:szCs w:val="18"/>
                <w:vertAlign w:val="superscript"/>
              </w:rPr>
              <w:footnoteReference w:id="8"/>
            </w:r>
          </w:p>
        </w:tc>
      </w:tr>
      <w:tr w:rsidR="007300D7" w:rsidRPr="00E42DF3" w:rsidTr="00204DE5">
        <w:trPr>
          <w:jc w:val="center"/>
        </w:trPr>
        <w:tc>
          <w:tcPr>
            <w:tcW w:w="2692" w:type="dxa"/>
            <w:hideMark/>
          </w:tcPr>
          <w:p w:rsidR="007300D7" w:rsidRPr="00E42DF3" w:rsidRDefault="007300D7" w:rsidP="00204DE5">
            <w:pPr>
              <w:spacing w:before="60" w:after="60"/>
              <w:rPr>
                <w:rFonts w:ascii="Arial" w:hAnsi="Arial" w:cs="Arial"/>
                <w:i/>
                <w:sz w:val="18"/>
                <w:szCs w:val="18"/>
              </w:rPr>
            </w:pPr>
            <w:r w:rsidRPr="00E42DF3">
              <w:rPr>
                <w:rFonts w:ascii="Arial" w:hAnsi="Arial" w:cs="Arial"/>
                <w:i/>
                <w:sz w:val="18"/>
                <w:szCs w:val="18"/>
              </w:rPr>
              <w:t xml:space="preserve">RPT_RICEVUTA_NODO </w:t>
            </w:r>
          </w:p>
        </w:tc>
        <w:tc>
          <w:tcPr>
            <w:tcW w:w="4536" w:type="dxa"/>
            <w:hideMark/>
          </w:tcPr>
          <w:p w:rsidR="007300D7" w:rsidRPr="00E42DF3" w:rsidRDefault="007300D7" w:rsidP="00204DE5">
            <w:pPr>
              <w:spacing w:before="60" w:after="60"/>
              <w:rPr>
                <w:sz w:val="18"/>
                <w:szCs w:val="18"/>
              </w:rPr>
            </w:pPr>
            <w:r w:rsidRPr="00E42DF3">
              <w:rPr>
                <w:sz w:val="18"/>
                <w:szCs w:val="18"/>
              </w:rPr>
              <w:t>RPT ricevuta dal Nodo</w:t>
            </w:r>
            <w:r w:rsidR="008D6D24">
              <w:rPr>
                <w:sz w:val="18"/>
                <w:szCs w:val="18"/>
              </w:rPr>
              <w:t xml:space="preserve"> e in attesa di essere processata</w:t>
            </w:r>
          </w:p>
        </w:tc>
        <w:tc>
          <w:tcPr>
            <w:tcW w:w="1318" w:type="dxa"/>
            <w:hideMark/>
          </w:tcPr>
          <w:p w:rsidR="007300D7" w:rsidRPr="00E42DF3" w:rsidRDefault="00A47F28" w:rsidP="00204DE5">
            <w:pPr>
              <w:spacing w:before="60" w:after="60"/>
              <w:rPr>
                <w:sz w:val="18"/>
                <w:szCs w:val="18"/>
              </w:rPr>
            </w:pPr>
            <w:r w:rsidRPr="00A47F28">
              <w:rPr>
                <w:sz w:val="18"/>
                <w:szCs w:val="18"/>
              </w:rPr>
              <w:t>Oper. aperta</w:t>
            </w:r>
          </w:p>
        </w:tc>
        <w:tc>
          <w:tcPr>
            <w:tcW w:w="748" w:type="dxa"/>
          </w:tcPr>
          <w:p w:rsidR="007300D7" w:rsidRPr="00E42DF3" w:rsidRDefault="003A1543" w:rsidP="00204DE5">
            <w:pPr>
              <w:spacing w:before="60" w:after="60"/>
              <w:rPr>
                <w:sz w:val="18"/>
                <w:szCs w:val="18"/>
              </w:rPr>
            </w:pPr>
            <w:r>
              <w:rPr>
                <w:sz w:val="18"/>
                <w:szCs w:val="18"/>
              </w:rPr>
              <w:t>NO</w:t>
            </w:r>
          </w:p>
        </w:tc>
      </w:tr>
      <w:tr w:rsidR="007300D7" w:rsidRPr="00E42DF3" w:rsidTr="00204DE5">
        <w:trPr>
          <w:jc w:val="center"/>
        </w:trPr>
        <w:tc>
          <w:tcPr>
            <w:tcW w:w="2692" w:type="dxa"/>
            <w:hideMark/>
          </w:tcPr>
          <w:p w:rsidR="007300D7" w:rsidRPr="00E42DF3" w:rsidRDefault="007300D7" w:rsidP="00204DE5">
            <w:pPr>
              <w:spacing w:before="60" w:after="60"/>
              <w:rPr>
                <w:rFonts w:ascii="Arial" w:hAnsi="Arial" w:cs="Arial"/>
                <w:i/>
                <w:sz w:val="18"/>
                <w:szCs w:val="18"/>
              </w:rPr>
            </w:pPr>
            <w:r w:rsidRPr="00E42DF3">
              <w:rPr>
                <w:rFonts w:ascii="Arial" w:hAnsi="Arial" w:cs="Arial"/>
                <w:i/>
                <w:sz w:val="18"/>
                <w:szCs w:val="18"/>
              </w:rPr>
              <w:t>RPT_RIFIUTATA_NODO</w:t>
            </w:r>
          </w:p>
        </w:tc>
        <w:tc>
          <w:tcPr>
            <w:tcW w:w="4536" w:type="dxa"/>
            <w:hideMark/>
          </w:tcPr>
          <w:p w:rsidR="007300D7" w:rsidRPr="00E42DF3" w:rsidRDefault="007300D7" w:rsidP="00204DE5">
            <w:pPr>
              <w:spacing w:before="60" w:after="60"/>
              <w:rPr>
                <w:sz w:val="18"/>
                <w:szCs w:val="18"/>
              </w:rPr>
            </w:pPr>
            <w:r w:rsidRPr="00E42DF3">
              <w:rPr>
                <w:sz w:val="18"/>
                <w:szCs w:val="18"/>
              </w:rPr>
              <w:t>RPT rifiutata dal Nodo per sintassi o semantica errata</w:t>
            </w:r>
          </w:p>
        </w:tc>
        <w:tc>
          <w:tcPr>
            <w:tcW w:w="1318" w:type="dxa"/>
            <w:hideMark/>
          </w:tcPr>
          <w:p w:rsidR="007300D7" w:rsidRPr="00E42DF3" w:rsidRDefault="00A47F28" w:rsidP="00204DE5">
            <w:pPr>
              <w:spacing w:before="60" w:after="60"/>
              <w:rPr>
                <w:sz w:val="18"/>
                <w:szCs w:val="18"/>
              </w:rPr>
            </w:pPr>
            <w:r>
              <w:rPr>
                <w:sz w:val="18"/>
                <w:szCs w:val="18"/>
              </w:rPr>
              <w:t>Oper. conclusa</w:t>
            </w:r>
            <w:r w:rsidR="00C43537" w:rsidRPr="00E42DF3">
              <w:rPr>
                <w:sz w:val="18"/>
                <w:szCs w:val="18"/>
              </w:rPr>
              <w:t xml:space="preserve"> </w:t>
            </w:r>
            <w:r w:rsidR="00C43537">
              <w:rPr>
                <w:sz w:val="18"/>
                <w:szCs w:val="18"/>
              </w:rPr>
              <w:t>(</w:t>
            </w:r>
            <w:r w:rsidR="00111195" w:rsidRPr="00111195">
              <w:rPr>
                <w:rFonts w:ascii="Calibri" w:hAnsi="Calibri"/>
                <w:sz w:val="18"/>
                <w:szCs w:val="18"/>
              </w:rPr>
              <w:t>KO</w:t>
            </w:r>
            <w:r w:rsidR="00C43537">
              <w:rPr>
                <w:rFonts w:ascii="Calibri" w:hAnsi="Calibri"/>
                <w:sz w:val="18"/>
                <w:szCs w:val="18"/>
              </w:rPr>
              <w:t>)</w:t>
            </w:r>
          </w:p>
        </w:tc>
        <w:tc>
          <w:tcPr>
            <w:tcW w:w="748" w:type="dxa"/>
          </w:tcPr>
          <w:p w:rsidR="007300D7" w:rsidRPr="00E42DF3" w:rsidRDefault="007300D7" w:rsidP="00204DE5">
            <w:pPr>
              <w:spacing w:before="60" w:after="60"/>
              <w:rPr>
                <w:sz w:val="18"/>
                <w:szCs w:val="18"/>
              </w:rPr>
            </w:pPr>
            <w:r w:rsidRPr="00E42DF3">
              <w:rPr>
                <w:sz w:val="18"/>
                <w:szCs w:val="18"/>
              </w:rPr>
              <w:t>SI</w:t>
            </w:r>
          </w:p>
        </w:tc>
      </w:tr>
      <w:tr w:rsidR="007300D7" w:rsidRPr="00E42DF3" w:rsidTr="00204DE5">
        <w:trPr>
          <w:jc w:val="center"/>
        </w:trPr>
        <w:tc>
          <w:tcPr>
            <w:tcW w:w="2692" w:type="dxa"/>
            <w:hideMark/>
          </w:tcPr>
          <w:p w:rsidR="007300D7" w:rsidRPr="00E42DF3" w:rsidRDefault="007300D7" w:rsidP="00204DE5">
            <w:pPr>
              <w:spacing w:before="60" w:after="60"/>
              <w:rPr>
                <w:rFonts w:ascii="Arial" w:hAnsi="Arial" w:cs="Arial"/>
                <w:i/>
                <w:sz w:val="18"/>
                <w:szCs w:val="18"/>
              </w:rPr>
            </w:pPr>
            <w:r w:rsidRPr="00E42DF3">
              <w:rPr>
                <w:rFonts w:ascii="Arial" w:hAnsi="Arial" w:cs="Arial"/>
                <w:i/>
                <w:sz w:val="18"/>
                <w:szCs w:val="18"/>
              </w:rPr>
              <w:t>RPT_ACCETTATA_NODO</w:t>
            </w:r>
          </w:p>
        </w:tc>
        <w:tc>
          <w:tcPr>
            <w:tcW w:w="4536" w:type="dxa"/>
            <w:hideMark/>
          </w:tcPr>
          <w:p w:rsidR="007300D7" w:rsidRPr="00E42DF3" w:rsidRDefault="007300D7" w:rsidP="00204DE5">
            <w:pPr>
              <w:spacing w:before="60" w:after="60"/>
              <w:rPr>
                <w:sz w:val="18"/>
                <w:szCs w:val="18"/>
              </w:rPr>
            </w:pPr>
            <w:r w:rsidRPr="00E42DF3">
              <w:rPr>
                <w:sz w:val="18"/>
                <w:szCs w:val="18"/>
              </w:rPr>
              <w:t>RPT accettata dal Nodo come valida</w:t>
            </w:r>
          </w:p>
        </w:tc>
        <w:tc>
          <w:tcPr>
            <w:tcW w:w="1318" w:type="dxa"/>
            <w:hideMark/>
          </w:tcPr>
          <w:p w:rsidR="007300D7" w:rsidRPr="00E42DF3" w:rsidRDefault="00A47F28" w:rsidP="00204DE5">
            <w:pPr>
              <w:spacing w:before="60" w:after="60"/>
              <w:rPr>
                <w:sz w:val="18"/>
                <w:szCs w:val="18"/>
              </w:rPr>
            </w:pPr>
            <w:r w:rsidRPr="00A47F28">
              <w:rPr>
                <w:sz w:val="18"/>
                <w:szCs w:val="18"/>
              </w:rPr>
              <w:t>Oper. aperta</w:t>
            </w:r>
          </w:p>
        </w:tc>
        <w:tc>
          <w:tcPr>
            <w:tcW w:w="748" w:type="dxa"/>
          </w:tcPr>
          <w:p w:rsidR="007300D7" w:rsidRPr="00E42DF3" w:rsidRDefault="003A1543" w:rsidP="00204DE5">
            <w:pPr>
              <w:spacing w:before="60" w:after="60"/>
              <w:rPr>
                <w:sz w:val="18"/>
                <w:szCs w:val="18"/>
              </w:rPr>
            </w:pPr>
            <w:r>
              <w:rPr>
                <w:sz w:val="18"/>
                <w:szCs w:val="18"/>
              </w:rPr>
              <w:t>NO</w:t>
            </w:r>
          </w:p>
        </w:tc>
      </w:tr>
      <w:tr w:rsidR="007300D7" w:rsidRPr="00E42DF3" w:rsidTr="00204DE5">
        <w:trPr>
          <w:jc w:val="center"/>
        </w:trPr>
        <w:tc>
          <w:tcPr>
            <w:tcW w:w="2692" w:type="dxa"/>
            <w:hideMark/>
          </w:tcPr>
          <w:p w:rsidR="007300D7" w:rsidRPr="00E42DF3" w:rsidRDefault="007300D7" w:rsidP="00204DE5">
            <w:pPr>
              <w:spacing w:before="60" w:after="60"/>
              <w:rPr>
                <w:rFonts w:ascii="Arial" w:hAnsi="Arial" w:cs="Arial"/>
                <w:i/>
                <w:sz w:val="18"/>
                <w:szCs w:val="18"/>
              </w:rPr>
            </w:pPr>
            <w:r w:rsidRPr="00E42DF3">
              <w:rPr>
                <w:rFonts w:ascii="Arial" w:hAnsi="Arial" w:cs="Arial"/>
                <w:i/>
                <w:sz w:val="18"/>
                <w:szCs w:val="18"/>
              </w:rPr>
              <w:t>RPT_RIFIUTATA_PSP</w:t>
            </w:r>
          </w:p>
        </w:tc>
        <w:tc>
          <w:tcPr>
            <w:tcW w:w="4536" w:type="dxa"/>
            <w:hideMark/>
          </w:tcPr>
          <w:p w:rsidR="007300D7" w:rsidRPr="00E42DF3" w:rsidRDefault="007300D7" w:rsidP="00204DE5">
            <w:pPr>
              <w:spacing w:before="60" w:after="60"/>
              <w:rPr>
                <w:sz w:val="18"/>
                <w:szCs w:val="18"/>
              </w:rPr>
            </w:pPr>
            <w:r w:rsidRPr="00E42DF3">
              <w:rPr>
                <w:sz w:val="18"/>
                <w:szCs w:val="18"/>
              </w:rPr>
              <w:t>RPT rifiutata dall'Intermediario PSP per sintassi o semantica errata</w:t>
            </w:r>
          </w:p>
        </w:tc>
        <w:tc>
          <w:tcPr>
            <w:tcW w:w="1318" w:type="dxa"/>
            <w:hideMark/>
          </w:tcPr>
          <w:p w:rsidR="007300D7" w:rsidRPr="00E42DF3" w:rsidRDefault="00A47F28" w:rsidP="00204DE5">
            <w:pPr>
              <w:spacing w:before="60" w:after="60"/>
              <w:rPr>
                <w:sz w:val="18"/>
                <w:szCs w:val="18"/>
              </w:rPr>
            </w:pPr>
            <w:r>
              <w:rPr>
                <w:sz w:val="18"/>
                <w:szCs w:val="18"/>
              </w:rPr>
              <w:t>Oper. conclusa</w:t>
            </w:r>
            <w:r w:rsidR="00C43537" w:rsidRPr="00E42DF3">
              <w:rPr>
                <w:sz w:val="18"/>
                <w:szCs w:val="18"/>
              </w:rPr>
              <w:t xml:space="preserve"> </w:t>
            </w:r>
            <w:r w:rsidR="00C43537">
              <w:rPr>
                <w:sz w:val="18"/>
                <w:szCs w:val="18"/>
              </w:rPr>
              <w:t>(</w:t>
            </w:r>
            <w:r w:rsidR="00C43537" w:rsidRPr="00111195">
              <w:rPr>
                <w:rFonts w:ascii="Calibri" w:hAnsi="Calibri"/>
                <w:sz w:val="18"/>
                <w:szCs w:val="18"/>
              </w:rPr>
              <w:t>KO</w:t>
            </w:r>
            <w:r w:rsidR="00C43537">
              <w:rPr>
                <w:rFonts w:ascii="Calibri" w:hAnsi="Calibri"/>
                <w:sz w:val="18"/>
                <w:szCs w:val="18"/>
              </w:rPr>
              <w:t>)</w:t>
            </w:r>
          </w:p>
        </w:tc>
        <w:tc>
          <w:tcPr>
            <w:tcW w:w="748" w:type="dxa"/>
          </w:tcPr>
          <w:p w:rsidR="007300D7" w:rsidRPr="00E42DF3" w:rsidRDefault="003A1543" w:rsidP="00204DE5">
            <w:pPr>
              <w:spacing w:before="60" w:after="60"/>
              <w:rPr>
                <w:sz w:val="18"/>
                <w:szCs w:val="18"/>
              </w:rPr>
            </w:pPr>
            <w:r>
              <w:rPr>
                <w:sz w:val="18"/>
                <w:szCs w:val="18"/>
              </w:rPr>
              <w:t>NO</w:t>
            </w:r>
          </w:p>
        </w:tc>
      </w:tr>
      <w:tr w:rsidR="007300D7" w:rsidRPr="00E42DF3" w:rsidTr="00204DE5">
        <w:trPr>
          <w:jc w:val="center"/>
        </w:trPr>
        <w:tc>
          <w:tcPr>
            <w:tcW w:w="2692" w:type="dxa"/>
            <w:hideMark/>
          </w:tcPr>
          <w:p w:rsidR="007300D7" w:rsidRPr="00E42DF3" w:rsidRDefault="007300D7" w:rsidP="00204DE5">
            <w:pPr>
              <w:spacing w:before="60" w:after="60"/>
              <w:rPr>
                <w:rFonts w:ascii="Arial" w:hAnsi="Arial" w:cs="Arial"/>
                <w:i/>
                <w:sz w:val="18"/>
                <w:szCs w:val="18"/>
              </w:rPr>
            </w:pPr>
            <w:r w:rsidRPr="00E42DF3">
              <w:rPr>
                <w:rFonts w:ascii="Arial" w:hAnsi="Arial" w:cs="Arial"/>
                <w:i/>
                <w:sz w:val="18"/>
                <w:szCs w:val="18"/>
              </w:rPr>
              <w:t>RPT_ERRORE_INVIO_A_PSP</w:t>
            </w:r>
          </w:p>
        </w:tc>
        <w:tc>
          <w:tcPr>
            <w:tcW w:w="4536" w:type="dxa"/>
            <w:hideMark/>
          </w:tcPr>
          <w:p w:rsidR="007300D7" w:rsidRPr="00E42DF3" w:rsidRDefault="007300D7" w:rsidP="00204DE5">
            <w:pPr>
              <w:spacing w:before="60" w:after="60"/>
              <w:rPr>
                <w:sz w:val="18"/>
                <w:szCs w:val="18"/>
              </w:rPr>
            </w:pPr>
            <w:r w:rsidRPr="00E42DF3">
              <w:rPr>
                <w:sz w:val="18"/>
                <w:szCs w:val="18"/>
              </w:rPr>
              <w:t xml:space="preserve">RPT inviata all'Intermediario PSP - </w:t>
            </w:r>
            <w:r w:rsidR="0089446E" w:rsidRPr="00E42DF3">
              <w:rPr>
                <w:sz w:val="18"/>
                <w:szCs w:val="18"/>
              </w:rPr>
              <w:t>indisponibilità</w:t>
            </w:r>
            <w:r w:rsidRPr="00E42DF3">
              <w:rPr>
                <w:sz w:val="18"/>
                <w:szCs w:val="18"/>
              </w:rPr>
              <w:t xml:space="preserve"> del ricevente</w:t>
            </w:r>
          </w:p>
        </w:tc>
        <w:tc>
          <w:tcPr>
            <w:tcW w:w="1318" w:type="dxa"/>
            <w:hideMark/>
          </w:tcPr>
          <w:p w:rsidR="007300D7" w:rsidRPr="00E42DF3" w:rsidRDefault="00A47F28" w:rsidP="00204DE5">
            <w:pPr>
              <w:spacing w:before="60" w:after="60"/>
              <w:rPr>
                <w:sz w:val="18"/>
                <w:szCs w:val="18"/>
              </w:rPr>
            </w:pPr>
            <w:r>
              <w:rPr>
                <w:sz w:val="18"/>
                <w:szCs w:val="18"/>
              </w:rPr>
              <w:t>Oper. conclusa</w:t>
            </w:r>
            <w:r w:rsidR="00C43537" w:rsidRPr="00E42DF3">
              <w:rPr>
                <w:sz w:val="18"/>
                <w:szCs w:val="18"/>
              </w:rPr>
              <w:t xml:space="preserve"> </w:t>
            </w:r>
            <w:r w:rsidR="00C43537">
              <w:rPr>
                <w:sz w:val="18"/>
                <w:szCs w:val="18"/>
              </w:rPr>
              <w:t>(</w:t>
            </w:r>
            <w:r w:rsidR="00C43537" w:rsidRPr="00111195">
              <w:rPr>
                <w:rFonts w:ascii="Calibri" w:hAnsi="Calibri"/>
                <w:sz w:val="18"/>
                <w:szCs w:val="18"/>
              </w:rPr>
              <w:t>KO</w:t>
            </w:r>
            <w:r w:rsidR="00C43537">
              <w:rPr>
                <w:rFonts w:ascii="Calibri" w:hAnsi="Calibri"/>
                <w:sz w:val="18"/>
                <w:szCs w:val="18"/>
              </w:rPr>
              <w:t>)</w:t>
            </w:r>
          </w:p>
        </w:tc>
        <w:tc>
          <w:tcPr>
            <w:tcW w:w="748" w:type="dxa"/>
          </w:tcPr>
          <w:p w:rsidR="007300D7" w:rsidRPr="00E42DF3" w:rsidRDefault="007300D7" w:rsidP="00204DE5">
            <w:pPr>
              <w:spacing w:before="60" w:after="60"/>
              <w:rPr>
                <w:sz w:val="18"/>
                <w:szCs w:val="18"/>
              </w:rPr>
            </w:pPr>
            <w:r w:rsidRPr="00E42DF3">
              <w:rPr>
                <w:sz w:val="18"/>
                <w:szCs w:val="18"/>
              </w:rPr>
              <w:t>SI</w:t>
            </w:r>
          </w:p>
        </w:tc>
      </w:tr>
      <w:tr w:rsidR="007300D7" w:rsidRPr="00E42DF3" w:rsidTr="00A47F28">
        <w:trPr>
          <w:jc w:val="center"/>
        </w:trPr>
        <w:tc>
          <w:tcPr>
            <w:tcW w:w="2692" w:type="dxa"/>
            <w:hideMark/>
          </w:tcPr>
          <w:p w:rsidR="007300D7" w:rsidRPr="00E42DF3" w:rsidRDefault="007300D7" w:rsidP="00204DE5">
            <w:pPr>
              <w:spacing w:before="60" w:after="60"/>
              <w:rPr>
                <w:rFonts w:ascii="Arial" w:hAnsi="Arial" w:cs="Arial"/>
                <w:i/>
                <w:sz w:val="18"/>
                <w:szCs w:val="18"/>
              </w:rPr>
            </w:pPr>
            <w:r w:rsidRPr="00E42DF3">
              <w:rPr>
                <w:rFonts w:ascii="Arial" w:hAnsi="Arial" w:cs="Arial"/>
                <w:i/>
                <w:sz w:val="18"/>
                <w:szCs w:val="18"/>
              </w:rPr>
              <w:lastRenderedPageBreak/>
              <w:t>RPT_INVIATA_A_PSP</w:t>
            </w:r>
          </w:p>
        </w:tc>
        <w:tc>
          <w:tcPr>
            <w:tcW w:w="4536" w:type="dxa"/>
            <w:hideMark/>
          </w:tcPr>
          <w:p w:rsidR="007300D7" w:rsidRPr="00E42DF3" w:rsidRDefault="007300D7" w:rsidP="00204DE5">
            <w:pPr>
              <w:spacing w:before="60" w:after="60"/>
              <w:rPr>
                <w:sz w:val="18"/>
                <w:szCs w:val="18"/>
              </w:rPr>
            </w:pPr>
            <w:r w:rsidRPr="00E42DF3">
              <w:rPr>
                <w:sz w:val="18"/>
                <w:szCs w:val="18"/>
              </w:rPr>
              <w:t>RPT inviata all'Intermediario PSP - azione in attesa di risposta</w:t>
            </w:r>
          </w:p>
        </w:tc>
        <w:tc>
          <w:tcPr>
            <w:tcW w:w="1318" w:type="dxa"/>
          </w:tcPr>
          <w:p w:rsidR="007300D7" w:rsidRPr="00E42DF3" w:rsidRDefault="00A47F28" w:rsidP="00204DE5">
            <w:pPr>
              <w:spacing w:before="60" w:after="60"/>
              <w:rPr>
                <w:sz w:val="18"/>
                <w:szCs w:val="18"/>
              </w:rPr>
            </w:pPr>
            <w:r w:rsidRPr="00A47F28">
              <w:rPr>
                <w:sz w:val="18"/>
                <w:szCs w:val="18"/>
              </w:rPr>
              <w:t>Oper. aperta</w:t>
            </w:r>
          </w:p>
        </w:tc>
        <w:tc>
          <w:tcPr>
            <w:tcW w:w="748" w:type="dxa"/>
          </w:tcPr>
          <w:p w:rsidR="007300D7" w:rsidRPr="00E42DF3" w:rsidRDefault="003A1543" w:rsidP="00204DE5">
            <w:pPr>
              <w:spacing w:before="60" w:after="60"/>
              <w:rPr>
                <w:sz w:val="18"/>
                <w:szCs w:val="18"/>
              </w:rPr>
            </w:pPr>
            <w:r>
              <w:rPr>
                <w:sz w:val="18"/>
                <w:szCs w:val="18"/>
              </w:rPr>
              <w:t>NO</w:t>
            </w:r>
          </w:p>
        </w:tc>
      </w:tr>
      <w:tr w:rsidR="007300D7" w:rsidRPr="00E42DF3" w:rsidTr="00A47F28">
        <w:trPr>
          <w:jc w:val="center"/>
        </w:trPr>
        <w:tc>
          <w:tcPr>
            <w:tcW w:w="2692" w:type="dxa"/>
            <w:hideMark/>
          </w:tcPr>
          <w:p w:rsidR="007300D7" w:rsidRPr="00E42DF3" w:rsidRDefault="007300D7" w:rsidP="00204DE5">
            <w:pPr>
              <w:spacing w:before="60" w:after="60"/>
              <w:rPr>
                <w:rFonts w:ascii="Arial" w:hAnsi="Arial" w:cs="Arial"/>
                <w:i/>
                <w:sz w:val="18"/>
                <w:szCs w:val="18"/>
              </w:rPr>
            </w:pPr>
            <w:r w:rsidRPr="00E42DF3">
              <w:rPr>
                <w:rFonts w:ascii="Arial" w:hAnsi="Arial" w:cs="Arial"/>
                <w:i/>
                <w:sz w:val="18"/>
                <w:szCs w:val="18"/>
              </w:rPr>
              <w:t>RPT_ACCETTATA_PSP</w:t>
            </w:r>
          </w:p>
        </w:tc>
        <w:tc>
          <w:tcPr>
            <w:tcW w:w="4536" w:type="dxa"/>
            <w:hideMark/>
          </w:tcPr>
          <w:p w:rsidR="007300D7" w:rsidRPr="00E42DF3" w:rsidRDefault="007300D7" w:rsidP="00204DE5">
            <w:pPr>
              <w:spacing w:before="60" w:after="60"/>
              <w:rPr>
                <w:sz w:val="18"/>
                <w:szCs w:val="18"/>
              </w:rPr>
            </w:pPr>
            <w:r w:rsidRPr="00E42DF3">
              <w:rPr>
                <w:sz w:val="18"/>
                <w:szCs w:val="18"/>
              </w:rPr>
              <w:t>RPT ricevuta ed accettata dall'Intermediario PSP come valida</w:t>
            </w:r>
          </w:p>
        </w:tc>
        <w:tc>
          <w:tcPr>
            <w:tcW w:w="1318" w:type="dxa"/>
          </w:tcPr>
          <w:p w:rsidR="007300D7" w:rsidRPr="00E42DF3" w:rsidRDefault="00A47F28" w:rsidP="00204DE5">
            <w:pPr>
              <w:spacing w:before="60" w:after="60"/>
              <w:rPr>
                <w:sz w:val="18"/>
                <w:szCs w:val="18"/>
              </w:rPr>
            </w:pPr>
            <w:r w:rsidRPr="00A47F28">
              <w:rPr>
                <w:sz w:val="18"/>
                <w:szCs w:val="18"/>
              </w:rPr>
              <w:t>Oper. aperta</w:t>
            </w:r>
          </w:p>
        </w:tc>
        <w:tc>
          <w:tcPr>
            <w:tcW w:w="748" w:type="dxa"/>
          </w:tcPr>
          <w:p w:rsidR="007300D7" w:rsidRPr="00E42DF3" w:rsidRDefault="003A1543" w:rsidP="00204DE5">
            <w:pPr>
              <w:spacing w:before="60" w:after="60"/>
              <w:rPr>
                <w:sz w:val="18"/>
                <w:szCs w:val="18"/>
              </w:rPr>
            </w:pPr>
            <w:r>
              <w:rPr>
                <w:sz w:val="18"/>
                <w:szCs w:val="18"/>
              </w:rPr>
              <w:t>NO</w:t>
            </w:r>
          </w:p>
        </w:tc>
      </w:tr>
      <w:tr w:rsidR="007300D7" w:rsidRPr="00E42DF3" w:rsidTr="00204DE5">
        <w:trPr>
          <w:jc w:val="center"/>
        </w:trPr>
        <w:tc>
          <w:tcPr>
            <w:tcW w:w="2692" w:type="dxa"/>
            <w:hideMark/>
          </w:tcPr>
          <w:p w:rsidR="007300D7" w:rsidRPr="00E42DF3" w:rsidRDefault="007300D7" w:rsidP="00204DE5">
            <w:pPr>
              <w:spacing w:before="60" w:after="60"/>
              <w:rPr>
                <w:rFonts w:ascii="Arial" w:hAnsi="Arial" w:cs="Arial"/>
                <w:i/>
                <w:sz w:val="18"/>
                <w:szCs w:val="18"/>
              </w:rPr>
            </w:pPr>
            <w:r w:rsidRPr="00E42DF3">
              <w:rPr>
                <w:rFonts w:ascii="Arial" w:hAnsi="Arial" w:cs="Arial"/>
                <w:i/>
                <w:sz w:val="18"/>
                <w:szCs w:val="18"/>
              </w:rPr>
              <w:t>RPT_DECORSI_TERMINI</w:t>
            </w:r>
          </w:p>
        </w:tc>
        <w:tc>
          <w:tcPr>
            <w:tcW w:w="4536" w:type="dxa"/>
            <w:hideMark/>
          </w:tcPr>
          <w:p w:rsidR="007300D7" w:rsidRPr="00E42DF3" w:rsidRDefault="007300D7" w:rsidP="00204DE5">
            <w:pPr>
              <w:spacing w:before="60" w:after="60"/>
              <w:rPr>
                <w:sz w:val="18"/>
                <w:szCs w:val="18"/>
              </w:rPr>
            </w:pPr>
            <w:r w:rsidRPr="00E42DF3">
              <w:rPr>
                <w:sz w:val="18"/>
                <w:szCs w:val="18"/>
              </w:rPr>
              <w:t>RPT ha superato il periodo di decorrenza termini nel Nodo</w:t>
            </w:r>
          </w:p>
        </w:tc>
        <w:tc>
          <w:tcPr>
            <w:tcW w:w="1318" w:type="dxa"/>
            <w:hideMark/>
          </w:tcPr>
          <w:p w:rsidR="007300D7" w:rsidRPr="00E42DF3" w:rsidRDefault="003A1543" w:rsidP="00204DE5">
            <w:pPr>
              <w:spacing w:before="60" w:after="60"/>
              <w:rPr>
                <w:sz w:val="18"/>
                <w:szCs w:val="18"/>
              </w:rPr>
            </w:pPr>
            <w:r>
              <w:rPr>
                <w:sz w:val="18"/>
                <w:szCs w:val="18"/>
              </w:rPr>
              <w:t>Oper. conclusa</w:t>
            </w:r>
            <w:r w:rsidRPr="00E42DF3">
              <w:rPr>
                <w:sz w:val="18"/>
                <w:szCs w:val="18"/>
              </w:rPr>
              <w:t xml:space="preserve"> </w:t>
            </w:r>
            <w:r>
              <w:rPr>
                <w:sz w:val="18"/>
                <w:szCs w:val="18"/>
              </w:rPr>
              <w:t>(</w:t>
            </w:r>
            <w:r w:rsidRPr="00111195">
              <w:rPr>
                <w:rFonts w:ascii="Calibri" w:hAnsi="Calibri"/>
                <w:sz w:val="18"/>
                <w:szCs w:val="18"/>
              </w:rPr>
              <w:t>KO</w:t>
            </w:r>
            <w:r>
              <w:rPr>
                <w:rFonts w:ascii="Calibri" w:hAnsi="Calibri"/>
                <w:sz w:val="18"/>
                <w:szCs w:val="18"/>
              </w:rPr>
              <w:t>)</w:t>
            </w:r>
          </w:p>
        </w:tc>
        <w:tc>
          <w:tcPr>
            <w:tcW w:w="748" w:type="dxa"/>
          </w:tcPr>
          <w:p w:rsidR="007300D7" w:rsidRPr="00E42DF3" w:rsidRDefault="00A47F28" w:rsidP="00204DE5">
            <w:pPr>
              <w:spacing w:before="60" w:after="60"/>
              <w:rPr>
                <w:sz w:val="18"/>
                <w:szCs w:val="18"/>
              </w:rPr>
            </w:pPr>
            <w:r>
              <w:rPr>
                <w:sz w:val="18"/>
                <w:szCs w:val="18"/>
              </w:rPr>
              <w:t>SI</w:t>
            </w:r>
          </w:p>
        </w:tc>
      </w:tr>
      <w:tr w:rsidR="007300D7" w:rsidRPr="00E42DF3" w:rsidTr="00204DE5">
        <w:trPr>
          <w:jc w:val="center"/>
        </w:trPr>
        <w:tc>
          <w:tcPr>
            <w:tcW w:w="2692" w:type="dxa"/>
            <w:hideMark/>
          </w:tcPr>
          <w:p w:rsidR="007300D7" w:rsidRPr="00E42DF3" w:rsidRDefault="007300D7" w:rsidP="00204DE5">
            <w:pPr>
              <w:spacing w:before="60" w:after="60"/>
              <w:rPr>
                <w:rFonts w:ascii="Arial" w:hAnsi="Arial" w:cs="Arial"/>
                <w:i/>
                <w:sz w:val="18"/>
                <w:szCs w:val="18"/>
              </w:rPr>
            </w:pPr>
            <w:r w:rsidRPr="00E42DF3">
              <w:rPr>
                <w:rFonts w:ascii="Arial" w:hAnsi="Arial" w:cs="Arial"/>
                <w:i/>
                <w:sz w:val="18"/>
                <w:szCs w:val="18"/>
              </w:rPr>
              <w:t>RT_RICEVUTA_NODO</w:t>
            </w:r>
          </w:p>
        </w:tc>
        <w:tc>
          <w:tcPr>
            <w:tcW w:w="4536" w:type="dxa"/>
            <w:hideMark/>
          </w:tcPr>
          <w:p w:rsidR="007300D7" w:rsidRPr="00E42DF3" w:rsidRDefault="007300D7" w:rsidP="00204DE5">
            <w:pPr>
              <w:spacing w:before="60" w:after="60"/>
              <w:rPr>
                <w:sz w:val="18"/>
                <w:szCs w:val="18"/>
              </w:rPr>
            </w:pPr>
            <w:r w:rsidRPr="00E42DF3">
              <w:rPr>
                <w:sz w:val="18"/>
                <w:szCs w:val="18"/>
              </w:rPr>
              <w:t>RT ricevuta dal Nodo</w:t>
            </w:r>
          </w:p>
        </w:tc>
        <w:tc>
          <w:tcPr>
            <w:tcW w:w="1318" w:type="dxa"/>
            <w:hideMark/>
          </w:tcPr>
          <w:p w:rsidR="007300D7" w:rsidRPr="00E42DF3" w:rsidRDefault="00A47F28" w:rsidP="00204DE5">
            <w:pPr>
              <w:spacing w:before="60" w:after="60"/>
              <w:rPr>
                <w:sz w:val="18"/>
                <w:szCs w:val="18"/>
              </w:rPr>
            </w:pPr>
            <w:r w:rsidRPr="00A47F28">
              <w:rPr>
                <w:sz w:val="18"/>
                <w:szCs w:val="18"/>
              </w:rPr>
              <w:t>Oper. aperta</w:t>
            </w:r>
          </w:p>
        </w:tc>
        <w:tc>
          <w:tcPr>
            <w:tcW w:w="748" w:type="dxa"/>
          </w:tcPr>
          <w:p w:rsidR="007300D7" w:rsidRPr="00E42DF3" w:rsidRDefault="003A1543" w:rsidP="00204DE5">
            <w:pPr>
              <w:spacing w:before="60" w:after="60"/>
              <w:rPr>
                <w:sz w:val="18"/>
                <w:szCs w:val="18"/>
              </w:rPr>
            </w:pPr>
            <w:r>
              <w:rPr>
                <w:sz w:val="18"/>
                <w:szCs w:val="18"/>
              </w:rPr>
              <w:t>NO</w:t>
            </w:r>
          </w:p>
        </w:tc>
      </w:tr>
      <w:tr w:rsidR="007300D7" w:rsidRPr="00E42DF3" w:rsidTr="00204DE5">
        <w:trPr>
          <w:jc w:val="center"/>
        </w:trPr>
        <w:tc>
          <w:tcPr>
            <w:tcW w:w="2692" w:type="dxa"/>
            <w:hideMark/>
          </w:tcPr>
          <w:p w:rsidR="007300D7" w:rsidRPr="00E42DF3" w:rsidRDefault="007300D7" w:rsidP="00204DE5">
            <w:pPr>
              <w:spacing w:before="60" w:after="60"/>
              <w:rPr>
                <w:rFonts w:ascii="Arial" w:hAnsi="Arial" w:cs="Arial"/>
                <w:i/>
                <w:sz w:val="18"/>
                <w:szCs w:val="18"/>
              </w:rPr>
            </w:pPr>
            <w:r w:rsidRPr="00E42DF3">
              <w:rPr>
                <w:rFonts w:ascii="Arial" w:hAnsi="Arial" w:cs="Arial"/>
                <w:i/>
                <w:sz w:val="18"/>
                <w:szCs w:val="18"/>
              </w:rPr>
              <w:t>RT_RIFIUTATA_NODO</w:t>
            </w:r>
          </w:p>
        </w:tc>
        <w:tc>
          <w:tcPr>
            <w:tcW w:w="4536" w:type="dxa"/>
            <w:hideMark/>
          </w:tcPr>
          <w:p w:rsidR="007300D7" w:rsidRPr="00E42DF3" w:rsidRDefault="007300D7" w:rsidP="00204DE5">
            <w:pPr>
              <w:spacing w:before="60" w:after="60"/>
              <w:rPr>
                <w:sz w:val="18"/>
                <w:szCs w:val="18"/>
              </w:rPr>
            </w:pPr>
            <w:r w:rsidRPr="00E42DF3">
              <w:rPr>
                <w:sz w:val="18"/>
                <w:szCs w:val="18"/>
              </w:rPr>
              <w:t>RT rifiutata dal Nodo per sintassi o semantica errata</w:t>
            </w:r>
          </w:p>
        </w:tc>
        <w:tc>
          <w:tcPr>
            <w:tcW w:w="1318" w:type="dxa"/>
            <w:hideMark/>
          </w:tcPr>
          <w:p w:rsidR="007300D7" w:rsidRPr="00E42DF3" w:rsidRDefault="00A47F28" w:rsidP="00204DE5">
            <w:pPr>
              <w:spacing w:before="60" w:after="60"/>
              <w:rPr>
                <w:sz w:val="18"/>
                <w:szCs w:val="18"/>
              </w:rPr>
            </w:pPr>
            <w:r w:rsidRPr="00A47F28">
              <w:rPr>
                <w:sz w:val="18"/>
                <w:szCs w:val="18"/>
              </w:rPr>
              <w:t>Oper. aperta</w:t>
            </w:r>
          </w:p>
        </w:tc>
        <w:tc>
          <w:tcPr>
            <w:tcW w:w="748" w:type="dxa"/>
          </w:tcPr>
          <w:p w:rsidR="007300D7" w:rsidRPr="00E42DF3" w:rsidRDefault="003A1543" w:rsidP="00204DE5">
            <w:pPr>
              <w:spacing w:before="60" w:after="60"/>
              <w:rPr>
                <w:sz w:val="18"/>
                <w:szCs w:val="18"/>
              </w:rPr>
            </w:pPr>
            <w:r>
              <w:rPr>
                <w:sz w:val="18"/>
                <w:szCs w:val="18"/>
              </w:rPr>
              <w:t>NO</w:t>
            </w:r>
          </w:p>
        </w:tc>
      </w:tr>
      <w:tr w:rsidR="007300D7" w:rsidRPr="00E42DF3" w:rsidTr="00204DE5">
        <w:trPr>
          <w:jc w:val="center"/>
        </w:trPr>
        <w:tc>
          <w:tcPr>
            <w:tcW w:w="2692" w:type="dxa"/>
            <w:hideMark/>
          </w:tcPr>
          <w:p w:rsidR="007300D7" w:rsidRPr="00E42DF3" w:rsidRDefault="007300D7" w:rsidP="00204DE5">
            <w:pPr>
              <w:spacing w:before="60" w:after="60"/>
              <w:rPr>
                <w:rFonts w:ascii="Arial" w:hAnsi="Arial" w:cs="Arial"/>
                <w:i/>
                <w:sz w:val="18"/>
                <w:szCs w:val="18"/>
              </w:rPr>
            </w:pPr>
            <w:r w:rsidRPr="00E42DF3">
              <w:rPr>
                <w:rFonts w:ascii="Arial" w:hAnsi="Arial" w:cs="Arial"/>
                <w:i/>
                <w:sz w:val="18"/>
                <w:szCs w:val="18"/>
              </w:rPr>
              <w:t>RT_ACCETTATA_NODO</w:t>
            </w:r>
          </w:p>
        </w:tc>
        <w:tc>
          <w:tcPr>
            <w:tcW w:w="4536" w:type="dxa"/>
            <w:hideMark/>
          </w:tcPr>
          <w:p w:rsidR="007300D7" w:rsidRPr="00E42DF3" w:rsidRDefault="007300D7" w:rsidP="00204DE5">
            <w:pPr>
              <w:spacing w:before="60" w:after="60"/>
              <w:rPr>
                <w:sz w:val="18"/>
                <w:szCs w:val="18"/>
              </w:rPr>
            </w:pPr>
            <w:r w:rsidRPr="00E42DF3">
              <w:rPr>
                <w:sz w:val="18"/>
                <w:szCs w:val="18"/>
              </w:rPr>
              <w:t>RT accettata dal Nodo come valida ed in corso di invio all'Intermediario dell’Ente Creditore</w:t>
            </w:r>
          </w:p>
        </w:tc>
        <w:tc>
          <w:tcPr>
            <w:tcW w:w="1318" w:type="dxa"/>
            <w:hideMark/>
          </w:tcPr>
          <w:p w:rsidR="007300D7" w:rsidRPr="00E42DF3" w:rsidRDefault="00A47F28" w:rsidP="00204DE5">
            <w:pPr>
              <w:spacing w:before="60" w:after="60"/>
              <w:rPr>
                <w:sz w:val="18"/>
                <w:szCs w:val="18"/>
              </w:rPr>
            </w:pPr>
            <w:r w:rsidRPr="00A47F28">
              <w:rPr>
                <w:sz w:val="18"/>
                <w:szCs w:val="18"/>
              </w:rPr>
              <w:t>Oper. aperta</w:t>
            </w:r>
          </w:p>
        </w:tc>
        <w:tc>
          <w:tcPr>
            <w:tcW w:w="748" w:type="dxa"/>
          </w:tcPr>
          <w:p w:rsidR="007300D7" w:rsidRPr="00E42DF3" w:rsidRDefault="003A1543" w:rsidP="00204DE5">
            <w:pPr>
              <w:spacing w:before="60" w:after="60"/>
              <w:rPr>
                <w:sz w:val="18"/>
                <w:szCs w:val="18"/>
              </w:rPr>
            </w:pPr>
            <w:r>
              <w:rPr>
                <w:sz w:val="18"/>
                <w:szCs w:val="18"/>
              </w:rPr>
              <w:t>NO</w:t>
            </w:r>
          </w:p>
        </w:tc>
      </w:tr>
      <w:tr w:rsidR="007300D7" w:rsidRPr="00E42DF3" w:rsidTr="00204DE5">
        <w:trPr>
          <w:jc w:val="center"/>
        </w:trPr>
        <w:tc>
          <w:tcPr>
            <w:tcW w:w="2692" w:type="dxa"/>
            <w:hideMark/>
          </w:tcPr>
          <w:p w:rsidR="007300D7" w:rsidRPr="00E42DF3" w:rsidRDefault="007300D7" w:rsidP="00204DE5">
            <w:pPr>
              <w:spacing w:before="60" w:after="60"/>
              <w:rPr>
                <w:rFonts w:ascii="Arial" w:hAnsi="Arial" w:cs="Arial"/>
                <w:i/>
                <w:sz w:val="18"/>
                <w:szCs w:val="18"/>
              </w:rPr>
            </w:pPr>
            <w:r w:rsidRPr="00E42DF3">
              <w:rPr>
                <w:rFonts w:ascii="Arial" w:hAnsi="Arial" w:cs="Arial"/>
                <w:i/>
                <w:sz w:val="18"/>
                <w:szCs w:val="18"/>
              </w:rPr>
              <w:t>RT_ACCETTATA_PA</w:t>
            </w:r>
          </w:p>
        </w:tc>
        <w:tc>
          <w:tcPr>
            <w:tcW w:w="4536" w:type="dxa"/>
            <w:hideMark/>
          </w:tcPr>
          <w:p w:rsidR="007300D7" w:rsidRPr="00E42DF3" w:rsidRDefault="007300D7" w:rsidP="00204DE5">
            <w:pPr>
              <w:spacing w:before="60" w:after="60"/>
              <w:rPr>
                <w:sz w:val="18"/>
                <w:szCs w:val="18"/>
              </w:rPr>
            </w:pPr>
            <w:r w:rsidRPr="00E42DF3">
              <w:rPr>
                <w:sz w:val="18"/>
                <w:szCs w:val="18"/>
              </w:rPr>
              <w:t>RT ricevuta dall'Intermediario dell’Ente Creditore ed accettata</w:t>
            </w:r>
          </w:p>
        </w:tc>
        <w:tc>
          <w:tcPr>
            <w:tcW w:w="1318" w:type="dxa"/>
            <w:hideMark/>
          </w:tcPr>
          <w:p w:rsidR="007300D7" w:rsidRPr="00E42DF3" w:rsidRDefault="00A47F28" w:rsidP="00A47F28">
            <w:pPr>
              <w:spacing w:before="60" w:after="60"/>
              <w:rPr>
                <w:sz w:val="18"/>
                <w:szCs w:val="18"/>
              </w:rPr>
            </w:pPr>
            <w:r>
              <w:rPr>
                <w:sz w:val="18"/>
                <w:szCs w:val="18"/>
              </w:rPr>
              <w:t>Oper. conclusa</w:t>
            </w:r>
            <w:r w:rsidRPr="00E42DF3">
              <w:rPr>
                <w:sz w:val="18"/>
                <w:szCs w:val="18"/>
              </w:rPr>
              <w:t xml:space="preserve"> </w:t>
            </w:r>
            <w:r>
              <w:rPr>
                <w:sz w:val="18"/>
                <w:szCs w:val="18"/>
              </w:rPr>
              <w:t>(</w:t>
            </w:r>
            <w:r>
              <w:rPr>
                <w:rFonts w:ascii="Calibri" w:hAnsi="Calibri"/>
                <w:sz w:val="18"/>
                <w:szCs w:val="18"/>
              </w:rPr>
              <w:t>OK)</w:t>
            </w:r>
          </w:p>
        </w:tc>
        <w:tc>
          <w:tcPr>
            <w:tcW w:w="748" w:type="dxa"/>
          </w:tcPr>
          <w:p w:rsidR="007300D7" w:rsidRPr="00E42DF3" w:rsidRDefault="003A1543" w:rsidP="00204DE5">
            <w:pPr>
              <w:spacing w:before="60" w:after="60"/>
              <w:rPr>
                <w:sz w:val="18"/>
                <w:szCs w:val="18"/>
              </w:rPr>
            </w:pPr>
            <w:r>
              <w:rPr>
                <w:sz w:val="18"/>
                <w:szCs w:val="18"/>
              </w:rPr>
              <w:t>NO</w:t>
            </w:r>
          </w:p>
        </w:tc>
      </w:tr>
      <w:tr w:rsidR="007300D7" w:rsidRPr="00E42DF3" w:rsidTr="00204DE5">
        <w:trPr>
          <w:jc w:val="center"/>
        </w:trPr>
        <w:tc>
          <w:tcPr>
            <w:tcW w:w="2692" w:type="dxa"/>
            <w:hideMark/>
          </w:tcPr>
          <w:p w:rsidR="007300D7" w:rsidRPr="00E42DF3" w:rsidRDefault="007300D7" w:rsidP="00204DE5">
            <w:pPr>
              <w:spacing w:before="60" w:after="60"/>
              <w:rPr>
                <w:rFonts w:ascii="Arial" w:hAnsi="Arial" w:cs="Arial"/>
                <w:i/>
                <w:sz w:val="18"/>
                <w:szCs w:val="18"/>
              </w:rPr>
            </w:pPr>
            <w:r w:rsidRPr="00E42DF3">
              <w:rPr>
                <w:rFonts w:ascii="Arial" w:hAnsi="Arial" w:cs="Arial"/>
                <w:i/>
                <w:sz w:val="18"/>
                <w:szCs w:val="18"/>
              </w:rPr>
              <w:t>RT_RIFIUTATA_PA</w:t>
            </w:r>
          </w:p>
        </w:tc>
        <w:tc>
          <w:tcPr>
            <w:tcW w:w="4536" w:type="dxa"/>
            <w:hideMark/>
          </w:tcPr>
          <w:p w:rsidR="007300D7" w:rsidRPr="00E42DF3" w:rsidRDefault="007300D7" w:rsidP="00204DE5">
            <w:pPr>
              <w:spacing w:before="60" w:after="60"/>
              <w:rPr>
                <w:sz w:val="18"/>
                <w:szCs w:val="18"/>
              </w:rPr>
            </w:pPr>
            <w:r w:rsidRPr="00E42DF3">
              <w:rPr>
                <w:sz w:val="18"/>
                <w:szCs w:val="18"/>
              </w:rPr>
              <w:t xml:space="preserve">RT ricevuta dall'Intermediario </w:t>
            </w:r>
            <w:r w:rsidRPr="00E42DF3">
              <w:t xml:space="preserve">dell’Ente Creditore </w:t>
            </w:r>
            <w:r w:rsidRPr="00E42DF3">
              <w:rPr>
                <w:sz w:val="18"/>
                <w:szCs w:val="18"/>
              </w:rPr>
              <w:t>e rifiutata</w:t>
            </w:r>
          </w:p>
        </w:tc>
        <w:tc>
          <w:tcPr>
            <w:tcW w:w="1318" w:type="dxa"/>
            <w:hideMark/>
          </w:tcPr>
          <w:p w:rsidR="007300D7" w:rsidRPr="00E42DF3" w:rsidRDefault="003A1543" w:rsidP="00204DE5">
            <w:pPr>
              <w:spacing w:before="60" w:after="60"/>
              <w:rPr>
                <w:sz w:val="18"/>
                <w:szCs w:val="18"/>
              </w:rPr>
            </w:pPr>
            <w:r w:rsidRPr="003A1543">
              <w:rPr>
                <w:sz w:val="18"/>
                <w:szCs w:val="18"/>
              </w:rPr>
              <w:t>Oper. aperta</w:t>
            </w:r>
          </w:p>
        </w:tc>
        <w:tc>
          <w:tcPr>
            <w:tcW w:w="748" w:type="dxa"/>
          </w:tcPr>
          <w:p w:rsidR="007300D7" w:rsidRPr="00E42DF3" w:rsidRDefault="003A1543" w:rsidP="00204DE5">
            <w:pPr>
              <w:spacing w:before="60" w:after="60"/>
              <w:rPr>
                <w:sz w:val="18"/>
                <w:szCs w:val="18"/>
              </w:rPr>
            </w:pPr>
            <w:r>
              <w:rPr>
                <w:sz w:val="18"/>
                <w:szCs w:val="18"/>
              </w:rPr>
              <w:t>NO</w:t>
            </w:r>
          </w:p>
        </w:tc>
      </w:tr>
      <w:tr w:rsidR="007300D7" w:rsidRPr="00E42DF3" w:rsidTr="00204DE5">
        <w:trPr>
          <w:jc w:val="center"/>
        </w:trPr>
        <w:tc>
          <w:tcPr>
            <w:tcW w:w="2692" w:type="dxa"/>
            <w:hideMark/>
          </w:tcPr>
          <w:p w:rsidR="007300D7" w:rsidRPr="00E42DF3" w:rsidRDefault="007300D7" w:rsidP="00204DE5">
            <w:pPr>
              <w:spacing w:before="60" w:after="60"/>
              <w:rPr>
                <w:rFonts w:ascii="Arial" w:hAnsi="Arial" w:cs="Arial"/>
                <w:i/>
                <w:sz w:val="18"/>
                <w:szCs w:val="18"/>
              </w:rPr>
            </w:pPr>
            <w:r w:rsidRPr="00E42DF3">
              <w:rPr>
                <w:rFonts w:ascii="Arial" w:hAnsi="Arial" w:cs="Arial"/>
                <w:i/>
                <w:sz w:val="18"/>
                <w:szCs w:val="18"/>
              </w:rPr>
              <w:t>RT_ESITO_SCONOSCIUTO_PA</w:t>
            </w:r>
          </w:p>
        </w:tc>
        <w:tc>
          <w:tcPr>
            <w:tcW w:w="4536" w:type="dxa"/>
            <w:hideMark/>
          </w:tcPr>
          <w:p w:rsidR="007300D7" w:rsidRPr="00E42DF3" w:rsidRDefault="007300D7" w:rsidP="00204DE5">
            <w:pPr>
              <w:spacing w:before="60" w:after="60"/>
              <w:rPr>
                <w:sz w:val="18"/>
                <w:szCs w:val="18"/>
              </w:rPr>
            </w:pPr>
            <w:r w:rsidRPr="00E42DF3">
              <w:rPr>
                <w:sz w:val="18"/>
                <w:szCs w:val="18"/>
              </w:rPr>
              <w:t xml:space="preserve">Esito dell'accettazione RT dell'Intermediario </w:t>
            </w:r>
            <w:r w:rsidRPr="00E42DF3">
              <w:t>dell’Ente Creditore</w:t>
            </w:r>
            <w:r w:rsidRPr="00E42DF3">
              <w:rPr>
                <w:sz w:val="18"/>
                <w:szCs w:val="18"/>
              </w:rPr>
              <w:t xml:space="preserve"> non interpretabile</w:t>
            </w:r>
          </w:p>
        </w:tc>
        <w:tc>
          <w:tcPr>
            <w:tcW w:w="1318" w:type="dxa"/>
            <w:hideMark/>
          </w:tcPr>
          <w:p w:rsidR="007300D7" w:rsidRPr="00E42DF3" w:rsidRDefault="003A1543" w:rsidP="00204DE5">
            <w:pPr>
              <w:spacing w:before="60" w:after="60"/>
              <w:rPr>
                <w:sz w:val="18"/>
                <w:szCs w:val="18"/>
              </w:rPr>
            </w:pPr>
            <w:r w:rsidRPr="003A1543">
              <w:rPr>
                <w:sz w:val="18"/>
                <w:szCs w:val="18"/>
              </w:rPr>
              <w:t>Oper. aperta</w:t>
            </w:r>
          </w:p>
        </w:tc>
        <w:tc>
          <w:tcPr>
            <w:tcW w:w="748" w:type="dxa"/>
          </w:tcPr>
          <w:p w:rsidR="007300D7" w:rsidRPr="00E42DF3" w:rsidRDefault="003A1543" w:rsidP="00204DE5">
            <w:pPr>
              <w:spacing w:before="60" w:after="60"/>
              <w:rPr>
                <w:sz w:val="18"/>
                <w:szCs w:val="18"/>
              </w:rPr>
            </w:pPr>
            <w:r>
              <w:rPr>
                <w:sz w:val="18"/>
                <w:szCs w:val="18"/>
              </w:rPr>
              <w:t>NO</w:t>
            </w:r>
          </w:p>
        </w:tc>
      </w:tr>
    </w:tbl>
    <w:p w:rsidR="007300D7" w:rsidRPr="00E42DF3" w:rsidRDefault="007300D7" w:rsidP="007300D7">
      <w:pPr>
        <w:pStyle w:val="Titolo4n"/>
      </w:pPr>
      <w:bookmarkStart w:id="188" w:name="_Toc487281073"/>
      <w:bookmarkStart w:id="189" w:name="_Toc508016228"/>
      <w:r w:rsidRPr="00E42DF3">
        <w:t>nodoChiediListaPendentiRPT</w:t>
      </w:r>
      <w:bookmarkEnd w:id="188"/>
      <w:bookmarkEnd w:id="189"/>
    </w:p>
    <w:p w:rsidR="007300D7" w:rsidRPr="00E42DF3" w:rsidRDefault="007300D7" w:rsidP="007300D7">
      <w:pPr>
        <w:spacing w:before="120" w:after="120"/>
        <w:ind w:firstLine="284"/>
        <w:jc w:val="both"/>
        <w:rPr>
          <w:sz w:val="24"/>
          <w:szCs w:val="24"/>
        </w:rPr>
      </w:pPr>
      <w:r w:rsidRPr="00E42DF3">
        <w:rPr>
          <w:sz w:val="24"/>
          <w:szCs w:val="24"/>
        </w:rPr>
        <w:t>La primitiva restituisce una lista di attributi delle RPT positivamente inviate al PSP a cui non corrisponde la ricezione di una RT correlata. La lista restituisce l'elenco di tali transazioni al momento della richiesta effettuata da un singolo Ente Creditore.</w:t>
      </w:r>
    </w:p>
    <w:p w:rsidR="007300D7" w:rsidRPr="00E42DF3" w:rsidRDefault="007300D7" w:rsidP="007300D7">
      <w:pPr>
        <w:pStyle w:val="paramHeader"/>
      </w:pPr>
      <w:r w:rsidRPr="00E42DF3">
        <w:t>Parametri di input</w:t>
      </w:r>
    </w:p>
    <w:p w:rsidR="007300D7" w:rsidRPr="00E42DF3" w:rsidRDefault="007300D7" w:rsidP="00D468B4">
      <w:pPr>
        <w:numPr>
          <w:ilvl w:val="0"/>
          <w:numId w:val="70"/>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identificativoIntermediarioPA</w:t>
      </w:r>
    </w:p>
    <w:p w:rsidR="007300D7" w:rsidRPr="00E42DF3" w:rsidRDefault="007300D7" w:rsidP="00D468B4">
      <w:pPr>
        <w:numPr>
          <w:ilvl w:val="0"/>
          <w:numId w:val="70"/>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identificativoStazioneIntermediarioPA</w:t>
      </w:r>
    </w:p>
    <w:p w:rsidR="007300D7" w:rsidRPr="00E42DF3" w:rsidRDefault="007300D7" w:rsidP="00D468B4">
      <w:pPr>
        <w:numPr>
          <w:ilvl w:val="0"/>
          <w:numId w:val="70"/>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password</w:t>
      </w:r>
    </w:p>
    <w:p w:rsidR="007300D7" w:rsidRPr="00E42DF3" w:rsidRDefault="007300D7" w:rsidP="00D468B4">
      <w:pPr>
        <w:numPr>
          <w:ilvl w:val="0"/>
          <w:numId w:val="70"/>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 xml:space="preserve">identificativoDominio </w:t>
      </w:r>
      <w:r w:rsidRPr="00E42DF3">
        <w:rPr>
          <w:sz w:val="24"/>
          <w:szCs w:val="24"/>
        </w:rPr>
        <w:t xml:space="preserve">(opzionale) </w:t>
      </w:r>
    </w:p>
    <w:p w:rsidR="007300D7" w:rsidRPr="00E42DF3" w:rsidRDefault="007300D7" w:rsidP="00D468B4">
      <w:pPr>
        <w:numPr>
          <w:ilvl w:val="0"/>
          <w:numId w:val="70"/>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Range temporale:</w:t>
      </w:r>
    </w:p>
    <w:p w:rsidR="007300D7" w:rsidRPr="00E42DF3" w:rsidRDefault="007300D7" w:rsidP="00D468B4">
      <w:pPr>
        <w:numPr>
          <w:ilvl w:val="1"/>
          <w:numId w:val="70"/>
        </w:numPr>
        <w:spacing w:before="120" w:after="120"/>
        <w:contextualSpacing/>
        <w:jc w:val="both"/>
        <w:rPr>
          <w:rFonts w:asciiTheme="minorHAnsi" w:hAnsiTheme="minorHAnsi"/>
          <w:sz w:val="24"/>
          <w:szCs w:val="24"/>
        </w:rPr>
      </w:pPr>
      <w:r w:rsidRPr="00E42DF3">
        <w:rPr>
          <w:rFonts w:asciiTheme="minorHAnsi" w:hAnsiTheme="minorHAnsi"/>
          <w:sz w:val="24"/>
          <w:szCs w:val="24"/>
        </w:rPr>
        <w:t xml:space="preserve">rangeDa </w:t>
      </w:r>
    </w:p>
    <w:p w:rsidR="007300D7" w:rsidRPr="00E42DF3" w:rsidRDefault="007300D7" w:rsidP="00D468B4">
      <w:pPr>
        <w:numPr>
          <w:ilvl w:val="1"/>
          <w:numId w:val="70"/>
        </w:numPr>
        <w:spacing w:before="120" w:after="120"/>
        <w:contextualSpacing/>
        <w:jc w:val="both"/>
        <w:rPr>
          <w:rFonts w:asciiTheme="minorHAnsi" w:hAnsiTheme="minorHAnsi"/>
          <w:sz w:val="24"/>
          <w:szCs w:val="24"/>
        </w:rPr>
      </w:pPr>
      <w:r w:rsidRPr="00E42DF3">
        <w:rPr>
          <w:rFonts w:asciiTheme="minorHAnsi" w:hAnsiTheme="minorHAnsi"/>
          <w:sz w:val="24"/>
          <w:szCs w:val="24"/>
        </w:rPr>
        <w:t>rangeA</w:t>
      </w:r>
    </w:p>
    <w:p w:rsidR="007300D7" w:rsidRPr="00E42DF3" w:rsidRDefault="007300D7" w:rsidP="00D468B4">
      <w:pPr>
        <w:numPr>
          <w:ilvl w:val="0"/>
          <w:numId w:val="70"/>
        </w:numPr>
        <w:spacing w:before="120" w:after="120"/>
        <w:ind w:left="709" w:hanging="709"/>
        <w:jc w:val="both"/>
        <w:rPr>
          <w:rFonts w:asciiTheme="minorHAnsi" w:hAnsiTheme="minorHAnsi"/>
          <w:sz w:val="24"/>
          <w:szCs w:val="24"/>
        </w:rPr>
      </w:pPr>
      <w:r w:rsidRPr="00E42DF3">
        <w:rPr>
          <w:rFonts w:asciiTheme="minorHAnsi" w:hAnsiTheme="minorHAnsi"/>
          <w:sz w:val="24"/>
          <w:szCs w:val="24"/>
        </w:rPr>
        <w:t>dimensioneLista:</w:t>
      </w:r>
      <w:r w:rsidRPr="00E42DF3">
        <w:rPr>
          <w:sz w:val="24"/>
          <w:szCs w:val="24"/>
        </w:rPr>
        <w:t xml:space="preserve"> numero massimo di elementi da restituire (intero numerico)</w:t>
      </w:r>
    </w:p>
    <w:p w:rsidR="007300D7" w:rsidRPr="00E42DF3" w:rsidRDefault="007300D7" w:rsidP="007300D7">
      <w:pPr>
        <w:pStyle w:val="paramHeader"/>
      </w:pPr>
      <w:r w:rsidRPr="00E42DF3">
        <w:t>Parametri di output</w:t>
      </w:r>
    </w:p>
    <w:p w:rsidR="007300D7" w:rsidRPr="00E42DF3" w:rsidRDefault="007300D7" w:rsidP="00D468B4">
      <w:pPr>
        <w:pStyle w:val="Soggettocommento"/>
        <w:numPr>
          <w:ilvl w:val="0"/>
          <w:numId w:val="71"/>
        </w:numPr>
        <w:spacing w:before="120" w:after="120"/>
        <w:ind w:hanging="720"/>
        <w:contextualSpacing/>
        <w:jc w:val="both"/>
        <w:rPr>
          <w:rFonts w:asciiTheme="minorHAnsi" w:hAnsiTheme="minorHAnsi"/>
          <w:b w:val="0"/>
          <w:sz w:val="24"/>
          <w:szCs w:val="24"/>
        </w:rPr>
      </w:pPr>
      <w:r w:rsidRPr="00E42DF3">
        <w:rPr>
          <w:rFonts w:asciiTheme="minorHAnsi" w:hAnsiTheme="minorHAnsi"/>
          <w:b w:val="0"/>
          <w:sz w:val="24"/>
          <w:szCs w:val="24"/>
        </w:rPr>
        <w:t xml:space="preserve">totRestituiti: </w:t>
      </w:r>
      <w:r w:rsidRPr="00E42DF3">
        <w:rPr>
          <w:b w:val="0"/>
          <w:sz w:val="24"/>
          <w:szCs w:val="24"/>
        </w:rPr>
        <w:t>numero di occorrenze di</w:t>
      </w:r>
      <w:r w:rsidRPr="00E42DF3">
        <w:rPr>
          <w:rFonts w:asciiTheme="minorHAnsi" w:hAnsiTheme="minorHAnsi"/>
          <w:b w:val="0"/>
          <w:sz w:val="24"/>
          <w:szCs w:val="24"/>
        </w:rPr>
        <w:t xml:space="preserve"> rptPendente </w:t>
      </w:r>
      <w:r w:rsidRPr="00E42DF3">
        <w:rPr>
          <w:b w:val="0"/>
          <w:sz w:val="24"/>
          <w:szCs w:val="24"/>
        </w:rPr>
        <w:t>restituite</w:t>
      </w:r>
    </w:p>
    <w:p w:rsidR="007300D7" w:rsidRPr="00E42DF3" w:rsidRDefault="007300D7" w:rsidP="00D468B4">
      <w:pPr>
        <w:pStyle w:val="Soggettocommento"/>
        <w:numPr>
          <w:ilvl w:val="0"/>
          <w:numId w:val="71"/>
        </w:numPr>
        <w:spacing w:before="120" w:after="120"/>
        <w:ind w:hanging="720"/>
        <w:jc w:val="both"/>
        <w:rPr>
          <w:rFonts w:asciiTheme="minorHAnsi" w:hAnsiTheme="minorHAnsi"/>
          <w:b w:val="0"/>
          <w:sz w:val="24"/>
          <w:szCs w:val="24"/>
        </w:rPr>
      </w:pPr>
      <w:r w:rsidRPr="00E42DF3">
        <w:rPr>
          <w:rFonts w:asciiTheme="minorHAnsi" w:hAnsiTheme="minorHAnsi"/>
          <w:b w:val="0"/>
          <w:sz w:val="24"/>
          <w:szCs w:val="24"/>
        </w:rPr>
        <w:t xml:space="preserve">rptPendente: </w:t>
      </w:r>
      <w:r w:rsidRPr="00E42DF3">
        <w:rPr>
          <w:b w:val="0"/>
          <w:sz w:val="24"/>
          <w:szCs w:val="24"/>
        </w:rPr>
        <w:t>array di</w:t>
      </w:r>
      <w:r w:rsidRPr="00E42DF3">
        <w:rPr>
          <w:rFonts w:asciiTheme="minorHAnsi" w:hAnsiTheme="minorHAnsi"/>
          <w:b w:val="0"/>
          <w:sz w:val="24"/>
          <w:szCs w:val="24"/>
        </w:rPr>
        <w:t xml:space="preserve"> </w:t>
      </w:r>
    </w:p>
    <w:p w:rsidR="007300D7" w:rsidRPr="00E42DF3" w:rsidRDefault="007300D7" w:rsidP="00D468B4">
      <w:pPr>
        <w:pStyle w:val="Soggettocommento"/>
        <w:numPr>
          <w:ilvl w:val="1"/>
          <w:numId w:val="71"/>
        </w:numPr>
        <w:spacing w:before="120" w:after="120"/>
        <w:ind w:left="1434" w:hanging="357"/>
        <w:contextualSpacing/>
        <w:jc w:val="both"/>
        <w:rPr>
          <w:rFonts w:asciiTheme="minorHAnsi" w:hAnsiTheme="minorHAnsi"/>
          <w:b w:val="0"/>
          <w:sz w:val="24"/>
          <w:szCs w:val="24"/>
        </w:rPr>
      </w:pPr>
      <w:r w:rsidRPr="00E42DF3">
        <w:rPr>
          <w:rFonts w:asciiTheme="minorHAnsi" w:hAnsiTheme="minorHAnsi"/>
          <w:b w:val="0"/>
          <w:sz w:val="24"/>
          <w:szCs w:val="24"/>
        </w:rPr>
        <w:t>identificativoDominio</w:t>
      </w:r>
    </w:p>
    <w:p w:rsidR="007300D7" w:rsidRPr="00E42DF3" w:rsidRDefault="007300D7" w:rsidP="00D468B4">
      <w:pPr>
        <w:pStyle w:val="Soggettocommento"/>
        <w:numPr>
          <w:ilvl w:val="1"/>
          <w:numId w:val="71"/>
        </w:numPr>
        <w:spacing w:before="120" w:after="120"/>
        <w:ind w:left="1434" w:hanging="357"/>
        <w:contextualSpacing/>
        <w:jc w:val="both"/>
        <w:rPr>
          <w:rFonts w:asciiTheme="minorHAnsi" w:hAnsiTheme="minorHAnsi"/>
          <w:b w:val="0"/>
          <w:sz w:val="24"/>
          <w:szCs w:val="24"/>
        </w:rPr>
      </w:pPr>
      <w:r w:rsidRPr="00E42DF3">
        <w:rPr>
          <w:rFonts w:asciiTheme="minorHAnsi" w:hAnsiTheme="minorHAnsi"/>
          <w:b w:val="0"/>
          <w:sz w:val="24"/>
          <w:szCs w:val="24"/>
        </w:rPr>
        <w:t>identificativoUnivocoVersamento</w:t>
      </w:r>
    </w:p>
    <w:p w:rsidR="007300D7" w:rsidRPr="00E42DF3" w:rsidRDefault="007300D7" w:rsidP="00D468B4">
      <w:pPr>
        <w:pStyle w:val="Soggettocommento"/>
        <w:numPr>
          <w:ilvl w:val="1"/>
          <w:numId w:val="71"/>
        </w:numPr>
        <w:spacing w:before="120" w:after="120"/>
        <w:ind w:left="1434" w:hanging="357"/>
        <w:contextualSpacing/>
        <w:jc w:val="both"/>
        <w:rPr>
          <w:rFonts w:asciiTheme="minorHAnsi" w:hAnsiTheme="minorHAnsi"/>
          <w:b w:val="0"/>
          <w:sz w:val="24"/>
          <w:szCs w:val="24"/>
        </w:rPr>
      </w:pPr>
      <w:r w:rsidRPr="00E42DF3">
        <w:rPr>
          <w:rFonts w:asciiTheme="minorHAnsi" w:hAnsiTheme="minorHAnsi"/>
          <w:b w:val="0"/>
          <w:sz w:val="24"/>
          <w:szCs w:val="24"/>
        </w:rPr>
        <w:t>codiceContestoPagamento</w:t>
      </w:r>
    </w:p>
    <w:p w:rsidR="007300D7" w:rsidRPr="00E42DF3" w:rsidRDefault="007300D7" w:rsidP="00D468B4">
      <w:pPr>
        <w:pStyle w:val="Soggettocommento"/>
        <w:numPr>
          <w:ilvl w:val="1"/>
          <w:numId w:val="71"/>
        </w:numPr>
        <w:spacing w:before="120" w:after="120"/>
        <w:jc w:val="both"/>
        <w:rPr>
          <w:rFonts w:asciiTheme="minorHAnsi" w:hAnsiTheme="minorHAnsi"/>
          <w:b w:val="0"/>
          <w:sz w:val="24"/>
          <w:szCs w:val="24"/>
        </w:rPr>
      </w:pPr>
      <w:r w:rsidRPr="00E42DF3">
        <w:rPr>
          <w:rFonts w:asciiTheme="minorHAnsi" w:hAnsiTheme="minorHAnsi"/>
          <w:b w:val="0"/>
          <w:sz w:val="24"/>
          <w:szCs w:val="24"/>
        </w:rPr>
        <w:t xml:space="preserve">stato: </w:t>
      </w:r>
      <w:r w:rsidRPr="00E42DF3">
        <w:rPr>
          <w:b w:val="0"/>
          <w:sz w:val="24"/>
          <w:szCs w:val="24"/>
        </w:rPr>
        <w:t xml:space="preserve">stato della RPT (vedi </w:t>
      </w:r>
      <w:r w:rsidR="00B76B33">
        <w:fldChar w:fldCharType="begin"/>
      </w:r>
      <w:r w:rsidR="00B76B33">
        <w:instrText xml:space="preserve"> REF _Ref427841997 \h  \* MERGEFORMAT </w:instrText>
      </w:r>
      <w:r w:rsidR="00B76B33">
        <w:fldChar w:fldCharType="separate"/>
      </w:r>
      <w:r w:rsidR="00266967" w:rsidRPr="00E42DF3">
        <w:rPr>
          <w:b w:val="0"/>
          <w:sz w:val="24"/>
          <w:szCs w:val="24"/>
        </w:rPr>
        <w:t xml:space="preserve">Tabella </w:t>
      </w:r>
      <w:r w:rsidR="00266967">
        <w:rPr>
          <w:b w:val="0"/>
          <w:noProof/>
          <w:sz w:val="24"/>
          <w:szCs w:val="24"/>
        </w:rPr>
        <w:t>35</w:t>
      </w:r>
      <w:r w:rsidR="00B76B33">
        <w:fldChar w:fldCharType="end"/>
      </w:r>
      <w:r w:rsidRPr="00E42DF3">
        <w:rPr>
          <w:b w:val="0"/>
          <w:sz w:val="24"/>
          <w:szCs w:val="24"/>
        </w:rPr>
        <w:t xml:space="preserve"> a pagina </w:t>
      </w:r>
      <w:r w:rsidR="00307FE2" w:rsidRPr="00E42DF3">
        <w:rPr>
          <w:b w:val="0"/>
          <w:sz w:val="24"/>
          <w:szCs w:val="24"/>
        </w:rPr>
        <w:fldChar w:fldCharType="begin"/>
      </w:r>
      <w:r w:rsidRPr="00E42DF3">
        <w:rPr>
          <w:b w:val="0"/>
          <w:sz w:val="24"/>
          <w:szCs w:val="24"/>
        </w:rPr>
        <w:instrText xml:space="preserve"> PAGEREF _Ref427770581 \h </w:instrText>
      </w:r>
      <w:r w:rsidR="00307FE2" w:rsidRPr="00E42DF3">
        <w:rPr>
          <w:b w:val="0"/>
          <w:sz w:val="24"/>
          <w:szCs w:val="24"/>
        </w:rPr>
      </w:r>
      <w:r w:rsidR="00307FE2" w:rsidRPr="00E42DF3">
        <w:rPr>
          <w:b w:val="0"/>
          <w:sz w:val="24"/>
          <w:szCs w:val="24"/>
        </w:rPr>
        <w:fldChar w:fldCharType="separate"/>
      </w:r>
      <w:r w:rsidR="00266967">
        <w:rPr>
          <w:b w:val="0"/>
          <w:noProof/>
          <w:sz w:val="24"/>
          <w:szCs w:val="24"/>
        </w:rPr>
        <w:t>143</w:t>
      </w:r>
      <w:r w:rsidR="00307FE2" w:rsidRPr="00E42DF3">
        <w:rPr>
          <w:b w:val="0"/>
          <w:sz w:val="24"/>
          <w:szCs w:val="24"/>
        </w:rPr>
        <w:fldChar w:fldCharType="end"/>
      </w:r>
      <w:r w:rsidRPr="00E42DF3">
        <w:rPr>
          <w:b w:val="0"/>
          <w:sz w:val="24"/>
          <w:szCs w:val="24"/>
        </w:rPr>
        <w:t>)</w:t>
      </w:r>
      <w:r w:rsidRPr="00E42DF3">
        <w:rPr>
          <w:rFonts w:asciiTheme="minorHAnsi" w:hAnsiTheme="minorHAnsi"/>
          <w:b w:val="0"/>
          <w:sz w:val="24"/>
          <w:szCs w:val="24"/>
        </w:rPr>
        <w:t xml:space="preserve"> </w:t>
      </w:r>
    </w:p>
    <w:p w:rsidR="007300D7" w:rsidRPr="00E42DF3" w:rsidRDefault="007300D7" w:rsidP="007300D7">
      <w:pPr>
        <w:spacing w:before="120" w:after="120"/>
        <w:jc w:val="both"/>
        <w:rPr>
          <w:rStyle w:val="paramHeaderCarattere"/>
        </w:rPr>
      </w:pPr>
      <w:r w:rsidRPr="00E42DF3">
        <w:rPr>
          <w:rStyle w:val="paramHeaderCarattere"/>
        </w:rPr>
        <w:t xml:space="preserve">Gestione degli errori </w:t>
      </w:r>
    </w:p>
    <w:p w:rsidR="007300D7" w:rsidRPr="00E42DF3" w:rsidRDefault="007300D7" w:rsidP="007300D7">
      <w:pPr>
        <w:spacing w:before="120" w:after="120"/>
        <w:jc w:val="both"/>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 </w:t>
      </w:r>
      <w:r w:rsidRPr="00E42DF3">
        <w:rPr>
          <w:b/>
          <w:sz w:val="24"/>
          <w:szCs w:val="24"/>
          <w:u w:val="single"/>
        </w:rPr>
        <w:t>NodoSPC</w:t>
      </w:r>
      <w:r w:rsidRPr="00E42DF3">
        <w:rPr>
          <w:sz w:val="24"/>
          <w:szCs w:val="24"/>
        </w:rPr>
        <w:t xml:space="preserve"> (</w:t>
      </w:r>
      <w:r w:rsidRPr="00E42DF3">
        <w:rPr>
          <w:rFonts w:ascii="Calibri" w:hAnsi="Calibri"/>
          <w:sz w:val="24"/>
          <w:szCs w:val="24"/>
        </w:rPr>
        <w:t>faultBean</w:t>
      </w:r>
      <w:r w:rsidRPr="00E42DF3">
        <w:rPr>
          <w:sz w:val="24"/>
          <w:szCs w:val="24"/>
        </w:rPr>
        <w:t>.</w:t>
      </w:r>
      <w:r w:rsidRPr="00E42DF3">
        <w:rPr>
          <w:rFonts w:ascii="Calibri" w:hAnsi="Calibri"/>
          <w:sz w:val="24"/>
          <w:szCs w:val="24"/>
        </w:rPr>
        <w:t>id</w:t>
      </w:r>
      <w:r w:rsidRPr="00E42DF3">
        <w:rPr>
          <w:sz w:val="24"/>
          <w:szCs w:val="24"/>
        </w:rPr>
        <w:t xml:space="preserve"> </w:t>
      </w:r>
      <w:r w:rsidRPr="00E42DF3">
        <w:rPr>
          <w:rFonts w:asciiTheme="minorHAnsi" w:hAnsiTheme="minorHAnsi"/>
          <w:sz w:val="24"/>
          <w:szCs w:val="24"/>
        </w:rPr>
        <w:t>“NodoDeiPagamentiSPC”</w:t>
      </w:r>
      <w:r w:rsidRPr="00E42DF3">
        <w:rPr>
          <w:sz w:val="24"/>
          <w:szCs w:val="24"/>
        </w:rPr>
        <w:t>).</w:t>
      </w:r>
    </w:p>
    <w:p w:rsidR="007300D7" w:rsidRPr="00E42DF3" w:rsidRDefault="007300D7" w:rsidP="007300D7">
      <w:pPr>
        <w:spacing w:before="120" w:after="120"/>
        <w:jc w:val="both"/>
        <w:rPr>
          <w:sz w:val="24"/>
          <w:szCs w:val="24"/>
        </w:rPr>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w:t>
      </w:r>
      <w:r w:rsidRPr="00E42DF3">
        <w:rPr>
          <w:sz w:val="24"/>
          <w:szCs w:val="24"/>
        </w:rPr>
        <w:t>:</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PPT_SINTASSI_EXTRAXSD</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PPT_SEMANTICA</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lastRenderedPageBreak/>
        <w:t>PPT_AUTENTICAZIONE</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PPT_AUTORIZZAZIONE</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PPT_DOMINIO_SCONOSCIUTO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PPT_DOMINIO_DISABILITATO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PPT_INTERMEDIARIO_PA_SCONOSCIUTO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PPT_INTERMEDIARIO_PA_DISABILITATO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PPT_STAZIONE_INT_PA_SCONOSCIUTA</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PPT_STAZIONE_INT_PA_DISABILITATA</w:t>
      </w:r>
    </w:p>
    <w:p w:rsidR="00482069" w:rsidRPr="00611366" w:rsidRDefault="007300D7" w:rsidP="00611366">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PPT_SUPERAMENTOSOGLIA</w:t>
      </w:r>
    </w:p>
    <w:p w:rsidR="00C43537" w:rsidRDefault="00C43537" w:rsidP="00C43537">
      <w:pPr>
        <w:pStyle w:val="Titolo4n"/>
      </w:pPr>
      <w:bookmarkStart w:id="190" w:name="_Ref488360070"/>
      <w:bookmarkStart w:id="191" w:name="_Toc508016229"/>
      <w:r w:rsidRPr="00837CB3">
        <w:t>nodoChiediSceltaWISP</w:t>
      </w:r>
      <w:bookmarkEnd w:id="190"/>
      <w:bookmarkEnd w:id="191"/>
      <w:r>
        <w:tab/>
      </w:r>
    </w:p>
    <w:p w:rsidR="00F853DA" w:rsidRPr="00212C66" w:rsidRDefault="00F853DA" w:rsidP="00611366">
      <w:pPr>
        <w:spacing w:before="120" w:after="120"/>
        <w:ind w:firstLine="284"/>
        <w:contextualSpacing/>
        <w:jc w:val="both"/>
        <w:rPr>
          <w:sz w:val="24"/>
          <w:szCs w:val="24"/>
        </w:rPr>
      </w:pPr>
      <w:r w:rsidRPr="00E42DF3">
        <w:rPr>
          <w:sz w:val="24"/>
          <w:szCs w:val="24"/>
        </w:rPr>
        <w:t>Per l'utilizzo del servizio WISP</w:t>
      </w:r>
      <w:r w:rsidR="005E054C">
        <w:rPr>
          <w:sz w:val="24"/>
          <w:szCs w:val="24"/>
        </w:rPr>
        <w:t xml:space="preserve"> 1.3 in emulazione</w:t>
      </w:r>
      <w:r w:rsidRPr="00E42DF3">
        <w:rPr>
          <w:sz w:val="24"/>
          <w:szCs w:val="24"/>
        </w:rPr>
        <w:t xml:space="preserve">, il cui processo di </w:t>
      </w:r>
      <w:r w:rsidR="00837CB3">
        <w:rPr>
          <w:sz w:val="24"/>
          <w:szCs w:val="24"/>
        </w:rPr>
        <w:t>dettaglio</w:t>
      </w:r>
      <w:r w:rsidRPr="00E42DF3">
        <w:rPr>
          <w:sz w:val="24"/>
          <w:szCs w:val="24"/>
        </w:rPr>
        <w:t xml:space="preserve"> è stato indicato </w:t>
      </w:r>
      <w:r w:rsidR="00837CB3">
        <w:rPr>
          <w:sz w:val="24"/>
          <w:szCs w:val="24"/>
        </w:rPr>
        <w:t xml:space="preserve">al paragrafo </w:t>
      </w:r>
      <w:r w:rsidR="00B76B33">
        <w:fldChar w:fldCharType="begin"/>
      </w:r>
      <w:r w:rsidR="00B76B33">
        <w:instrText xml:space="preserve"> REF _Ref487145319 \r \h  \* MERGEFORMAT </w:instrText>
      </w:r>
      <w:r w:rsidR="00B76B33">
        <w:fldChar w:fldCharType="separate"/>
      </w:r>
      <w:r w:rsidR="00266967" w:rsidRPr="00266967">
        <w:rPr>
          <w:sz w:val="24"/>
          <w:szCs w:val="24"/>
        </w:rPr>
        <w:t>8.1.1.1</w:t>
      </w:r>
      <w:r w:rsidR="00B76B33">
        <w:fldChar w:fldCharType="end"/>
      </w:r>
      <w:r w:rsidRPr="00E42DF3">
        <w:rPr>
          <w:sz w:val="24"/>
          <w:szCs w:val="24"/>
        </w:rPr>
        <w:t>, il NodoSPC rende disponibili i</w:t>
      </w:r>
      <w:r w:rsidR="00837CB3">
        <w:rPr>
          <w:sz w:val="24"/>
          <w:szCs w:val="24"/>
        </w:rPr>
        <w:t>l</w:t>
      </w:r>
      <w:r w:rsidRPr="00E42DF3">
        <w:rPr>
          <w:sz w:val="24"/>
          <w:szCs w:val="24"/>
        </w:rPr>
        <w:t xml:space="preserve"> m</w:t>
      </w:r>
      <w:r w:rsidR="00837CB3">
        <w:rPr>
          <w:sz w:val="24"/>
          <w:szCs w:val="24"/>
        </w:rPr>
        <w:t>etodo</w:t>
      </w:r>
      <w:r w:rsidRPr="00E42DF3">
        <w:rPr>
          <w:sz w:val="24"/>
          <w:szCs w:val="24"/>
        </w:rPr>
        <w:t xml:space="preserve"> SOAP </w:t>
      </w:r>
      <w:r w:rsidR="00837CB3" w:rsidRPr="00212C66">
        <w:rPr>
          <w:rFonts w:asciiTheme="minorHAnsi" w:hAnsiTheme="minorHAnsi" w:cstheme="minorHAnsi"/>
          <w:b/>
          <w:i/>
          <w:sz w:val="24"/>
          <w:szCs w:val="24"/>
        </w:rPr>
        <w:t>nodoChiediSceltaWISP</w:t>
      </w:r>
      <w:r w:rsidRPr="00E42DF3">
        <w:rPr>
          <w:sz w:val="24"/>
          <w:szCs w:val="24"/>
        </w:rPr>
        <w:t>.</w:t>
      </w:r>
    </w:p>
    <w:p w:rsidR="00F853DA" w:rsidRPr="00E42DF3" w:rsidRDefault="00F853DA" w:rsidP="00611366">
      <w:pPr>
        <w:spacing w:before="120" w:after="120"/>
        <w:ind w:firstLine="284"/>
        <w:contextualSpacing/>
        <w:jc w:val="both"/>
        <w:rPr>
          <w:sz w:val="24"/>
          <w:szCs w:val="24"/>
        </w:rPr>
      </w:pPr>
      <w:r w:rsidRPr="00E42DF3">
        <w:rPr>
          <w:sz w:val="24"/>
          <w:szCs w:val="24"/>
        </w:rPr>
        <w:t xml:space="preserve">La primitiva deve essere invocata dall'Ente Creditore allo scopo di recuperare i parametri relativi alla scelta del PSP effettuata dall'utilizzatore finale, necessari per la chiusura del </w:t>
      </w:r>
      <w:r w:rsidRPr="00E42DF3">
        <w:rPr>
          <w:i/>
          <w:sz w:val="24"/>
          <w:szCs w:val="24"/>
        </w:rPr>
        <w:t>workflow</w:t>
      </w:r>
      <w:r w:rsidRPr="00E42DF3">
        <w:rPr>
          <w:sz w:val="24"/>
          <w:szCs w:val="24"/>
        </w:rPr>
        <w:t xml:space="preserve"> di </w:t>
      </w:r>
      <w:r w:rsidR="00837CB3" w:rsidRPr="00837CB3">
        <w:rPr>
          <w:i/>
          <w:sz w:val="24"/>
          <w:szCs w:val="24"/>
        </w:rPr>
        <w:t>check-out</w:t>
      </w:r>
      <w:r w:rsidR="00837CB3">
        <w:rPr>
          <w:sz w:val="24"/>
          <w:szCs w:val="24"/>
        </w:rPr>
        <w:t xml:space="preserve"> del </w:t>
      </w:r>
      <w:r w:rsidRPr="00E42DF3">
        <w:rPr>
          <w:sz w:val="24"/>
          <w:szCs w:val="24"/>
        </w:rPr>
        <w:t>pagamento.</w:t>
      </w:r>
    </w:p>
    <w:p w:rsidR="00F853DA" w:rsidRPr="00E42DF3" w:rsidRDefault="00F853DA" w:rsidP="00611366">
      <w:pPr>
        <w:spacing w:before="120" w:after="120"/>
        <w:ind w:firstLine="284"/>
        <w:contextualSpacing/>
        <w:jc w:val="both"/>
        <w:rPr>
          <w:sz w:val="24"/>
          <w:szCs w:val="24"/>
        </w:rPr>
      </w:pPr>
      <w:r w:rsidRPr="00E42DF3">
        <w:rPr>
          <w:sz w:val="24"/>
          <w:szCs w:val="24"/>
        </w:rPr>
        <w:t xml:space="preserve">L’invocazione deve avvenire entro il periodo di tempo prefissato dal </w:t>
      </w:r>
      <w:r w:rsidRPr="00E42DF3">
        <w:rPr>
          <w:rFonts w:asciiTheme="minorHAnsi" w:hAnsiTheme="minorHAnsi"/>
          <w:sz w:val="24"/>
          <w:szCs w:val="24"/>
        </w:rPr>
        <w:t>&lt;timeout recupero scelta WISP&gt;</w:t>
      </w:r>
      <w:r w:rsidRPr="00E42DF3">
        <w:rPr>
          <w:sz w:val="24"/>
          <w:szCs w:val="24"/>
        </w:rPr>
        <w:t xml:space="preserve">, che si calcola a partire dall’istante di re-direzione verso </w:t>
      </w:r>
      <w:r w:rsidRPr="00E42DF3">
        <w:rPr>
          <w:rFonts w:asciiTheme="minorHAnsi" w:hAnsiTheme="minorHAnsi"/>
          <w:sz w:val="24"/>
          <w:szCs w:val="24"/>
        </w:rPr>
        <w:t>urlReturn</w:t>
      </w:r>
      <w:r w:rsidRPr="00E42DF3">
        <w:rPr>
          <w:sz w:val="24"/>
          <w:szCs w:val="24"/>
        </w:rPr>
        <w:t xml:space="preserve"> (</w:t>
      </w:r>
      <w:r w:rsidRPr="001B5814">
        <w:rPr>
          <w:sz w:val="24"/>
          <w:szCs w:val="24"/>
        </w:rPr>
        <w:t xml:space="preserve">vedi anche § </w:t>
      </w:r>
      <w:r w:rsidR="00307FE2">
        <w:rPr>
          <w:sz w:val="24"/>
          <w:szCs w:val="24"/>
        </w:rPr>
        <w:fldChar w:fldCharType="begin"/>
      </w:r>
      <w:r w:rsidR="00E7048F">
        <w:rPr>
          <w:sz w:val="24"/>
          <w:szCs w:val="24"/>
        </w:rPr>
        <w:instrText xml:space="preserve"> REF _Ref499116905 \r \h </w:instrText>
      </w:r>
      <w:r w:rsidR="00307FE2">
        <w:rPr>
          <w:sz w:val="24"/>
          <w:szCs w:val="24"/>
        </w:rPr>
      </w:r>
      <w:r w:rsidR="00307FE2">
        <w:rPr>
          <w:sz w:val="24"/>
          <w:szCs w:val="24"/>
        </w:rPr>
        <w:fldChar w:fldCharType="separate"/>
      </w:r>
      <w:r w:rsidR="00266967">
        <w:rPr>
          <w:sz w:val="24"/>
          <w:szCs w:val="24"/>
        </w:rPr>
        <w:t>8.3</w:t>
      </w:r>
      <w:r w:rsidR="00307FE2">
        <w:rPr>
          <w:sz w:val="24"/>
          <w:szCs w:val="24"/>
        </w:rPr>
        <w:fldChar w:fldCharType="end"/>
      </w:r>
      <w:r w:rsidRPr="001B5814">
        <w:rPr>
          <w:sz w:val="24"/>
          <w:szCs w:val="24"/>
        </w:rPr>
        <w:t>).</w:t>
      </w:r>
    </w:p>
    <w:p w:rsidR="00F853DA" w:rsidRDefault="00F853DA" w:rsidP="00611366">
      <w:pPr>
        <w:spacing w:before="120" w:after="120"/>
        <w:ind w:firstLine="284"/>
        <w:jc w:val="both"/>
        <w:rPr>
          <w:sz w:val="24"/>
          <w:szCs w:val="24"/>
        </w:rPr>
      </w:pPr>
      <w:r w:rsidRPr="00E42DF3">
        <w:rPr>
          <w:sz w:val="24"/>
          <w:szCs w:val="24"/>
        </w:rPr>
        <w:t>In caso di necessità, l'invocazione della primitiva può essere ripetuta all'interno di tale periodo.</w:t>
      </w:r>
    </w:p>
    <w:p w:rsidR="005E054C" w:rsidRPr="00751DE1" w:rsidRDefault="005E054C" w:rsidP="005E054C">
      <w:pPr>
        <w:spacing w:before="120" w:after="120"/>
        <w:contextualSpacing/>
        <w:jc w:val="both"/>
        <w:rPr>
          <w:rFonts w:asciiTheme="minorHAnsi" w:hAnsiTheme="minorHAnsi" w:cstheme="minorHAnsi"/>
          <w:b/>
          <w:sz w:val="24"/>
          <w:szCs w:val="24"/>
        </w:rPr>
      </w:pPr>
      <w:r>
        <w:rPr>
          <w:rFonts w:asciiTheme="minorHAnsi" w:hAnsiTheme="minorHAnsi" w:cstheme="minorHAnsi"/>
          <w:b/>
          <w:sz w:val="24"/>
          <w:szCs w:val="24"/>
        </w:rPr>
        <w:t>L’utilizzo della primitiva è deprecato e mantenuto per retro compatibilità</w:t>
      </w:r>
      <w:r w:rsidR="00751DE1">
        <w:rPr>
          <w:rFonts w:asciiTheme="minorHAnsi" w:hAnsiTheme="minorHAnsi" w:cstheme="minorHAnsi"/>
          <w:b/>
          <w:sz w:val="24"/>
          <w:szCs w:val="24"/>
        </w:rPr>
        <w:t>.</w:t>
      </w:r>
    </w:p>
    <w:p w:rsidR="00F853DA" w:rsidRPr="00E42DF3" w:rsidRDefault="00F853DA" w:rsidP="00F853DA">
      <w:pPr>
        <w:pStyle w:val="paramHeader"/>
      </w:pPr>
      <w:r>
        <w:t xml:space="preserve">Parametri </w:t>
      </w:r>
      <w:r w:rsidRPr="00E42DF3">
        <w:t>di input</w:t>
      </w:r>
    </w:p>
    <w:p w:rsidR="00F853DA" w:rsidRPr="00E42DF3" w:rsidRDefault="00F853DA" w:rsidP="00D468B4">
      <w:pPr>
        <w:pStyle w:val="Soggettocommento"/>
        <w:numPr>
          <w:ilvl w:val="0"/>
          <w:numId w:val="74"/>
        </w:numPr>
        <w:ind w:hanging="720"/>
        <w:jc w:val="both"/>
        <w:rPr>
          <w:rFonts w:asciiTheme="minorHAnsi" w:hAnsiTheme="minorHAnsi"/>
          <w:b w:val="0"/>
          <w:sz w:val="24"/>
          <w:szCs w:val="24"/>
        </w:rPr>
      </w:pPr>
      <w:r w:rsidRPr="00E42DF3">
        <w:rPr>
          <w:rFonts w:asciiTheme="minorHAnsi" w:hAnsiTheme="minorHAnsi"/>
          <w:b w:val="0"/>
          <w:sz w:val="24"/>
          <w:szCs w:val="24"/>
        </w:rPr>
        <w:t>identificativoIntermediarioPA</w:t>
      </w:r>
    </w:p>
    <w:p w:rsidR="00F853DA" w:rsidRPr="00E42DF3" w:rsidRDefault="00F853DA" w:rsidP="00D468B4">
      <w:pPr>
        <w:pStyle w:val="Soggettocommento"/>
        <w:numPr>
          <w:ilvl w:val="0"/>
          <w:numId w:val="74"/>
        </w:numPr>
        <w:ind w:hanging="720"/>
        <w:jc w:val="both"/>
        <w:rPr>
          <w:rFonts w:asciiTheme="minorHAnsi" w:hAnsiTheme="minorHAnsi"/>
          <w:b w:val="0"/>
          <w:sz w:val="24"/>
          <w:szCs w:val="24"/>
        </w:rPr>
      </w:pPr>
      <w:r w:rsidRPr="00E42DF3">
        <w:rPr>
          <w:rFonts w:asciiTheme="minorHAnsi" w:hAnsiTheme="minorHAnsi"/>
          <w:b w:val="0"/>
          <w:sz w:val="24"/>
          <w:szCs w:val="24"/>
        </w:rPr>
        <w:t xml:space="preserve">identificativoStazioneIntermediarioPA </w:t>
      </w:r>
    </w:p>
    <w:p w:rsidR="00F853DA" w:rsidRPr="00E42DF3" w:rsidRDefault="00F853DA" w:rsidP="00D468B4">
      <w:pPr>
        <w:pStyle w:val="Soggettocommento"/>
        <w:numPr>
          <w:ilvl w:val="0"/>
          <w:numId w:val="74"/>
        </w:numPr>
        <w:ind w:hanging="720"/>
        <w:jc w:val="both"/>
        <w:rPr>
          <w:rFonts w:asciiTheme="minorHAnsi" w:hAnsiTheme="minorHAnsi"/>
          <w:b w:val="0"/>
          <w:sz w:val="24"/>
          <w:szCs w:val="24"/>
        </w:rPr>
      </w:pPr>
      <w:r w:rsidRPr="00E42DF3">
        <w:rPr>
          <w:rFonts w:asciiTheme="minorHAnsi" w:hAnsiTheme="minorHAnsi"/>
          <w:b w:val="0"/>
          <w:sz w:val="24"/>
          <w:szCs w:val="24"/>
        </w:rPr>
        <w:t>identificativoDominio</w:t>
      </w:r>
    </w:p>
    <w:p w:rsidR="00F853DA" w:rsidRPr="00E42DF3" w:rsidRDefault="00F853DA" w:rsidP="00D468B4">
      <w:pPr>
        <w:pStyle w:val="Soggettocommento"/>
        <w:numPr>
          <w:ilvl w:val="0"/>
          <w:numId w:val="74"/>
        </w:numPr>
        <w:ind w:hanging="720"/>
        <w:jc w:val="both"/>
        <w:rPr>
          <w:rFonts w:asciiTheme="minorHAnsi" w:hAnsiTheme="minorHAnsi"/>
          <w:b w:val="0"/>
          <w:sz w:val="24"/>
          <w:szCs w:val="24"/>
        </w:rPr>
      </w:pPr>
      <w:r w:rsidRPr="00E42DF3">
        <w:rPr>
          <w:rFonts w:asciiTheme="minorHAnsi" w:hAnsiTheme="minorHAnsi"/>
          <w:b w:val="0"/>
          <w:sz w:val="24"/>
          <w:szCs w:val="24"/>
        </w:rPr>
        <w:t>password</w:t>
      </w:r>
    </w:p>
    <w:p w:rsidR="00F853DA" w:rsidRPr="00E42DF3" w:rsidRDefault="00F853DA" w:rsidP="00D468B4">
      <w:pPr>
        <w:pStyle w:val="Soggettocommento"/>
        <w:numPr>
          <w:ilvl w:val="0"/>
          <w:numId w:val="74"/>
        </w:numPr>
        <w:ind w:hanging="720"/>
        <w:jc w:val="both"/>
        <w:rPr>
          <w:rFonts w:asciiTheme="minorHAnsi" w:hAnsiTheme="minorHAnsi"/>
          <w:b w:val="0"/>
          <w:sz w:val="24"/>
          <w:szCs w:val="24"/>
        </w:rPr>
      </w:pPr>
      <w:r w:rsidRPr="00E42DF3">
        <w:rPr>
          <w:rFonts w:asciiTheme="minorHAnsi" w:hAnsiTheme="minorHAnsi"/>
          <w:b w:val="0"/>
          <w:sz w:val="24"/>
          <w:szCs w:val="24"/>
        </w:rPr>
        <w:t>keyPA</w:t>
      </w:r>
    </w:p>
    <w:p w:rsidR="00F853DA" w:rsidRPr="00E42DF3" w:rsidRDefault="00F853DA" w:rsidP="00D468B4">
      <w:pPr>
        <w:pStyle w:val="Soggettocommento"/>
        <w:numPr>
          <w:ilvl w:val="0"/>
          <w:numId w:val="74"/>
        </w:numPr>
        <w:ind w:hanging="720"/>
        <w:jc w:val="both"/>
        <w:rPr>
          <w:rFonts w:asciiTheme="minorHAnsi" w:hAnsiTheme="minorHAnsi"/>
          <w:b w:val="0"/>
          <w:sz w:val="24"/>
          <w:szCs w:val="24"/>
        </w:rPr>
      </w:pPr>
      <w:r w:rsidRPr="00E42DF3">
        <w:rPr>
          <w:rFonts w:asciiTheme="minorHAnsi" w:hAnsiTheme="minorHAnsi"/>
          <w:b w:val="0"/>
          <w:sz w:val="24"/>
          <w:szCs w:val="24"/>
        </w:rPr>
        <w:t>keyWISP</w:t>
      </w:r>
    </w:p>
    <w:p w:rsidR="00F853DA" w:rsidRPr="00E42DF3" w:rsidRDefault="00F853DA" w:rsidP="00F853DA">
      <w:pPr>
        <w:spacing w:before="120" w:after="120"/>
        <w:ind w:firstLine="284"/>
        <w:jc w:val="both"/>
        <w:rPr>
          <w:sz w:val="24"/>
          <w:szCs w:val="24"/>
        </w:rPr>
      </w:pPr>
      <w:r w:rsidRPr="00E42DF3">
        <w:rPr>
          <w:sz w:val="24"/>
          <w:szCs w:val="24"/>
        </w:rPr>
        <w:t xml:space="preserve">Da notare che il dato </w:t>
      </w:r>
      <w:r w:rsidRPr="00E42DF3">
        <w:rPr>
          <w:rFonts w:asciiTheme="minorHAnsi" w:hAnsiTheme="minorHAnsi"/>
          <w:sz w:val="24"/>
          <w:szCs w:val="24"/>
        </w:rPr>
        <w:t>keyPA</w:t>
      </w:r>
      <w:r w:rsidRPr="00E42DF3">
        <w:rPr>
          <w:sz w:val="24"/>
          <w:szCs w:val="24"/>
        </w:rPr>
        <w:t xml:space="preserve"> è il </w:t>
      </w:r>
      <w:r w:rsidR="00653E94" w:rsidRPr="00E42DF3">
        <w:rPr>
          <w:i/>
          <w:sz w:val="24"/>
          <w:szCs w:val="24"/>
        </w:rPr>
        <w:t>t</w:t>
      </w:r>
      <w:r w:rsidR="00653E94">
        <w:rPr>
          <w:i/>
          <w:sz w:val="24"/>
          <w:szCs w:val="24"/>
        </w:rPr>
        <w:t>ok</w:t>
      </w:r>
      <w:r w:rsidR="00653E94" w:rsidRPr="00E42DF3">
        <w:rPr>
          <w:i/>
          <w:sz w:val="24"/>
          <w:szCs w:val="24"/>
        </w:rPr>
        <w:t>en</w:t>
      </w:r>
      <w:r w:rsidR="00653E94" w:rsidRPr="00E42DF3">
        <w:rPr>
          <w:sz w:val="24"/>
          <w:szCs w:val="24"/>
        </w:rPr>
        <w:t xml:space="preserve"> </w:t>
      </w:r>
      <w:r w:rsidRPr="00E42DF3">
        <w:rPr>
          <w:sz w:val="24"/>
          <w:szCs w:val="24"/>
        </w:rPr>
        <w:t xml:space="preserve">generato dall'Ente Creditore che identifica la sessione di scelta del PSP da parte dell'utilizzatore finale, mentre il dato </w:t>
      </w:r>
      <w:r w:rsidRPr="00E42DF3">
        <w:rPr>
          <w:rFonts w:asciiTheme="minorHAnsi" w:hAnsiTheme="minorHAnsi"/>
          <w:sz w:val="24"/>
          <w:szCs w:val="24"/>
        </w:rPr>
        <w:t xml:space="preserve">keyWISP </w:t>
      </w:r>
      <w:r w:rsidRPr="00E42DF3">
        <w:rPr>
          <w:sz w:val="24"/>
          <w:szCs w:val="24"/>
        </w:rPr>
        <w:t xml:space="preserve">è il </w:t>
      </w:r>
      <w:r w:rsidR="00653E94">
        <w:rPr>
          <w:i/>
          <w:sz w:val="24"/>
          <w:szCs w:val="24"/>
        </w:rPr>
        <w:t>token</w:t>
      </w:r>
      <w:r w:rsidR="00653E94" w:rsidRPr="00E42DF3">
        <w:rPr>
          <w:sz w:val="24"/>
          <w:szCs w:val="24"/>
        </w:rPr>
        <w:t xml:space="preserve"> </w:t>
      </w:r>
      <w:r w:rsidRPr="00E42DF3">
        <w:rPr>
          <w:sz w:val="24"/>
          <w:szCs w:val="24"/>
        </w:rPr>
        <w:t>generato dalla componente WISP al momento della chiusura del processo di scelta del PSP e del conseguente salvataggio in archivio dei parametri che identificano il PSP ed il relativo servizio.</w:t>
      </w:r>
    </w:p>
    <w:p w:rsidR="00F853DA" w:rsidRPr="00E42DF3" w:rsidRDefault="00F853DA" w:rsidP="00F853DA">
      <w:pPr>
        <w:pStyle w:val="paramHeader"/>
      </w:pPr>
      <w:r w:rsidRPr="00E42DF3">
        <w:t xml:space="preserve">Parametri di output </w:t>
      </w:r>
    </w:p>
    <w:p w:rsidR="00F853DA" w:rsidRPr="00E42DF3" w:rsidRDefault="00F853DA" w:rsidP="00D468B4">
      <w:pPr>
        <w:numPr>
          <w:ilvl w:val="0"/>
          <w:numId w:val="73"/>
        </w:numPr>
        <w:ind w:hanging="720"/>
        <w:jc w:val="both"/>
        <w:rPr>
          <w:rFonts w:asciiTheme="minorHAnsi" w:hAnsiTheme="minorHAnsi"/>
          <w:sz w:val="24"/>
          <w:szCs w:val="24"/>
        </w:rPr>
      </w:pPr>
      <w:r w:rsidRPr="00E42DF3">
        <w:rPr>
          <w:rFonts w:asciiTheme="minorHAnsi" w:hAnsiTheme="minorHAnsi"/>
          <w:sz w:val="24"/>
          <w:szCs w:val="24"/>
        </w:rPr>
        <w:t>effettuazioneScelta:</w:t>
      </w:r>
      <w:r w:rsidRPr="00E42DF3">
        <w:rPr>
          <w:sz w:val="24"/>
          <w:szCs w:val="24"/>
        </w:rPr>
        <w:t xml:space="preserve"> indica che la terna di dati </w:t>
      </w:r>
      <w:r w:rsidRPr="00E42DF3">
        <w:rPr>
          <w:rFonts w:asciiTheme="minorHAnsi" w:hAnsiTheme="minorHAnsi"/>
          <w:sz w:val="24"/>
          <w:szCs w:val="24"/>
        </w:rPr>
        <w:t>idDominio+keyPA+keyWISP</w:t>
      </w:r>
      <w:r w:rsidRPr="00E42DF3">
        <w:rPr>
          <w:sz w:val="24"/>
          <w:szCs w:val="24"/>
        </w:rPr>
        <w:t xml:space="preserve"> corrisponde ad una scelta effettuata e non ancora scaduta (rispetto al parametro </w:t>
      </w:r>
      <w:r w:rsidRPr="00E42DF3">
        <w:rPr>
          <w:rFonts w:asciiTheme="minorHAnsi" w:hAnsiTheme="minorHAnsi"/>
          <w:sz w:val="24"/>
          <w:szCs w:val="24"/>
        </w:rPr>
        <w:t>&lt;timeout recupero scelta WISP&gt;</w:t>
      </w:r>
      <w:r w:rsidRPr="00E42DF3">
        <w:rPr>
          <w:sz w:val="24"/>
          <w:szCs w:val="24"/>
        </w:rPr>
        <w:t xml:space="preserve">). I valori ammissibili del parametro sono: </w:t>
      </w:r>
    </w:p>
    <w:p w:rsidR="00F853DA" w:rsidRPr="00E42DF3" w:rsidRDefault="00F853DA" w:rsidP="00F853DA">
      <w:pPr>
        <w:ind w:left="851"/>
        <w:jc w:val="both"/>
        <w:rPr>
          <w:rFonts w:asciiTheme="minorHAnsi" w:hAnsiTheme="minorHAnsi"/>
          <w:sz w:val="24"/>
          <w:szCs w:val="24"/>
        </w:rPr>
      </w:pPr>
      <w:r w:rsidRPr="00E42DF3">
        <w:rPr>
          <w:sz w:val="24"/>
          <w:szCs w:val="24"/>
        </w:rPr>
        <w:t>"</w:t>
      </w:r>
      <w:r w:rsidRPr="00F853DA">
        <w:rPr>
          <w:rFonts w:asciiTheme="minorHAnsi" w:hAnsiTheme="minorHAnsi" w:cstheme="minorHAnsi"/>
          <w:b/>
          <w:sz w:val="24"/>
          <w:szCs w:val="24"/>
        </w:rPr>
        <w:t>SI</w:t>
      </w:r>
      <w:r w:rsidRPr="00E42DF3">
        <w:rPr>
          <w:sz w:val="24"/>
          <w:szCs w:val="24"/>
        </w:rPr>
        <w:t>”, l'utilizzatore finale ha scelto un servizio offerto da un PSP</w:t>
      </w:r>
    </w:p>
    <w:p w:rsidR="00F853DA" w:rsidRPr="00E42DF3" w:rsidRDefault="00F853DA" w:rsidP="00F853DA">
      <w:pPr>
        <w:ind w:left="851"/>
        <w:jc w:val="both"/>
        <w:rPr>
          <w:rFonts w:asciiTheme="minorHAnsi" w:hAnsiTheme="minorHAnsi"/>
          <w:sz w:val="24"/>
          <w:szCs w:val="24"/>
        </w:rPr>
      </w:pPr>
      <w:r w:rsidRPr="00E42DF3">
        <w:rPr>
          <w:sz w:val="24"/>
          <w:szCs w:val="24"/>
        </w:rPr>
        <w:t>"</w:t>
      </w:r>
      <w:r w:rsidRPr="00F853DA">
        <w:rPr>
          <w:rFonts w:asciiTheme="minorHAnsi" w:hAnsiTheme="minorHAnsi" w:cstheme="minorHAnsi"/>
          <w:b/>
          <w:sz w:val="24"/>
          <w:szCs w:val="24"/>
        </w:rPr>
        <w:t>PO</w:t>
      </w:r>
      <w:r w:rsidRPr="00E42DF3">
        <w:rPr>
          <w:sz w:val="24"/>
          <w:szCs w:val="24"/>
        </w:rPr>
        <w:t>”, l'utilizzatore finale ha chiesto di stampare l'avviso di pagamento</w:t>
      </w:r>
    </w:p>
    <w:p w:rsidR="00F853DA" w:rsidRPr="00E42DF3" w:rsidRDefault="00F853DA" w:rsidP="00D468B4">
      <w:pPr>
        <w:numPr>
          <w:ilvl w:val="0"/>
          <w:numId w:val="73"/>
        </w:numPr>
        <w:ind w:hanging="720"/>
        <w:jc w:val="both"/>
        <w:rPr>
          <w:rFonts w:asciiTheme="minorHAnsi" w:hAnsiTheme="minorHAnsi"/>
          <w:sz w:val="24"/>
          <w:szCs w:val="24"/>
        </w:rPr>
      </w:pPr>
      <w:r w:rsidRPr="00E42DF3">
        <w:rPr>
          <w:rFonts w:asciiTheme="minorHAnsi" w:hAnsiTheme="minorHAnsi"/>
          <w:sz w:val="24"/>
          <w:szCs w:val="24"/>
        </w:rPr>
        <w:t xml:space="preserve">identificativoPSP: </w:t>
      </w:r>
      <w:r w:rsidRPr="00E42DF3">
        <w:rPr>
          <w:sz w:val="24"/>
          <w:szCs w:val="24"/>
        </w:rPr>
        <w:t xml:space="preserve">(opzionale) valorizzato se il parametro </w:t>
      </w:r>
      <w:r w:rsidRPr="00E42DF3">
        <w:rPr>
          <w:rFonts w:asciiTheme="minorHAnsi" w:hAnsiTheme="minorHAnsi"/>
          <w:sz w:val="24"/>
          <w:szCs w:val="24"/>
        </w:rPr>
        <w:t>effettuazioneScelta</w:t>
      </w:r>
      <w:r w:rsidRPr="00E42DF3">
        <w:rPr>
          <w:sz w:val="24"/>
          <w:szCs w:val="24"/>
        </w:rPr>
        <w:t xml:space="preserve"> è uguale a “</w:t>
      </w:r>
      <w:r w:rsidRPr="00F853DA">
        <w:rPr>
          <w:rFonts w:asciiTheme="minorHAnsi" w:hAnsiTheme="minorHAnsi" w:cstheme="minorHAnsi"/>
          <w:b/>
          <w:sz w:val="24"/>
          <w:szCs w:val="24"/>
        </w:rPr>
        <w:t>SI</w:t>
      </w:r>
      <w:r w:rsidRPr="00E42DF3">
        <w:rPr>
          <w:sz w:val="24"/>
          <w:szCs w:val="24"/>
        </w:rPr>
        <w:t>”; contiene il valore dell'identificativo del PSP scelto</w:t>
      </w:r>
    </w:p>
    <w:p w:rsidR="00F853DA" w:rsidRPr="00E42DF3" w:rsidRDefault="00F853DA" w:rsidP="00D468B4">
      <w:pPr>
        <w:numPr>
          <w:ilvl w:val="0"/>
          <w:numId w:val="73"/>
        </w:numPr>
        <w:ind w:hanging="720"/>
        <w:jc w:val="both"/>
        <w:rPr>
          <w:rFonts w:asciiTheme="minorHAnsi" w:hAnsiTheme="minorHAnsi"/>
          <w:sz w:val="24"/>
          <w:szCs w:val="24"/>
        </w:rPr>
      </w:pPr>
      <w:r w:rsidRPr="00E42DF3">
        <w:rPr>
          <w:rFonts w:asciiTheme="minorHAnsi" w:hAnsiTheme="minorHAnsi"/>
          <w:sz w:val="24"/>
          <w:szCs w:val="24"/>
        </w:rPr>
        <w:t xml:space="preserve">identificativoIntermediarioPSP: </w:t>
      </w:r>
      <w:r w:rsidRPr="00E42DF3">
        <w:rPr>
          <w:sz w:val="24"/>
          <w:szCs w:val="24"/>
        </w:rPr>
        <w:t xml:space="preserve">(opzionale) valorizzato se il parametro </w:t>
      </w:r>
      <w:r w:rsidRPr="00E42DF3">
        <w:rPr>
          <w:rFonts w:asciiTheme="minorHAnsi" w:hAnsiTheme="minorHAnsi"/>
          <w:sz w:val="24"/>
          <w:szCs w:val="24"/>
        </w:rPr>
        <w:t>effettuazioneScelta</w:t>
      </w:r>
      <w:r w:rsidRPr="00E42DF3">
        <w:rPr>
          <w:sz w:val="24"/>
          <w:szCs w:val="24"/>
        </w:rPr>
        <w:t xml:space="preserve"> è uguale a “</w:t>
      </w:r>
      <w:r w:rsidRPr="00F853DA">
        <w:rPr>
          <w:rFonts w:asciiTheme="minorHAnsi" w:hAnsiTheme="minorHAnsi" w:cstheme="minorHAnsi"/>
          <w:b/>
          <w:sz w:val="24"/>
          <w:szCs w:val="24"/>
        </w:rPr>
        <w:t>SI</w:t>
      </w:r>
      <w:r w:rsidRPr="00E42DF3">
        <w:rPr>
          <w:sz w:val="24"/>
          <w:szCs w:val="24"/>
        </w:rPr>
        <w:t>”; contiene il valore</w:t>
      </w:r>
      <w:r w:rsidRPr="00E42DF3">
        <w:rPr>
          <w:rFonts w:asciiTheme="minorHAnsi" w:hAnsiTheme="minorHAnsi"/>
          <w:sz w:val="24"/>
          <w:szCs w:val="24"/>
        </w:rPr>
        <w:t xml:space="preserve"> </w:t>
      </w:r>
      <w:r w:rsidRPr="00E42DF3">
        <w:rPr>
          <w:sz w:val="24"/>
          <w:szCs w:val="24"/>
        </w:rPr>
        <w:t>dell'identificativo dell’intermediario del PSP scelto</w:t>
      </w:r>
    </w:p>
    <w:p w:rsidR="00F853DA" w:rsidRPr="00E42DF3" w:rsidRDefault="00F853DA" w:rsidP="00D468B4">
      <w:pPr>
        <w:numPr>
          <w:ilvl w:val="0"/>
          <w:numId w:val="73"/>
        </w:numPr>
        <w:ind w:hanging="720"/>
        <w:jc w:val="both"/>
        <w:rPr>
          <w:rFonts w:asciiTheme="minorHAnsi" w:hAnsiTheme="minorHAnsi"/>
          <w:sz w:val="24"/>
          <w:szCs w:val="24"/>
        </w:rPr>
      </w:pPr>
      <w:r w:rsidRPr="00E42DF3">
        <w:rPr>
          <w:rFonts w:asciiTheme="minorHAnsi" w:hAnsiTheme="minorHAnsi"/>
          <w:sz w:val="24"/>
          <w:szCs w:val="24"/>
        </w:rPr>
        <w:t xml:space="preserve">identificativoCanale: </w:t>
      </w:r>
      <w:r w:rsidRPr="00E42DF3">
        <w:rPr>
          <w:sz w:val="24"/>
          <w:szCs w:val="24"/>
        </w:rPr>
        <w:t xml:space="preserve">(opzionale) valorizzato se il parametro </w:t>
      </w:r>
      <w:r w:rsidRPr="00E42DF3">
        <w:rPr>
          <w:rFonts w:asciiTheme="minorHAnsi" w:hAnsiTheme="minorHAnsi"/>
          <w:sz w:val="24"/>
          <w:szCs w:val="24"/>
        </w:rPr>
        <w:t>effettuazioneScelta</w:t>
      </w:r>
      <w:r w:rsidRPr="00E42DF3">
        <w:rPr>
          <w:sz w:val="24"/>
          <w:szCs w:val="24"/>
        </w:rPr>
        <w:t xml:space="preserve"> è uguale a “</w:t>
      </w:r>
      <w:r w:rsidRPr="00F853DA">
        <w:rPr>
          <w:rFonts w:asciiTheme="minorHAnsi" w:hAnsiTheme="minorHAnsi" w:cstheme="minorHAnsi"/>
          <w:b/>
          <w:sz w:val="24"/>
          <w:szCs w:val="24"/>
        </w:rPr>
        <w:t>SI</w:t>
      </w:r>
      <w:r w:rsidRPr="00E42DF3">
        <w:rPr>
          <w:sz w:val="24"/>
          <w:szCs w:val="24"/>
        </w:rPr>
        <w:t>”; contiene il valore</w:t>
      </w:r>
      <w:r w:rsidRPr="00E42DF3">
        <w:rPr>
          <w:rFonts w:asciiTheme="minorHAnsi" w:hAnsiTheme="minorHAnsi"/>
          <w:sz w:val="24"/>
          <w:szCs w:val="24"/>
        </w:rPr>
        <w:t xml:space="preserve"> </w:t>
      </w:r>
      <w:r w:rsidRPr="00E42DF3">
        <w:rPr>
          <w:sz w:val="24"/>
          <w:szCs w:val="24"/>
        </w:rPr>
        <w:t>del identificativo del canale scelto</w:t>
      </w:r>
    </w:p>
    <w:p w:rsidR="00F853DA" w:rsidRPr="00E42DF3" w:rsidRDefault="00F853DA" w:rsidP="00D468B4">
      <w:pPr>
        <w:numPr>
          <w:ilvl w:val="0"/>
          <w:numId w:val="73"/>
        </w:numPr>
        <w:spacing w:after="120"/>
        <w:ind w:hanging="720"/>
        <w:jc w:val="both"/>
        <w:rPr>
          <w:rFonts w:asciiTheme="minorHAnsi" w:hAnsiTheme="minorHAnsi"/>
          <w:sz w:val="24"/>
          <w:szCs w:val="24"/>
        </w:rPr>
      </w:pPr>
      <w:r w:rsidRPr="00E42DF3">
        <w:rPr>
          <w:rFonts w:asciiTheme="minorHAnsi" w:hAnsiTheme="minorHAnsi"/>
          <w:sz w:val="24"/>
          <w:szCs w:val="24"/>
        </w:rPr>
        <w:t xml:space="preserve">tipoVersamento: </w:t>
      </w:r>
      <w:r w:rsidRPr="00E42DF3">
        <w:rPr>
          <w:sz w:val="24"/>
          <w:szCs w:val="24"/>
        </w:rPr>
        <w:t xml:space="preserve">(opzionale) valorizzato se il parametro </w:t>
      </w:r>
      <w:r w:rsidRPr="00E42DF3">
        <w:rPr>
          <w:rFonts w:asciiTheme="minorHAnsi" w:hAnsiTheme="minorHAnsi"/>
          <w:sz w:val="24"/>
          <w:szCs w:val="24"/>
        </w:rPr>
        <w:t>effettuazioneScelta</w:t>
      </w:r>
      <w:r w:rsidRPr="00E42DF3">
        <w:rPr>
          <w:sz w:val="24"/>
          <w:szCs w:val="24"/>
        </w:rPr>
        <w:t xml:space="preserve"> è uguale a “</w:t>
      </w:r>
      <w:r w:rsidRPr="00F853DA">
        <w:rPr>
          <w:rFonts w:asciiTheme="minorHAnsi" w:hAnsiTheme="minorHAnsi" w:cstheme="minorHAnsi"/>
          <w:b/>
          <w:sz w:val="24"/>
          <w:szCs w:val="24"/>
        </w:rPr>
        <w:t>SI</w:t>
      </w:r>
      <w:r w:rsidRPr="00E42DF3">
        <w:rPr>
          <w:sz w:val="24"/>
          <w:szCs w:val="24"/>
        </w:rPr>
        <w:t>”; contiene il valore</w:t>
      </w:r>
      <w:r w:rsidRPr="00E42DF3">
        <w:rPr>
          <w:rFonts w:asciiTheme="minorHAnsi" w:hAnsiTheme="minorHAnsi"/>
          <w:sz w:val="24"/>
          <w:szCs w:val="24"/>
        </w:rPr>
        <w:t xml:space="preserve"> </w:t>
      </w:r>
      <w:r w:rsidRPr="00E42DF3">
        <w:rPr>
          <w:sz w:val="24"/>
          <w:szCs w:val="24"/>
        </w:rPr>
        <w:t>identificativo del tipo di versamento scelto</w:t>
      </w:r>
    </w:p>
    <w:p w:rsidR="00F853DA" w:rsidRPr="00E42DF3" w:rsidRDefault="00F853DA" w:rsidP="00F853DA">
      <w:pPr>
        <w:spacing w:before="120" w:after="120"/>
        <w:ind w:firstLine="284"/>
        <w:jc w:val="both"/>
        <w:rPr>
          <w:sz w:val="24"/>
          <w:szCs w:val="24"/>
        </w:rPr>
      </w:pPr>
      <w:r w:rsidRPr="00E42DF3">
        <w:rPr>
          <w:sz w:val="24"/>
          <w:szCs w:val="24"/>
        </w:rPr>
        <w:lastRenderedPageBreak/>
        <w:t xml:space="preserve">Per le specifiche relative ai parametri opzionali si faccia riferimento alle omologhe informazioni presenti nel Catalogo Dati Informativi (cfr. § </w:t>
      </w:r>
      <w:r w:rsidR="00B76B33">
        <w:fldChar w:fldCharType="begin"/>
      </w:r>
      <w:r w:rsidR="00B76B33">
        <w:instrText xml:space="preserve"> REF _Ref427013733 \r \h  \* MERGEFORMAT </w:instrText>
      </w:r>
      <w:r w:rsidR="00B76B33">
        <w:fldChar w:fldCharType="separate"/>
      </w:r>
      <w:r w:rsidR="00266967" w:rsidRPr="00266967">
        <w:rPr>
          <w:sz w:val="24"/>
          <w:szCs w:val="24"/>
        </w:rPr>
        <w:t>5.3.7</w:t>
      </w:r>
      <w:r w:rsidR="00B76B33">
        <w:fldChar w:fldCharType="end"/>
      </w:r>
      <w:r w:rsidRPr="00E42DF3">
        <w:rPr>
          <w:sz w:val="24"/>
          <w:szCs w:val="24"/>
        </w:rPr>
        <w:t>).</w:t>
      </w:r>
    </w:p>
    <w:p w:rsidR="00F853DA" w:rsidRPr="00E42DF3" w:rsidRDefault="00F853DA" w:rsidP="00F853DA">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F853DA" w:rsidRPr="00E42DF3" w:rsidRDefault="00F853DA" w:rsidP="00F853DA">
      <w:pPr>
        <w:spacing w:before="120" w:after="120"/>
        <w:jc w:val="both"/>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 </w:t>
      </w:r>
      <w:r w:rsidRPr="00E42DF3">
        <w:rPr>
          <w:b/>
          <w:sz w:val="24"/>
          <w:szCs w:val="24"/>
          <w:u w:val="single"/>
        </w:rPr>
        <w:t>NodoSPC</w:t>
      </w:r>
      <w:r w:rsidRPr="00E42DF3">
        <w:rPr>
          <w:sz w:val="24"/>
          <w:szCs w:val="24"/>
        </w:rPr>
        <w:t xml:space="preserve"> (</w:t>
      </w:r>
      <w:r w:rsidRPr="00E42DF3">
        <w:rPr>
          <w:rFonts w:ascii="Calibri" w:hAnsi="Calibri"/>
          <w:sz w:val="24"/>
          <w:szCs w:val="24"/>
        </w:rPr>
        <w:t>faultBean</w:t>
      </w:r>
      <w:r w:rsidRPr="00E42DF3">
        <w:rPr>
          <w:sz w:val="24"/>
          <w:szCs w:val="24"/>
        </w:rPr>
        <w:t>.</w:t>
      </w:r>
      <w:r w:rsidRPr="00E42DF3">
        <w:rPr>
          <w:rFonts w:ascii="Calibri" w:hAnsi="Calibri"/>
          <w:sz w:val="24"/>
          <w:szCs w:val="24"/>
        </w:rPr>
        <w:t>id</w:t>
      </w:r>
      <w:r w:rsidRPr="00E42DF3">
        <w:rPr>
          <w:sz w:val="24"/>
          <w:szCs w:val="24"/>
        </w:rPr>
        <w:t xml:space="preserve"> </w:t>
      </w:r>
      <w:r w:rsidRPr="00E42DF3">
        <w:rPr>
          <w:rFonts w:asciiTheme="minorHAnsi" w:hAnsiTheme="minorHAnsi"/>
          <w:sz w:val="24"/>
          <w:szCs w:val="24"/>
        </w:rPr>
        <w:t>“NodoDeiPagamentiSPC”</w:t>
      </w:r>
      <w:r w:rsidRPr="00E42DF3">
        <w:rPr>
          <w:sz w:val="24"/>
          <w:szCs w:val="24"/>
        </w:rPr>
        <w:t>).</w:t>
      </w:r>
    </w:p>
    <w:p w:rsidR="00F853DA" w:rsidRPr="00E42DF3" w:rsidRDefault="00F853DA" w:rsidP="00F853DA">
      <w:pPr>
        <w:spacing w:before="120" w:after="120"/>
        <w:jc w:val="both"/>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F853DA" w:rsidRPr="00E42DF3" w:rsidRDefault="00F853DA" w:rsidP="00F853DA">
      <w:pPr>
        <w:ind w:left="709"/>
        <w:jc w:val="both"/>
        <w:rPr>
          <w:rFonts w:asciiTheme="minorHAnsi" w:hAnsiTheme="minorHAnsi"/>
          <w:i/>
          <w:sz w:val="24"/>
          <w:szCs w:val="24"/>
        </w:rPr>
      </w:pPr>
      <w:r w:rsidRPr="00E42DF3">
        <w:rPr>
          <w:rFonts w:asciiTheme="minorHAnsi" w:hAnsiTheme="minorHAnsi"/>
          <w:i/>
          <w:sz w:val="24"/>
          <w:szCs w:val="24"/>
        </w:rPr>
        <w:t>PPT_SINTASSI_EXTRAXSD</w:t>
      </w:r>
    </w:p>
    <w:p w:rsidR="00F853DA" w:rsidRPr="00E42DF3" w:rsidRDefault="00F853DA" w:rsidP="00F853DA">
      <w:pPr>
        <w:ind w:left="709"/>
        <w:jc w:val="both"/>
        <w:rPr>
          <w:rFonts w:asciiTheme="minorHAnsi" w:hAnsiTheme="minorHAnsi"/>
          <w:i/>
          <w:sz w:val="24"/>
          <w:szCs w:val="24"/>
        </w:rPr>
      </w:pPr>
      <w:r w:rsidRPr="00E42DF3">
        <w:rPr>
          <w:rFonts w:asciiTheme="minorHAnsi" w:hAnsiTheme="minorHAnsi"/>
          <w:i/>
          <w:sz w:val="24"/>
          <w:szCs w:val="24"/>
        </w:rPr>
        <w:t>PPT_AUTENTICAZIONE</w:t>
      </w:r>
    </w:p>
    <w:p w:rsidR="00F853DA" w:rsidRPr="00E42DF3" w:rsidRDefault="00F853DA" w:rsidP="00F853DA">
      <w:pPr>
        <w:ind w:left="709"/>
        <w:jc w:val="both"/>
        <w:rPr>
          <w:rFonts w:asciiTheme="minorHAnsi" w:hAnsiTheme="minorHAnsi"/>
          <w:i/>
          <w:sz w:val="24"/>
          <w:szCs w:val="24"/>
        </w:rPr>
      </w:pPr>
      <w:r w:rsidRPr="00E42DF3">
        <w:rPr>
          <w:rFonts w:asciiTheme="minorHAnsi" w:hAnsiTheme="minorHAnsi"/>
          <w:i/>
          <w:sz w:val="24"/>
          <w:szCs w:val="24"/>
        </w:rPr>
        <w:t>PPT_AUTORIZZAZIONE</w:t>
      </w:r>
    </w:p>
    <w:p w:rsidR="00F853DA" w:rsidRPr="00E42DF3" w:rsidRDefault="00F853DA" w:rsidP="00F853DA">
      <w:pPr>
        <w:ind w:left="709"/>
        <w:jc w:val="both"/>
        <w:rPr>
          <w:rFonts w:asciiTheme="minorHAnsi" w:hAnsiTheme="minorHAnsi"/>
          <w:i/>
          <w:sz w:val="24"/>
          <w:szCs w:val="24"/>
        </w:rPr>
      </w:pPr>
      <w:r w:rsidRPr="00E42DF3">
        <w:rPr>
          <w:rFonts w:asciiTheme="minorHAnsi" w:hAnsiTheme="minorHAnsi"/>
          <w:i/>
          <w:sz w:val="24"/>
          <w:szCs w:val="24"/>
        </w:rPr>
        <w:t>PPT_SEMANTICA</w:t>
      </w:r>
    </w:p>
    <w:p w:rsidR="00F853DA" w:rsidRPr="00E42DF3" w:rsidRDefault="00F853DA" w:rsidP="00F853DA">
      <w:pPr>
        <w:ind w:left="709"/>
        <w:jc w:val="both"/>
        <w:rPr>
          <w:rFonts w:asciiTheme="minorHAnsi" w:hAnsiTheme="minorHAnsi"/>
          <w:i/>
          <w:sz w:val="24"/>
          <w:szCs w:val="24"/>
        </w:rPr>
      </w:pPr>
      <w:r w:rsidRPr="00E42DF3">
        <w:rPr>
          <w:rFonts w:asciiTheme="minorHAnsi" w:hAnsiTheme="minorHAnsi"/>
          <w:i/>
          <w:sz w:val="24"/>
          <w:szCs w:val="24"/>
        </w:rPr>
        <w:t>PPT_DOMINIO_SCONOSCIUTO</w:t>
      </w:r>
    </w:p>
    <w:p w:rsidR="00F853DA" w:rsidRPr="00E42DF3" w:rsidRDefault="00F853DA" w:rsidP="00F853DA">
      <w:pPr>
        <w:ind w:left="709"/>
        <w:jc w:val="both"/>
        <w:rPr>
          <w:rFonts w:asciiTheme="minorHAnsi" w:hAnsiTheme="minorHAnsi"/>
          <w:i/>
          <w:sz w:val="24"/>
          <w:szCs w:val="24"/>
        </w:rPr>
      </w:pPr>
      <w:r w:rsidRPr="00E42DF3">
        <w:rPr>
          <w:rFonts w:asciiTheme="minorHAnsi" w:hAnsiTheme="minorHAnsi"/>
          <w:i/>
          <w:sz w:val="24"/>
          <w:szCs w:val="24"/>
        </w:rPr>
        <w:t>PPT_DOMINIO_DISABILITATO</w:t>
      </w:r>
    </w:p>
    <w:p w:rsidR="00F853DA" w:rsidRPr="00E42DF3" w:rsidRDefault="00F853DA" w:rsidP="00F853DA">
      <w:pPr>
        <w:ind w:left="709"/>
        <w:jc w:val="both"/>
        <w:rPr>
          <w:rFonts w:asciiTheme="minorHAnsi" w:hAnsiTheme="minorHAnsi"/>
          <w:i/>
          <w:sz w:val="24"/>
          <w:szCs w:val="24"/>
        </w:rPr>
      </w:pPr>
      <w:r w:rsidRPr="00E42DF3">
        <w:rPr>
          <w:rFonts w:asciiTheme="minorHAnsi" w:hAnsiTheme="minorHAnsi"/>
          <w:i/>
          <w:sz w:val="24"/>
          <w:szCs w:val="24"/>
        </w:rPr>
        <w:t>PPT_STAZIONE_INT_PA_SCONOSCIUTA</w:t>
      </w:r>
    </w:p>
    <w:p w:rsidR="00F853DA" w:rsidRPr="00E42DF3" w:rsidRDefault="00F853DA" w:rsidP="00F853DA">
      <w:pPr>
        <w:ind w:left="709"/>
        <w:jc w:val="both"/>
        <w:rPr>
          <w:rFonts w:asciiTheme="minorHAnsi" w:hAnsiTheme="minorHAnsi"/>
          <w:i/>
          <w:sz w:val="24"/>
          <w:szCs w:val="24"/>
        </w:rPr>
      </w:pPr>
      <w:r w:rsidRPr="00E42DF3">
        <w:rPr>
          <w:rFonts w:asciiTheme="minorHAnsi" w:hAnsiTheme="minorHAnsi"/>
          <w:i/>
          <w:sz w:val="24"/>
          <w:szCs w:val="24"/>
        </w:rPr>
        <w:t>PPT_STAZIONE_INT_PA_DISABILITATA</w:t>
      </w:r>
    </w:p>
    <w:p w:rsidR="00F853DA" w:rsidRPr="00E42DF3" w:rsidRDefault="00F853DA" w:rsidP="00F853DA">
      <w:pPr>
        <w:ind w:left="709"/>
        <w:jc w:val="both"/>
        <w:rPr>
          <w:rFonts w:asciiTheme="minorHAnsi" w:hAnsiTheme="minorHAnsi"/>
          <w:i/>
          <w:sz w:val="24"/>
          <w:szCs w:val="24"/>
        </w:rPr>
      </w:pPr>
      <w:r w:rsidRPr="00E42DF3">
        <w:rPr>
          <w:rFonts w:asciiTheme="minorHAnsi" w:hAnsiTheme="minorHAnsi"/>
          <w:i/>
          <w:sz w:val="24"/>
          <w:szCs w:val="24"/>
        </w:rPr>
        <w:t>PPT_INTERMEDIARIO_PA_SCONOSCIUTO</w:t>
      </w:r>
    </w:p>
    <w:p w:rsidR="00F853DA" w:rsidRPr="00E42DF3" w:rsidRDefault="00F853DA" w:rsidP="00F853DA">
      <w:pPr>
        <w:ind w:left="709"/>
        <w:jc w:val="both"/>
        <w:rPr>
          <w:rFonts w:asciiTheme="minorHAnsi" w:hAnsiTheme="minorHAnsi"/>
          <w:i/>
          <w:sz w:val="24"/>
          <w:szCs w:val="24"/>
        </w:rPr>
      </w:pPr>
      <w:r w:rsidRPr="00E42DF3">
        <w:rPr>
          <w:rFonts w:asciiTheme="minorHAnsi" w:hAnsiTheme="minorHAnsi"/>
          <w:i/>
          <w:sz w:val="24"/>
          <w:szCs w:val="24"/>
        </w:rPr>
        <w:t>PPT_INTERMEDIARIO_PA_DISABILITATO</w:t>
      </w:r>
    </w:p>
    <w:p w:rsidR="00F853DA" w:rsidRPr="00E42DF3" w:rsidRDefault="00F853DA" w:rsidP="00F853DA">
      <w:pPr>
        <w:ind w:left="709"/>
        <w:jc w:val="both"/>
        <w:rPr>
          <w:rFonts w:asciiTheme="minorHAnsi" w:hAnsiTheme="minorHAnsi"/>
          <w:sz w:val="24"/>
          <w:szCs w:val="24"/>
        </w:rPr>
      </w:pPr>
      <w:r w:rsidRPr="00E42DF3">
        <w:rPr>
          <w:rFonts w:asciiTheme="minorHAnsi" w:hAnsiTheme="minorHAnsi"/>
          <w:i/>
          <w:sz w:val="24"/>
          <w:szCs w:val="24"/>
        </w:rPr>
        <w:t>PPT_WISP_SESSIONE_SCONOSCIUTA</w:t>
      </w:r>
    </w:p>
    <w:p w:rsidR="00F70937" w:rsidRPr="00F853DA" w:rsidRDefault="00F853DA" w:rsidP="00F853DA">
      <w:pPr>
        <w:ind w:left="709"/>
        <w:jc w:val="both"/>
        <w:rPr>
          <w:rFonts w:asciiTheme="minorHAnsi" w:hAnsiTheme="minorHAnsi"/>
          <w:sz w:val="24"/>
          <w:szCs w:val="24"/>
        </w:rPr>
      </w:pPr>
      <w:r w:rsidRPr="00E42DF3">
        <w:rPr>
          <w:rFonts w:asciiTheme="minorHAnsi" w:hAnsiTheme="minorHAnsi"/>
          <w:i/>
          <w:sz w:val="24"/>
          <w:szCs w:val="24"/>
        </w:rPr>
        <w:t>PPT_WISP_TIMEOUT_RECUPERO_SCELTA</w:t>
      </w:r>
    </w:p>
    <w:p w:rsidR="007300D7" w:rsidRPr="00E42DF3" w:rsidRDefault="00E37FB2" w:rsidP="007300D7">
      <w:pPr>
        <w:pStyle w:val="Titolo3"/>
      </w:pPr>
      <w:bookmarkStart w:id="192" w:name="_Toc327292592"/>
      <w:bookmarkStart w:id="193" w:name="_Toc328475896"/>
      <w:bookmarkStart w:id="194" w:name="_Toc336532151"/>
      <w:bookmarkStart w:id="195" w:name="_Toc355876959"/>
      <w:bookmarkStart w:id="196" w:name="_Toc378068761"/>
      <w:bookmarkStart w:id="197" w:name="_Toc393651311"/>
      <w:bookmarkStart w:id="198" w:name="_Toc398137879"/>
      <w:bookmarkStart w:id="199" w:name="_Toc400729731"/>
      <w:bookmarkStart w:id="200" w:name="_Toc487281074"/>
      <w:bookmarkStart w:id="201" w:name="_Ref488311862"/>
      <w:bookmarkStart w:id="202" w:name="_Ref488350759"/>
      <w:bookmarkStart w:id="203" w:name="_Toc508016230"/>
      <w:r>
        <w:t>Ricezione</w:t>
      </w:r>
      <w:r w:rsidRPr="00E42DF3">
        <w:t xml:space="preserve"> delle RT</w:t>
      </w:r>
      <w:r w:rsidR="007300D7" w:rsidRPr="00E42DF3">
        <w:t xml:space="preserve"> e </w:t>
      </w:r>
      <w:bookmarkEnd w:id="192"/>
      <w:bookmarkEnd w:id="193"/>
      <w:bookmarkEnd w:id="194"/>
      <w:bookmarkEnd w:id="195"/>
      <w:bookmarkEnd w:id="196"/>
      <w:bookmarkEnd w:id="197"/>
      <w:bookmarkEnd w:id="198"/>
      <w:bookmarkEnd w:id="199"/>
      <w:r w:rsidR="007300D7" w:rsidRPr="00E42DF3">
        <w:t>richiesta di copia</w:t>
      </w:r>
      <w:bookmarkEnd w:id="200"/>
      <w:bookmarkEnd w:id="201"/>
      <w:bookmarkEnd w:id="202"/>
      <w:bookmarkEnd w:id="203"/>
    </w:p>
    <w:p w:rsidR="00C43537" w:rsidRPr="00E42DF3" w:rsidRDefault="00C43537" w:rsidP="00C43537">
      <w:pPr>
        <w:spacing w:before="120" w:after="120"/>
        <w:ind w:firstLine="284"/>
        <w:jc w:val="both"/>
        <w:rPr>
          <w:sz w:val="24"/>
          <w:szCs w:val="24"/>
        </w:rPr>
      </w:pPr>
      <w:r>
        <w:rPr>
          <w:sz w:val="24"/>
          <w:szCs w:val="24"/>
        </w:rPr>
        <w:t>Con riferimento a tutti i modelli di pagamento previsti, p</w:t>
      </w:r>
      <w:r w:rsidRPr="00E42DF3">
        <w:rPr>
          <w:sz w:val="24"/>
          <w:szCs w:val="24"/>
        </w:rPr>
        <w:t xml:space="preserve">er la gestione dei meccanismi di </w:t>
      </w:r>
      <w:r>
        <w:rPr>
          <w:sz w:val="24"/>
          <w:szCs w:val="24"/>
        </w:rPr>
        <w:t>ricezione</w:t>
      </w:r>
      <w:r w:rsidRPr="00E42DF3">
        <w:rPr>
          <w:sz w:val="24"/>
          <w:szCs w:val="24"/>
        </w:rPr>
        <w:t xml:space="preserve"> delle RT e di eventuali richieste di copia</w:t>
      </w:r>
      <w:r>
        <w:rPr>
          <w:sz w:val="24"/>
          <w:szCs w:val="24"/>
        </w:rPr>
        <w:t xml:space="preserve"> da parte dell'Ente Creditore</w:t>
      </w:r>
      <w:r w:rsidRPr="00E42DF3">
        <w:rPr>
          <w:sz w:val="24"/>
          <w:szCs w:val="24"/>
        </w:rPr>
        <w:t>, il Nodo dei Pagamenti-SPC rende disponibili i seguenti metodi SOAP</w:t>
      </w:r>
      <w:r>
        <w:rPr>
          <w:sz w:val="24"/>
          <w:szCs w:val="24"/>
        </w:rPr>
        <w:t>,</w:t>
      </w:r>
      <w:r w:rsidRPr="00E42DF3">
        <w:rPr>
          <w:sz w:val="24"/>
          <w:szCs w:val="24"/>
        </w:rPr>
        <w:t xml:space="preserve"> rappresentati nel diagramma di </w:t>
      </w:r>
      <w:r w:rsidR="00B76B33">
        <w:fldChar w:fldCharType="begin"/>
      </w:r>
      <w:r w:rsidR="00B76B33">
        <w:instrText xml:space="preserve"> REF _Ref426887339 \h  \* MERGEFORMAT </w:instrText>
      </w:r>
      <w:r w:rsidR="00B76B33">
        <w:fldChar w:fldCharType="separate"/>
      </w:r>
      <w:r w:rsidR="00266967" w:rsidRPr="00266967">
        <w:rPr>
          <w:bCs/>
          <w:sz w:val="24"/>
          <w:szCs w:val="24"/>
        </w:rPr>
        <w:t xml:space="preserve">Figura </w:t>
      </w:r>
      <w:r w:rsidR="00266967" w:rsidRPr="00266967">
        <w:rPr>
          <w:bCs/>
          <w:noProof/>
          <w:sz w:val="24"/>
          <w:szCs w:val="24"/>
        </w:rPr>
        <w:t>36</w:t>
      </w:r>
      <w:r w:rsidR="00B76B33">
        <w:fldChar w:fldCharType="end"/>
      </w:r>
      <w:r w:rsidRPr="00E42DF3">
        <w:rPr>
          <w:sz w:val="24"/>
          <w:szCs w:val="24"/>
        </w:rPr>
        <w:t>:</w:t>
      </w:r>
    </w:p>
    <w:p w:rsidR="00C43537" w:rsidRPr="00E42DF3" w:rsidRDefault="00C43537" w:rsidP="00D468B4">
      <w:pPr>
        <w:widowControl w:val="0"/>
        <w:numPr>
          <w:ilvl w:val="0"/>
          <w:numId w:val="213"/>
        </w:numPr>
        <w:spacing w:before="120" w:after="120"/>
        <w:ind w:left="425" w:hanging="425"/>
        <w:contextualSpacing/>
        <w:jc w:val="both"/>
        <w:rPr>
          <w:sz w:val="24"/>
          <w:szCs w:val="24"/>
        </w:rPr>
      </w:pPr>
      <w:r w:rsidRPr="00E42DF3">
        <w:rPr>
          <w:rFonts w:asciiTheme="minorHAnsi" w:hAnsiTheme="minorHAnsi"/>
          <w:b/>
          <w:i/>
          <w:sz w:val="24"/>
          <w:szCs w:val="24"/>
        </w:rPr>
        <w:t>paaInviaRT</w:t>
      </w:r>
      <w:r w:rsidRPr="00E42DF3">
        <w:rPr>
          <w:sz w:val="24"/>
          <w:szCs w:val="24"/>
        </w:rPr>
        <w:t xml:space="preserve">, con la quale viene sottomessa (da parte di Nodo dei Pagamenti-SPC) una RT. Questo significa che la RT è veicolata in modalità push da parte di Nodo dei Pagamenti-SPC verso gli Enti Creditori aderenti. Si noti che l’Ente Creditore aderente è comunque in grado di richiedere di propria iniziativa una RT tramite la primitiva </w:t>
      </w:r>
      <w:r w:rsidRPr="00E42DF3">
        <w:rPr>
          <w:rFonts w:asciiTheme="minorHAnsi" w:hAnsiTheme="minorHAnsi"/>
          <w:b/>
          <w:i/>
          <w:sz w:val="24"/>
          <w:szCs w:val="24"/>
        </w:rPr>
        <w:t>nodoChiediCopiaRT</w:t>
      </w:r>
      <w:r w:rsidRPr="00E42DF3">
        <w:rPr>
          <w:sz w:val="24"/>
          <w:szCs w:val="24"/>
        </w:rPr>
        <w:t xml:space="preserve">, in modalità </w:t>
      </w:r>
      <w:r w:rsidRPr="00E42DF3">
        <w:rPr>
          <w:i/>
          <w:sz w:val="24"/>
          <w:szCs w:val="24"/>
        </w:rPr>
        <w:t>pull</w:t>
      </w:r>
      <w:r w:rsidRPr="00E42DF3">
        <w:rPr>
          <w:sz w:val="24"/>
          <w:szCs w:val="24"/>
        </w:rPr>
        <w:t>.</w:t>
      </w:r>
    </w:p>
    <w:p w:rsidR="0089446E" w:rsidRPr="00C43537" w:rsidRDefault="00C43537" w:rsidP="00D468B4">
      <w:pPr>
        <w:pStyle w:val="Paragrafoelenco"/>
        <w:numPr>
          <w:ilvl w:val="0"/>
          <w:numId w:val="213"/>
        </w:numPr>
        <w:spacing w:before="120" w:after="120"/>
        <w:ind w:left="426" w:hanging="426"/>
        <w:jc w:val="both"/>
        <w:rPr>
          <w:sz w:val="24"/>
          <w:szCs w:val="24"/>
        </w:rPr>
      </w:pPr>
      <w:r w:rsidRPr="00C43537">
        <w:rPr>
          <w:rFonts w:asciiTheme="minorHAnsi" w:hAnsiTheme="minorHAnsi"/>
          <w:b/>
          <w:i/>
          <w:sz w:val="24"/>
          <w:szCs w:val="24"/>
        </w:rPr>
        <w:t>nodoChiediCopiaRT</w:t>
      </w:r>
      <w:r w:rsidRPr="00C43537">
        <w:rPr>
          <w:sz w:val="24"/>
          <w:szCs w:val="24"/>
        </w:rPr>
        <w:t>, con la quale gli Enti Creditori aderenti possono richiedere la copia di una ricevuta telematica precedentemente inviata dal Nodo dei Pagamenti-SPC.</w:t>
      </w:r>
    </w:p>
    <w:p w:rsidR="0089446E" w:rsidRPr="00E42DF3" w:rsidRDefault="0089446E" w:rsidP="0089446E">
      <w:pPr>
        <w:spacing w:before="120" w:after="120"/>
        <w:jc w:val="center"/>
        <w:rPr>
          <w:noProof/>
          <w:sz w:val="24"/>
          <w:szCs w:val="24"/>
        </w:rPr>
      </w:pPr>
      <w:r w:rsidRPr="00E42DF3" w:rsidDel="009F739E">
        <w:rPr>
          <w:noProof/>
          <w:sz w:val="24"/>
          <w:szCs w:val="24"/>
        </w:rPr>
        <w:t xml:space="preserve"> </w:t>
      </w:r>
      <w:r w:rsidR="001C69BA">
        <w:rPr>
          <w:noProof/>
          <w:sz w:val="24"/>
          <w:szCs w:val="24"/>
        </w:rPr>
        <mc:AlternateContent>
          <mc:Choice Requires="wpc">
            <w:drawing>
              <wp:inline distT="0" distB="0" distL="0" distR="0">
                <wp:extent cx="2368550" cy="1511935"/>
                <wp:effectExtent l="0" t="2540" r="0" b="0"/>
                <wp:docPr id="126" name="Area di disegno 6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9" name="Rectangle 1103"/>
                        <wps:cNvSpPr>
                          <a:spLocks noChangeArrowheads="1"/>
                        </wps:cNvSpPr>
                        <wps:spPr bwMode="auto">
                          <a:xfrm>
                            <a:off x="94102" y="78902"/>
                            <a:ext cx="644214" cy="3701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0" name="Rectangle 699"/>
                        <wps:cNvSpPr>
                          <a:spLocks noChangeArrowheads="1"/>
                        </wps:cNvSpPr>
                        <wps:spPr bwMode="auto">
                          <a:xfrm>
                            <a:off x="212004" y="116803"/>
                            <a:ext cx="408309" cy="122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89446E">
                              <w:r>
                                <w:rPr>
                                  <w:rFonts w:ascii="Tahoma" w:hAnsi="Tahoma" w:cs="Tahoma"/>
                                  <w:color w:val="000000"/>
                                  <w:sz w:val="16"/>
                                  <w:szCs w:val="16"/>
                                  <w:u w:val="single"/>
                                  <w:lang w:val="en-US"/>
                                </w:rPr>
                                <w:t>NodoSPC</w:t>
                              </w:r>
                            </w:p>
                          </w:txbxContent>
                        </wps:txbx>
                        <wps:bodyPr rot="0" vert="horz" wrap="none" lIns="0" tIns="0" rIns="0" bIns="0" anchor="t" anchorCtr="0" upright="1">
                          <a:spAutoFit/>
                        </wps:bodyPr>
                      </wps:wsp>
                      <wps:wsp>
                        <wps:cNvPr id="111" name="Line 1105"/>
                        <wps:cNvCnPr>
                          <a:cxnSpLocks noChangeShapeType="1"/>
                        </wps:cNvCnPr>
                        <wps:spPr bwMode="auto">
                          <a:xfrm>
                            <a:off x="425009" y="458511"/>
                            <a:ext cx="700" cy="930922"/>
                          </a:xfrm>
                          <a:prstGeom prst="line">
                            <a:avLst/>
                          </a:prstGeom>
                          <a:noFill/>
                          <a:ln w="9525">
                            <a:solidFill>
                              <a:schemeClr val="tx1">
                                <a:lumMod val="100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12" name="Rectangle 701"/>
                        <wps:cNvSpPr>
                          <a:spLocks noChangeArrowheads="1"/>
                        </wps:cNvSpPr>
                        <wps:spPr bwMode="auto">
                          <a:xfrm>
                            <a:off x="1649135" y="78902"/>
                            <a:ext cx="644314" cy="3581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3" name="Rectangle 1107"/>
                        <wps:cNvSpPr>
                          <a:spLocks noChangeArrowheads="1"/>
                        </wps:cNvSpPr>
                        <wps:spPr bwMode="auto">
                          <a:xfrm>
                            <a:off x="1766237" y="116803"/>
                            <a:ext cx="410209" cy="245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947C88">
                              <w:pPr>
                                <w:jc w:val="center"/>
                                <w:rPr>
                                  <w:rFonts w:ascii="Tahoma" w:hAnsi="Tahoma" w:cs="Tahoma"/>
                                  <w:color w:val="000000"/>
                                  <w:sz w:val="16"/>
                                  <w:szCs w:val="16"/>
                                  <w:u w:val="single"/>
                                  <w:lang w:val="en-US"/>
                                </w:rPr>
                              </w:pPr>
                              <w:r>
                                <w:rPr>
                                  <w:rFonts w:ascii="Tahoma" w:hAnsi="Tahoma" w:cs="Tahoma"/>
                                  <w:color w:val="000000"/>
                                  <w:sz w:val="16"/>
                                  <w:szCs w:val="16"/>
                                  <w:u w:val="single"/>
                                  <w:lang w:val="en-US"/>
                                </w:rPr>
                                <w:t>Ente</w:t>
                              </w:r>
                            </w:p>
                            <w:p w:rsidR="006E1DFB" w:rsidRDefault="006E1DFB" w:rsidP="00947C88">
                              <w:pPr>
                                <w:jc w:val="center"/>
                              </w:pPr>
                              <w:r>
                                <w:rPr>
                                  <w:rFonts w:ascii="Tahoma" w:hAnsi="Tahoma" w:cs="Tahoma"/>
                                  <w:color w:val="000000"/>
                                  <w:sz w:val="16"/>
                                  <w:szCs w:val="16"/>
                                  <w:u w:val="single"/>
                                  <w:lang w:val="en-US"/>
                                </w:rPr>
                                <w:t>Creditore</w:t>
                              </w:r>
                            </w:p>
                          </w:txbxContent>
                        </wps:txbx>
                        <wps:bodyPr rot="0" vert="horz" wrap="none" lIns="0" tIns="0" rIns="0" bIns="0" anchor="t" anchorCtr="0" upright="1">
                          <a:spAutoFit/>
                        </wps:bodyPr>
                      </wps:wsp>
                      <wps:wsp>
                        <wps:cNvPr id="114" name="Line 703"/>
                        <wps:cNvCnPr>
                          <a:cxnSpLocks noChangeShapeType="1"/>
                        </wps:cNvCnPr>
                        <wps:spPr bwMode="auto">
                          <a:xfrm>
                            <a:off x="1978842" y="458511"/>
                            <a:ext cx="600" cy="930922"/>
                          </a:xfrm>
                          <a:prstGeom prst="line">
                            <a:avLst/>
                          </a:prstGeom>
                          <a:noFill/>
                          <a:ln w="9525">
                            <a:solidFill>
                              <a:schemeClr val="tx1">
                                <a:lumMod val="100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15" name="Line 1109"/>
                        <wps:cNvCnPr>
                          <a:cxnSpLocks noChangeShapeType="1"/>
                        </wps:cNvCnPr>
                        <wps:spPr bwMode="auto">
                          <a:xfrm>
                            <a:off x="425709" y="651115"/>
                            <a:ext cx="1487431"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 name="Freeform 1110"/>
                        <wps:cNvSpPr>
                          <a:spLocks/>
                        </wps:cNvSpPr>
                        <wps:spPr bwMode="auto">
                          <a:xfrm>
                            <a:off x="1818438" y="613214"/>
                            <a:ext cx="94702" cy="75802"/>
                          </a:xfrm>
                          <a:custGeom>
                            <a:avLst/>
                            <a:gdLst>
                              <a:gd name="T0" fmla="*/ 0 w 150"/>
                              <a:gd name="T1" fmla="*/ 2147483646 h 120"/>
                              <a:gd name="T2" fmla="*/ 2147483646 w 150"/>
                              <a:gd name="T3" fmla="*/ 2147483646 h 120"/>
                              <a:gd name="T4" fmla="*/ 0 w 150"/>
                              <a:gd name="T5" fmla="*/ 0 h 120"/>
                              <a:gd name="T6" fmla="*/ 0 w 150"/>
                              <a:gd name="T7" fmla="*/ 2147483646 h 1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0" h="120">
                                <a:moveTo>
                                  <a:pt x="0" y="120"/>
                                </a:moveTo>
                                <a:lnTo>
                                  <a:pt x="150" y="60"/>
                                </a:lnTo>
                                <a:lnTo>
                                  <a:pt x="0" y="0"/>
                                </a:lnTo>
                                <a:lnTo>
                                  <a:pt x="0" y="120"/>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7" name="Rectangle 1111"/>
                        <wps:cNvSpPr>
                          <a:spLocks noChangeArrowheads="1"/>
                        </wps:cNvSpPr>
                        <wps:spPr bwMode="auto">
                          <a:xfrm>
                            <a:off x="870918" y="499512"/>
                            <a:ext cx="685314" cy="121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89446E">
                              <w:r>
                                <w:rPr>
                                  <w:rFonts w:ascii="Tahoma" w:hAnsi="Tahoma" w:cs="Tahoma"/>
                                  <w:color w:val="000000"/>
                                  <w:sz w:val="16"/>
                                  <w:szCs w:val="16"/>
                                  <w:lang w:val="en-US"/>
                                </w:rPr>
                                <w:t>paaInviaRT()</w:t>
                              </w:r>
                            </w:p>
                          </w:txbxContent>
                        </wps:txbx>
                        <wps:bodyPr rot="0" vert="horz" wrap="square" lIns="0" tIns="0" rIns="0" bIns="0" anchor="t" anchorCtr="0" upright="1">
                          <a:spAutoFit/>
                        </wps:bodyPr>
                      </wps:wsp>
                      <wps:wsp>
                        <wps:cNvPr id="118" name="Rectangle 707"/>
                        <wps:cNvSpPr>
                          <a:spLocks noChangeArrowheads="1"/>
                        </wps:cNvSpPr>
                        <wps:spPr bwMode="auto">
                          <a:xfrm>
                            <a:off x="1913140" y="651115"/>
                            <a:ext cx="113702" cy="25580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9" name="Rectangle 1113"/>
                        <wps:cNvSpPr>
                          <a:spLocks noChangeArrowheads="1"/>
                        </wps:cNvSpPr>
                        <wps:spPr bwMode="auto">
                          <a:xfrm>
                            <a:off x="1913140" y="651115"/>
                            <a:ext cx="113702" cy="25580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0" name="Line 1114"/>
                        <wps:cNvCnPr>
                          <a:cxnSpLocks noChangeShapeType="1"/>
                        </wps:cNvCnPr>
                        <wps:spPr bwMode="auto">
                          <a:xfrm flipH="1">
                            <a:off x="482510" y="1016124"/>
                            <a:ext cx="1496932" cy="60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121" name="Freeform 1115"/>
                        <wps:cNvSpPr>
                          <a:spLocks/>
                        </wps:cNvSpPr>
                        <wps:spPr bwMode="auto">
                          <a:xfrm>
                            <a:off x="482510" y="978223"/>
                            <a:ext cx="94702" cy="75802"/>
                          </a:xfrm>
                          <a:custGeom>
                            <a:avLst/>
                            <a:gdLst>
                              <a:gd name="T0" fmla="*/ 2147483646 w 150"/>
                              <a:gd name="T1" fmla="*/ 0 h 120"/>
                              <a:gd name="T2" fmla="*/ 0 w 150"/>
                              <a:gd name="T3" fmla="*/ 2147483646 h 120"/>
                              <a:gd name="T4" fmla="*/ 2147483646 w 150"/>
                              <a:gd name="T5" fmla="*/ 2147483646 h 120"/>
                              <a:gd name="T6" fmla="*/ 2147483646 w 150"/>
                              <a:gd name="T7" fmla="*/ 0 h 1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0" h="120">
                                <a:moveTo>
                                  <a:pt x="150" y="0"/>
                                </a:moveTo>
                                <a:lnTo>
                                  <a:pt x="0" y="60"/>
                                </a:lnTo>
                                <a:lnTo>
                                  <a:pt x="150" y="120"/>
                                </a:lnTo>
                                <a:lnTo>
                                  <a:pt x="150" y="0"/>
                                </a:lnTo>
                                <a:close/>
                              </a:path>
                            </a:pathLst>
                          </a:custGeom>
                          <a:solidFill>
                            <a:srgbClr val="808080"/>
                          </a:solidFill>
                          <a:ln w="9525">
                            <a:solidFill>
                              <a:srgbClr val="808080"/>
                            </a:solidFill>
                            <a:round/>
                            <a:headEnd/>
                            <a:tailEnd/>
                          </a:ln>
                        </wps:spPr>
                        <wps:bodyPr rot="0" vert="horz" wrap="square" lIns="91440" tIns="45720" rIns="91440" bIns="45720" anchor="t" anchorCtr="0" upright="1">
                          <a:noAutofit/>
                        </wps:bodyPr>
                      </wps:wsp>
                      <wps:wsp>
                        <wps:cNvPr id="122" name="Rectangle 1116"/>
                        <wps:cNvSpPr>
                          <a:spLocks noChangeArrowheads="1"/>
                        </wps:cNvSpPr>
                        <wps:spPr bwMode="auto">
                          <a:xfrm>
                            <a:off x="359308" y="1016124"/>
                            <a:ext cx="113702" cy="255806"/>
                          </a:xfrm>
                          <a:prstGeom prst="rect">
                            <a:avLst/>
                          </a:prstGeom>
                          <a:solidFill>
                            <a:srgbClr val="FFFFFF"/>
                          </a:solidFill>
                          <a:ln w="9525">
                            <a:solidFill>
                              <a:srgbClr val="808080"/>
                            </a:solidFill>
                            <a:miter lim="800000"/>
                            <a:headEnd/>
                            <a:tailEnd/>
                          </a:ln>
                        </wps:spPr>
                        <wps:bodyPr rot="0" vert="horz" wrap="square" lIns="91440" tIns="45720" rIns="91440" bIns="45720" anchor="t" anchorCtr="0" upright="1">
                          <a:noAutofit/>
                        </wps:bodyPr>
                      </wps:wsp>
                      <wps:wsp>
                        <wps:cNvPr id="123" name="Rectangle 1117"/>
                        <wps:cNvSpPr>
                          <a:spLocks noChangeArrowheads="1"/>
                        </wps:cNvSpPr>
                        <wps:spPr bwMode="auto">
                          <a:xfrm>
                            <a:off x="757316" y="1054024"/>
                            <a:ext cx="1108423" cy="121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89446E">
                              <w:r>
                                <w:rPr>
                                  <w:rFonts w:ascii="Tahoma" w:hAnsi="Tahoma" w:cs="Tahoma"/>
                                  <w:color w:val="000000"/>
                                  <w:sz w:val="16"/>
                                  <w:szCs w:val="16"/>
                                  <w:lang w:val="en-US"/>
                                </w:rPr>
                                <w:t>nodoChiediCopiaRT()</w:t>
                              </w:r>
                            </w:p>
                          </w:txbxContent>
                        </wps:txbx>
                        <wps:bodyPr rot="0" vert="horz" wrap="square" lIns="0" tIns="0" rIns="0" bIns="0" anchor="t" anchorCtr="0" upright="1">
                          <a:spAutoFit/>
                        </wps:bodyPr>
                      </wps:wsp>
                      <wps:wsp>
                        <wps:cNvPr id="124" name="Rectangle 1118"/>
                        <wps:cNvSpPr>
                          <a:spLocks noChangeArrowheads="1"/>
                        </wps:cNvSpPr>
                        <wps:spPr bwMode="auto">
                          <a:xfrm>
                            <a:off x="359308" y="1016124"/>
                            <a:ext cx="113702" cy="255806"/>
                          </a:xfrm>
                          <a:prstGeom prst="rect">
                            <a:avLst/>
                          </a:prstGeom>
                          <a:solidFill>
                            <a:srgbClr val="FFFFFF"/>
                          </a:solidFill>
                          <a:ln w="9525">
                            <a:solidFill>
                              <a:srgbClr val="808080"/>
                            </a:solidFill>
                            <a:miter lim="800000"/>
                            <a:headEnd/>
                            <a:tailEnd/>
                          </a:ln>
                        </wps:spPr>
                        <wps:bodyPr rot="0" vert="horz" wrap="square" lIns="91440" tIns="45720" rIns="91440" bIns="45720" anchor="t" anchorCtr="0" upright="1">
                          <a:noAutofit/>
                        </wps:bodyPr>
                      </wps:wsp>
                    </wpc:wpc>
                  </a:graphicData>
                </a:graphic>
              </wp:inline>
            </w:drawing>
          </mc:Choice>
          <mc:Fallback>
            <w:pict>
              <v:group id="Area di disegno 696" o:spid="_x0000_s1065" editas="canvas" style="width:186.5pt;height:119.05pt;mso-position-horizontal-relative:char;mso-position-vertical-relative:line" coordsize="23685,15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">
                <v:shape id="_x0000_s1066" type="#_x0000_t75" style="position:absolute;width:23685;height:15119;visibility:visible;mso-wrap-style:square">
                  <v:fill o:detectmouseclick="t"/>
                  <v:path o:connecttype="none"/>
                </v:shape>
                <v:rect id="Rectangle 1103" o:spid="_x0000_s1067" style="position:absolute;left:941;top:789;width:6442;height:3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"/>
                <v:rect id="Rectangle 699" o:spid="_x0000_s1068" style="position:absolute;left:2120;top:1168;width:4083;height:12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" filled="f" stroked="f">
                  <v:textbox style="mso-fit-shape-to-text:t" inset="0,0,0,0">
                    <w:txbxContent>
                      <w:p w:rsidR="006E1DFB" w:rsidRDefault="006E1DFB" w:rsidP="0089446E">
                        <w:r>
                          <w:rPr>
                            <w:rFonts w:ascii="Tahoma" w:hAnsi="Tahoma" w:cs="Tahoma"/>
                            <w:color w:val="000000"/>
                            <w:sz w:val="16"/>
                            <w:szCs w:val="16"/>
                            <w:u w:val="single"/>
                            <w:lang w:val="en-US"/>
                          </w:rPr>
                          <w:t>NodoSPC</w:t>
                        </w:r>
                      </w:p>
                    </w:txbxContent>
                  </v:textbox>
                </v:rect>
                <v:line id="Line 1105" o:spid="_x0000_s1069" style="position:absolute;visibility:visible;mso-wrap-style:square" from="4250,4585" to="4257,13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" strokecolor="black [3213]">
                  <v:stroke dashstyle="1 1"/>
                </v:line>
                <v:rect id="Rectangle 701" o:spid="_x0000_s1070" style="position:absolute;left:16491;top:789;width:6443;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"/>
                <v:rect id="Rectangle 1107" o:spid="_x0000_s1071" style="position:absolute;left:17662;top:1168;width:4102;height:24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LdEvgAAANwAAAAPAAAAZHJzL2Rvd25yZXYueG1sRE/bisIw&#10;EH1f8B/CCL6tqS4s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B0Qt0S+AAAA3AAAAA8AAAAAAAAA&#10;AAAAAAAABwIAAGRycy9kb3ducmV2LnhtbFBLBQYAAAAAAwADALcAAADyAgAAAAA=&#10;" filled="f" stroked="f">
                  <v:textbox style="mso-fit-shape-to-text:t" inset="0,0,0,0">
                    <w:txbxContent>
                      <w:p w:rsidR="006E1DFB" w:rsidRDefault="006E1DFB" w:rsidP="00947C88">
                        <w:pPr>
                          <w:jc w:val="center"/>
                          <w:rPr>
                            <w:rFonts w:ascii="Tahoma" w:hAnsi="Tahoma" w:cs="Tahoma"/>
                            <w:color w:val="000000"/>
                            <w:sz w:val="16"/>
                            <w:szCs w:val="16"/>
                            <w:u w:val="single"/>
                            <w:lang w:val="en-US"/>
                          </w:rPr>
                        </w:pPr>
                        <w:r>
                          <w:rPr>
                            <w:rFonts w:ascii="Tahoma" w:hAnsi="Tahoma" w:cs="Tahoma"/>
                            <w:color w:val="000000"/>
                            <w:sz w:val="16"/>
                            <w:szCs w:val="16"/>
                            <w:u w:val="single"/>
                            <w:lang w:val="en-US"/>
                          </w:rPr>
                          <w:t>Ente</w:t>
                        </w:r>
                      </w:p>
                      <w:p w:rsidR="006E1DFB" w:rsidRDefault="006E1DFB" w:rsidP="00947C88">
                        <w:pPr>
                          <w:jc w:val="center"/>
                        </w:pPr>
                        <w:r>
                          <w:rPr>
                            <w:rFonts w:ascii="Tahoma" w:hAnsi="Tahoma" w:cs="Tahoma"/>
                            <w:color w:val="000000"/>
                            <w:sz w:val="16"/>
                            <w:szCs w:val="16"/>
                            <w:u w:val="single"/>
                            <w:lang w:val="en-US"/>
                          </w:rPr>
                          <w:t>Creditore</w:t>
                        </w:r>
                      </w:p>
                    </w:txbxContent>
                  </v:textbox>
                </v:rect>
                <v:line id="Line 703" o:spid="_x0000_s1072" style="position:absolute;visibility:visible;mso-wrap-style:square" from="19788,4585" to="19794,13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" strokecolor="black [3213]">
                  <v:stroke dashstyle="1 1"/>
                </v:line>
                <v:line id="Line 1109" o:spid="_x0000_s1073" style="position:absolute;visibility:visible;mso-wrap-style:square" from="4257,6511" to="19131,6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"/>
                <v:shape id="Freeform 1110" o:spid="_x0000_s1074" style="position:absolute;left:18184;top:6132;width:947;height:758;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" path="m,120l150,60,,,,120xe" fillcolor="black">
                  <v:path arrowok="t" o:connecttype="custom" o:connectlocs="0,2147483646;2147483646,2147483646;0,0;0,2147483646" o:connectangles="0,0,0,0"/>
                </v:shape>
                <v:rect id="Rectangle 1111" o:spid="_x0000_s1075" style="position:absolute;left:8709;top:4995;width:6853;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" filled="f" stroked="f">
                  <v:textbox style="mso-fit-shape-to-text:t" inset="0,0,0,0">
                    <w:txbxContent>
                      <w:p w:rsidR="006E1DFB" w:rsidRDefault="006E1DFB" w:rsidP="0089446E">
                        <w:r>
                          <w:rPr>
                            <w:rFonts w:ascii="Tahoma" w:hAnsi="Tahoma" w:cs="Tahoma"/>
                            <w:color w:val="000000"/>
                            <w:sz w:val="16"/>
                            <w:szCs w:val="16"/>
                            <w:lang w:val="en-US"/>
                          </w:rPr>
                          <w:t>paaInviaRT()</w:t>
                        </w:r>
                      </w:p>
                    </w:txbxContent>
                  </v:textbox>
                </v:rect>
                <v:rect id="Rectangle 707" o:spid="_x0000_s1076" style="position:absolute;left:19131;top:6511;width:1137;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"/>
                <v:rect id="Rectangle 1113" o:spid="_x0000_s1077" style="position:absolute;left:19131;top:6511;width:1137;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"/>
                <v:line id="Line 1114" o:spid="_x0000_s1078" style="position:absolute;flip:x;visibility:visible;mso-wrap-style:square" from="4825,10161" to="19794,10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" strokecolor="gray"/>
                <v:shape id="Freeform 1115" o:spid="_x0000_s1079" style="position:absolute;left:4825;top:9782;width:947;height:758;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" path="m150,l,60r150,60l150,xe" fillcolor="gray" strokecolor="gray">
                  <v:path arrowok="t" o:connecttype="custom" o:connectlocs="2147483646,0;0,2147483646;2147483646,2147483646;2147483646,0" o:connectangles="0,0,0,0"/>
                </v:shape>
                <v:rect id="Rectangle 1116" o:spid="_x0000_s1080" style="position:absolute;left:3593;top:10161;width:1137;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" strokecolor="gray"/>
                <v:rect id="Rectangle 1117" o:spid="_x0000_s1081" style="position:absolute;left:7573;top:10540;width:11084;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" filled="f" stroked="f">
                  <v:textbox style="mso-fit-shape-to-text:t" inset="0,0,0,0">
                    <w:txbxContent>
                      <w:p w:rsidR="006E1DFB" w:rsidRDefault="006E1DFB" w:rsidP="0089446E">
                        <w:r>
                          <w:rPr>
                            <w:rFonts w:ascii="Tahoma" w:hAnsi="Tahoma" w:cs="Tahoma"/>
                            <w:color w:val="000000"/>
                            <w:sz w:val="16"/>
                            <w:szCs w:val="16"/>
                            <w:lang w:val="en-US"/>
                          </w:rPr>
                          <w:t>nodoChiediCopiaRT()</w:t>
                        </w:r>
                      </w:p>
                    </w:txbxContent>
                  </v:textbox>
                </v:rect>
                <v:rect id="Rectangle 1118" o:spid="_x0000_s1082" style="position:absolute;left:3593;top:10161;width:1137;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" strokecolor="gray"/>
                <w10:anchorlock/>
              </v:group>
            </w:pict>
          </mc:Fallback>
        </mc:AlternateContent>
      </w:r>
    </w:p>
    <w:p w:rsidR="0089446E" w:rsidRPr="00C43537" w:rsidRDefault="0089446E" w:rsidP="00C43537">
      <w:pPr>
        <w:spacing w:before="120" w:after="120"/>
        <w:ind w:firstLine="284"/>
        <w:jc w:val="center"/>
        <w:rPr>
          <w:b/>
          <w:bCs/>
          <w:sz w:val="24"/>
          <w:szCs w:val="24"/>
        </w:rPr>
      </w:pPr>
      <w:bookmarkStart w:id="204" w:name="_Ref426887339"/>
      <w:bookmarkStart w:id="205" w:name="_Ref427160131"/>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36</w:t>
      </w:r>
      <w:r w:rsidR="00307FE2" w:rsidRPr="00E42DF3">
        <w:rPr>
          <w:b/>
          <w:bCs/>
          <w:sz w:val="24"/>
          <w:szCs w:val="24"/>
        </w:rPr>
        <w:fldChar w:fldCharType="end"/>
      </w:r>
      <w:bookmarkEnd w:id="204"/>
      <w:r w:rsidRPr="00E42DF3">
        <w:rPr>
          <w:b/>
          <w:bCs/>
          <w:sz w:val="24"/>
          <w:szCs w:val="24"/>
        </w:rPr>
        <w:t xml:space="preserve"> – NodoSPC/EC: Metodi di invio e richiesta copia RT</w:t>
      </w:r>
      <w:bookmarkEnd w:id="205"/>
    </w:p>
    <w:p w:rsidR="007300D7" w:rsidRPr="00E42DF3" w:rsidRDefault="007300D7" w:rsidP="007300D7">
      <w:pPr>
        <w:pStyle w:val="Titolo4n"/>
      </w:pPr>
      <w:bookmarkStart w:id="206" w:name="_Ref487303882"/>
      <w:bookmarkStart w:id="207" w:name="_Toc487281075"/>
      <w:bookmarkStart w:id="208" w:name="_Toc508016231"/>
      <w:r w:rsidRPr="00E42DF3">
        <w:t>paaInviaRT</w:t>
      </w:r>
      <w:bookmarkEnd w:id="206"/>
      <w:bookmarkEnd w:id="207"/>
      <w:bookmarkEnd w:id="208"/>
    </w:p>
    <w:p w:rsidR="007300D7" w:rsidRPr="00E42DF3" w:rsidRDefault="007300D7" w:rsidP="007300D7">
      <w:pPr>
        <w:spacing w:before="120" w:after="120"/>
        <w:ind w:firstLine="284"/>
        <w:contextualSpacing/>
        <w:jc w:val="both"/>
        <w:rPr>
          <w:sz w:val="24"/>
          <w:szCs w:val="24"/>
        </w:rPr>
      </w:pPr>
      <w:r w:rsidRPr="00E42DF3">
        <w:rPr>
          <w:sz w:val="24"/>
          <w:szCs w:val="24"/>
        </w:rPr>
        <w:t>Questa primitiva deve essere esposta da ogni Ente Creditore ed è utilizzata per la ricezione delle Ricevute Telematiche: la RT è accettata oppure respinta con errore.</w:t>
      </w:r>
    </w:p>
    <w:p w:rsidR="007300D7" w:rsidRPr="00E42DF3" w:rsidRDefault="007300D7" w:rsidP="007300D7">
      <w:pPr>
        <w:spacing w:before="120" w:after="120"/>
        <w:rPr>
          <w:sz w:val="24"/>
          <w:szCs w:val="24"/>
        </w:rPr>
      </w:pPr>
      <w:r w:rsidRPr="00E42DF3">
        <w:rPr>
          <w:rStyle w:val="paramHeaderCarattere"/>
        </w:rPr>
        <w:t>Parametri header</w:t>
      </w:r>
    </w:p>
    <w:p w:rsidR="007300D7" w:rsidRPr="00E42DF3" w:rsidRDefault="007300D7" w:rsidP="00D468B4">
      <w:pPr>
        <w:numPr>
          <w:ilvl w:val="0"/>
          <w:numId w:val="79"/>
        </w:numPr>
        <w:spacing w:before="120" w:after="120"/>
        <w:ind w:left="709" w:hanging="709"/>
        <w:contextualSpacing/>
        <w:jc w:val="both"/>
        <w:rPr>
          <w:rFonts w:ascii="Calibri" w:hAnsi="Calibri"/>
          <w:sz w:val="24"/>
          <w:szCs w:val="24"/>
        </w:rPr>
      </w:pPr>
      <w:r w:rsidRPr="00E42DF3">
        <w:rPr>
          <w:rFonts w:ascii="Calibri" w:hAnsi="Calibri"/>
          <w:sz w:val="24"/>
          <w:szCs w:val="24"/>
        </w:rPr>
        <w:t>intestazionePPT</w:t>
      </w:r>
    </w:p>
    <w:p w:rsidR="007300D7" w:rsidRPr="00AA3B64" w:rsidRDefault="007300D7" w:rsidP="00D468B4">
      <w:pPr>
        <w:numPr>
          <w:ilvl w:val="0"/>
          <w:numId w:val="151"/>
        </w:numPr>
        <w:spacing w:before="120" w:after="120"/>
        <w:ind w:left="1276" w:hanging="283"/>
        <w:contextualSpacing/>
        <w:jc w:val="both"/>
        <w:rPr>
          <w:rFonts w:ascii="Calibri" w:hAnsi="Calibri"/>
          <w:sz w:val="24"/>
          <w:szCs w:val="24"/>
        </w:rPr>
      </w:pPr>
      <w:r w:rsidRPr="00AA3B64">
        <w:rPr>
          <w:rFonts w:ascii="Calibri" w:hAnsi="Calibri"/>
          <w:sz w:val="24"/>
          <w:szCs w:val="24"/>
        </w:rPr>
        <w:t>identificativoIntermediarioPA</w:t>
      </w:r>
    </w:p>
    <w:p w:rsidR="007300D7" w:rsidRPr="00AA3B64" w:rsidRDefault="007300D7" w:rsidP="00D468B4">
      <w:pPr>
        <w:numPr>
          <w:ilvl w:val="0"/>
          <w:numId w:val="151"/>
        </w:numPr>
        <w:spacing w:before="120" w:after="120"/>
        <w:ind w:left="1276" w:hanging="283"/>
        <w:contextualSpacing/>
        <w:jc w:val="both"/>
        <w:rPr>
          <w:rFonts w:ascii="Calibri" w:hAnsi="Calibri"/>
          <w:sz w:val="24"/>
          <w:szCs w:val="24"/>
        </w:rPr>
      </w:pPr>
      <w:r w:rsidRPr="00AA3B64">
        <w:rPr>
          <w:rFonts w:ascii="Calibri" w:hAnsi="Calibri"/>
          <w:sz w:val="24"/>
          <w:szCs w:val="24"/>
        </w:rPr>
        <w:lastRenderedPageBreak/>
        <w:t xml:space="preserve">identificativoStazioneIntermediarioPA </w:t>
      </w:r>
    </w:p>
    <w:p w:rsidR="007300D7" w:rsidRPr="00AA3B64" w:rsidRDefault="007300D7" w:rsidP="00D468B4">
      <w:pPr>
        <w:numPr>
          <w:ilvl w:val="0"/>
          <w:numId w:val="151"/>
        </w:numPr>
        <w:spacing w:before="120" w:after="120"/>
        <w:ind w:left="1276" w:hanging="283"/>
        <w:contextualSpacing/>
        <w:jc w:val="both"/>
        <w:rPr>
          <w:rFonts w:ascii="Calibri" w:hAnsi="Calibri"/>
          <w:sz w:val="24"/>
          <w:szCs w:val="24"/>
        </w:rPr>
      </w:pPr>
      <w:r w:rsidRPr="00AA3B64">
        <w:rPr>
          <w:rFonts w:ascii="Calibri" w:hAnsi="Calibri"/>
          <w:sz w:val="24"/>
          <w:szCs w:val="24"/>
        </w:rPr>
        <w:t>identificativoDominio</w:t>
      </w:r>
    </w:p>
    <w:p w:rsidR="007300D7" w:rsidRPr="00AA3B64" w:rsidRDefault="007300D7" w:rsidP="00D468B4">
      <w:pPr>
        <w:numPr>
          <w:ilvl w:val="0"/>
          <w:numId w:val="151"/>
        </w:numPr>
        <w:spacing w:before="120" w:after="120"/>
        <w:ind w:left="1276" w:hanging="283"/>
        <w:contextualSpacing/>
        <w:jc w:val="both"/>
        <w:rPr>
          <w:rFonts w:ascii="Calibri" w:hAnsi="Calibri"/>
          <w:sz w:val="24"/>
          <w:szCs w:val="24"/>
        </w:rPr>
      </w:pPr>
      <w:r w:rsidRPr="00AA3B64">
        <w:rPr>
          <w:rFonts w:ascii="Calibri" w:hAnsi="Calibri"/>
          <w:sz w:val="24"/>
          <w:szCs w:val="24"/>
        </w:rPr>
        <w:t>identificativoUnivocoVersamento</w:t>
      </w:r>
    </w:p>
    <w:p w:rsidR="007300D7" w:rsidRPr="00AA3B64" w:rsidRDefault="007300D7" w:rsidP="00D468B4">
      <w:pPr>
        <w:numPr>
          <w:ilvl w:val="0"/>
          <w:numId w:val="151"/>
        </w:numPr>
        <w:spacing w:before="120" w:after="120"/>
        <w:ind w:left="1276" w:hanging="283"/>
        <w:jc w:val="both"/>
        <w:rPr>
          <w:rFonts w:ascii="Calibri" w:hAnsi="Calibri"/>
          <w:sz w:val="24"/>
          <w:szCs w:val="24"/>
        </w:rPr>
      </w:pPr>
      <w:r w:rsidRPr="00AA3B64">
        <w:rPr>
          <w:rFonts w:ascii="Calibri" w:hAnsi="Calibri"/>
          <w:sz w:val="24"/>
          <w:szCs w:val="24"/>
        </w:rPr>
        <w:t>codiceContestoPagamento</w:t>
      </w:r>
    </w:p>
    <w:p w:rsidR="007300D7" w:rsidRPr="00E42DF3" w:rsidRDefault="007300D7" w:rsidP="007300D7">
      <w:pPr>
        <w:spacing w:before="120" w:after="120"/>
        <w:rPr>
          <w:rStyle w:val="paramHeaderCarattere"/>
        </w:rPr>
      </w:pPr>
      <w:r w:rsidRPr="00E42DF3">
        <w:rPr>
          <w:rStyle w:val="paramHeaderCarattere"/>
        </w:rPr>
        <w:t>Parametri di input</w:t>
      </w:r>
    </w:p>
    <w:p w:rsidR="007300D7" w:rsidRPr="00E42DF3" w:rsidRDefault="007300D7" w:rsidP="00D468B4">
      <w:pPr>
        <w:numPr>
          <w:ilvl w:val="0"/>
          <w:numId w:val="75"/>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tipoFirma</w:t>
      </w:r>
      <w:r w:rsidR="00D804C1">
        <w:rPr>
          <w:rFonts w:asciiTheme="minorHAnsi" w:hAnsiTheme="minorHAnsi"/>
          <w:sz w:val="24"/>
          <w:szCs w:val="24"/>
        </w:rPr>
        <w:t xml:space="preserve">. </w:t>
      </w:r>
      <w:r w:rsidR="00D804C1" w:rsidRPr="0082387C">
        <w:rPr>
          <w:rFonts w:asciiTheme="minorHAnsi" w:hAnsiTheme="minorHAnsi" w:cstheme="minorHAnsi"/>
          <w:b/>
          <w:sz w:val="24"/>
          <w:szCs w:val="24"/>
          <w:u w:val="single"/>
        </w:rPr>
        <w:t>parametro deprecato</w:t>
      </w:r>
    </w:p>
    <w:p w:rsidR="007300D7" w:rsidRPr="00E42DF3" w:rsidRDefault="007300D7" w:rsidP="00D468B4">
      <w:pPr>
        <w:numPr>
          <w:ilvl w:val="0"/>
          <w:numId w:val="75"/>
        </w:numPr>
        <w:spacing w:before="120" w:after="120"/>
        <w:ind w:left="709" w:hanging="709"/>
        <w:jc w:val="both"/>
        <w:rPr>
          <w:rFonts w:asciiTheme="minorHAnsi" w:hAnsiTheme="minorHAnsi"/>
          <w:sz w:val="24"/>
          <w:szCs w:val="24"/>
        </w:rPr>
      </w:pPr>
      <w:r w:rsidRPr="00E42DF3">
        <w:rPr>
          <w:rFonts w:asciiTheme="minorHAnsi" w:hAnsiTheme="minorHAnsi"/>
          <w:sz w:val="24"/>
          <w:szCs w:val="24"/>
        </w:rPr>
        <w:t xml:space="preserve">RT: </w:t>
      </w:r>
      <w:r w:rsidRPr="00E42DF3">
        <w:rPr>
          <w:sz w:val="24"/>
          <w:szCs w:val="24"/>
        </w:rPr>
        <w:t>file XML codificato in formato base64 binary</w:t>
      </w:r>
      <w:r w:rsidR="00482069" w:rsidRPr="00482069">
        <w:rPr>
          <w:sz w:val="24"/>
          <w:szCs w:val="24"/>
        </w:rPr>
        <w:t xml:space="preserve"> (vedi </w:t>
      </w:r>
      <w:r w:rsidR="00B76B33">
        <w:fldChar w:fldCharType="begin"/>
      </w:r>
      <w:r w:rsidR="00B76B33">
        <w:instrText xml:space="preserve"> REF _Ref488333369 \h  \* MERGEFORMAT </w:instrText>
      </w:r>
      <w:r w:rsidR="00B76B33">
        <w:fldChar w:fldCharType="separate"/>
      </w:r>
      <w:r w:rsidR="00266967" w:rsidRPr="00266967">
        <w:rPr>
          <w:sz w:val="24"/>
          <w:szCs w:val="24"/>
        </w:rPr>
        <w:t>Tabella 2</w:t>
      </w:r>
      <w:r w:rsidR="00B76B33">
        <w:fldChar w:fldCharType="end"/>
      </w:r>
      <w:r w:rsidR="00482069">
        <w:rPr>
          <w:sz w:val="24"/>
          <w:szCs w:val="24"/>
        </w:rPr>
        <w:t>)</w:t>
      </w:r>
    </w:p>
    <w:p w:rsidR="007300D7" w:rsidRPr="00E42DF3" w:rsidRDefault="007300D7" w:rsidP="007300D7">
      <w:pPr>
        <w:spacing w:before="120" w:after="120"/>
        <w:rPr>
          <w:rStyle w:val="paramHeaderCarattere"/>
        </w:rPr>
      </w:pPr>
      <w:r w:rsidRPr="00E42DF3">
        <w:rPr>
          <w:rStyle w:val="paramHeaderCarattere"/>
        </w:rPr>
        <w:t>Parametri di output</w:t>
      </w:r>
    </w:p>
    <w:p w:rsidR="007300D7" w:rsidRPr="00E42DF3" w:rsidRDefault="0089446E" w:rsidP="00D468B4">
      <w:pPr>
        <w:numPr>
          <w:ilvl w:val="0"/>
          <w:numId w:val="76"/>
        </w:numPr>
        <w:spacing w:before="120" w:after="120"/>
        <w:ind w:left="709" w:hanging="709"/>
        <w:rPr>
          <w:rFonts w:asciiTheme="minorHAnsi" w:hAnsiTheme="minorHAnsi"/>
          <w:sz w:val="24"/>
          <w:szCs w:val="24"/>
        </w:rPr>
      </w:pPr>
      <w:r w:rsidRPr="00E42DF3">
        <w:rPr>
          <w:rFonts w:asciiTheme="minorHAnsi" w:hAnsiTheme="minorHAnsi"/>
          <w:sz w:val="24"/>
          <w:szCs w:val="24"/>
        </w:rPr>
        <w:t>esito:</w:t>
      </w:r>
      <w:r w:rsidR="007300D7" w:rsidRPr="00E42DF3">
        <w:rPr>
          <w:rFonts w:asciiTheme="minorHAnsi" w:hAnsiTheme="minorHAnsi"/>
          <w:sz w:val="24"/>
          <w:szCs w:val="24"/>
        </w:rPr>
        <w:t xml:space="preserve"> </w:t>
      </w:r>
      <w:r w:rsidR="00111195" w:rsidRPr="00111195">
        <w:rPr>
          <w:rFonts w:ascii="Calibri" w:hAnsi="Calibri" w:cstheme="minorHAnsi"/>
          <w:sz w:val="24"/>
          <w:szCs w:val="24"/>
        </w:rPr>
        <w:t>OK</w:t>
      </w:r>
      <w:r w:rsidR="007300D7" w:rsidRPr="00E42DF3">
        <w:rPr>
          <w:sz w:val="24"/>
          <w:szCs w:val="24"/>
        </w:rPr>
        <w:t xml:space="preserve"> oppure </w:t>
      </w:r>
      <w:r w:rsidR="00111195" w:rsidRPr="00111195">
        <w:rPr>
          <w:rFonts w:ascii="Calibri" w:hAnsi="Calibri" w:cstheme="minorHAnsi"/>
          <w:sz w:val="24"/>
          <w:szCs w:val="24"/>
        </w:rPr>
        <w:t>KO</w:t>
      </w:r>
      <w:r w:rsidR="007300D7" w:rsidRPr="00E42DF3">
        <w:rPr>
          <w:rFonts w:asciiTheme="minorHAnsi" w:hAnsiTheme="minorHAnsi"/>
          <w:sz w:val="24"/>
          <w:szCs w:val="24"/>
        </w:rPr>
        <w:t>.</w:t>
      </w:r>
    </w:p>
    <w:p w:rsidR="007300D7" w:rsidRPr="00E42DF3" w:rsidRDefault="007300D7" w:rsidP="007300D7">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7300D7" w:rsidRPr="00E42DF3" w:rsidRDefault="007300D7" w:rsidP="007300D7">
      <w:pPr>
        <w:spacing w:before="120" w:after="120"/>
        <w:jc w:val="both"/>
        <w:rPr>
          <w:sz w:val="24"/>
          <w:szCs w:val="24"/>
        </w:rPr>
      </w:pPr>
      <w:r w:rsidRPr="00E42DF3">
        <w:rPr>
          <w:sz w:val="24"/>
          <w:szCs w:val="24"/>
        </w:rPr>
        <w:t xml:space="preserve">se il parametro </w:t>
      </w:r>
      <w:r w:rsidRPr="00E42DF3">
        <w:rPr>
          <w:rFonts w:asciiTheme="minorHAnsi" w:hAnsiTheme="minorHAnsi"/>
          <w:sz w:val="24"/>
          <w:szCs w:val="24"/>
        </w:rPr>
        <w:t>esito</w:t>
      </w:r>
      <w:r w:rsidRPr="00E42DF3">
        <w:rPr>
          <w:sz w:val="24"/>
          <w:szCs w:val="24"/>
        </w:rPr>
        <w:t xml:space="preserve"> è diverso da </w:t>
      </w:r>
      <w:r w:rsidR="00111195" w:rsidRPr="00111195">
        <w:rPr>
          <w:rFonts w:ascii="Calibri" w:hAnsi="Calibri" w:cstheme="minorHAnsi"/>
          <w:sz w:val="24"/>
          <w:szCs w:val="24"/>
        </w:rPr>
        <w:t>OK</w:t>
      </w:r>
      <w:r w:rsidRPr="00E42DF3">
        <w:rPr>
          <w:sz w:val="24"/>
          <w:szCs w:val="24"/>
        </w:rPr>
        <w:t xml:space="preserve">: </w:t>
      </w:r>
      <w:r w:rsidRPr="00E42DF3">
        <w:rPr>
          <w:rFonts w:asciiTheme="minorHAnsi" w:hAnsiTheme="minorHAnsi"/>
          <w:b/>
          <w:sz w:val="24"/>
          <w:szCs w:val="24"/>
          <w:u w:val="single"/>
        </w:rPr>
        <w:t>faultBean</w:t>
      </w:r>
      <w:r w:rsidRPr="00E42DF3">
        <w:rPr>
          <w:sz w:val="24"/>
          <w:szCs w:val="24"/>
        </w:rPr>
        <w:t xml:space="preserve"> emesso da </w:t>
      </w:r>
      <w:r w:rsidRPr="00E42DF3">
        <w:rPr>
          <w:b/>
          <w:sz w:val="24"/>
          <w:szCs w:val="24"/>
          <w:u w:val="single"/>
        </w:rPr>
        <w:t>Ente Creditore</w:t>
      </w:r>
      <w:r w:rsidRPr="00E42DF3">
        <w:rPr>
          <w:sz w:val="24"/>
          <w:szCs w:val="24"/>
        </w:rPr>
        <w:t xml:space="preserve"> (dove </w:t>
      </w:r>
      <w:r w:rsidRPr="00E42DF3">
        <w:rPr>
          <w:rFonts w:ascii="Calibri" w:hAnsi="Calibri"/>
          <w:sz w:val="24"/>
          <w:szCs w:val="24"/>
        </w:rPr>
        <w:t>faultBean</w:t>
      </w:r>
      <w:r w:rsidRPr="00E42DF3">
        <w:rPr>
          <w:sz w:val="24"/>
          <w:szCs w:val="24"/>
        </w:rPr>
        <w:t>.</w:t>
      </w:r>
      <w:r w:rsidRPr="00E42DF3">
        <w:rPr>
          <w:rFonts w:ascii="Calibri" w:hAnsi="Calibri"/>
          <w:sz w:val="24"/>
          <w:szCs w:val="24"/>
        </w:rPr>
        <w:t xml:space="preserve">id </w:t>
      </w:r>
      <w:r w:rsidRPr="00E42DF3">
        <w:rPr>
          <w:sz w:val="24"/>
          <w:szCs w:val="24"/>
        </w:rPr>
        <w:t xml:space="preserve">è uguale a </w:t>
      </w:r>
      <w:r w:rsidRPr="00E42DF3">
        <w:rPr>
          <w:rFonts w:ascii="Calibri" w:hAnsi="Calibri"/>
          <w:sz w:val="24"/>
          <w:szCs w:val="24"/>
        </w:rPr>
        <w:t>&lt;identificativoDominio</w:t>
      </w:r>
      <w:r w:rsidRPr="00E42DF3">
        <w:rPr>
          <w:rFonts w:asciiTheme="minorHAnsi" w:hAnsiTheme="minorHAnsi"/>
          <w:sz w:val="24"/>
          <w:szCs w:val="24"/>
        </w:rPr>
        <w:t>&gt;</w:t>
      </w:r>
      <w:r w:rsidRPr="00E42DF3">
        <w:rPr>
          <w:sz w:val="24"/>
          <w:szCs w:val="24"/>
        </w:rPr>
        <w:t>)</w:t>
      </w:r>
    </w:p>
    <w:p w:rsidR="007300D7" w:rsidRPr="00E42DF3" w:rsidRDefault="007300D7" w:rsidP="007300D7">
      <w:pPr>
        <w:spacing w:before="120" w:after="120"/>
        <w:jc w:val="both"/>
        <w:rPr>
          <w:sz w:val="24"/>
          <w:szCs w:val="24"/>
        </w:rPr>
      </w:pPr>
      <w:r w:rsidRPr="00E42DF3">
        <w:rPr>
          <w:sz w:val="24"/>
          <w:szCs w:val="24"/>
        </w:rPr>
        <w:t xml:space="preserve">Di seguito i possibili valori del dato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7300D7" w:rsidRPr="00E42DF3" w:rsidRDefault="007300D7" w:rsidP="007300D7">
      <w:pPr>
        <w:spacing w:before="120" w:after="120"/>
        <w:ind w:left="426"/>
        <w:contextualSpacing/>
        <w:jc w:val="both"/>
        <w:rPr>
          <w:rFonts w:asciiTheme="minorHAnsi" w:hAnsiTheme="minorHAnsi"/>
          <w:i/>
          <w:sz w:val="24"/>
          <w:szCs w:val="24"/>
        </w:rPr>
      </w:pPr>
      <w:r w:rsidRPr="00E42DF3">
        <w:rPr>
          <w:rFonts w:asciiTheme="minorHAnsi" w:hAnsiTheme="minorHAnsi"/>
          <w:i/>
          <w:sz w:val="24"/>
          <w:szCs w:val="24"/>
        </w:rPr>
        <w:t>PAA_ID_DOMINIO_ERRATO</w:t>
      </w:r>
    </w:p>
    <w:p w:rsidR="007300D7" w:rsidRPr="00E42DF3" w:rsidRDefault="007300D7" w:rsidP="007300D7">
      <w:pPr>
        <w:spacing w:before="120" w:after="120"/>
        <w:ind w:left="426"/>
        <w:contextualSpacing/>
        <w:jc w:val="both"/>
        <w:rPr>
          <w:rFonts w:asciiTheme="minorHAnsi" w:hAnsiTheme="minorHAnsi"/>
          <w:i/>
          <w:sz w:val="24"/>
          <w:szCs w:val="24"/>
        </w:rPr>
      </w:pPr>
      <w:r w:rsidRPr="00E42DF3">
        <w:rPr>
          <w:rFonts w:asciiTheme="minorHAnsi" w:hAnsiTheme="minorHAnsi"/>
          <w:i/>
          <w:sz w:val="24"/>
          <w:szCs w:val="24"/>
        </w:rPr>
        <w:t>PAA_ID_INTERMEDIARIO_ERRATO</w:t>
      </w:r>
    </w:p>
    <w:p w:rsidR="007300D7" w:rsidRPr="00E42DF3" w:rsidRDefault="007300D7" w:rsidP="007300D7">
      <w:pPr>
        <w:spacing w:before="120" w:after="120"/>
        <w:ind w:left="426"/>
        <w:contextualSpacing/>
        <w:jc w:val="both"/>
        <w:rPr>
          <w:rFonts w:asciiTheme="minorHAnsi" w:hAnsiTheme="minorHAnsi"/>
          <w:i/>
          <w:sz w:val="24"/>
          <w:szCs w:val="24"/>
        </w:rPr>
      </w:pPr>
      <w:r w:rsidRPr="00E42DF3">
        <w:rPr>
          <w:rFonts w:asciiTheme="minorHAnsi" w:hAnsiTheme="minorHAnsi"/>
          <w:i/>
          <w:sz w:val="24"/>
          <w:szCs w:val="24"/>
        </w:rPr>
        <w:t>PAA_STAZIONE_INT_ERRATA</w:t>
      </w:r>
    </w:p>
    <w:p w:rsidR="007300D7" w:rsidRPr="00E42DF3" w:rsidRDefault="007300D7" w:rsidP="007300D7">
      <w:pPr>
        <w:spacing w:before="120" w:after="120"/>
        <w:ind w:left="426"/>
        <w:contextualSpacing/>
        <w:jc w:val="both"/>
        <w:rPr>
          <w:rFonts w:asciiTheme="minorHAnsi" w:hAnsiTheme="minorHAnsi"/>
          <w:i/>
          <w:sz w:val="24"/>
          <w:szCs w:val="24"/>
        </w:rPr>
      </w:pPr>
      <w:r w:rsidRPr="00E42DF3">
        <w:rPr>
          <w:rFonts w:asciiTheme="minorHAnsi" w:hAnsiTheme="minorHAnsi"/>
          <w:i/>
          <w:sz w:val="24"/>
          <w:szCs w:val="24"/>
        </w:rPr>
        <w:t>PAA_RPT_SCONOSCIUTA</w:t>
      </w:r>
    </w:p>
    <w:p w:rsidR="007300D7" w:rsidRPr="00E42DF3" w:rsidRDefault="007300D7" w:rsidP="007300D7">
      <w:pPr>
        <w:spacing w:before="120" w:after="120"/>
        <w:ind w:left="426"/>
        <w:contextualSpacing/>
        <w:jc w:val="both"/>
        <w:rPr>
          <w:rFonts w:asciiTheme="minorHAnsi" w:hAnsiTheme="minorHAnsi"/>
          <w:i/>
          <w:sz w:val="24"/>
          <w:szCs w:val="24"/>
        </w:rPr>
      </w:pPr>
      <w:r w:rsidRPr="00E42DF3">
        <w:rPr>
          <w:rFonts w:asciiTheme="minorHAnsi" w:hAnsiTheme="minorHAnsi"/>
          <w:i/>
          <w:sz w:val="24"/>
          <w:szCs w:val="24"/>
        </w:rPr>
        <w:t>PAA_RT_DUPLICATA</w:t>
      </w:r>
    </w:p>
    <w:p w:rsidR="007300D7" w:rsidRPr="00E42DF3" w:rsidRDefault="007300D7" w:rsidP="007300D7">
      <w:pPr>
        <w:spacing w:before="120" w:after="120"/>
        <w:ind w:left="426"/>
        <w:contextualSpacing/>
        <w:jc w:val="both"/>
        <w:rPr>
          <w:rFonts w:asciiTheme="minorHAnsi" w:hAnsiTheme="minorHAnsi"/>
          <w:i/>
          <w:sz w:val="24"/>
          <w:szCs w:val="24"/>
        </w:rPr>
      </w:pPr>
      <w:r w:rsidRPr="00E42DF3">
        <w:rPr>
          <w:rFonts w:asciiTheme="minorHAnsi" w:hAnsiTheme="minorHAnsi"/>
          <w:i/>
          <w:sz w:val="24"/>
          <w:szCs w:val="24"/>
        </w:rPr>
        <w:t>PAA_TIPOFIRMA_SCONOSCIUTO</w:t>
      </w:r>
    </w:p>
    <w:p w:rsidR="007300D7" w:rsidRPr="00E42DF3" w:rsidRDefault="007300D7" w:rsidP="007300D7">
      <w:pPr>
        <w:spacing w:before="120" w:after="120"/>
        <w:ind w:left="426"/>
        <w:contextualSpacing/>
        <w:jc w:val="both"/>
        <w:rPr>
          <w:rFonts w:asciiTheme="minorHAnsi" w:hAnsiTheme="minorHAnsi"/>
          <w:i/>
          <w:sz w:val="24"/>
          <w:szCs w:val="24"/>
        </w:rPr>
      </w:pPr>
      <w:r w:rsidRPr="00E42DF3">
        <w:rPr>
          <w:rFonts w:asciiTheme="minorHAnsi" w:hAnsiTheme="minorHAnsi"/>
          <w:i/>
          <w:sz w:val="24"/>
          <w:szCs w:val="24"/>
        </w:rPr>
        <w:t>PAA_ERRORE_FORMATO_BUSTA_FIRMATA</w:t>
      </w:r>
    </w:p>
    <w:p w:rsidR="007300D7" w:rsidRPr="00E42DF3" w:rsidRDefault="007300D7" w:rsidP="007300D7">
      <w:pPr>
        <w:spacing w:before="120" w:after="120"/>
        <w:ind w:left="426"/>
        <w:contextualSpacing/>
        <w:jc w:val="both"/>
        <w:rPr>
          <w:rFonts w:asciiTheme="minorHAnsi" w:hAnsiTheme="minorHAnsi"/>
          <w:i/>
          <w:sz w:val="24"/>
          <w:szCs w:val="24"/>
        </w:rPr>
      </w:pPr>
      <w:r w:rsidRPr="00E42DF3">
        <w:rPr>
          <w:rFonts w:asciiTheme="minorHAnsi" w:hAnsiTheme="minorHAnsi"/>
          <w:i/>
          <w:sz w:val="24"/>
          <w:szCs w:val="24"/>
        </w:rPr>
        <w:t>PAA_FIRMA_ERRATA</w:t>
      </w:r>
    </w:p>
    <w:p w:rsidR="007300D7" w:rsidRPr="00E42DF3" w:rsidRDefault="007300D7" w:rsidP="007300D7">
      <w:pPr>
        <w:spacing w:before="120" w:after="120"/>
        <w:ind w:left="426"/>
        <w:contextualSpacing/>
        <w:jc w:val="both"/>
        <w:rPr>
          <w:rFonts w:asciiTheme="minorHAnsi" w:hAnsiTheme="minorHAnsi"/>
          <w:i/>
          <w:sz w:val="24"/>
          <w:szCs w:val="24"/>
        </w:rPr>
      </w:pPr>
      <w:r w:rsidRPr="00E42DF3">
        <w:rPr>
          <w:rFonts w:asciiTheme="minorHAnsi" w:hAnsiTheme="minorHAnsi"/>
          <w:i/>
          <w:sz w:val="24"/>
          <w:szCs w:val="24"/>
        </w:rPr>
        <w:t>PAA_SINTASSI_XSD</w:t>
      </w:r>
    </w:p>
    <w:p w:rsidR="007300D7" w:rsidRPr="00E42DF3" w:rsidRDefault="007300D7" w:rsidP="007300D7">
      <w:pPr>
        <w:spacing w:before="120" w:after="120"/>
        <w:ind w:left="426"/>
        <w:contextualSpacing/>
        <w:jc w:val="both"/>
        <w:rPr>
          <w:rFonts w:asciiTheme="minorHAnsi" w:hAnsiTheme="minorHAnsi"/>
          <w:i/>
          <w:sz w:val="24"/>
          <w:szCs w:val="24"/>
        </w:rPr>
      </w:pPr>
      <w:r w:rsidRPr="00E42DF3">
        <w:rPr>
          <w:rFonts w:asciiTheme="minorHAnsi" w:hAnsiTheme="minorHAnsi"/>
          <w:i/>
          <w:sz w:val="24"/>
          <w:szCs w:val="24"/>
        </w:rPr>
        <w:t>PAA_SINTASSI_EXTRAXSD</w:t>
      </w:r>
    </w:p>
    <w:p w:rsidR="007300D7" w:rsidRPr="00E42DF3" w:rsidRDefault="007300D7" w:rsidP="007300D7">
      <w:pPr>
        <w:spacing w:before="120" w:after="120"/>
        <w:ind w:left="426"/>
        <w:contextualSpacing/>
        <w:jc w:val="both"/>
        <w:rPr>
          <w:sz w:val="24"/>
          <w:szCs w:val="24"/>
        </w:rPr>
      </w:pPr>
      <w:r w:rsidRPr="00E42DF3">
        <w:rPr>
          <w:rFonts w:asciiTheme="minorHAnsi" w:hAnsiTheme="minorHAnsi"/>
          <w:i/>
          <w:sz w:val="24"/>
          <w:szCs w:val="24"/>
        </w:rPr>
        <w:t xml:space="preserve">PAA_SEMANTICA </w:t>
      </w:r>
      <w:r w:rsidRPr="00E42DF3">
        <w:rPr>
          <w:sz w:val="24"/>
          <w:szCs w:val="24"/>
        </w:rPr>
        <w:t>(</w:t>
      </w:r>
      <w:r w:rsidR="009529BE">
        <w:rPr>
          <w:sz w:val="24"/>
          <w:szCs w:val="24"/>
        </w:rPr>
        <w:t>vedi contenuto dato</w:t>
      </w:r>
      <w:r w:rsidR="009529BE">
        <w:rPr>
          <w:rFonts w:ascii="Calibri" w:hAnsi="Calibri"/>
          <w:i/>
          <w:sz w:val="24"/>
          <w:szCs w:val="24"/>
        </w:rPr>
        <w:t xml:space="preserve"> </w:t>
      </w:r>
      <w:r w:rsidR="009529BE">
        <w:rPr>
          <w:rFonts w:ascii="Calibri" w:hAnsi="Calibri"/>
          <w:sz w:val="24"/>
          <w:szCs w:val="24"/>
        </w:rPr>
        <w:t xml:space="preserve">faultBean.description </w:t>
      </w:r>
      <w:r w:rsidR="009529BE">
        <w:rPr>
          <w:sz w:val="24"/>
          <w:szCs w:val="24"/>
        </w:rPr>
        <w:t xml:space="preserve">al §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Pr="00E42DF3">
        <w:rPr>
          <w:sz w:val="24"/>
          <w:szCs w:val="24"/>
        </w:rPr>
        <w:t>)</w:t>
      </w:r>
    </w:p>
    <w:p w:rsidR="007300D7" w:rsidRPr="00E42DF3" w:rsidRDefault="007300D7" w:rsidP="007300D7">
      <w:pPr>
        <w:pStyle w:val="Titolo4n"/>
      </w:pPr>
      <w:bookmarkStart w:id="209" w:name="_Toc487281076"/>
      <w:bookmarkStart w:id="210" w:name="_Toc508016232"/>
      <w:r w:rsidRPr="00E42DF3">
        <w:t>nodoChiediCopiaRT</w:t>
      </w:r>
      <w:bookmarkEnd w:id="209"/>
      <w:bookmarkEnd w:id="210"/>
    </w:p>
    <w:p w:rsidR="007300D7" w:rsidRPr="00E42DF3" w:rsidRDefault="007300D7" w:rsidP="007300D7">
      <w:pPr>
        <w:spacing w:before="120" w:after="120"/>
        <w:ind w:firstLine="284"/>
        <w:jc w:val="both"/>
        <w:rPr>
          <w:sz w:val="24"/>
          <w:szCs w:val="24"/>
        </w:rPr>
      </w:pPr>
      <w:r w:rsidRPr="00E42DF3">
        <w:rPr>
          <w:sz w:val="24"/>
          <w:szCs w:val="24"/>
        </w:rPr>
        <w:t>Con questa primitiva gli Enti Creditori possono richiedere la copia di una ricevuta telematica precedentemente inviata dal Nodo dei Pagamenti-SPC all'ente stesso.</w:t>
      </w:r>
    </w:p>
    <w:p w:rsidR="007300D7" w:rsidRPr="00E42DF3" w:rsidRDefault="007300D7" w:rsidP="007300D7">
      <w:pPr>
        <w:pStyle w:val="paramHeader"/>
      </w:pPr>
      <w:r w:rsidRPr="00E42DF3">
        <w:t>Request</w:t>
      </w:r>
    </w:p>
    <w:p w:rsidR="007300D7" w:rsidRPr="00E42DF3" w:rsidRDefault="007300D7" w:rsidP="00D468B4">
      <w:pPr>
        <w:numPr>
          <w:ilvl w:val="0"/>
          <w:numId w:val="80"/>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identificativoIntermediarioPA</w:t>
      </w:r>
    </w:p>
    <w:p w:rsidR="007300D7" w:rsidRPr="00E42DF3" w:rsidRDefault="007300D7" w:rsidP="00D468B4">
      <w:pPr>
        <w:numPr>
          <w:ilvl w:val="0"/>
          <w:numId w:val="80"/>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 xml:space="preserve">identificativoStazioneIntermediarioPA </w:t>
      </w:r>
    </w:p>
    <w:p w:rsidR="007300D7" w:rsidRPr="00E42DF3" w:rsidRDefault="007300D7" w:rsidP="00D468B4">
      <w:pPr>
        <w:numPr>
          <w:ilvl w:val="0"/>
          <w:numId w:val="80"/>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password</w:t>
      </w:r>
    </w:p>
    <w:p w:rsidR="007300D7" w:rsidRPr="00E42DF3" w:rsidRDefault="007300D7" w:rsidP="00D468B4">
      <w:pPr>
        <w:numPr>
          <w:ilvl w:val="0"/>
          <w:numId w:val="80"/>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identificativoDominio</w:t>
      </w:r>
    </w:p>
    <w:p w:rsidR="007300D7" w:rsidRPr="00E42DF3" w:rsidRDefault="007300D7" w:rsidP="00D468B4">
      <w:pPr>
        <w:numPr>
          <w:ilvl w:val="0"/>
          <w:numId w:val="80"/>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identificativoUnivocoVersamento</w:t>
      </w:r>
    </w:p>
    <w:p w:rsidR="007300D7" w:rsidRPr="00E42DF3" w:rsidRDefault="007300D7" w:rsidP="00D468B4">
      <w:pPr>
        <w:numPr>
          <w:ilvl w:val="0"/>
          <w:numId w:val="80"/>
        </w:numPr>
        <w:spacing w:before="120" w:after="120"/>
        <w:ind w:left="709" w:hanging="709"/>
        <w:jc w:val="both"/>
        <w:rPr>
          <w:rFonts w:asciiTheme="minorHAnsi" w:hAnsiTheme="minorHAnsi"/>
          <w:sz w:val="24"/>
          <w:szCs w:val="24"/>
        </w:rPr>
      </w:pPr>
      <w:r w:rsidRPr="00E42DF3">
        <w:rPr>
          <w:rFonts w:asciiTheme="minorHAnsi" w:hAnsiTheme="minorHAnsi"/>
          <w:sz w:val="24"/>
          <w:szCs w:val="24"/>
        </w:rPr>
        <w:t>codiceContestoPagamento</w:t>
      </w:r>
    </w:p>
    <w:p w:rsidR="007300D7" w:rsidRPr="00E42DF3" w:rsidRDefault="007300D7" w:rsidP="007300D7">
      <w:pPr>
        <w:pStyle w:val="paramHeader"/>
      </w:pPr>
      <w:r w:rsidRPr="00E42DF3">
        <w:t>Parametri di output</w:t>
      </w:r>
    </w:p>
    <w:p w:rsidR="007300D7" w:rsidRPr="00E42DF3" w:rsidRDefault="007300D7" w:rsidP="00D468B4">
      <w:pPr>
        <w:numPr>
          <w:ilvl w:val="0"/>
          <w:numId w:val="81"/>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 xml:space="preserve">tipoFirma: </w:t>
      </w:r>
      <w:r w:rsidR="00D804C1" w:rsidRPr="0082387C">
        <w:rPr>
          <w:rFonts w:asciiTheme="minorHAnsi" w:hAnsiTheme="minorHAnsi" w:cstheme="minorHAnsi"/>
          <w:b/>
          <w:sz w:val="24"/>
          <w:szCs w:val="24"/>
          <w:u w:val="single"/>
        </w:rPr>
        <w:t>parametro deprecato</w:t>
      </w:r>
    </w:p>
    <w:p w:rsidR="007300D7" w:rsidRPr="00E42DF3" w:rsidRDefault="007300D7" w:rsidP="00D468B4">
      <w:pPr>
        <w:numPr>
          <w:ilvl w:val="0"/>
          <w:numId w:val="81"/>
        </w:numPr>
        <w:spacing w:before="120" w:after="120"/>
        <w:ind w:left="709" w:hanging="709"/>
        <w:jc w:val="both"/>
        <w:rPr>
          <w:rFonts w:asciiTheme="minorHAnsi" w:hAnsiTheme="minorHAnsi"/>
          <w:sz w:val="24"/>
          <w:szCs w:val="24"/>
        </w:rPr>
      </w:pPr>
      <w:r w:rsidRPr="00E42DF3">
        <w:rPr>
          <w:rFonts w:asciiTheme="minorHAnsi" w:hAnsiTheme="minorHAnsi"/>
          <w:sz w:val="24"/>
          <w:szCs w:val="24"/>
        </w:rPr>
        <w:t>RT: (</w:t>
      </w:r>
      <w:r w:rsidRPr="00E42DF3">
        <w:rPr>
          <w:sz w:val="24"/>
          <w:szCs w:val="24"/>
        </w:rPr>
        <w:t>opzionale) file XML codificato in formato base64 binary</w:t>
      </w:r>
      <w:r w:rsidR="00761690" w:rsidRPr="00761690">
        <w:rPr>
          <w:rFonts w:ascii="Calibri" w:hAnsi="Calibri"/>
          <w:sz w:val="24"/>
          <w:szCs w:val="24"/>
        </w:rPr>
        <w:t xml:space="preserve"> </w:t>
      </w:r>
      <w:r w:rsidR="00482069" w:rsidRPr="00482069">
        <w:rPr>
          <w:sz w:val="24"/>
          <w:szCs w:val="24"/>
        </w:rPr>
        <w:t xml:space="preserve">(vedi </w:t>
      </w:r>
      <w:r w:rsidR="00B76B33">
        <w:fldChar w:fldCharType="begin"/>
      </w:r>
      <w:r w:rsidR="00B76B33">
        <w:instrText xml:space="preserve"> REF _Ref488333369 \h  \* MERGEFORMAT </w:instrText>
      </w:r>
      <w:r w:rsidR="00B76B33">
        <w:fldChar w:fldCharType="separate"/>
      </w:r>
      <w:r w:rsidR="00266967" w:rsidRPr="00266967">
        <w:rPr>
          <w:sz w:val="24"/>
          <w:szCs w:val="24"/>
        </w:rPr>
        <w:t>Tabella 2</w:t>
      </w:r>
      <w:r w:rsidR="00B76B33">
        <w:fldChar w:fldCharType="end"/>
      </w:r>
      <w:r w:rsidR="00482069">
        <w:rPr>
          <w:sz w:val="24"/>
          <w:szCs w:val="24"/>
        </w:rPr>
        <w:t>)</w:t>
      </w:r>
      <w:r w:rsidRPr="00E42DF3">
        <w:rPr>
          <w:sz w:val="24"/>
          <w:szCs w:val="24"/>
        </w:rPr>
        <w:t>; assente nel caso in cui la RT non sia stata trovata</w:t>
      </w:r>
    </w:p>
    <w:p w:rsidR="007300D7" w:rsidRPr="00E42DF3" w:rsidRDefault="007300D7" w:rsidP="007300D7">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7300D7" w:rsidRPr="00E42DF3" w:rsidRDefault="007300D7" w:rsidP="007300D7">
      <w:pPr>
        <w:spacing w:before="120" w:after="120"/>
        <w:jc w:val="both"/>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 </w:t>
      </w:r>
      <w:r w:rsidRPr="00E42DF3">
        <w:rPr>
          <w:b/>
          <w:sz w:val="24"/>
          <w:szCs w:val="24"/>
          <w:u w:val="single"/>
        </w:rPr>
        <w:t>NodoSPC</w:t>
      </w:r>
      <w:r w:rsidRPr="00E42DF3">
        <w:rPr>
          <w:sz w:val="24"/>
          <w:szCs w:val="24"/>
        </w:rPr>
        <w:t xml:space="preserve"> (</w:t>
      </w:r>
      <w:r w:rsidRPr="00E42DF3">
        <w:rPr>
          <w:rFonts w:ascii="Calibri" w:hAnsi="Calibri"/>
          <w:sz w:val="24"/>
          <w:szCs w:val="24"/>
        </w:rPr>
        <w:t>faultBean</w:t>
      </w:r>
      <w:r w:rsidRPr="00E42DF3">
        <w:rPr>
          <w:sz w:val="24"/>
          <w:szCs w:val="24"/>
        </w:rPr>
        <w:t>.</w:t>
      </w:r>
      <w:r w:rsidRPr="00E42DF3">
        <w:rPr>
          <w:rFonts w:ascii="Calibri" w:hAnsi="Calibri"/>
          <w:sz w:val="24"/>
          <w:szCs w:val="24"/>
        </w:rPr>
        <w:t>id</w:t>
      </w:r>
      <w:r w:rsidRPr="00E42DF3">
        <w:rPr>
          <w:sz w:val="24"/>
          <w:szCs w:val="24"/>
        </w:rPr>
        <w:t xml:space="preserve"> </w:t>
      </w:r>
      <w:r w:rsidRPr="00E42DF3">
        <w:rPr>
          <w:rFonts w:asciiTheme="minorHAnsi" w:hAnsiTheme="minorHAnsi"/>
          <w:sz w:val="24"/>
          <w:szCs w:val="24"/>
        </w:rPr>
        <w:t>“NodoDeiPagamentiSPC”</w:t>
      </w:r>
      <w:r w:rsidRPr="00E42DF3">
        <w:rPr>
          <w:sz w:val="24"/>
          <w:szCs w:val="24"/>
        </w:rPr>
        <w:t>).</w:t>
      </w:r>
    </w:p>
    <w:p w:rsidR="007300D7" w:rsidRPr="00E42DF3" w:rsidRDefault="007300D7" w:rsidP="007300D7">
      <w:pPr>
        <w:spacing w:before="120" w:after="120"/>
        <w:jc w:val="both"/>
        <w:rPr>
          <w:sz w:val="24"/>
          <w:szCs w:val="24"/>
        </w:rPr>
      </w:pPr>
      <w:r w:rsidRPr="00E42DF3">
        <w:rPr>
          <w:sz w:val="24"/>
          <w:szCs w:val="24"/>
        </w:rPr>
        <w:lastRenderedPageBreak/>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7300D7" w:rsidRPr="00E42DF3" w:rsidRDefault="007300D7" w:rsidP="007300D7">
      <w:pPr>
        <w:spacing w:before="120" w:after="120"/>
        <w:ind w:left="709"/>
        <w:contextualSpacing/>
        <w:jc w:val="both"/>
        <w:rPr>
          <w:rFonts w:ascii="Calibri" w:hAnsi="Calibri"/>
          <w:i/>
          <w:sz w:val="24"/>
          <w:szCs w:val="24"/>
        </w:rPr>
      </w:pPr>
      <w:r w:rsidRPr="00E42DF3">
        <w:rPr>
          <w:rFonts w:ascii="Calibri" w:hAnsi="Calibri"/>
          <w:i/>
          <w:sz w:val="24"/>
          <w:szCs w:val="24"/>
        </w:rPr>
        <w:t>PPT_SINTASSI_XSD</w:t>
      </w:r>
    </w:p>
    <w:p w:rsidR="007300D7" w:rsidRPr="00E42DF3" w:rsidRDefault="007300D7" w:rsidP="007300D7">
      <w:pPr>
        <w:spacing w:before="120" w:after="120"/>
        <w:ind w:left="709"/>
        <w:contextualSpacing/>
        <w:jc w:val="both"/>
        <w:rPr>
          <w:rFonts w:ascii="Calibri" w:hAnsi="Calibri"/>
          <w:i/>
          <w:sz w:val="24"/>
          <w:szCs w:val="24"/>
        </w:rPr>
      </w:pPr>
      <w:r w:rsidRPr="00E42DF3">
        <w:rPr>
          <w:rFonts w:ascii="Calibri" w:hAnsi="Calibri"/>
          <w:i/>
          <w:sz w:val="24"/>
          <w:szCs w:val="24"/>
        </w:rPr>
        <w:t>PPT_SINTASSI_EXTRAXSD</w:t>
      </w:r>
    </w:p>
    <w:p w:rsidR="007300D7" w:rsidRPr="00E42DF3" w:rsidRDefault="007300D7" w:rsidP="007300D7">
      <w:pPr>
        <w:spacing w:before="120" w:after="120"/>
        <w:ind w:left="709"/>
        <w:contextualSpacing/>
        <w:jc w:val="both"/>
        <w:rPr>
          <w:rFonts w:ascii="Calibri" w:hAnsi="Calibri"/>
          <w:i/>
          <w:sz w:val="24"/>
          <w:szCs w:val="24"/>
        </w:rPr>
      </w:pPr>
      <w:r w:rsidRPr="00E42DF3">
        <w:rPr>
          <w:rFonts w:ascii="Calibri" w:hAnsi="Calibri"/>
          <w:i/>
          <w:sz w:val="24"/>
          <w:szCs w:val="24"/>
        </w:rPr>
        <w:t>PPT_SEMANTICA</w:t>
      </w:r>
    </w:p>
    <w:p w:rsidR="007300D7" w:rsidRPr="00E42DF3" w:rsidRDefault="007300D7" w:rsidP="007300D7">
      <w:pPr>
        <w:spacing w:before="120" w:after="120"/>
        <w:ind w:left="709"/>
        <w:contextualSpacing/>
        <w:jc w:val="both"/>
        <w:rPr>
          <w:rFonts w:ascii="Calibri" w:hAnsi="Calibri"/>
          <w:i/>
          <w:sz w:val="24"/>
          <w:szCs w:val="24"/>
        </w:rPr>
      </w:pPr>
      <w:r w:rsidRPr="00E42DF3">
        <w:rPr>
          <w:rFonts w:ascii="Calibri" w:hAnsi="Calibri"/>
          <w:i/>
          <w:sz w:val="24"/>
          <w:szCs w:val="24"/>
        </w:rPr>
        <w:t>PPT_AUTENTICAZIONE</w:t>
      </w:r>
    </w:p>
    <w:p w:rsidR="007300D7" w:rsidRPr="00E42DF3" w:rsidRDefault="007300D7" w:rsidP="007300D7">
      <w:pPr>
        <w:spacing w:before="120" w:after="120"/>
        <w:ind w:left="709"/>
        <w:contextualSpacing/>
        <w:jc w:val="both"/>
        <w:rPr>
          <w:rFonts w:ascii="Calibri" w:hAnsi="Calibri"/>
          <w:i/>
          <w:sz w:val="24"/>
          <w:szCs w:val="24"/>
        </w:rPr>
      </w:pPr>
      <w:r w:rsidRPr="00E42DF3">
        <w:rPr>
          <w:rFonts w:ascii="Calibri" w:hAnsi="Calibri"/>
          <w:i/>
          <w:sz w:val="24"/>
          <w:szCs w:val="24"/>
        </w:rPr>
        <w:t>PPT_AUTORIZZAZIONE</w:t>
      </w:r>
    </w:p>
    <w:p w:rsidR="007300D7" w:rsidRPr="00E42DF3" w:rsidRDefault="007300D7" w:rsidP="007300D7">
      <w:pPr>
        <w:spacing w:before="120" w:after="120"/>
        <w:ind w:left="709"/>
        <w:contextualSpacing/>
        <w:jc w:val="both"/>
        <w:rPr>
          <w:rFonts w:ascii="Calibri" w:hAnsi="Calibri"/>
          <w:i/>
          <w:sz w:val="24"/>
          <w:szCs w:val="24"/>
        </w:rPr>
      </w:pPr>
      <w:r w:rsidRPr="00E42DF3">
        <w:rPr>
          <w:rFonts w:ascii="Calibri" w:hAnsi="Calibri"/>
          <w:i/>
          <w:sz w:val="24"/>
          <w:szCs w:val="24"/>
        </w:rPr>
        <w:t>PPT_DOMINIO_SCONOSCIUTO</w:t>
      </w:r>
    </w:p>
    <w:p w:rsidR="007300D7" w:rsidRPr="00E42DF3" w:rsidRDefault="007300D7" w:rsidP="007300D7">
      <w:pPr>
        <w:spacing w:before="120" w:after="120"/>
        <w:ind w:left="709"/>
        <w:contextualSpacing/>
        <w:jc w:val="both"/>
        <w:rPr>
          <w:rFonts w:ascii="Calibri" w:hAnsi="Calibri"/>
          <w:i/>
          <w:sz w:val="24"/>
          <w:szCs w:val="24"/>
        </w:rPr>
      </w:pPr>
      <w:r w:rsidRPr="00E42DF3">
        <w:rPr>
          <w:rFonts w:ascii="Calibri" w:hAnsi="Calibri"/>
          <w:i/>
          <w:sz w:val="24"/>
          <w:szCs w:val="24"/>
        </w:rPr>
        <w:t>PPT_DOMINIO_DISABILITATO</w:t>
      </w:r>
    </w:p>
    <w:p w:rsidR="007300D7" w:rsidRPr="00E42DF3" w:rsidRDefault="007300D7" w:rsidP="007300D7">
      <w:pPr>
        <w:spacing w:before="120" w:after="120"/>
        <w:ind w:left="709"/>
        <w:contextualSpacing/>
        <w:jc w:val="both"/>
        <w:rPr>
          <w:rFonts w:ascii="Calibri" w:hAnsi="Calibri"/>
          <w:i/>
          <w:sz w:val="24"/>
          <w:szCs w:val="24"/>
        </w:rPr>
      </w:pPr>
      <w:r w:rsidRPr="00E42DF3">
        <w:rPr>
          <w:rFonts w:ascii="Calibri" w:hAnsi="Calibri"/>
          <w:i/>
          <w:sz w:val="24"/>
          <w:szCs w:val="24"/>
        </w:rPr>
        <w:t>PPT_STAZIONE_INT_PA_SCONOSCIUTA</w:t>
      </w:r>
    </w:p>
    <w:p w:rsidR="007300D7" w:rsidRPr="00E42DF3" w:rsidRDefault="007300D7" w:rsidP="007300D7">
      <w:pPr>
        <w:spacing w:before="120" w:after="120"/>
        <w:ind w:left="709"/>
        <w:contextualSpacing/>
        <w:jc w:val="both"/>
        <w:rPr>
          <w:rFonts w:ascii="Calibri" w:hAnsi="Calibri"/>
          <w:i/>
          <w:sz w:val="24"/>
          <w:szCs w:val="24"/>
        </w:rPr>
      </w:pPr>
      <w:r w:rsidRPr="00E42DF3">
        <w:rPr>
          <w:rFonts w:ascii="Calibri" w:hAnsi="Calibri"/>
          <w:i/>
          <w:sz w:val="24"/>
          <w:szCs w:val="24"/>
        </w:rPr>
        <w:t>PPT_STAZIONE_INT_PA_DISABILITATA</w:t>
      </w:r>
    </w:p>
    <w:p w:rsidR="007300D7" w:rsidRPr="00E42DF3" w:rsidRDefault="007300D7" w:rsidP="007300D7">
      <w:pPr>
        <w:spacing w:before="120" w:after="120"/>
        <w:ind w:left="709"/>
        <w:contextualSpacing/>
        <w:jc w:val="both"/>
        <w:rPr>
          <w:rFonts w:ascii="Calibri" w:hAnsi="Calibri"/>
          <w:i/>
          <w:sz w:val="24"/>
          <w:szCs w:val="24"/>
        </w:rPr>
      </w:pPr>
      <w:r w:rsidRPr="00E42DF3">
        <w:rPr>
          <w:rFonts w:ascii="Calibri" w:hAnsi="Calibri"/>
          <w:i/>
          <w:sz w:val="24"/>
          <w:szCs w:val="24"/>
        </w:rPr>
        <w:t>PPT_INTERMEDIARIO_PA_SCONOSCIUTO</w:t>
      </w:r>
    </w:p>
    <w:p w:rsidR="007300D7" w:rsidRPr="00E42DF3" w:rsidRDefault="007300D7" w:rsidP="007300D7">
      <w:pPr>
        <w:spacing w:before="120" w:after="120"/>
        <w:ind w:left="709"/>
        <w:contextualSpacing/>
        <w:jc w:val="both"/>
        <w:rPr>
          <w:rFonts w:ascii="Calibri" w:hAnsi="Calibri"/>
          <w:i/>
          <w:sz w:val="24"/>
          <w:szCs w:val="24"/>
        </w:rPr>
      </w:pPr>
      <w:r w:rsidRPr="00E42DF3">
        <w:rPr>
          <w:rFonts w:ascii="Calibri" w:hAnsi="Calibri"/>
          <w:i/>
          <w:sz w:val="24"/>
          <w:szCs w:val="24"/>
        </w:rPr>
        <w:t>PPT_INTERMEDIARIO_PA_DISABILITATO</w:t>
      </w:r>
    </w:p>
    <w:p w:rsidR="007300D7" w:rsidRPr="00E42DF3" w:rsidRDefault="007300D7" w:rsidP="007300D7">
      <w:pPr>
        <w:spacing w:before="120" w:after="120"/>
        <w:ind w:left="709"/>
        <w:contextualSpacing/>
        <w:jc w:val="both"/>
        <w:rPr>
          <w:rFonts w:ascii="Calibri" w:hAnsi="Calibri"/>
          <w:i/>
          <w:sz w:val="24"/>
          <w:szCs w:val="24"/>
        </w:rPr>
      </w:pPr>
      <w:r w:rsidRPr="00E42DF3">
        <w:rPr>
          <w:rFonts w:ascii="Calibri" w:hAnsi="Calibri"/>
          <w:i/>
          <w:sz w:val="24"/>
          <w:szCs w:val="24"/>
        </w:rPr>
        <w:t>PPT_RT_SCONOSCIUTA</w:t>
      </w:r>
    </w:p>
    <w:p w:rsidR="002C23B1" w:rsidRDefault="007300D7" w:rsidP="007300D7">
      <w:pPr>
        <w:spacing w:before="120" w:after="120"/>
        <w:ind w:left="709"/>
        <w:contextualSpacing/>
        <w:jc w:val="both"/>
        <w:rPr>
          <w:rFonts w:ascii="Calibri" w:hAnsi="Calibri"/>
          <w:i/>
          <w:sz w:val="24"/>
          <w:szCs w:val="24"/>
        </w:rPr>
      </w:pPr>
      <w:r w:rsidRPr="00E42DF3">
        <w:rPr>
          <w:rFonts w:ascii="Calibri" w:hAnsi="Calibri"/>
          <w:i/>
          <w:sz w:val="24"/>
          <w:szCs w:val="24"/>
        </w:rPr>
        <w:t>PPT_RT_NONDISPONIBILE</w:t>
      </w:r>
    </w:p>
    <w:p w:rsidR="007300D7" w:rsidRPr="00E42DF3" w:rsidRDefault="007300D7" w:rsidP="007300D7">
      <w:pPr>
        <w:spacing w:before="120" w:after="120"/>
        <w:ind w:left="709"/>
        <w:contextualSpacing/>
        <w:jc w:val="both"/>
        <w:rPr>
          <w:rFonts w:ascii="Calibri" w:hAnsi="Calibri"/>
          <w:i/>
          <w:sz w:val="24"/>
          <w:szCs w:val="24"/>
        </w:rPr>
      </w:pPr>
      <w:r w:rsidRPr="00E42DF3">
        <w:rPr>
          <w:rFonts w:ascii="Calibri" w:hAnsi="Calibri"/>
          <w:i/>
          <w:sz w:val="24"/>
          <w:szCs w:val="24"/>
        </w:rPr>
        <w:t>PPT_TIPOFIRMA_SCONOSCIUTO</w:t>
      </w:r>
    </w:p>
    <w:p w:rsidR="007300D7" w:rsidRPr="00E42DF3" w:rsidRDefault="007300D7" w:rsidP="007300D7">
      <w:pPr>
        <w:spacing w:before="120" w:after="120"/>
        <w:ind w:left="709"/>
        <w:contextualSpacing/>
        <w:jc w:val="both"/>
        <w:rPr>
          <w:rFonts w:ascii="Calibri" w:hAnsi="Calibri"/>
          <w:i/>
          <w:sz w:val="24"/>
          <w:szCs w:val="24"/>
        </w:rPr>
      </w:pPr>
      <w:r w:rsidRPr="00E42DF3">
        <w:rPr>
          <w:rFonts w:ascii="Calibri" w:hAnsi="Calibri"/>
          <w:i/>
          <w:sz w:val="24"/>
          <w:szCs w:val="24"/>
        </w:rPr>
        <w:t>PPT_ERRORE_FORMATO_BUSTA_FIRMATA</w:t>
      </w:r>
    </w:p>
    <w:p w:rsidR="007300D7" w:rsidRPr="00E42DF3" w:rsidRDefault="007300D7" w:rsidP="007300D7">
      <w:pPr>
        <w:spacing w:before="120" w:after="120"/>
        <w:ind w:left="709"/>
        <w:contextualSpacing/>
        <w:jc w:val="both"/>
        <w:rPr>
          <w:rFonts w:ascii="Calibri" w:hAnsi="Calibri"/>
          <w:i/>
          <w:sz w:val="24"/>
          <w:szCs w:val="24"/>
        </w:rPr>
      </w:pPr>
      <w:r w:rsidRPr="00E42DF3">
        <w:rPr>
          <w:rFonts w:ascii="Calibri" w:hAnsi="Calibri"/>
          <w:i/>
          <w:sz w:val="24"/>
          <w:szCs w:val="24"/>
        </w:rPr>
        <w:t>PPT_FIRMA_INDISPONIBILE</w:t>
      </w:r>
    </w:p>
    <w:p w:rsidR="007300D7" w:rsidRDefault="007300D7" w:rsidP="007300D7">
      <w:pPr>
        <w:spacing w:before="120" w:after="120"/>
        <w:ind w:left="709"/>
        <w:contextualSpacing/>
        <w:jc w:val="both"/>
        <w:rPr>
          <w:sz w:val="24"/>
          <w:szCs w:val="24"/>
        </w:rPr>
      </w:pPr>
      <w:r w:rsidRPr="00E42DF3">
        <w:rPr>
          <w:rFonts w:ascii="Calibri" w:hAnsi="Calibri"/>
          <w:i/>
          <w:sz w:val="24"/>
          <w:szCs w:val="24"/>
        </w:rPr>
        <w:t>PPT_SUPERAMENTOSOGLIA</w:t>
      </w:r>
    </w:p>
    <w:p w:rsidR="007A3957" w:rsidRDefault="00C3102F" w:rsidP="007A3957">
      <w:pPr>
        <w:pStyle w:val="Titolo3"/>
      </w:pPr>
      <w:bookmarkStart w:id="211" w:name="_Ref327118817"/>
      <w:bookmarkStart w:id="212" w:name="_Toc327292584"/>
      <w:bookmarkStart w:id="213" w:name="_Toc328475888"/>
      <w:bookmarkStart w:id="214" w:name="_Toc336532143"/>
      <w:bookmarkStart w:id="215" w:name="_Toc355876951"/>
      <w:bookmarkStart w:id="216" w:name="_Toc378068752"/>
      <w:bookmarkStart w:id="217" w:name="_Toc393651302"/>
      <w:bookmarkStart w:id="218" w:name="_Toc398137870"/>
      <w:bookmarkStart w:id="219" w:name="_Toc400729722"/>
      <w:bookmarkStart w:id="220" w:name="_Toc487281052"/>
      <w:bookmarkStart w:id="221" w:name="_Toc508016233"/>
      <w:r>
        <w:t>Pagamenti</w:t>
      </w:r>
      <w:r w:rsidRPr="00E42DF3">
        <w:t xml:space="preserve"> </w:t>
      </w:r>
      <w:r w:rsidR="007A3957" w:rsidRPr="00E42DF3">
        <w:t>in attesa e richiesta di generazione della RPT</w:t>
      </w:r>
      <w:bookmarkEnd w:id="211"/>
      <w:bookmarkEnd w:id="212"/>
      <w:bookmarkEnd w:id="213"/>
      <w:bookmarkEnd w:id="214"/>
      <w:bookmarkEnd w:id="215"/>
      <w:bookmarkEnd w:id="216"/>
      <w:bookmarkEnd w:id="217"/>
      <w:bookmarkEnd w:id="218"/>
      <w:bookmarkEnd w:id="219"/>
      <w:bookmarkEnd w:id="220"/>
      <w:bookmarkEnd w:id="221"/>
    </w:p>
    <w:p w:rsidR="00E51E0F" w:rsidRPr="00743B6D" w:rsidRDefault="00E51E0F" w:rsidP="00B825F8">
      <w:pPr>
        <w:spacing w:before="120" w:after="120"/>
        <w:ind w:firstLine="284"/>
        <w:jc w:val="both"/>
        <w:rPr>
          <w:lang w:eastAsia="en-US"/>
        </w:rPr>
      </w:pPr>
      <w:r>
        <w:rPr>
          <w:sz w:val="24"/>
          <w:szCs w:val="24"/>
        </w:rPr>
        <w:t xml:space="preserve">Con riferimento al modello di pagamento attivato presso i PSP (vedi §§ </w:t>
      </w:r>
      <w:r w:rsidR="00307FE2">
        <w:rPr>
          <w:sz w:val="24"/>
          <w:szCs w:val="24"/>
        </w:rPr>
        <w:fldChar w:fldCharType="begin"/>
      </w:r>
      <w:r>
        <w:rPr>
          <w:sz w:val="24"/>
          <w:szCs w:val="24"/>
        </w:rPr>
        <w:instrText xml:space="preserve"> REF _Ref493780180 \r \h </w:instrText>
      </w:r>
      <w:r w:rsidR="00307FE2">
        <w:rPr>
          <w:sz w:val="24"/>
          <w:szCs w:val="24"/>
        </w:rPr>
      </w:r>
      <w:r w:rsidR="00307FE2">
        <w:rPr>
          <w:sz w:val="24"/>
          <w:szCs w:val="24"/>
        </w:rPr>
        <w:fldChar w:fldCharType="separate"/>
      </w:r>
      <w:r w:rsidR="00266967">
        <w:rPr>
          <w:sz w:val="24"/>
          <w:szCs w:val="24"/>
        </w:rPr>
        <w:t>2.2</w:t>
      </w:r>
      <w:r w:rsidR="00307FE2">
        <w:rPr>
          <w:sz w:val="24"/>
          <w:szCs w:val="24"/>
        </w:rPr>
        <w:fldChar w:fldCharType="end"/>
      </w:r>
      <w:r>
        <w:rPr>
          <w:sz w:val="24"/>
          <w:szCs w:val="24"/>
        </w:rPr>
        <w:t xml:space="preserve"> e </w:t>
      </w:r>
      <w:r w:rsidR="00307FE2">
        <w:rPr>
          <w:sz w:val="24"/>
          <w:szCs w:val="24"/>
        </w:rPr>
        <w:fldChar w:fldCharType="begin"/>
      </w:r>
      <w:r>
        <w:rPr>
          <w:sz w:val="24"/>
          <w:szCs w:val="24"/>
        </w:rPr>
        <w:instrText xml:space="preserve"> REF _Ref488311542 \r \h </w:instrText>
      </w:r>
      <w:r w:rsidR="00307FE2">
        <w:rPr>
          <w:sz w:val="24"/>
          <w:szCs w:val="24"/>
        </w:rPr>
      </w:r>
      <w:r w:rsidR="00307FE2">
        <w:rPr>
          <w:sz w:val="24"/>
          <w:szCs w:val="24"/>
        </w:rPr>
        <w:fldChar w:fldCharType="separate"/>
      </w:r>
      <w:r w:rsidR="00266967">
        <w:rPr>
          <w:sz w:val="24"/>
          <w:szCs w:val="24"/>
        </w:rPr>
        <w:t>9.1.2</w:t>
      </w:r>
      <w:r w:rsidR="00307FE2">
        <w:rPr>
          <w:sz w:val="24"/>
          <w:szCs w:val="24"/>
        </w:rPr>
        <w:fldChar w:fldCharType="end"/>
      </w:r>
      <w:r>
        <w:rPr>
          <w:sz w:val="24"/>
          <w:szCs w:val="24"/>
        </w:rPr>
        <w:t xml:space="preserve">) e </w:t>
      </w:r>
      <w:r w:rsidRPr="00E42DF3">
        <w:rPr>
          <w:sz w:val="24"/>
          <w:szCs w:val="24"/>
        </w:rPr>
        <w:t xml:space="preserve">per la gestione dei meccanismi di verifica e richiesta di generazione della RPT per i pagamenti in attesa, il Nodo dei Pagamenti-SPC rende disponibili i metodi SOAP descritti nel seguito ed indicati nel diagramma </w:t>
      </w:r>
      <w:r w:rsidRPr="00424618">
        <w:rPr>
          <w:sz w:val="24"/>
          <w:szCs w:val="24"/>
        </w:rPr>
        <w:t xml:space="preserve">di </w:t>
      </w:r>
      <w:r w:rsidR="00B76B33">
        <w:fldChar w:fldCharType="begin"/>
      </w:r>
      <w:r w:rsidR="00B76B33">
        <w:instrText xml:space="preserve"> REF _Ref488310179 \h  \* MERGEFORMAT </w:instrText>
      </w:r>
      <w:r w:rsidR="00B76B33">
        <w:fldChar w:fldCharType="separate"/>
      </w:r>
      <w:r w:rsidR="00266967" w:rsidRPr="00266967">
        <w:rPr>
          <w:bCs/>
          <w:sz w:val="24"/>
          <w:szCs w:val="24"/>
        </w:rPr>
        <w:t xml:space="preserve">Figura </w:t>
      </w:r>
      <w:r w:rsidR="00266967" w:rsidRPr="00266967">
        <w:rPr>
          <w:bCs/>
          <w:noProof/>
          <w:sz w:val="24"/>
          <w:szCs w:val="24"/>
        </w:rPr>
        <w:t>37</w:t>
      </w:r>
      <w:r w:rsidR="00B76B33">
        <w:fldChar w:fldCharType="end"/>
      </w:r>
      <w:r>
        <w:rPr>
          <w:sz w:val="24"/>
          <w:szCs w:val="24"/>
        </w:rPr>
        <w:t xml:space="preserve"> </w:t>
      </w:r>
      <w:r w:rsidRPr="00424618">
        <w:rPr>
          <w:sz w:val="24"/>
          <w:szCs w:val="24"/>
        </w:rPr>
        <w:t>a</w:t>
      </w:r>
      <w:r w:rsidRPr="00E42DF3">
        <w:rPr>
          <w:sz w:val="24"/>
          <w:szCs w:val="24"/>
        </w:rPr>
        <w:t xml:space="preserve"> pagina </w:t>
      </w:r>
      <w:r w:rsidR="00307FE2">
        <w:rPr>
          <w:sz w:val="24"/>
          <w:szCs w:val="24"/>
        </w:rPr>
        <w:fldChar w:fldCharType="begin"/>
      </w:r>
      <w:r>
        <w:rPr>
          <w:sz w:val="24"/>
          <w:szCs w:val="24"/>
        </w:rPr>
        <w:instrText xml:space="preserve"> PAGEREF _Ref488310200 \h </w:instrText>
      </w:r>
      <w:r w:rsidR="00307FE2">
        <w:rPr>
          <w:sz w:val="24"/>
          <w:szCs w:val="24"/>
        </w:rPr>
      </w:r>
      <w:r w:rsidR="00307FE2">
        <w:rPr>
          <w:sz w:val="24"/>
          <w:szCs w:val="24"/>
        </w:rPr>
        <w:fldChar w:fldCharType="separate"/>
      </w:r>
      <w:r w:rsidR="00266967">
        <w:rPr>
          <w:noProof/>
          <w:sz w:val="24"/>
          <w:szCs w:val="24"/>
        </w:rPr>
        <w:t>148</w:t>
      </w:r>
      <w:r w:rsidR="00307FE2">
        <w:rPr>
          <w:sz w:val="24"/>
          <w:szCs w:val="24"/>
        </w:rPr>
        <w:fldChar w:fldCharType="end"/>
      </w:r>
      <w:r w:rsidRPr="00E42DF3">
        <w:rPr>
          <w:sz w:val="24"/>
          <w:szCs w:val="24"/>
        </w:rPr>
        <w:t>:</w:t>
      </w:r>
    </w:p>
    <w:p w:rsidR="00E51E0F" w:rsidRPr="00E42DF3" w:rsidRDefault="00E51E0F" w:rsidP="00B825F8">
      <w:pPr>
        <w:pStyle w:val="Paragrafoelenco"/>
        <w:widowControl w:val="0"/>
        <w:numPr>
          <w:ilvl w:val="0"/>
          <w:numId w:val="213"/>
        </w:numPr>
        <w:spacing w:before="120" w:after="120"/>
        <w:jc w:val="both"/>
        <w:rPr>
          <w:lang w:eastAsia="en-US"/>
        </w:rPr>
      </w:pPr>
      <w:r w:rsidRPr="00B825F8">
        <w:rPr>
          <w:rFonts w:asciiTheme="minorHAnsi" w:hAnsiTheme="minorHAnsi"/>
          <w:b/>
          <w:i/>
          <w:sz w:val="24"/>
          <w:szCs w:val="24"/>
        </w:rPr>
        <w:t>paaVerificaRPT</w:t>
      </w:r>
      <w:r w:rsidRPr="00B825F8">
        <w:rPr>
          <w:sz w:val="24"/>
          <w:szCs w:val="24"/>
        </w:rPr>
        <w:t xml:space="preserve">, con la quale viene richiesta da parte del Nodo dei Pagamenti-SPC la verifica dello stato di un pagamento in attesa presso l’Ente Creditore; la richiesta è attivata su analoga iniziativa del PSP nei confronti del Nodo dei Pagamenti-SPC stesso; </w:t>
      </w:r>
    </w:p>
    <w:p w:rsidR="00B825F8" w:rsidRPr="00B825F8" w:rsidRDefault="00E51E0F" w:rsidP="00B825F8">
      <w:pPr>
        <w:pStyle w:val="Paragrafoelenco"/>
        <w:numPr>
          <w:ilvl w:val="0"/>
          <w:numId w:val="213"/>
        </w:numPr>
        <w:spacing w:before="120" w:after="120"/>
        <w:jc w:val="both"/>
        <w:rPr>
          <w:sz w:val="24"/>
          <w:szCs w:val="24"/>
        </w:rPr>
      </w:pPr>
      <w:r w:rsidRPr="00B825F8">
        <w:rPr>
          <w:rFonts w:asciiTheme="minorHAnsi" w:hAnsiTheme="minorHAnsi"/>
          <w:b/>
          <w:i/>
          <w:sz w:val="24"/>
          <w:szCs w:val="24"/>
        </w:rPr>
        <w:t>paaAttivaRPT</w:t>
      </w:r>
      <w:r w:rsidRPr="00B825F8">
        <w:rPr>
          <w:sz w:val="24"/>
          <w:szCs w:val="24"/>
        </w:rPr>
        <w:t>, con la quale vengono richiesti da parte del NodoSPC la generazione e l’invio della RPT; la richiesta è attivata su analoga iniziativa del PSP nei confronti del NodoSPC stesso;</w:t>
      </w:r>
      <w:r w:rsidR="00B825F8" w:rsidRPr="00B825F8">
        <w:rPr>
          <w:sz w:val="24"/>
          <w:szCs w:val="24"/>
        </w:rPr>
        <w:t xml:space="preserve"> </w:t>
      </w:r>
    </w:p>
    <w:p w:rsidR="00E51E0F" w:rsidRPr="005F2AD7" w:rsidRDefault="00B825F8" w:rsidP="00B825F8">
      <w:pPr>
        <w:pStyle w:val="Paragrafoelenco"/>
        <w:widowControl w:val="0"/>
        <w:numPr>
          <w:ilvl w:val="0"/>
          <w:numId w:val="213"/>
        </w:numPr>
        <w:spacing w:before="120" w:after="120"/>
        <w:jc w:val="both"/>
        <w:rPr>
          <w:lang w:eastAsia="en-US"/>
        </w:rPr>
      </w:pPr>
      <w:r w:rsidRPr="00B825F8">
        <w:rPr>
          <w:rFonts w:asciiTheme="minorHAnsi" w:hAnsiTheme="minorHAnsi"/>
          <w:b/>
          <w:i/>
          <w:sz w:val="24"/>
          <w:szCs w:val="24"/>
        </w:rPr>
        <w:t>paaAllegaRPT</w:t>
      </w:r>
      <w:r w:rsidRPr="00B825F8">
        <w:rPr>
          <w:sz w:val="24"/>
          <w:szCs w:val="24"/>
        </w:rPr>
        <w:t>, con la quale vengono richiesti da parte del NodoSPC la generazione e l’invio della RPT, che viene allegata dall’Ente Creditore direttamente nella risposta al NodoSPC; la richiesta è attivata su analoga iniziativa del PSP nei confronti del NodoSPC stesso (AgID si riserva di comunicare la data di attivazione di tale primitiva);</w:t>
      </w:r>
    </w:p>
    <w:p w:rsidR="00E51E0F" w:rsidRPr="00B825F8" w:rsidRDefault="00E51E0F" w:rsidP="00B825F8">
      <w:pPr>
        <w:pStyle w:val="Paragrafoelenco"/>
        <w:numPr>
          <w:ilvl w:val="0"/>
          <w:numId w:val="213"/>
        </w:numPr>
        <w:spacing w:before="120" w:after="120"/>
        <w:jc w:val="both"/>
        <w:rPr>
          <w:lang w:eastAsia="en-US"/>
        </w:rPr>
      </w:pPr>
      <w:r w:rsidRPr="00B825F8">
        <w:rPr>
          <w:rFonts w:asciiTheme="minorHAnsi" w:hAnsiTheme="minorHAnsi"/>
          <w:b/>
          <w:i/>
          <w:sz w:val="24"/>
          <w:szCs w:val="24"/>
        </w:rPr>
        <w:t>paaChiediNumeroAvviso</w:t>
      </w:r>
      <w:r w:rsidRPr="00B825F8">
        <w:rPr>
          <w:sz w:val="24"/>
          <w:szCs w:val="24"/>
        </w:rPr>
        <w:t>, con la quale vengono richiesti da parte del NodoSPC il Numero Avviso di un pagamento in attesa presso l’Ente Creditore relativo ad un particolare servizio (ad esempio: il pagamento della tassa automobilistica); la richiesta è attivata su analoga iniziativa del PSP nei confronti del Nodo dei Pagamenti-SPC stesso. È essenziale che tutte le primitive descritte nei paragrafi successivi restituiscano l’esito nel minor tempo possibile, dato che da ciò può dipendere l’attesa dell’utilizzatore finale presso le postazioni utilizzate dai PSP.</w:t>
      </w:r>
      <w:r w:rsidR="00B825F8" w:rsidRPr="00B825F8">
        <w:rPr>
          <w:sz w:val="24"/>
          <w:szCs w:val="24"/>
        </w:rPr>
        <w:t xml:space="preserve"> </w:t>
      </w:r>
    </w:p>
    <w:p w:rsidR="00B825F8" w:rsidRPr="00E51E0F" w:rsidRDefault="00B825F8" w:rsidP="00B825F8">
      <w:pPr>
        <w:spacing w:before="120" w:after="120"/>
        <w:jc w:val="both"/>
        <w:rPr>
          <w:lang w:eastAsia="en-US"/>
        </w:rPr>
      </w:pPr>
      <w:r>
        <w:rPr>
          <w:rFonts w:asciiTheme="minorHAnsi" w:hAnsiTheme="minorHAnsi" w:cstheme="minorHAnsi"/>
          <w:b/>
          <w:sz w:val="24"/>
          <w:szCs w:val="24"/>
        </w:rPr>
        <w:t xml:space="preserve">Si tenga presente che l’attivazione sul sistema pagoPA del </w:t>
      </w:r>
      <w:r>
        <w:rPr>
          <w:rFonts w:asciiTheme="minorHAnsi" w:hAnsiTheme="minorHAnsi" w:cstheme="minorHAnsi"/>
          <w:b/>
          <w:i/>
          <w:sz w:val="24"/>
          <w:szCs w:val="24"/>
        </w:rPr>
        <w:t>workflow</w:t>
      </w:r>
      <w:r>
        <w:rPr>
          <w:rFonts w:asciiTheme="minorHAnsi" w:hAnsiTheme="minorHAnsi" w:cstheme="minorHAnsi"/>
          <w:b/>
          <w:sz w:val="24"/>
          <w:szCs w:val="24"/>
        </w:rPr>
        <w:t xml:space="preserve"> definito per la primitiva </w:t>
      </w:r>
      <w:r>
        <w:rPr>
          <w:rFonts w:asciiTheme="minorHAnsi" w:hAnsiTheme="minorHAnsi"/>
          <w:i/>
          <w:sz w:val="24"/>
          <w:szCs w:val="24"/>
        </w:rPr>
        <w:t>nodoAllegaRPT</w:t>
      </w:r>
      <w:r>
        <w:rPr>
          <w:rFonts w:asciiTheme="minorHAnsi" w:hAnsiTheme="minorHAnsi" w:cstheme="minorHAnsi"/>
          <w:b/>
          <w:sz w:val="24"/>
          <w:szCs w:val="24"/>
          <w:u w:val="single"/>
        </w:rPr>
        <w:t xml:space="preserve"> è al momento sospesa</w:t>
      </w:r>
      <w:r>
        <w:rPr>
          <w:rFonts w:asciiTheme="minorHAnsi" w:hAnsiTheme="minorHAnsi" w:cstheme="minorHAnsi"/>
          <w:b/>
          <w:sz w:val="24"/>
          <w:szCs w:val="24"/>
        </w:rPr>
        <w:t>. L’avvio dell’operatività sarà comunicato con un congruo anticipo, compatibile con le regole del sistema.</w:t>
      </w:r>
    </w:p>
    <w:p w:rsidR="0026013F" w:rsidRDefault="001C69BA" w:rsidP="0026013F">
      <w:pPr>
        <w:widowControl w:val="0"/>
        <w:spacing w:before="120" w:after="120"/>
        <w:jc w:val="center"/>
        <w:rPr>
          <w:b/>
          <w:bCs/>
          <w:sz w:val="24"/>
          <w:szCs w:val="24"/>
        </w:rPr>
      </w:pPr>
      <w:r>
        <w:rPr>
          <w:noProof/>
          <w:sz w:val="24"/>
          <w:szCs w:val="24"/>
        </w:rPr>
        <w:lastRenderedPageBreak/>
        <mc:AlternateContent>
          <mc:Choice Requires="wpc">
            <w:drawing>
              <wp:inline distT="0" distB="0" distL="0" distR="0">
                <wp:extent cx="2790825" cy="2057400"/>
                <wp:effectExtent l="0" t="0" r="3175" b="11430"/>
                <wp:docPr id="108" name="Area di disegno 112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89" name="Rectangle 1123"/>
                        <wps:cNvSpPr>
                          <a:spLocks noChangeArrowheads="1"/>
                        </wps:cNvSpPr>
                        <wps:spPr bwMode="auto">
                          <a:xfrm>
                            <a:off x="189202" y="37400"/>
                            <a:ext cx="643206" cy="367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90" name="Rectangle 1124"/>
                        <wps:cNvSpPr>
                          <a:spLocks noChangeArrowheads="1"/>
                        </wps:cNvSpPr>
                        <wps:spPr bwMode="auto">
                          <a:xfrm>
                            <a:off x="306703" y="83100"/>
                            <a:ext cx="411404" cy="12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26013F">
                              <w:r>
                                <w:rPr>
                                  <w:rFonts w:ascii="Tahoma" w:hAnsi="Tahoma" w:cs="Tahoma"/>
                                  <w:color w:val="000000"/>
                                  <w:sz w:val="16"/>
                                  <w:szCs w:val="16"/>
                                  <w:u w:val="single"/>
                                  <w:lang w:val="en-US"/>
                                </w:rPr>
                                <w:t>NodoSPC</w:t>
                              </w:r>
                            </w:p>
                          </w:txbxContent>
                        </wps:txbx>
                        <wps:bodyPr rot="0" vert="horz" wrap="none" lIns="0" tIns="0" rIns="0" bIns="0" anchor="t" anchorCtr="0" upright="1">
                          <a:spAutoFit/>
                        </wps:bodyPr>
                      </wps:wsp>
                      <wps:wsp>
                        <wps:cNvPr id="1391" name="Line 1125"/>
                        <wps:cNvCnPr>
                          <a:cxnSpLocks noChangeShapeType="1"/>
                        </wps:cNvCnPr>
                        <wps:spPr bwMode="auto">
                          <a:xfrm>
                            <a:off x="520005" y="401300"/>
                            <a:ext cx="700" cy="16561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92" name="Rectangle 1126"/>
                        <wps:cNvSpPr>
                          <a:spLocks noChangeArrowheads="1"/>
                        </wps:cNvSpPr>
                        <wps:spPr bwMode="auto">
                          <a:xfrm>
                            <a:off x="1948817" y="37400"/>
                            <a:ext cx="643206" cy="367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93" name="Rectangle 1127"/>
                        <wps:cNvSpPr>
                          <a:spLocks noChangeArrowheads="1"/>
                        </wps:cNvSpPr>
                        <wps:spPr bwMode="auto">
                          <a:xfrm>
                            <a:off x="2046618" y="74900"/>
                            <a:ext cx="447004" cy="25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26013F">
                              <w:pPr>
                                <w:jc w:val="center"/>
                                <w:rPr>
                                  <w:rFonts w:ascii="Tahoma" w:hAnsi="Tahoma" w:cs="Tahoma"/>
                                  <w:color w:val="000000"/>
                                  <w:sz w:val="16"/>
                                  <w:szCs w:val="16"/>
                                  <w:u w:val="single"/>
                                  <w:lang w:val="en-US"/>
                                </w:rPr>
                              </w:pPr>
                              <w:r>
                                <w:rPr>
                                  <w:rFonts w:ascii="Tahoma" w:hAnsi="Tahoma" w:cs="Tahoma"/>
                                  <w:color w:val="000000"/>
                                  <w:sz w:val="16"/>
                                  <w:szCs w:val="16"/>
                                  <w:u w:val="single"/>
                                  <w:lang w:val="en-US"/>
                                </w:rPr>
                                <w:t>Ente</w:t>
                              </w:r>
                            </w:p>
                            <w:p w:rsidR="006E1DFB" w:rsidRDefault="006E1DFB" w:rsidP="0026013F">
                              <w:pPr>
                                <w:jc w:val="center"/>
                              </w:pPr>
                              <w:r>
                                <w:rPr>
                                  <w:rFonts w:ascii="Tahoma" w:hAnsi="Tahoma" w:cs="Tahoma"/>
                                  <w:color w:val="000000"/>
                                  <w:sz w:val="16"/>
                                  <w:szCs w:val="16"/>
                                  <w:u w:val="single"/>
                                  <w:lang w:val="en-US"/>
                                </w:rPr>
                                <w:t>Creditore</w:t>
                              </w:r>
                            </w:p>
                            <w:p w:rsidR="006E1DFB" w:rsidRDefault="006E1DFB" w:rsidP="0026013F"/>
                          </w:txbxContent>
                        </wps:txbx>
                        <wps:bodyPr rot="0" vert="horz" wrap="square" lIns="0" tIns="0" rIns="0" bIns="0" anchor="t" anchorCtr="0" upright="1">
                          <a:noAutofit/>
                        </wps:bodyPr>
                      </wps:wsp>
                      <wps:wsp>
                        <wps:cNvPr id="1394" name="Line 1128"/>
                        <wps:cNvCnPr>
                          <a:cxnSpLocks noChangeShapeType="1"/>
                        </wps:cNvCnPr>
                        <wps:spPr bwMode="auto">
                          <a:xfrm>
                            <a:off x="2279620" y="401300"/>
                            <a:ext cx="600" cy="16561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95" name="Line 1129"/>
                        <wps:cNvCnPr>
                          <a:cxnSpLocks noChangeShapeType="1"/>
                        </wps:cNvCnPr>
                        <wps:spPr bwMode="auto">
                          <a:xfrm>
                            <a:off x="520705" y="596900"/>
                            <a:ext cx="1693515"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0" name="Freeform 1130"/>
                        <wps:cNvSpPr>
                          <a:spLocks/>
                        </wps:cNvSpPr>
                        <wps:spPr bwMode="auto">
                          <a:xfrm>
                            <a:off x="2119619" y="559400"/>
                            <a:ext cx="94601" cy="75600"/>
                          </a:xfrm>
                          <a:custGeom>
                            <a:avLst/>
                            <a:gdLst>
                              <a:gd name="T0" fmla="*/ 0 w 149"/>
                              <a:gd name="T1" fmla="*/ 2147483646 h 119"/>
                              <a:gd name="T2" fmla="*/ 2147483646 w 149"/>
                              <a:gd name="T3" fmla="*/ 2147483646 h 119"/>
                              <a:gd name="T4" fmla="*/ 0 w 149"/>
                              <a:gd name="T5" fmla="*/ 0 h 119"/>
                              <a:gd name="T6" fmla="*/ 0 w 149"/>
                              <a:gd name="T7" fmla="*/ 2147483646 h 11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9" h="119">
                                <a:moveTo>
                                  <a:pt x="0" y="119"/>
                                </a:moveTo>
                                <a:lnTo>
                                  <a:pt x="149" y="59"/>
                                </a:lnTo>
                                <a:lnTo>
                                  <a:pt x="0" y="0"/>
                                </a:lnTo>
                                <a:lnTo>
                                  <a:pt x="0" y="119"/>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01" name="Rectangle 1131"/>
                        <wps:cNvSpPr>
                          <a:spLocks noChangeArrowheads="1"/>
                        </wps:cNvSpPr>
                        <wps:spPr bwMode="auto">
                          <a:xfrm>
                            <a:off x="679406" y="843900"/>
                            <a:ext cx="878808" cy="12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26013F">
                              <w:r>
                                <w:rPr>
                                  <w:rFonts w:ascii="Tahoma" w:hAnsi="Tahoma" w:cs="Tahoma"/>
                                  <w:color w:val="000000"/>
                                  <w:sz w:val="16"/>
                                  <w:szCs w:val="16"/>
                                  <w:lang w:val="en-US"/>
                                </w:rPr>
                                <w:t>paaVerificaRPT()</w:t>
                              </w:r>
                            </w:p>
                          </w:txbxContent>
                        </wps:txbx>
                        <wps:bodyPr rot="0" vert="horz" wrap="square" lIns="0" tIns="0" rIns="0" bIns="0" anchor="t" anchorCtr="0" upright="1">
                          <a:spAutoFit/>
                        </wps:bodyPr>
                      </wps:wsp>
                      <wps:wsp>
                        <wps:cNvPr id="1402" name="Rectangle 1132"/>
                        <wps:cNvSpPr>
                          <a:spLocks noChangeArrowheads="1"/>
                        </wps:cNvSpPr>
                        <wps:spPr bwMode="auto">
                          <a:xfrm>
                            <a:off x="2214220" y="596900"/>
                            <a:ext cx="113701" cy="254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03" name="Rectangle 1133"/>
                        <wps:cNvSpPr>
                          <a:spLocks noChangeArrowheads="1"/>
                        </wps:cNvSpPr>
                        <wps:spPr bwMode="auto">
                          <a:xfrm>
                            <a:off x="2214220" y="596900"/>
                            <a:ext cx="113701" cy="254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04" name="Line 1134"/>
                        <wps:cNvCnPr>
                          <a:cxnSpLocks noChangeShapeType="1"/>
                        </wps:cNvCnPr>
                        <wps:spPr bwMode="auto">
                          <a:xfrm>
                            <a:off x="520005" y="988600"/>
                            <a:ext cx="1693615"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5" name="Freeform 1135"/>
                        <wps:cNvSpPr>
                          <a:spLocks/>
                        </wps:cNvSpPr>
                        <wps:spPr bwMode="auto">
                          <a:xfrm>
                            <a:off x="2118919" y="951200"/>
                            <a:ext cx="94701" cy="75500"/>
                          </a:xfrm>
                          <a:custGeom>
                            <a:avLst/>
                            <a:gdLst>
                              <a:gd name="T0" fmla="*/ 0 w 149"/>
                              <a:gd name="T1" fmla="*/ 2147483646 h 119"/>
                              <a:gd name="T2" fmla="*/ 2147483646 w 149"/>
                              <a:gd name="T3" fmla="*/ 2147483646 h 119"/>
                              <a:gd name="T4" fmla="*/ 0 w 149"/>
                              <a:gd name="T5" fmla="*/ 0 h 119"/>
                              <a:gd name="T6" fmla="*/ 0 w 149"/>
                              <a:gd name="T7" fmla="*/ 2147483646 h 11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9" h="119">
                                <a:moveTo>
                                  <a:pt x="0" y="119"/>
                                </a:moveTo>
                                <a:lnTo>
                                  <a:pt x="149" y="59"/>
                                </a:lnTo>
                                <a:lnTo>
                                  <a:pt x="0" y="0"/>
                                </a:lnTo>
                                <a:lnTo>
                                  <a:pt x="0" y="119"/>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06" name="Rectangle 1136"/>
                        <wps:cNvSpPr>
                          <a:spLocks noChangeArrowheads="1"/>
                        </wps:cNvSpPr>
                        <wps:spPr bwMode="auto">
                          <a:xfrm>
                            <a:off x="679406" y="1220400"/>
                            <a:ext cx="791207" cy="12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26013F">
                              <w:r>
                                <w:rPr>
                                  <w:rFonts w:ascii="Tahoma" w:hAnsi="Tahoma" w:cs="Tahoma"/>
                                  <w:color w:val="000000"/>
                                  <w:sz w:val="16"/>
                                  <w:szCs w:val="16"/>
                                  <w:lang w:val="en-US"/>
                                </w:rPr>
                                <w:t>paaAttivaRPT()</w:t>
                              </w:r>
                            </w:p>
                          </w:txbxContent>
                        </wps:txbx>
                        <wps:bodyPr rot="0" vert="horz" wrap="square" lIns="0" tIns="0" rIns="0" bIns="0" anchor="t" anchorCtr="0" upright="1">
                          <a:spAutoFit/>
                        </wps:bodyPr>
                      </wps:wsp>
                      <wps:wsp>
                        <wps:cNvPr id="1407" name="Rectangle 1137"/>
                        <wps:cNvSpPr>
                          <a:spLocks noChangeArrowheads="1"/>
                        </wps:cNvSpPr>
                        <wps:spPr bwMode="auto">
                          <a:xfrm>
                            <a:off x="2213620" y="988600"/>
                            <a:ext cx="113601" cy="254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6" name="Rectangle 1138"/>
                        <wps:cNvSpPr>
                          <a:spLocks noChangeArrowheads="1"/>
                        </wps:cNvSpPr>
                        <wps:spPr bwMode="auto">
                          <a:xfrm>
                            <a:off x="2213620" y="988600"/>
                            <a:ext cx="113601" cy="254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7" name="Line 1134"/>
                        <wps:cNvCnPr>
                          <a:cxnSpLocks noChangeShapeType="1"/>
                        </wps:cNvCnPr>
                        <wps:spPr bwMode="auto">
                          <a:xfrm>
                            <a:off x="522605" y="1355700"/>
                            <a:ext cx="1693515"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Freeform 1135"/>
                        <wps:cNvSpPr>
                          <a:spLocks/>
                        </wps:cNvSpPr>
                        <wps:spPr bwMode="auto">
                          <a:xfrm>
                            <a:off x="2121519" y="1318200"/>
                            <a:ext cx="94601" cy="75600"/>
                          </a:xfrm>
                          <a:custGeom>
                            <a:avLst/>
                            <a:gdLst>
                              <a:gd name="T0" fmla="*/ 0 w 149"/>
                              <a:gd name="T1" fmla="*/ 2147483646 h 119"/>
                              <a:gd name="T2" fmla="*/ 2147483646 w 149"/>
                              <a:gd name="T3" fmla="*/ 2147483646 h 119"/>
                              <a:gd name="T4" fmla="*/ 0 w 149"/>
                              <a:gd name="T5" fmla="*/ 0 h 119"/>
                              <a:gd name="T6" fmla="*/ 0 w 149"/>
                              <a:gd name="T7" fmla="*/ 2147483646 h 11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9" h="119">
                                <a:moveTo>
                                  <a:pt x="0" y="119"/>
                                </a:moveTo>
                                <a:lnTo>
                                  <a:pt x="149" y="59"/>
                                </a:lnTo>
                                <a:lnTo>
                                  <a:pt x="0" y="0"/>
                                </a:lnTo>
                                <a:lnTo>
                                  <a:pt x="0" y="119"/>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9" name="Rectangle 1136"/>
                        <wps:cNvSpPr>
                          <a:spLocks noChangeArrowheads="1"/>
                        </wps:cNvSpPr>
                        <wps:spPr bwMode="auto">
                          <a:xfrm>
                            <a:off x="679406" y="466700"/>
                            <a:ext cx="791207" cy="12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26013F">
                              <w:r>
                                <w:rPr>
                                  <w:rFonts w:ascii="Tahoma" w:hAnsi="Tahoma" w:cs="Tahoma"/>
                                  <w:color w:val="000000"/>
                                  <w:sz w:val="16"/>
                                  <w:szCs w:val="16"/>
                                  <w:lang w:val="en-US"/>
                                </w:rPr>
                                <w:t>paaAllegaRPT()</w:t>
                              </w:r>
                            </w:p>
                          </w:txbxContent>
                        </wps:txbx>
                        <wps:bodyPr rot="0" vert="horz" wrap="square" lIns="0" tIns="0" rIns="0" bIns="0" anchor="t" anchorCtr="0" upright="1">
                          <a:spAutoFit/>
                        </wps:bodyPr>
                      </wps:wsp>
                      <wps:wsp>
                        <wps:cNvPr id="100" name="Rectangle 1137"/>
                        <wps:cNvSpPr>
                          <a:spLocks noChangeArrowheads="1"/>
                        </wps:cNvSpPr>
                        <wps:spPr bwMode="auto">
                          <a:xfrm>
                            <a:off x="2216120" y="1355700"/>
                            <a:ext cx="113701" cy="254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1" name="Rectangle 1138"/>
                        <wps:cNvSpPr>
                          <a:spLocks noChangeArrowheads="1"/>
                        </wps:cNvSpPr>
                        <wps:spPr bwMode="auto">
                          <a:xfrm>
                            <a:off x="2216120" y="1355700"/>
                            <a:ext cx="113701" cy="254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2" name="Line 1134"/>
                        <wps:cNvCnPr>
                          <a:cxnSpLocks noChangeShapeType="1"/>
                        </wps:cNvCnPr>
                        <wps:spPr bwMode="auto">
                          <a:xfrm>
                            <a:off x="522605" y="1743700"/>
                            <a:ext cx="1693515"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Freeform 1135"/>
                        <wps:cNvSpPr>
                          <a:spLocks/>
                        </wps:cNvSpPr>
                        <wps:spPr bwMode="auto">
                          <a:xfrm>
                            <a:off x="2121519" y="1706200"/>
                            <a:ext cx="94601" cy="75600"/>
                          </a:xfrm>
                          <a:custGeom>
                            <a:avLst/>
                            <a:gdLst>
                              <a:gd name="T0" fmla="*/ 0 w 149"/>
                              <a:gd name="T1" fmla="*/ 2147483646 h 119"/>
                              <a:gd name="T2" fmla="*/ 2147483646 w 149"/>
                              <a:gd name="T3" fmla="*/ 2147483646 h 119"/>
                              <a:gd name="T4" fmla="*/ 0 w 149"/>
                              <a:gd name="T5" fmla="*/ 0 h 119"/>
                              <a:gd name="T6" fmla="*/ 0 w 149"/>
                              <a:gd name="T7" fmla="*/ 2147483646 h 11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9" h="119">
                                <a:moveTo>
                                  <a:pt x="0" y="119"/>
                                </a:moveTo>
                                <a:lnTo>
                                  <a:pt x="149" y="59"/>
                                </a:lnTo>
                                <a:lnTo>
                                  <a:pt x="0" y="0"/>
                                </a:lnTo>
                                <a:lnTo>
                                  <a:pt x="0" y="119"/>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4" name="Rectangle 1136"/>
                        <wps:cNvSpPr>
                          <a:spLocks noChangeArrowheads="1"/>
                        </wps:cNvSpPr>
                        <wps:spPr bwMode="auto">
                          <a:xfrm>
                            <a:off x="679406" y="1602100"/>
                            <a:ext cx="1188111" cy="17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26013F">
                              <w:r>
                                <w:rPr>
                                  <w:rFonts w:ascii="Tahoma" w:hAnsi="Tahoma" w:cs="Tahoma"/>
                                  <w:color w:val="000000"/>
                                  <w:sz w:val="16"/>
                                  <w:szCs w:val="16"/>
                                  <w:lang w:val="en-US"/>
                                </w:rPr>
                                <w:t>paaChiediNumeroAvviso()</w:t>
                              </w:r>
                            </w:p>
                          </w:txbxContent>
                        </wps:txbx>
                        <wps:bodyPr rot="0" vert="horz" wrap="square" lIns="0" tIns="0" rIns="0" bIns="0" anchor="t" anchorCtr="0" upright="1">
                          <a:noAutofit/>
                        </wps:bodyPr>
                      </wps:wsp>
                      <wps:wsp>
                        <wps:cNvPr id="105" name="Rectangle 1137"/>
                        <wps:cNvSpPr>
                          <a:spLocks noChangeArrowheads="1"/>
                        </wps:cNvSpPr>
                        <wps:spPr bwMode="auto">
                          <a:xfrm>
                            <a:off x="2216120" y="1743700"/>
                            <a:ext cx="113701" cy="254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7" name="Rectangle 1138"/>
                        <wps:cNvSpPr>
                          <a:spLocks noChangeArrowheads="1"/>
                        </wps:cNvSpPr>
                        <wps:spPr bwMode="auto">
                          <a:xfrm>
                            <a:off x="2216120" y="1743700"/>
                            <a:ext cx="113701" cy="254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id="Area di disegno 1121" o:spid="_x0000_s1083" editas="canvas" style="width:219.75pt;height:162pt;mso-position-horizontal-relative:char;mso-position-vertical-relative:line" coordsize="2790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">
                <v:shape id="_x0000_s1084" type="#_x0000_t75" style="position:absolute;width:27908;height:20574;visibility:visible;mso-wrap-style:square">
                  <v:fill o:detectmouseclick="t"/>
                  <v:path o:connecttype="none"/>
                </v:shape>
                <v:rect id="Rectangle 1123" o:spid="_x0000_s1085" style="position:absolute;left:1892;top:374;width:6432;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"/>
                <v:rect id="Rectangle 1124" o:spid="_x0000_s1086" style="position:absolute;left:3067;top:831;width:4114;height:1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" filled="f" stroked="f">
                  <v:textbox style="mso-fit-shape-to-text:t" inset="0,0,0,0">
                    <w:txbxContent>
                      <w:p w:rsidR="006E1DFB" w:rsidRDefault="006E1DFB" w:rsidP="0026013F">
                        <w:r>
                          <w:rPr>
                            <w:rFonts w:ascii="Tahoma" w:hAnsi="Tahoma" w:cs="Tahoma"/>
                            <w:color w:val="000000"/>
                            <w:sz w:val="16"/>
                            <w:szCs w:val="16"/>
                            <w:u w:val="single"/>
                            <w:lang w:val="en-US"/>
                          </w:rPr>
                          <w:t>NodoSPC</w:t>
                        </w:r>
                      </w:p>
                    </w:txbxContent>
                  </v:textbox>
                </v:rect>
                <v:line id="Line 1125" o:spid="_x0000_s1087" style="position:absolute;visibility:visible;mso-wrap-style:square" from="5200,4013" to="5207,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">
                  <v:stroke dashstyle="1 1"/>
                </v:line>
                <v:rect id="Rectangle 1126" o:spid="_x0000_s1088" style="position:absolute;left:19488;top:374;width:6432;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"/>
                <v:rect id="Rectangle 1127" o:spid="_x0000_s1089" style="position:absolute;left:20466;top:749;width:4470;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AFxAAAAN0AAAAPAAAAZHJzL2Rvd25yZXYueG1sRE9Na8JA&#10;EL0X/A/LCL3VTS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GpWwAXEAAAA3QAAAA8A&#10;AAAAAAAAAAAAAAAABwIAAGRycy9kb3ducmV2LnhtbFBLBQYAAAAAAwADALcAAAD4AgAAAAA=&#10;" filled="f" stroked="f">
                  <v:textbox inset="0,0,0,0">
                    <w:txbxContent>
                      <w:p w:rsidR="006E1DFB" w:rsidRDefault="006E1DFB" w:rsidP="0026013F">
                        <w:pPr>
                          <w:jc w:val="center"/>
                          <w:rPr>
                            <w:rFonts w:ascii="Tahoma" w:hAnsi="Tahoma" w:cs="Tahoma"/>
                            <w:color w:val="000000"/>
                            <w:sz w:val="16"/>
                            <w:szCs w:val="16"/>
                            <w:u w:val="single"/>
                            <w:lang w:val="en-US"/>
                          </w:rPr>
                        </w:pPr>
                        <w:r>
                          <w:rPr>
                            <w:rFonts w:ascii="Tahoma" w:hAnsi="Tahoma" w:cs="Tahoma"/>
                            <w:color w:val="000000"/>
                            <w:sz w:val="16"/>
                            <w:szCs w:val="16"/>
                            <w:u w:val="single"/>
                            <w:lang w:val="en-US"/>
                          </w:rPr>
                          <w:t>Ente</w:t>
                        </w:r>
                      </w:p>
                      <w:p w:rsidR="006E1DFB" w:rsidRDefault="006E1DFB" w:rsidP="0026013F">
                        <w:pPr>
                          <w:jc w:val="center"/>
                        </w:pPr>
                        <w:r>
                          <w:rPr>
                            <w:rFonts w:ascii="Tahoma" w:hAnsi="Tahoma" w:cs="Tahoma"/>
                            <w:color w:val="000000"/>
                            <w:sz w:val="16"/>
                            <w:szCs w:val="16"/>
                            <w:u w:val="single"/>
                            <w:lang w:val="en-US"/>
                          </w:rPr>
                          <w:t>Creditore</w:t>
                        </w:r>
                      </w:p>
                      <w:p w:rsidR="006E1DFB" w:rsidRDefault="006E1DFB" w:rsidP="0026013F"/>
                    </w:txbxContent>
                  </v:textbox>
                </v:rect>
                <v:line id="Line 1128" o:spid="_x0000_s1090" style="position:absolute;visibility:visible;mso-wrap-style:square" from="22796,4013" to="22802,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">
                  <v:stroke dashstyle="1 1"/>
                </v:line>
                <v:line id="Line 1129" o:spid="_x0000_s1091" style="position:absolute;visibility:visible;mso-wrap-style:square" from="5207,5969" to="22142,5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"/>
                <v:shape id="Freeform 1130" o:spid="_x0000_s1092" style="position:absolute;left:21196;top:5594;width:946;height:756;visibility:visible;mso-wrap-style:square;v-text-anchor:top" coordsize="149,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" path="m,119l149,59,,,,119xe" fillcolor="black">
                  <v:path arrowok="t" o:connecttype="custom" o:connectlocs="0,2147483646;2147483646,2147483646;0,0;0,2147483646" o:connectangles="0,0,0,0"/>
                </v:shape>
                <v:rect id="Rectangle 1131" o:spid="_x0000_s1093" style="position:absolute;left:6794;top:8439;width:8788;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" filled="f" stroked="f">
                  <v:textbox style="mso-fit-shape-to-text:t" inset="0,0,0,0">
                    <w:txbxContent>
                      <w:p w:rsidR="006E1DFB" w:rsidRDefault="006E1DFB" w:rsidP="0026013F">
                        <w:r>
                          <w:rPr>
                            <w:rFonts w:ascii="Tahoma" w:hAnsi="Tahoma" w:cs="Tahoma"/>
                            <w:color w:val="000000"/>
                            <w:sz w:val="16"/>
                            <w:szCs w:val="16"/>
                            <w:lang w:val="en-US"/>
                          </w:rPr>
                          <w:t>paaVerificaRPT()</w:t>
                        </w:r>
                      </w:p>
                    </w:txbxContent>
                  </v:textbox>
                </v:rect>
                <v:rect id="Rectangle 1132" o:spid="_x0000_s1094" style="position:absolute;left:22142;top:5969;width:1137;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"/>
                <v:rect id="Rectangle 1133" o:spid="_x0000_s1095" style="position:absolute;left:22142;top:5969;width:1137;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"/>
                <v:line id="Line 1134" o:spid="_x0000_s1096" style="position:absolute;visibility:visible;mso-wrap-style:square" from="5200,9886" to="22136,9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"/>
                <v:shape id="Freeform 1135" o:spid="_x0000_s1097" style="position:absolute;left:21189;top:9512;width:947;height:755;visibility:visible;mso-wrap-style:square;v-text-anchor:top" coordsize="149,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" path="m,119l149,59,,,,119xe" fillcolor="black">
                  <v:path arrowok="t" o:connecttype="custom" o:connectlocs="0,2147483646;2147483646,2147483646;0,0;0,2147483646" o:connectangles="0,0,0,0"/>
                </v:shape>
                <v:rect id="Rectangle 1136" o:spid="_x0000_s1098" style="position:absolute;left:6794;top:12204;width:7912;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" filled="f" stroked="f">
                  <v:textbox style="mso-fit-shape-to-text:t" inset="0,0,0,0">
                    <w:txbxContent>
                      <w:p w:rsidR="006E1DFB" w:rsidRDefault="006E1DFB" w:rsidP="0026013F">
                        <w:r>
                          <w:rPr>
                            <w:rFonts w:ascii="Tahoma" w:hAnsi="Tahoma" w:cs="Tahoma"/>
                            <w:color w:val="000000"/>
                            <w:sz w:val="16"/>
                            <w:szCs w:val="16"/>
                            <w:lang w:val="en-US"/>
                          </w:rPr>
                          <w:t>paaAttivaRPT()</w:t>
                        </w:r>
                      </w:p>
                    </w:txbxContent>
                  </v:textbox>
                </v:rect>
                <v:rect id="Rectangle 1137" o:spid="_x0000_s1099" style="position:absolute;left:22136;top:9886;width:1136;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"/>
                <v:rect id="Rectangle 1138" o:spid="_x0000_s1100" style="position:absolute;left:22136;top:9886;width:1136;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"/>
                <v:line id="Line 1134" o:spid="_x0000_s1101" style="position:absolute;visibility:visible;mso-wrap-style:square" from="5226,13557" to="22161,13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"/>
                <v:shape id="Freeform 1135" o:spid="_x0000_s1102" style="position:absolute;left:21215;top:13182;width:946;height:756;visibility:visible;mso-wrap-style:square;v-text-anchor:top" coordsize="149,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" path="m,119l149,59,,,,119xe" fillcolor="black">
                  <v:path arrowok="t" o:connecttype="custom" o:connectlocs="0,2147483646;2147483646,2147483646;0,0;0,2147483646" o:connectangles="0,0,0,0"/>
                </v:shape>
                <v:rect id="Rectangle 1136" o:spid="_x0000_s1103" style="position:absolute;left:6794;top:4667;width:7912;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" filled="f" stroked="f">
                  <v:textbox style="mso-fit-shape-to-text:t" inset="0,0,0,0">
                    <w:txbxContent>
                      <w:p w:rsidR="006E1DFB" w:rsidRDefault="006E1DFB" w:rsidP="0026013F">
                        <w:r>
                          <w:rPr>
                            <w:rFonts w:ascii="Tahoma" w:hAnsi="Tahoma" w:cs="Tahoma"/>
                            <w:color w:val="000000"/>
                            <w:sz w:val="16"/>
                            <w:szCs w:val="16"/>
                            <w:lang w:val="en-US"/>
                          </w:rPr>
                          <w:t>paaAllegaRPT()</w:t>
                        </w:r>
                      </w:p>
                    </w:txbxContent>
                  </v:textbox>
                </v:rect>
                <v:rect id="Rectangle 1137" o:spid="_x0000_s1104" style="position:absolute;left:22161;top:13557;width:1137;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"/>
                <v:rect id="Rectangle 1138" o:spid="_x0000_s1105" style="position:absolute;left:22161;top:13557;width:1137;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"/>
                <v:line id="Line 1134" o:spid="_x0000_s1106" style="position:absolute;visibility:visible;mso-wrap-style:square" from="5226,17437" to="22161,17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"/>
                <v:shape id="Freeform 1135" o:spid="_x0000_s1107" style="position:absolute;left:21215;top:17062;width:946;height:756;visibility:visible;mso-wrap-style:square;v-text-anchor:top" coordsize="149,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" path="m,119l149,59,,,,119xe" fillcolor="black">
                  <v:path arrowok="t" o:connecttype="custom" o:connectlocs="0,2147483646;2147483646,2147483646;0,0;0,2147483646" o:connectangles="0,0,0,0"/>
                </v:shape>
                <v:rect id="Rectangle 1136" o:spid="_x0000_s1108" style="position:absolute;left:6794;top:16021;width:11881;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rsidR="006E1DFB" w:rsidRDefault="006E1DFB" w:rsidP="0026013F">
                        <w:r>
                          <w:rPr>
                            <w:rFonts w:ascii="Tahoma" w:hAnsi="Tahoma" w:cs="Tahoma"/>
                            <w:color w:val="000000"/>
                            <w:sz w:val="16"/>
                            <w:szCs w:val="16"/>
                            <w:lang w:val="en-US"/>
                          </w:rPr>
                          <w:t>paaChiediNumeroAvviso()</w:t>
                        </w:r>
                      </w:p>
                    </w:txbxContent>
                  </v:textbox>
                </v:rect>
                <v:rect id="Rectangle 1137" o:spid="_x0000_s1109" style="position:absolute;left:22161;top:17437;width:1137;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"/>
                <v:rect id="Rectangle 1138" o:spid="_x0000_s1110" style="position:absolute;left:22161;top:17437;width:1137;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"/>
                <w10:anchorlock/>
              </v:group>
            </w:pict>
          </mc:Fallback>
        </mc:AlternateContent>
      </w:r>
    </w:p>
    <w:p w:rsidR="00A34FB4" w:rsidRDefault="0026013F" w:rsidP="00E51E0F">
      <w:pPr>
        <w:spacing w:before="120" w:after="120"/>
        <w:jc w:val="center"/>
        <w:rPr>
          <w:sz w:val="24"/>
          <w:szCs w:val="24"/>
        </w:rPr>
      </w:pPr>
      <w:bookmarkStart w:id="222" w:name="_Ref488310179"/>
      <w:bookmarkStart w:id="223" w:name="_Ref488310200"/>
      <w:r>
        <w:rPr>
          <w:b/>
          <w:bCs/>
          <w:sz w:val="24"/>
          <w:szCs w:val="24"/>
        </w:rPr>
        <w:t xml:space="preserve">Figura </w:t>
      </w:r>
      <w:r w:rsidR="00307FE2">
        <w:rPr>
          <w:b/>
          <w:bCs/>
          <w:sz w:val="24"/>
          <w:szCs w:val="24"/>
        </w:rPr>
        <w:fldChar w:fldCharType="begin"/>
      </w:r>
      <w:r>
        <w:rPr>
          <w:b/>
          <w:bCs/>
          <w:sz w:val="24"/>
          <w:szCs w:val="24"/>
        </w:rPr>
        <w:instrText xml:space="preserve"> SEQ Figura \* ARABIC </w:instrText>
      </w:r>
      <w:r w:rsidR="00307FE2">
        <w:rPr>
          <w:b/>
          <w:bCs/>
          <w:sz w:val="24"/>
          <w:szCs w:val="24"/>
        </w:rPr>
        <w:fldChar w:fldCharType="separate"/>
      </w:r>
      <w:r w:rsidR="00266967">
        <w:rPr>
          <w:b/>
          <w:bCs/>
          <w:noProof/>
          <w:sz w:val="24"/>
          <w:szCs w:val="24"/>
        </w:rPr>
        <w:t>37</w:t>
      </w:r>
      <w:r w:rsidR="00307FE2">
        <w:rPr>
          <w:b/>
          <w:bCs/>
          <w:sz w:val="24"/>
          <w:szCs w:val="24"/>
        </w:rPr>
        <w:fldChar w:fldCharType="end"/>
      </w:r>
      <w:bookmarkEnd w:id="222"/>
      <w:r>
        <w:rPr>
          <w:b/>
          <w:bCs/>
          <w:sz w:val="24"/>
          <w:szCs w:val="24"/>
        </w:rPr>
        <w:t xml:space="preserve"> - NodoSPC/EC: Metodi per la gestione dei pagamenti attivati presso il PSP</w:t>
      </w:r>
      <w:bookmarkEnd w:id="223"/>
    </w:p>
    <w:p w:rsidR="00B825F8" w:rsidRDefault="00A34FB4" w:rsidP="00B825F8">
      <w:pPr>
        <w:spacing w:before="120" w:after="120"/>
        <w:ind w:firstLine="284"/>
        <w:jc w:val="both"/>
        <w:rPr>
          <w:sz w:val="24"/>
          <w:szCs w:val="24"/>
        </w:rPr>
      </w:pPr>
      <w:r>
        <w:rPr>
          <w:sz w:val="24"/>
          <w:szCs w:val="24"/>
        </w:rPr>
        <w:t xml:space="preserve">L’Ente Creditore deve curare di impostare il parametro </w:t>
      </w:r>
      <w:r>
        <w:rPr>
          <w:rFonts w:asciiTheme="minorHAnsi" w:hAnsiTheme="minorHAnsi"/>
          <w:sz w:val="24"/>
          <w:szCs w:val="24"/>
        </w:rPr>
        <w:t>causaleVersamento</w:t>
      </w:r>
      <w:r>
        <w:rPr>
          <w:sz w:val="24"/>
          <w:szCs w:val="24"/>
        </w:rPr>
        <w:t xml:space="preserve"> </w:t>
      </w:r>
      <w:r w:rsidR="00891E84">
        <w:rPr>
          <w:sz w:val="24"/>
          <w:szCs w:val="24"/>
        </w:rPr>
        <w:t>presente nelle varie</w:t>
      </w:r>
      <w:r w:rsidR="00424618">
        <w:rPr>
          <w:sz w:val="24"/>
          <w:szCs w:val="24"/>
        </w:rPr>
        <w:t xml:space="preserve"> </w:t>
      </w:r>
      <w:r w:rsidR="00424618" w:rsidRPr="00A564A2">
        <w:rPr>
          <w:i/>
          <w:sz w:val="24"/>
          <w:szCs w:val="24"/>
        </w:rPr>
        <w:t>response</w:t>
      </w:r>
      <w:r w:rsidR="00424618">
        <w:rPr>
          <w:sz w:val="24"/>
          <w:szCs w:val="24"/>
        </w:rPr>
        <w:t xml:space="preserve"> </w:t>
      </w:r>
      <w:r w:rsidR="00891E84">
        <w:rPr>
          <w:sz w:val="24"/>
          <w:szCs w:val="24"/>
        </w:rPr>
        <w:t>(</w:t>
      </w:r>
      <w:r w:rsidR="00424618" w:rsidRPr="000436AC">
        <w:rPr>
          <w:rFonts w:asciiTheme="minorHAnsi" w:hAnsiTheme="minorHAnsi"/>
          <w:sz w:val="24"/>
          <w:szCs w:val="24"/>
        </w:rPr>
        <w:t>O-2.</w:t>
      </w:r>
      <w:r w:rsidR="00424618">
        <w:rPr>
          <w:rFonts w:asciiTheme="minorHAnsi" w:hAnsiTheme="minorHAnsi"/>
          <w:sz w:val="24"/>
          <w:szCs w:val="24"/>
        </w:rPr>
        <w:t>f</w:t>
      </w:r>
      <w:r w:rsidR="00761690" w:rsidRPr="00761690">
        <w:rPr>
          <w:rFonts w:ascii="Calibri" w:hAnsi="Calibri"/>
          <w:sz w:val="24"/>
          <w:szCs w:val="24"/>
        </w:rPr>
        <w:t xml:space="preserve"> </w:t>
      </w:r>
      <w:r w:rsidR="00891E84">
        <w:rPr>
          <w:sz w:val="24"/>
          <w:szCs w:val="24"/>
        </w:rPr>
        <w:t xml:space="preserve">di </w:t>
      </w:r>
      <w:r w:rsidR="00891E84">
        <w:rPr>
          <w:rFonts w:asciiTheme="minorHAnsi" w:hAnsiTheme="minorHAnsi"/>
          <w:b/>
          <w:i/>
          <w:sz w:val="24"/>
          <w:szCs w:val="24"/>
        </w:rPr>
        <w:t>paaVerificaRPT</w:t>
      </w:r>
      <w:r w:rsidR="00891E84">
        <w:rPr>
          <w:sz w:val="24"/>
          <w:szCs w:val="24"/>
        </w:rPr>
        <w:t xml:space="preserve"> e </w:t>
      </w:r>
      <w:r w:rsidR="00891E84">
        <w:rPr>
          <w:rFonts w:asciiTheme="minorHAnsi" w:hAnsiTheme="minorHAnsi"/>
          <w:b/>
          <w:i/>
          <w:sz w:val="24"/>
          <w:szCs w:val="24"/>
        </w:rPr>
        <w:t>paaAttivaRPT</w:t>
      </w:r>
      <w:r w:rsidR="00891E84">
        <w:rPr>
          <w:sz w:val="24"/>
          <w:szCs w:val="24"/>
        </w:rPr>
        <w:t xml:space="preserve"> , </w:t>
      </w:r>
      <w:r w:rsidR="00891E84" w:rsidRPr="00891E84">
        <w:rPr>
          <w:rFonts w:asciiTheme="minorHAnsi" w:hAnsiTheme="minorHAnsi" w:cstheme="minorHAnsi"/>
          <w:sz w:val="24"/>
          <w:szCs w:val="24"/>
        </w:rPr>
        <w:t>O-2.c</w:t>
      </w:r>
      <w:r w:rsidR="00891E84">
        <w:rPr>
          <w:sz w:val="24"/>
          <w:szCs w:val="24"/>
        </w:rPr>
        <w:t xml:space="preserve"> della primitiva </w:t>
      </w:r>
      <w:r w:rsidR="00891E84">
        <w:rPr>
          <w:rFonts w:asciiTheme="minorHAnsi" w:hAnsiTheme="minorHAnsi"/>
          <w:b/>
          <w:i/>
          <w:sz w:val="24"/>
          <w:szCs w:val="24"/>
        </w:rPr>
        <w:t>paaAllegaRPT</w:t>
      </w:r>
      <w:r w:rsidR="00891E84">
        <w:rPr>
          <w:sz w:val="24"/>
          <w:szCs w:val="24"/>
        </w:rPr>
        <w:t xml:space="preserve">) </w:t>
      </w:r>
      <w:r>
        <w:rPr>
          <w:sz w:val="24"/>
          <w:szCs w:val="24"/>
        </w:rPr>
        <w:t>nel modo più accurato possibile in quanto tale informazione consente al PSP di dare indicazioni all'utilizzatore finale circa la natura e i dettagli del pagamento, ad esempio: specificare eventuali interessi di mora su un pagamento scaduto, indicare se la prestazione è erogabile nel caso di pagamento di ticket sanitario, ecc.</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72"/>
        <w:gridCol w:w="1306"/>
      </w:tblGrid>
      <w:tr w:rsidR="00754A0A" w:rsidRPr="00E42DF3" w:rsidTr="00AA2F9D">
        <w:tc>
          <w:tcPr>
            <w:tcW w:w="8472" w:type="dxa"/>
            <w:hideMark/>
          </w:tcPr>
          <w:p w:rsidR="00754A0A" w:rsidRPr="00E42DF3" w:rsidRDefault="00754A0A" w:rsidP="00AA2F9D">
            <w:pPr>
              <w:pStyle w:val="Titolo4n"/>
            </w:pPr>
            <w:bookmarkStart w:id="224" w:name="_Ref427865130"/>
            <w:bookmarkStart w:id="225" w:name="_Toc487281078"/>
            <w:bookmarkStart w:id="226" w:name="_Toc508016234"/>
            <w:r w:rsidRPr="00E42DF3">
              <w:t>paaVerificaRPT</w:t>
            </w:r>
            <w:bookmarkEnd w:id="224"/>
            <w:bookmarkEnd w:id="225"/>
            <w:bookmarkEnd w:id="226"/>
          </w:p>
        </w:tc>
        <w:tc>
          <w:tcPr>
            <w:tcW w:w="1306" w:type="dxa"/>
            <w:vAlign w:val="center"/>
            <w:hideMark/>
          </w:tcPr>
          <w:p w:rsidR="00754A0A" w:rsidRPr="00E42DF3" w:rsidRDefault="00754A0A" w:rsidP="00AA2F9D">
            <w:pPr>
              <w:jc w:val="center"/>
              <w:rPr>
                <w:sz w:val="22"/>
                <w:szCs w:val="22"/>
                <w:lang w:eastAsia="en-US"/>
              </w:rPr>
            </w:pPr>
          </w:p>
        </w:tc>
      </w:tr>
    </w:tbl>
    <w:p w:rsidR="00754A0A" w:rsidRPr="00E42DF3" w:rsidRDefault="00AA113F" w:rsidP="00754A0A">
      <w:pPr>
        <w:spacing w:before="120" w:after="120"/>
        <w:ind w:firstLine="284"/>
        <w:jc w:val="both"/>
        <w:rPr>
          <w:sz w:val="24"/>
          <w:szCs w:val="24"/>
        </w:rPr>
      </w:pPr>
      <w:r w:rsidRPr="00E42DF3">
        <w:rPr>
          <w:sz w:val="24"/>
          <w:szCs w:val="24"/>
        </w:rPr>
        <w:t xml:space="preserve">La </w:t>
      </w:r>
      <w:r w:rsidR="00754A0A" w:rsidRPr="00E42DF3">
        <w:rPr>
          <w:sz w:val="24"/>
          <w:szCs w:val="24"/>
        </w:rPr>
        <w:t xml:space="preserve">primitiva effettua </w:t>
      </w:r>
      <w:r>
        <w:rPr>
          <w:sz w:val="24"/>
          <w:szCs w:val="24"/>
        </w:rPr>
        <w:t xml:space="preserve">soltanto </w:t>
      </w:r>
      <w:r w:rsidR="00754A0A" w:rsidRPr="00E42DF3">
        <w:rPr>
          <w:sz w:val="24"/>
          <w:szCs w:val="24"/>
        </w:rPr>
        <w:t>verifiche</w:t>
      </w:r>
      <w:r>
        <w:rPr>
          <w:sz w:val="24"/>
          <w:szCs w:val="24"/>
        </w:rPr>
        <w:t xml:space="preserve"> sullo stato del pagamento</w:t>
      </w:r>
      <w:r w:rsidR="00754A0A" w:rsidRPr="00E42DF3">
        <w:rPr>
          <w:sz w:val="24"/>
          <w:szCs w:val="24"/>
        </w:rPr>
        <w:t xml:space="preserve"> in attesa e le informazioni fornite dal PSP e </w:t>
      </w:r>
      <w:r>
        <w:rPr>
          <w:sz w:val="24"/>
          <w:szCs w:val="24"/>
        </w:rPr>
        <w:t xml:space="preserve">ne </w:t>
      </w:r>
      <w:r w:rsidR="00754A0A" w:rsidRPr="00E42DF3">
        <w:rPr>
          <w:sz w:val="24"/>
          <w:szCs w:val="24"/>
        </w:rPr>
        <w:t>determina l'esito. La primitiva non ha</w:t>
      </w:r>
      <w:r w:rsidR="003723FA">
        <w:rPr>
          <w:sz w:val="24"/>
          <w:szCs w:val="24"/>
        </w:rPr>
        <w:t xml:space="preserve"> </w:t>
      </w:r>
      <w:r w:rsidR="00754A0A" w:rsidRPr="00E42DF3">
        <w:rPr>
          <w:sz w:val="24"/>
          <w:szCs w:val="24"/>
        </w:rPr>
        <w:t>altri effetti sul pagamento in</w:t>
      </w:r>
      <w:r w:rsidR="003723FA">
        <w:rPr>
          <w:sz w:val="24"/>
          <w:szCs w:val="24"/>
        </w:rPr>
        <w:t xml:space="preserve"> attesa presso l’Ente Creditore</w:t>
      </w:r>
      <w:r w:rsidR="00754A0A" w:rsidRPr="00E42DF3">
        <w:rPr>
          <w:sz w:val="24"/>
          <w:szCs w:val="24"/>
        </w:rPr>
        <w:t xml:space="preserve"> e può</w:t>
      </w:r>
      <w:r w:rsidR="003723FA">
        <w:rPr>
          <w:sz w:val="24"/>
          <w:szCs w:val="24"/>
        </w:rPr>
        <w:t>,</w:t>
      </w:r>
      <w:r w:rsidR="00754A0A" w:rsidRPr="00E42DF3">
        <w:rPr>
          <w:sz w:val="24"/>
          <w:szCs w:val="24"/>
        </w:rPr>
        <w:t xml:space="preserve"> pertanto</w:t>
      </w:r>
      <w:r w:rsidR="003723FA">
        <w:rPr>
          <w:sz w:val="24"/>
          <w:szCs w:val="24"/>
        </w:rPr>
        <w:t>,</w:t>
      </w:r>
      <w:r w:rsidR="00754A0A" w:rsidRPr="00E42DF3">
        <w:rPr>
          <w:sz w:val="24"/>
          <w:szCs w:val="24"/>
        </w:rPr>
        <w:t xml:space="preserve"> essere reiterata.</w:t>
      </w:r>
    </w:p>
    <w:p w:rsidR="00754A0A" w:rsidRDefault="00754A0A" w:rsidP="00754A0A">
      <w:pPr>
        <w:spacing w:before="120" w:after="120"/>
        <w:ind w:firstLine="284"/>
        <w:jc w:val="both"/>
        <w:rPr>
          <w:sz w:val="24"/>
          <w:szCs w:val="24"/>
        </w:rPr>
      </w:pPr>
      <w:r w:rsidRPr="00E42DF3">
        <w:rPr>
          <w:sz w:val="24"/>
          <w:szCs w:val="24"/>
        </w:rPr>
        <w:t>L'esito della verifica è restituito nella risposta del metodo al Nodo dei Pagamenti-SPC, che a sua volta la restituisce al PSP.</w:t>
      </w:r>
    </w:p>
    <w:p w:rsidR="00754A0A" w:rsidRPr="00E42DF3" w:rsidRDefault="00754A0A" w:rsidP="00754A0A">
      <w:pPr>
        <w:pStyle w:val="paramHeader"/>
      </w:pPr>
      <w:r w:rsidRPr="00E42DF3">
        <w:t>Parametri header</w:t>
      </w:r>
    </w:p>
    <w:p w:rsidR="00754A0A" w:rsidRPr="00E42DF3" w:rsidRDefault="00754A0A" w:rsidP="00D468B4">
      <w:pPr>
        <w:numPr>
          <w:ilvl w:val="0"/>
          <w:numId w:val="146"/>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intestazionePPT</w:t>
      </w:r>
    </w:p>
    <w:p w:rsidR="00754A0A" w:rsidRPr="00AA3B64" w:rsidRDefault="00754A0A" w:rsidP="00D468B4">
      <w:pPr>
        <w:numPr>
          <w:ilvl w:val="0"/>
          <w:numId w:val="148"/>
        </w:numPr>
        <w:spacing w:before="120" w:after="120"/>
        <w:ind w:left="1134"/>
        <w:contextualSpacing/>
        <w:rPr>
          <w:rFonts w:asciiTheme="minorHAnsi" w:hAnsiTheme="minorHAnsi"/>
          <w:sz w:val="24"/>
          <w:szCs w:val="24"/>
        </w:rPr>
      </w:pPr>
      <w:r w:rsidRPr="00AA3B64">
        <w:rPr>
          <w:rFonts w:asciiTheme="minorHAnsi" w:hAnsiTheme="minorHAnsi"/>
          <w:sz w:val="24"/>
          <w:szCs w:val="24"/>
        </w:rPr>
        <w:t>identificativoIntermediarioPA</w:t>
      </w:r>
    </w:p>
    <w:p w:rsidR="00754A0A" w:rsidRPr="00AA3B64" w:rsidRDefault="00754A0A" w:rsidP="00D468B4">
      <w:pPr>
        <w:numPr>
          <w:ilvl w:val="0"/>
          <w:numId w:val="148"/>
        </w:numPr>
        <w:spacing w:before="120" w:after="120"/>
        <w:ind w:left="1134"/>
        <w:contextualSpacing/>
        <w:rPr>
          <w:rFonts w:asciiTheme="minorHAnsi" w:hAnsiTheme="minorHAnsi"/>
          <w:sz w:val="24"/>
          <w:szCs w:val="24"/>
        </w:rPr>
      </w:pPr>
      <w:r w:rsidRPr="00AA3B64">
        <w:rPr>
          <w:rFonts w:asciiTheme="minorHAnsi" w:hAnsiTheme="minorHAnsi"/>
          <w:sz w:val="24"/>
          <w:szCs w:val="24"/>
        </w:rPr>
        <w:t xml:space="preserve">identificativoStazioneIntermediarioPA </w:t>
      </w:r>
    </w:p>
    <w:p w:rsidR="00754A0A" w:rsidRPr="00AA3B64" w:rsidRDefault="00754A0A" w:rsidP="00D468B4">
      <w:pPr>
        <w:numPr>
          <w:ilvl w:val="0"/>
          <w:numId w:val="148"/>
        </w:numPr>
        <w:spacing w:before="120" w:after="120"/>
        <w:ind w:left="1134"/>
        <w:contextualSpacing/>
        <w:rPr>
          <w:rFonts w:asciiTheme="minorHAnsi" w:hAnsiTheme="minorHAnsi"/>
          <w:sz w:val="24"/>
          <w:szCs w:val="24"/>
        </w:rPr>
      </w:pPr>
      <w:r w:rsidRPr="00AA3B64">
        <w:rPr>
          <w:rFonts w:asciiTheme="minorHAnsi" w:hAnsiTheme="minorHAnsi"/>
          <w:sz w:val="24"/>
          <w:szCs w:val="24"/>
        </w:rPr>
        <w:t>identificativoDominio</w:t>
      </w:r>
    </w:p>
    <w:p w:rsidR="00754A0A" w:rsidRPr="00AA3B64" w:rsidRDefault="00754A0A" w:rsidP="00D468B4">
      <w:pPr>
        <w:numPr>
          <w:ilvl w:val="0"/>
          <w:numId w:val="148"/>
        </w:numPr>
        <w:spacing w:before="120" w:after="120"/>
        <w:ind w:left="1134"/>
        <w:contextualSpacing/>
        <w:rPr>
          <w:rFonts w:asciiTheme="minorHAnsi" w:hAnsiTheme="minorHAnsi"/>
          <w:sz w:val="24"/>
          <w:szCs w:val="24"/>
        </w:rPr>
      </w:pPr>
      <w:r w:rsidRPr="00AA3B64">
        <w:rPr>
          <w:rFonts w:asciiTheme="minorHAnsi" w:hAnsiTheme="minorHAnsi"/>
          <w:sz w:val="24"/>
          <w:szCs w:val="24"/>
        </w:rPr>
        <w:t>identificativoUnivocoVersamento</w:t>
      </w:r>
    </w:p>
    <w:p w:rsidR="00754A0A" w:rsidRPr="00AA3B64" w:rsidRDefault="00754A0A" w:rsidP="00D468B4">
      <w:pPr>
        <w:numPr>
          <w:ilvl w:val="0"/>
          <w:numId w:val="148"/>
        </w:numPr>
        <w:spacing w:before="120" w:after="120"/>
        <w:ind w:left="1134"/>
        <w:jc w:val="both"/>
        <w:rPr>
          <w:rFonts w:asciiTheme="minorHAnsi" w:hAnsiTheme="minorHAnsi"/>
          <w:sz w:val="24"/>
          <w:szCs w:val="24"/>
        </w:rPr>
      </w:pPr>
      <w:r w:rsidRPr="00AA3B64">
        <w:rPr>
          <w:rFonts w:asciiTheme="minorHAnsi" w:hAnsiTheme="minorHAnsi"/>
          <w:sz w:val="24"/>
          <w:szCs w:val="24"/>
        </w:rPr>
        <w:t>codiceContestoPagamento</w:t>
      </w:r>
    </w:p>
    <w:p w:rsidR="00754A0A" w:rsidRPr="00E42DF3" w:rsidRDefault="00754A0A" w:rsidP="00754A0A">
      <w:pPr>
        <w:pStyle w:val="paramHeader"/>
      </w:pPr>
      <w:r w:rsidRPr="00E42DF3">
        <w:t>Parametri di input</w:t>
      </w:r>
    </w:p>
    <w:p w:rsidR="00754A0A" w:rsidRPr="00E42DF3" w:rsidRDefault="00754A0A" w:rsidP="00D468B4">
      <w:pPr>
        <w:numPr>
          <w:ilvl w:val="0"/>
          <w:numId w:val="83"/>
        </w:numPr>
        <w:spacing w:before="120" w:after="120"/>
        <w:ind w:left="709" w:hanging="709"/>
        <w:rPr>
          <w:rFonts w:asciiTheme="minorHAnsi" w:hAnsiTheme="minorHAnsi"/>
          <w:sz w:val="24"/>
          <w:szCs w:val="24"/>
        </w:rPr>
      </w:pPr>
      <w:r w:rsidRPr="00E42DF3">
        <w:rPr>
          <w:rFonts w:asciiTheme="minorHAnsi" w:hAnsiTheme="minorHAnsi"/>
          <w:sz w:val="24"/>
          <w:szCs w:val="24"/>
        </w:rPr>
        <w:t>identificativoPSP</w:t>
      </w:r>
    </w:p>
    <w:p w:rsidR="00754A0A" w:rsidRPr="00E42DF3" w:rsidRDefault="00754A0A" w:rsidP="00754A0A">
      <w:pPr>
        <w:pStyle w:val="paramHeader"/>
      </w:pPr>
      <w:r w:rsidRPr="00E42DF3">
        <w:t>Parametri di output</w:t>
      </w:r>
    </w:p>
    <w:p w:rsidR="00754A0A" w:rsidRPr="004816D8" w:rsidRDefault="00754A0A" w:rsidP="00D468B4">
      <w:pPr>
        <w:numPr>
          <w:ilvl w:val="0"/>
          <w:numId w:val="84"/>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 xml:space="preserve">esito: </w:t>
      </w:r>
      <w:r w:rsidR="00111195" w:rsidRPr="00111195">
        <w:rPr>
          <w:rFonts w:ascii="Calibri" w:hAnsi="Calibri"/>
          <w:sz w:val="24"/>
          <w:szCs w:val="24"/>
        </w:rPr>
        <w:t>OK</w:t>
      </w:r>
      <w:r w:rsidRPr="00E42DF3">
        <w:rPr>
          <w:sz w:val="24"/>
          <w:szCs w:val="24"/>
        </w:rPr>
        <w:t xml:space="preserve"> oppure </w:t>
      </w:r>
      <w:r w:rsidR="00111195" w:rsidRPr="00111195">
        <w:rPr>
          <w:rFonts w:ascii="Calibri" w:hAnsi="Calibri"/>
          <w:sz w:val="24"/>
          <w:szCs w:val="24"/>
        </w:rPr>
        <w:t>KO</w:t>
      </w:r>
    </w:p>
    <w:p w:rsidR="00754A0A" w:rsidRPr="00E42DF3" w:rsidRDefault="00754A0A" w:rsidP="00D468B4">
      <w:pPr>
        <w:numPr>
          <w:ilvl w:val="0"/>
          <w:numId w:val="84"/>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 xml:space="preserve">datiPagamentoPA: </w:t>
      </w:r>
      <w:r w:rsidRPr="00A66EE7">
        <w:rPr>
          <w:sz w:val="24"/>
          <w:szCs w:val="24"/>
        </w:rPr>
        <w:t>parametro a sua volta composto da</w:t>
      </w:r>
      <w:r w:rsidR="00C27E91" w:rsidRPr="00A66EE7">
        <w:rPr>
          <w:sz w:val="24"/>
          <w:szCs w:val="24"/>
        </w:rPr>
        <w:t>:</w:t>
      </w:r>
    </w:p>
    <w:p w:rsidR="00754A0A" w:rsidRPr="00E42DF3" w:rsidRDefault="00754A0A" w:rsidP="00D468B4">
      <w:pPr>
        <w:numPr>
          <w:ilvl w:val="1"/>
          <w:numId w:val="84"/>
        </w:numPr>
        <w:spacing w:before="120" w:after="120"/>
        <w:ind w:left="1134" w:hanging="283"/>
        <w:contextualSpacing/>
        <w:rPr>
          <w:rFonts w:asciiTheme="minorHAnsi" w:hAnsiTheme="minorHAnsi"/>
          <w:sz w:val="24"/>
          <w:szCs w:val="24"/>
        </w:rPr>
      </w:pPr>
      <w:r w:rsidRPr="00E42DF3">
        <w:rPr>
          <w:rFonts w:asciiTheme="minorHAnsi" w:hAnsiTheme="minorHAnsi"/>
          <w:sz w:val="24"/>
          <w:szCs w:val="24"/>
        </w:rPr>
        <w:t>importoSingoloVersamento</w:t>
      </w:r>
    </w:p>
    <w:p w:rsidR="00754A0A" w:rsidRPr="00964FFA" w:rsidRDefault="00754A0A" w:rsidP="00D468B4">
      <w:pPr>
        <w:numPr>
          <w:ilvl w:val="1"/>
          <w:numId w:val="84"/>
        </w:numPr>
        <w:ind w:left="1134" w:hanging="283"/>
        <w:rPr>
          <w:rFonts w:asciiTheme="minorHAnsi" w:hAnsiTheme="minorHAnsi"/>
          <w:sz w:val="24"/>
          <w:szCs w:val="24"/>
        </w:rPr>
      </w:pPr>
      <w:r w:rsidRPr="00964FFA">
        <w:rPr>
          <w:rFonts w:asciiTheme="minorHAnsi" w:hAnsiTheme="minorHAnsi"/>
          <w:sz w:val="24"/>
          <w:szCs w:val="24"/>
        </w:rPr>
        <w:t>ibanAccredito</w:t>
      </w:r>
      <w:r w:rsidRPr="00964FFA">
        <w:rPr>
          <w:sz w:val="24"/>
          <w:szCs w:val="24"/>
        </w:rPr>
        <w:t>:</w:t>
      </w:r>
      <w:r>
        <w:rPr>
          <w:sz w:val="24"/>
          <w:szCs w:val="24"/>
        </w:rPr>
        <w:t xml:space="preserve"> contiene l’IBAN del conto da accreditare (obbligatorio)</w:t>
      </w:r>
    </w:p>
    <w:p w:rsidR="00754A0A" w:rsidRPr="00E42DF3" w:rsidRDefault="00754A0A" w:rsidP="00D468B4">
      <w:pPr>
        <w:numPr>
          <w:ilvl w:val="1"/>
          <w:numId w:val="84"/>
        </w:numPr>
        <w:spacing w:before="120" w:after="120"/>
        <w:ind w:left="1134" w:hanging="283"/>
        <w:contextualSpacing/>
        <w:rPr>
          <w:rFonts w:asciiTheme="minorHAnsi" w:hAnsiTheme="minorHAnsi"/>
          <w:sz w:val="24"/>
          <w:szCs w:val="24"/>
        </w:rPr>
      </w:pPr>
      <w:r w:rsidRPr="00E42DF3">
        <w:rPr>
          <w:rFonts w:asciiTheme="minorHAnsi" w:hAnsiTheme="minorHAnsi"/>
          <w:sz w:val="24"/>
          <w:szCs w:val="24"/>
        </w:rPr>
        <w:t xml:space="preserve">bicAccredito </w:t>
      </w:r>
      <w:r w:rsidRPr="00AA3B64">
        <w:rPr>
          <w:rFonts w:asciiTheme="minorHAnsi" w:hAnsiTheme="minorHAnsi"/>
          <w:sz w:val="24"/>
          <w:szCs w:val="24"/>
        </w:rPr>
        <w:t>(opzionale)</w:t>
      </w:r>
    </w:p>
    <w:p w:rsidR="00754A0A" w:rsidRPr="00E42DF3" w:rsidRDefault="00754A0A" w:rsidP="00D468B4">
      <w:pPr>
        <w:numPr>
          <w:ilvl w:val="1"/>
          <w:numId w:val="84"/>
        </w:numPr>
        <w:spacing w:before="120" w:after="120"/>
        <w:ind w:left="1134" w:hanging="283"/>
        <w:contextualSpacing/>
        <w:rPr>
          <w:rFonts w:asciiTheme="minorHAnsi" w:hAnsiTheme="minorHAnsi"/>
          <w:sz w:val="24"/>
          <w:szCs w:val="24"/>
        </w:rPr>
      </w:pPr>
      <w:r w:rsidRPr="00E42DF3">
        <w:rPr>
          <w:rFonts w:asciiTheme="minorHAnsi" w:hAnsiTheme="minorHAnsi"/>
          <w:sz w:val="24"/>
          <w:szCs w:val="24"/>
        </w:rPr>
        <w:t xml:space="preserve">ente Beneficiario </w:t>
      </w:r>
      <w:r w:rsidRPr="00AA3B64">
        <w:rPr>
          <w:rFonts w:asciiTheme="minorHAnsi" w:hAnsiTheme="minorHAnsi"/>
          <w:sz w:val="24"/>
          <w:szCs w:val="24"/>
        </w:rPr>
        <w:t>(opzionale): raggruppa dati anagrafici</w:t>
      </w:r>
    </w:p>
    <w:p w:rsidR="00754A0A" w:rsidRPr="00E42DF3" w:rsidRDefault="00754A0A" w:rsidP="00D468B4">
      <w:pPr>
        <w:numPr>
          <w:ilvl w:val="1"/>
          <w:numId w:val="84"/>
        </w:numPr>
        <w:spacing w:before="120" w:after="120"/>
        <w:ind w:left="1134" w:hanging="283"/>
        <w:contextualSpacing/>
        <w:rPr>
          <w:rFonts w:asciiTheme="minorHAnsi" w:hAnsiTheme="minorHAnsi"/>
          <w:sz w:val="24"/>
          <w:szCs w:val="24"/>
        </w:rPr>
      </w:pPr>
      <w:r w:rsidRPr="00E42DF3">
        <w:rPr>
          <w:rFonts w:asciiTheme="minorHAnsi" w:hAnsiTheme="minorHAnsi"/>
          <w:sz w:val="24"/>
          <w:szCs w:val="24"/>
        </w:rPr>
        <w:t xml:space="preserve">credenzialiPagatore </w:t>
      </w:r>
      <w:r w:rsidRPr="00AA3B64">
        <w:rPr>
          <w:rFonts w:asciiTheme="minorHAnsi" w:hAnsiTheme="minorHAnsi"/>
          <w:sz w:val="24"/>
          <w:szCs w:val="24"/>
        </w:rPr>
        <w:t>(opzionale)</w:t>
      </w:r>
    </w:p>
    <w:p w:rsidR="00754A0A" w:rsidRPr="00E42DF3" w:rsidRDefault="00754A0A" w:rsidP="00D468B4">
      <w:pPr>
        <w:numPr>
          <w:ilvl w:val="1"/>
          <w:numId w:val="84"/>
        </w:numPr>
        <w:spacing w:after="120"/>
        <w:ind w:left="1135" w:hanging="284"/>
        <w:rPr>
          <w:rFonts w:asciiTheme="minorHAnsi" w:hAnsiTheme="minorHAnsi"/>
          <w:sz w:val="24"/>
          <w:szCs w:val="24"/>
        </w:rPr>
      </w:pPr>
      <w:r w:rsidRPr="00E42DF3">
        <w:rPr>
          <w:rFonts w:asciiTheme="minorHAnsi" w:hAnsiTheme="minorHAnsi"/>
          <w:sz w:val="24"/>
          <w:szCs w:val="24"/>
        </w:rPr>
        <w:t xml:space="preserve">causaleVersamento: </w:t>
      </w:r>
      <w:r w:rsidRPr="00E42DF3">
        <w:rPr>
          <w:sz w:val="24"/>
          <w:szCs w:val="24"/>
        </w:rPr>
        <w:t xml:space="preserve">il formato della causale di versamento deve essere conforme a quanto indicato al § </w:t>
      </w:r>
      <w:r w:rsidR="00B76B33">
        <w:fldChar w:fldCharType="begin"/>
      </w:r>
      <w:r w:rsidR="00B76B33">
        <w:instrText xml:space="preserve"> REF _Ref426670563 \r \h  \* MERGEFORMAT </w:instrText>
      </w:r>
      <w:r w:rsidR="00B76B33">
        <w:fldChar w:fldCharType="separate"/>
      </w:r>
      <w:r w:rsidR="00266967" w:rsidRPr="00266967">
        <w:rPr>
          <w:sz w:val="24"/>
          <w:szCs w:val="24"/>
        </w:rPr>
        <w:t>7.4.5</w:t>
      </w:r>
      <w:r w:rsidR="00B76B33">
        <w:fldChar w:fldCharType="end"/>
      </w:r>
      <w:r w:rsidRPr="00E42DF3">
        <w:rPr>
          <w:rFonts w:asciiTheme="minorHAnsi" w:hAnsiTheme="minorHAnsi"/>
          <w:sz w:val="24"/>
          <w:szCs w:val="24"/>
        </w:rPr>
        <w:t xml:space="preserve"> </w:t>
      </w:r>
    </w:p>
    <w:p w:rsidR="00754A0A" w:rsidRPr="00E42DF3" w:rsidRDefault="00754A0A" w:rsidP="00754A0A">
      <w:pPr>
        <w:spacing w:before="120" w:after="120"/>
        <w:jc w:val="both"/>
        <w:rPr>
          <w:rStyle w:val="paramHeaderCarattere"/>
        </w:rPr>
      </w:pPr>
      <w:r w:rsidRPr="00E42DF3">
        <w:rPr>
          <w:rStyle w:val="paramHeaderCarattere"/>
        </w:rPr>
        <w:lastRenderedPageBreak/>
        <w:t xml:space="preserve">Gestione degli errori </w:t>
      </w:r>
    </w:p>
    <w:p w:rsidR="00754A0A" w:rsidRPr="00E42DF3" w:rsidRDefault="00754A0A" w:rsidP="00754A0A">
      <w:pPr>
        <w:spacing w:before="120" w:after="120"/>
        <w:rPr>
          <w:sz w:val="24"/>
          <w:szCs w:val="24"/>
        </w:rPr>
      </w:pPr>
      <w:r w:rsidRPr="00E42DF3">
        <w:rPr>
          <w:sz w:val="24"/>
          <w:szCs w:val="24"/>
        </w:rPr>
        <w:t xml:space="preserve">se il parametro </w:t>
      </w:r>
      <w:r w:rsidRPr="00E42DF3">
        <w:rPr>
          <w:rFonts w:asciiTheme="minorHAnsi" w:hAnsiTheme="minorHAnsi"/>
          <w:sz w:val="24"/>
          <w:szCs w:val="24"/>
        </w:rPr>
        <w:t>esito</w:t>
      </w:r>
      <w:r w:rsidRPr="00E42DF3">
        <w:rPr>
          <w:sz w:val="24"/>
          <w:szCs w:val="24"/>
        </w:rPr>
        <w:t xml:space="preserve"> è diverso da </w:t>
      </w:r>
      <w:r w:rsidR="00111195" w:rsidRPr="00111195">
        <w:rPr>
          <w:rFonts w:ascii="Calibri" w:hAnsi="Calibri" w:cstheme="minorHAnsi"/>
          <w:sz w:val="24"/>
          <w:szCs w:val="24"/>
        </w:rPr>
        <w:t>OK</w:t>
      </w:r>
      <w:r w:rsidRPr="00E42DF3">
        <w:rPr>
          <w:sz w:val="24"/>
          <w:szCs w:val="24"/>
        </w:rPr>
        <w:t xml:space="preserve">: </w:t>
      </w:r>
      <w:r w:rsidRPr="00E42DF3">
        <w:rPr>
          <w:rFonts w:asciiTheme="minorHAnsi" w:hAnsiTheme="minorHAnsi"/>
          <w:b/>
          <w:sz w:val="24"/>
          <w:szCs w:val="24"/>
          <w:u w:val="single"/>
        </w:rPr>
        <w:t>faultBean</w:t>
      </w:r>
      <w:r w:rsidRPr="00E42DF3">
        <w:rPr>
          <w:sz w:val="24"/>
          <w:szCs w:val="24"/>
        </w:rPr>
        <w:t xml:space="preserve"> emesso da </w:t>
      </w:r>
      <w:r w:rsidRPr="00E42DF3">
        <w:rPr>
          <w:b/>
          <w:sz w:val="24"/>
          <w:szCs w:val="24"/>
          <w:u w:val="single"/>
        </w:rPr>
        <w:t>Ente Creditore</w:t>
      </w:r>
      <w:r w:rsidRPr="00E42DF3">
        <w:rPr>
          <w:sz w:val="24"/>
          <w:szCs w:val="24"/>
        </w:rPr>
        <w:t xml:space="preserve"> (dove </w:t>
      </w:r>
      <w:r w:rsidRPr="00E42DF3">
        <w:rPr>
          <w:rFonts w:ascii="Calibri" w:hAnsi="Calibri"/>
          <w:sz w:val="24"/>
          <w:szCs w:val="24"/>
        </w:rPr>
        <w:t>faultBean</w:t>
      </w:r>
      <w:r w:rsidRPr="00E42DF3">
        <w:rPr>
          <w:sz w:val="24"/>
          <w:szCs w:val="24"/>
        </w:rPr>
        <w:t>.</w:t>
      </w:r>
      <w:r w:rsidRPr="00E42DF3">
        <w:rPr>
          <w:rFonts w:ascii="Calibri" w:hAnsi="Calibri"/>
          <w:sz w:val="24"/>
          <w:szCs w:val="24"/>
        </w:rPr>
        <w:t xml:space="preserve">id </w:t>
      </w:r>
      <w:r w:rsidRPr="00E42DF3">
        <w:rPr>
          <w:sz w:val="24"/>
          <w:szCs w:val="24"/>
        </w:rPr>
        <w:t xml:space="preserve">è uguale a </w:t>
      </w:r>
      <w:r w:rsidRPr="00E42DF3">
        <w:rPr>
          <w:rFonts w:ascii="Calibri" w:hAnsi="Calibri"/>
          <w:sz w:val="24"/>
          <w:szCs w:val="24"/>
        </w:rPr>
        <w:t>&lt;identificativoDominio</w:t>
      </w:r>
      <w:r w:rsidRPr="00E42DF3">
        <w:rPr>
          <w:rFonts w:asciiTheme="minorHAnsi" w:hAnsiTheme="minorHAnsi"/>
          <w:sz w:val="24"/>
          <w:szCs w:val="24"/>
        </w:rPr>
        <w:t>&gt;</w:t>
      </w:r>
      <w:r w:rsidRPr="00E42DF3">
        <w:rPr>
          <w:sz w:val="24"/>
          <w:szCs w:val="24"/>
        </w:rPr>
        <w:t xml:space="preserve">) </w:t>
      </w:r>
    </w:p>
    <w:p w:rsidR="00754A0A" w:rsidRPr="00E42DF3" w:rsidRDefault="00754A0A" w:rsidP="00754A0A">
      <w:pPr>
        <w:spacing w:before="120" w:after="120"/>
        <w:rPr>
          <w:sz w:val="24"/>
          <w:szCs w:val="24"/>
        </w:rPr>
      </w:pPr>
      <w:r w:rsidRPr="00E42DF3">
        <w:rPr>
          <w:sz w:val="24"/>
          <w:szCs w:val="24"/>
        </w:rPr>
        <w:t xml:space="preserve">Di seguito i possibili valori del dato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 xml:space="preserve">: </w:t>
      </w:r>
    </w:p>
    <w:p w:rsidR="00754A0A" w:rsidRPr="00E42DF3" w:rsidRDefault="00754A0A" w:rsidP="00754A0A">
      <w:pPr>
        <w:spacing w:before="120" w:after="120"/>
        <w:ind w:left="709"/>
        <w:contextualSpacing/>
        <w:jc w:val="both"/>
        <w:rPr>
          <w:rFonts w:ascii="Calibri" w:hAnsi="Calibri"/>
          <w:i/>
          <w:sz w:val="24"/>
          <w:szCs w:val="24"/>
        </w:rPr>
      </w:pPr>
      <w:r w:rsidRPr="00E42DF3">
        <w:rPr>
          <w:rFonts w:ascii="Calibri" w:hAnsi="Calibri"/>
          <w:i/>
          <w:sz w:val="24"/>
          <w:szCs w:val="24"/>
        </w:rPr>
        <w:t>PAA_SINTASSI_XSD</w:t>
      </w:r>
    </w:p>
    <w:p w:rsidR="00754A0A" w:rsidRPr="00E42DF3" w:rsidRDefault="00754A0A" w:rsidP="00754A0A">
      <w:pPr>
        <w:spacing w:before="120" w:after="120"/>
        <w:ind w:left="709"/>
        <w:contextualSpacing/>
        <w:jc w:val="both"/>
        <w:rPr>
          <w:rFonts w:ascii="Calibri" w:hAnsi="Calibri"/>
          <w:i/>
          <w:sz w:val="24"/>
          <w:szCs w:val="24"/>
        </w:rPr>
      </w:pPr>
      <w:r w:rsidRPr="00E42DF3">
        <w:rPr>
          <w:rFonts w:ascii="Calibri" w:hAnsi="Calibri"/>
          <w:i/>
          <w:sz w:val="24"/>
          <w:szCs w:val="24"/>
        </w:rPr>
        <w:t>PAA_SINTASSI_EXTRAXSD</w:t>
      </w:r>
    </w:p>
    <w:p w:rsidR="00754A0A" w:rsidRPr="00111195" w:rsidRDefault="00754A0A" w:rsidP="00754A0A">
      <w:pPr>
        <w:tabs>
          <w:tab w:val="left" w:pos="3140"/>
        </w:tabs>
        <w:spacing w:before="120" w:after="120"/>
        <w:ind w:left="709"/>
        <w:contextualSpacing/>
        <w:jc w:val="both"/>
        <w:rPr>
          <w:rFonts w:ascii="Calibri" w:hAnsi="Calibri"/>
          <w:i/>
          <w:sz w:val="24"/>
          <w:szCs w:val="24"/>
        </w:rPr>
      </w:pPr>
      <w:r w:rsidRPr="00E42DF3">
        <w:rPr>
          <w:rFonts w:ascii="Calibri" w:hAnsi="Calibri"/>
          <w:i/>
          <w:sz w:val="24"/>
          <w:szCs w:val="24"/>
        </w:rPr>
        <w:t>PAA_SEMANTICA</w:t>
      </w:r>
      <w:r w:rsidRPr="00E42DF3">
        <w:rPr>
          <w:rFonts w:asciiTheme="minorHAnsi" w:hAnsiTheme="minorHAnsi"/>
          <w:i/>
          <w:sz w:val="24"/>
          <w:szCs w:val="24"/>
        </w:rPr>
        <w:t xml:space="preserve"> </w:t>
      </w:r>
      <w:r w:rsidRPr="00E42DF3">
        <w:rPr>
          <w:sz w:val="24"/>
          <w:szCs w:val="24"/>
        </w:rPr>
        <w:t>(</w:t>
      </w:r>
      <w:r w:rsidR="009529BE">
        <w:rPr>
          <w:sz w:val="24"/>
          <w:szCs w:val="24"/>
        </w:rPr>
        <w:t>vedi contenuto dato</w:t>
      </w:r>
      <w:r w:rsidR="009529BE">
        <w:rPr>
          <w:rFonts w:ascii="Calibri" w:hAnsi="Calibri"/>
          <w:i/>
          <w:sz w:val="24"/>
          <w:szCs w:val="24"/>
        </w:rPr>
        <w:t xml:space="preserve"> </w:t>
      </w:r>
      <w:r w:rsidR="009529BE">
        <w:rPr>
          <w:rFonts w:ascii="Calibri" w:hAnsi="Calibri"/>
          <w:sz w:val="24"/>
          <w:szCs w:val="24"/>
        </w:rPr>
        <w:t xml:space="preserve">faultBean.description </w:t>
      </w:r>
      <w:r w:rsidR="009529BE">
        <w:rPr>
          <w:sz w:val="24"/>
          <w:szCs w:val="24"/>
        </w:rPr>
        <w:t xml:space="preserve">al §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Pr="00111195">
        <w:rPr>
          <w:sz w:val="24"/>
          <w:szCs w:val="24"/>
        </w:rPr>
        <w:t>)</w:t>
      </w:r>
    </w:p>
    <w:p w:rsidR="00754A0A" w:rsidRPr="00111195" w:rsidRDefault="00754A0A" w:rsidP="00754A0A">
      <w:pPr>
        <w:spacing w:before="120" w:after="120"/>
        <w:ind w:left="709"/>
        <w:contextualSpacing/>
        <w:jc w:val="both"/>
        <w:rPr>
          <w:rFonts w:ascii="Calibri" w:hAnsi="Calibri"/>
          <w:i/>
          <w:sz w:val="24"/>
          <w:szCs w:val="24"/>
        </w:rPr>
      </w:pPr>
      <w:r w:rsidRPr="00111195">
        <w:rPr>
          <w:rFonts w:ascii="Calibri" w:hAnsi="Calibri"/>
          <w:i/>
          <w:sz w:val="24"/>
          <w:szCs w:val="24"/>
        </w:rPr>
        <w:t>PAA_FIRMA_INDISPONIBILE</w:t>
      </w:r>
    </w:p>
    <w:p w:rsidR="00754A0A" w:rsidRPr="00E42DF3" w:rsidRDefault="00754A0A" w:rsidP="00754A0A">
      <w:pPr>
        <w:spacing w:before="120" w:after="120"/>
        <w:ind w:left="709"/>
        <w:contextualSpacing/>
        <w:jc w:val="both"/>
        <w:rPr>
          <w:rFonts w:ascii="Calibri" w:hAnsi="Calibri"/>
          <w:i/>
          <w:sz w:val="24"/>
          <w:szCs w:val="24"/>
        </w:rPr>
      </w:pPr>
      <w:r w:rsidRPr="00E42DF3">
        <w:rPr>
          <w:rFonts w:ascii="Calibri" w:hAnsi="Calibri"/>
          <w:i/>
          <w:sz w:val="24"/>
          <w:szCs w:val="24"/>
        </w:rPr>
        <w:t>PAA_ID_DOMINIO_ERRATO</w:t>
      </w:r>
    </w:p>
    <w:p w:rsidR="00754A0A" w:rsidRPr="00E42DF3" w:rsidRDefault="00754A0A" w:rsidP="00754A0A">
      <w:pPr>
        <w:spacing w:before="120" w:after="120"/>
        <w:ind w:left="709"/>
        <w:contextualSpacing/>
        <w:jc w:val="both"/>
        <w:rPr>
          <w:rFonts w:ascii="Calibri" w:hAnsi="Calibri"/>
          <w:i/>
          <w:sz w:val="24"/>
          <w:szCs w:val="24"/>
        </w:rPr>
      </w:pPr>
      <w:r w:rsidRPr="00E42DF3">
        <w:rPr>
          <w:rFonts w:ascii="Calibri" w:hAnsi="Calibri"/>
          <w:i/>
          <w:sz w:val="24"/>
          <w:szCs w:val="24"/>
        </w:rPr>
        <w:t>PAA_ID_INTERMEDIARIO_ERRATO</w:t>
      </w:r>
    </w:p>
    <w:p w:rsidR="00754A0A" w:rsidRPr="00E42DF3" w:rsidRDefault="00754A0A" w:rsidP="00754A0A">
      <w:pPr>
        <w:spacing w:before="120" w:after="120"/>
        <w:ind w:left="709"/>
        <w:contextualSpacing/>
        <w:jc w:val="both"/>
        <w:rPr>
          <w:rFonts w:ascii="Calibri" w:hAnsi="Calibri"/>
          <w:i/>
          <w:sz w:val="24"/>
          <w:szCs w:val="24"/>
        </w:rPr>
      </w:pPr>
      <w:r w:rsidRPr="00E42DF3">
        <w:rPr>
          <w:rFonts w:ascii="Calibri" w:hAnsi="Calibri"/>
          <w:i/>
          <w:sz w:val="24"/>
          <w:szCs w:val="24"/>
        </w:rPr>
        <w:t>PAA_STAZIONE_INT_ERRATA</w:t>
      </w:r>
    </w:p>
    <w:p w:rsidR="00754A0A" w:rsidRPr="00E42DF3" w:rsidRDefault="00754A0A" w:rsidP="00754A0A">
      <w:pPr>
        <w:spacing w:before="120" w:after="120"/>
        <w:ind w:left="709"/>
        <w:contextualSpacing/>
        <w:jc w:val="both"/>
        <w:rPr>
          <w:rFonts w:ascii="Calibri" w:hAnsi="Calibri"/>
          <w:i/>
          <w:sz w:val="24"/>
          <w:szCs w:val="24"/>
        </w:rPr>
      </w:pPr>
      <w:r w:rsidRPr="00E42DF3">
        <w:rPr>
          <w:rFonts w:ascii="Calibri" w:hAnsi="Calibri"/>
          <w:i/>
          <w:sz w:val="24"/>
          <w:szCs w:val="24"/>
        </w:rPr>
        <w:t>PAA_PAGAMENTO_SCONOSCIUTO</w:t>
      </w:r>
    </w:p>
    <w:p w:rsidR="00754A0A" w:rsidRPr="00E42DF3" w:rsidRDefault="00754A0A" w:rsidP="00754A0A">
      <w:pPr>
        <w:spacing w:before="120" w:after="120"/>
        <w:ind w:left="709"/>
        <w:contextualSpacing/>
        <w:rPr>
          <w:rFonts w:ascii="Calibri" w:hAnsi="Calibri"/>
          <w:i/>
          <w:sz w:val="24"/>
          <w:szCs w:val="24"/>
        </w:rPr>
      </w:pPr>
      <w:r w:rsidRPr="00E42DF3">
        <w:rPr>
          <w:rFonts w:ascii="Calibri" w:hAnsi="Calibri"/>
          <w:i/>
          <w:sz w:val="24"/>
          <w:szCs w:val="24"/>
        </w:rPr>
        <w:t>PAA_PAGAMENTO_DUPLICATO</w:t>
      </w:r>
    </w:p>
    <w:p w:rsidR="00754A0A" w:rsidRPr="00E42DF3" w:rsidRDefault="00754A0A" w:rsidP="00754A0A">
      <w:pPr>
        <w:spacing w:before="120" w:after="120"/>
        <w:ind w:left="709"/>
        <w:contextualSpacing/>
        <w:rPr>
          <w:rFonts w:ascii="Calibri" w:hAnsi="Calibri"/>
          <w:i/>
          <w:sz w:val="24"/>
          <w:szCs w:val="24"/>
        </w:rPr>
      </w:pPr>
      <w:r w:rsidRPr="00E42DF3">
        <w:rPr>
          <w:rFonts w:ascii="Calibri" w:hAnsi="Calibri"/>
          <w:i/>
          <w:sz w:val="24"/>
          <w:szCs w:val="24"/>
        </w:rPr>
        <w:t>PAA_PAGAMENTO_IN_CORSO</w:t>
      </w:r>
    </w:p>
    <w:p w:rsidR="00754A0A" w:rsidRPr="00E42DF3" w:rsidRDefault="00754A0A" w:rsidP="00754A0A">
      <w:pPr>
        <w:spacing w:before="120" w:after="120"/>
        <w:ind w:left="709"/>
        <w:contextualSpacing/>
        <w:rPr>
          <w:rFonts w:ascii="Calibri" w:hAnsi="Calibri"/>
          <w:i/>
          <w:sz w:val="24"/>
          <w:szCs w:val="24"/>
        </w:rPr>
      </w:pPr>
      <w:r w:rsidRPr="00E42DF3">
        <w:rPr>
          <w:rFonts w:ascii="Calibri" w:hAnsi="Calibri"/>
          <w:i/>
          <w:sz w:val="24"/>
          <w:szCs w:val="24"/>
        </w:rPr>
        <w:t>PAA_PAGAMENTO_ANNULLATO</w:t>
      </w:r>
    </w:p>
    <w:p w:rsidR="00754A0A" w:rsidRPr="00754A0A" w:rsidRDefault="00754A0A" w:rsidP="00754A0A">
      <w:pPr>
        <w:spacing w:after="120"/>
        <w:ind w:left="709"/>
        <w:jc w:val="both"/>
        <w:rPr>
          <w:rFonts w:asciiTheme="minorHAnsi" w:hAnsiTheme="minorHAnsi" w:cstheme="minorHAnsi"/>
          <w:b/>
          <w:sz w:val="24"/>
          <w:szCs w:val="24"/>
        </w:rPr>
      </w:pPr>
      <w:r w:rsidRPr="00E42DF3">
        <w:rPr>
          <w:rFonts w:ascii="Calibri" w:hAnsi="Calibri"/>
          <w:i/>
          <w:sz w:val="24"/>
          <w:szCs w:val="24"/>
        </w:rPr>
        <w:t>PAA_PAGAMENTO_SCADUTO</w:t>
      </w:r>
      <w:r w:rsidRPr="00754A0A">
        <w:rPr>
          <w:rFonts w:asciiTheme="minorHAnsi" w:hAnsiTheme="minorHAnsi" w:cstheme="minorHAnsi"/>
          <w:b/>
          <w:sz w:val="24"/>
          <w:szCs w:val="24"/>
        </w:rPr>
        <w:t xml:space="preserve">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72"/>
        <w:gridCol w:w="1306"/>
      </w:tblGrid>
      <w:tr w:rsidR="00754A0A" w:rsidRPr="00E42DF3" w:rsidTr="00AA2F9D">
        <w:tc>
          <w:tcPr>
            <w:tcW w:w="8472" w:type="dxa"/>
            <w:hideMark/>
          </w:tcPr>
          <w:p w:rsidR="00754A0A" w:rsidRPr="00E42DF3" w:rsidRDefault="00754A0A" w:rsidP="00D468B4">
            <w:pPr>
              <w:pStyle w:val="Titolo4n"/>
              <w:numPr>
                <w:ilvl w:val="3"/>
                <w:numId w:val="56"/>
              </w:numPr>
            </w:pPr>
            <w:bookmarkStart w:id="227" w:name="_Ref429604584"/>
            <w:bookmarkStart w:id="228" w:name="_Ref429604605"/>
            <w:bookmarkStart w:id="229" w:name="_Toc487281079"/>
            <w:bookmarkStart w:id="230" w:name="_Toc508016235"/>
            <w:r w:rsidRPr="00E42DF3">
              <w:t>paaAttivaRPT</w:t>
            </w:r>
            <w:bookmarkEnd w:id="227"/>
            <w:bookmarkEnd w:id="228"/>
            <w:bookmarkEnd w:id="229"/>
            <w:bookmarkEnd w:id="230"/>
          </w:p>
        </w:tc>
        <w:tc>
          <w:tcPr>
            <w:tcW w:w="1306" w:type="dxa"/>
            <w:vAlign w:val="center"/>
            <w:hideMark/>
          </w:tcPr>
          <w:p w:rsidR="00754A0A" w:rsidRPr="00E42DF3" w:rsidRDefault="00754A0A" w:rsidP="00AA2F9D">
            <w:pPr>
              <w:jc w:val="center"/>
              <w:rPr>
                <w:sz w:val="22"/>
                <w:szCs w:val="22"/>
                <w:lang w:eastAsia="en-US"/>
              </w:rPr>
            </w:pPr>
          </w:p>
        </w:tc>
      </w:tr>
    </w:tbl>
    <w:p w:rsidR="00754A0A" w:rsidRPr="00E42DF3" w:rsidRDefault="00754A0A" w:rsidP="00754A0A">
      <w:pPr>
        <w:widowControl w:val="0"/>
        <w:spacing w:before="120" w:after="120"/>
        <w:ind w:firstLine="284"/>
        <w:jc w:val="both"/>
        <w:rPr>
          <w:sz w:val="24"/>
          <w:szCs w:val="24"/>
        </w:rPr>
      </w:pPr>
      <w:r w:rsidRPr="00E42DF3">
        <w:rPr>
          <w:sz w:val="24"/>
          <w:szCs w:val="24"/>
        </w:rPr>
        <w:t xml:space="preserve">I parametri della primitiva sono sostanzialmente gli stessi della primitiva </w:t>
      </w:r>
      <w:r w:rsidRPr="00E42DF3">
        <w:rPr>
          <w:rFonts w:asciiTheme="minorHAnsi" w:hAnsiTheme="minorHAnsi"/>
          <w:b/>
          <w:i/>
          <w:sz w:val="24"/>
          <w:szCs w:val="24"/>
        </w:rPr>
        <w:t>paaVerificaRPT</w:t>
      </w:r>
      <w:r w:rsidRPr="00E42DF3">
        <w:rPr>
          <w:sz w:val="24"/>
          <w:szCs w:val="24"/>
        </w:rPr>
        <w:t>, con l’aggiunta dei dati di pagamento predisposti dal PSP, in particolare, nella richiesta di attivazione della RPT, oltre all'</w:t>
      </w:r>
      <w:r w:rsidRPr="00E42DF3">
        <w:rPr>
          <w:rFonts w:asciiTheme="minorHAnsi" w:hAnsiTheme="minorHAnsi"/>
          <w:sz w:val="24"/>
          <w:szCs w:val="24"/>
        </w:rPr>
        <w:t>identificativoUnivocoVersamento</w:t>
      </w:r>
      <w:r w:rsidRPr="00E42DF3">
        <w:rPr>
          <w:sz w:val="24"/>
          <w:szCs w:val="24"/>
        </w:rPr>
        <w:t xml:space="preserve"> e all'</w:t>
      </w:r>
      <w:r w:rsidRPr="00E42DF3">
        <w:rPr>
          <w:rFonts w:asciiTheme="minorHAnsi" w:hAnsiTheme="minorHAnsi"/>
          <w:sz w:val="24"/>
          <w:szCs w:val="24"/>
        </w:rPr>
        <w:t>identificativoDominio</w:t>
      </w:r>
      <w:r w:rsidRPr="00E42DF3">
        <w:rPr>
          <w:sz w:val="24"/>
          <w:szCs w:val="24"/>
        </w:rPr>
        <w:t>, sono presenti altre informazioni provenienti dal PSP, tra cui:</w:t>
      </w:r>
    </w:p>
    <w:p w:rsidR="00754A0A" w:rsidRPr="00E42DF3" w:rsidRDefault="00754A0A" w:rsidP="00F543E4">
      <w:pPr>
        <w:numPr>
          <w:ilvl w:val="1"/>
          <w:numId w:val="33"/>
        </w:numPr>
        <w:spacing w:before="120" w:after="120"/>
        <w:ind w:left="1077" w:hanging="357"/>
        <w:contextualSpacing/>
        <w:jc w:val="both"/>
        <w:rPr>
          <w:b/>
          <w:sz w:val="24"/>
          <w:szCs w:val="24"/>
        </w:rPr>
      </w:pPr>
      <w:r w:rsidRPr="00E42DF3">
        <w:rPr>
          <w:rFonts w:asciiTheme="minorHAnsi" w:hAnsiTheme="minorHAnsi"/>
          <w:sz w:val="24"/>
          <w:szCs w:val="24"/>
        </w:rPr>
        <w:t>codiceContestoPagamento</w:t>
      </w:r>
      <w:r w:rsidRPr="00E42DF3">
        <w:rPr>
          <w:sz w:val="24"/>
          <w:szCs w:val="24"/>
        </w:rPr>
        <w:t>, generato dal PSP e che rappresenta la sua informazione di contesto per associare la successiva RPT;</w:t>
      </w:r>
    </w:p>
    <w:p w:rsidR="00754A0A" w:rsidRPr="00E42DF3" w:rsidRDefault="00C27E91" w:rsidP="00F543E4">
      <w:pPr>
        <w:numPr>
          <w:ilvl w:val="1"/>
          <w:numId w:val="33"/>
        </w:numPr>
        <w:spacing w:before="120" w:after="120"/>
        <w:jc w:val="both"/>
        <w:rPr>
          <w:b/>
          <w:sz w:val="24"/>
          <w:szCs w:val="24"/>
        </w:rPr>
      </w:pPr>
      <w:r w:rsidRPr="00E42DF3">
        <w:rPr>
          <w:rFonts w:asciiTheme="minorHAnsi" w:hAnsiTheme="minorHAnsi"/>
          <w:sz w:val="24"/>
          <w:szCs w:val="24"/>
        </w:rPr>
        <w:t>identificativoPSP</w:t>
      </w:r>
      <w:r w:rsidR="00754A0A" w:rsidRPr="00E42DF3">
        <w:rPr>
          <w:sz w:val="24"/>
          <w:szCs w:val="24"/>
        </w:rPr>
        <w:t>, utilizzato dall</w:t>
      </w:r>
      <w:r w:rsidR="00AA113F">
        <w:rPr>
          <w:sz w:val="24"/>
          <w:szCs w:val="24"/>
        </w:rPr>
        <w:t xml:space="preserve">’Ente Creditore per l'invio </w:t>
      </w:r>
      <w:r w:rsidR="00754A0A" w:rsidRPr="00E42DF3">
        <w:rPr>
          <w:sz w:val="24"/>
          <w:szCs w:val="24"/>
        </w:rPr>
        <w:t>della RPT al PSP.</w:t>
      </w:r>
    </w:p>
    <w:p w:rsidR="00F120F6" w:rsidRDefault="00754A0A" w:rsidP="00754A0A">
      <w:pPr>
        <w:spacing w:before="120" w:after="120"/>
        <w:ind w:firstLine="284"/>
        <w:jc w:val="both"/>
        <w:rPr>
          <w:sz w:val="24"/>
          <w:szCs w:val="24"/>
        </w:rPr>
      </w:pPr>
      <w:r w:rsidRPr="00E42DF3">
        <w:rPr>
          <w:sz w:val="24"/>
          <w:szCs w:val="24"/>
        </w:rPr>
        <w:t xml:space="preserve">Prima della eventuale generazione della RPT, l’Ente Creditore effettua le stesse verifiche della primitiva </w:t>
      </w:r>
      <w:r w:rsidRPr="00E42DF3">
        <w:rPr>
          <w:rFonts w:asciiTheme="minorHAnsi" w:hAnsiTheme="minorHAnsi"/>
          <w:b/>
          <w:i/>
          <w:sz w:val="24"/>
          <w:szCs w:val="24"/>
        </w:rPr>
        <w:t>paaVerificaRPT</w:t>
      </w:r>
      <w:r w:rsidRPr="00E42DF3">
        <w:rPr>
          <w:sz w:val="24"/>
          <w:szCs w:val="24"/>
        </w:rPr>
        <w:t>: l'esito della richiesta è restituito nella risposta del metodo al NodoSPC, che a s</w:t>
      </w:r>
      <w:r w:rsidR="00F120F6">
        <w:rPr>
          <w:sz w:val="24"/>
          <w:szCs w:val="24"/>
        </w:rPr>
        <w:t>ua volta la restituisce al PSP.</w:t>
      </w:r>
    </w:p>
    <w:p w:rsidR="00754A0A" w:rsidRPr="00E42DF3" w:rsidRDefault="00754A0A" w:rsidP="00754A0A">
      <w:pPr>
        <w:spacing w:before="120" w:after="120"/>
        <w:ind w:firstLine="284"/>
        <w:jc w:val="both"/>
        <w:rPr>
          <w:sz w:val="24"/>
          <w:szCs w:val="24"/>
        </w:rPr>
      </w:pPr>
      <w:r w:rsidRPr="00E42DF3">
        <w:rPr>
          <w:sz w:val="24"/>
          <w:szCs w:val="24"/>
        </w:rPr>
        <w:t>In caso di esito positivo della verifica, l’Ente Creditore genera la RPT</w:t>
      </w:r>
      <w:r w:rsidRPr="00E42DF3">
        <w:rPr>
          <w:rStyle w:val="CorpotestoCarattere1"/>
          <w:sz w:val="24"/>
          <w:szCs w:val="24"/>
          <w:vertAlign w:val="superscript"/>
        </w:rPr>
        <w:footnoteReference w:id="9"/>
      </w:r>
      <w:r w:rsidRPr="00E42DF3">
        <w:rPr>
          <w:sz w:val="24"/>
          <w:szCs w:val="24"/>
        </w:rPr>
        <w:t xml:space="preserve"> e contestualmente la invia al NodoSPC con il metodo </w:t>
      </w:r>
      <w:r w:rsidRPr="00E42DF3">
        <w:rPr>
          <w:rFonts w:asciiTheme="minorHAnsi" w:hAnsiTheme="minorHAnsi"/>
          <w:i/>
          <w:sz w:val="24"/>
          <w:szCs w:val="24"/>
        </w:rPr>
        <w:t>nodoInviaRPT</w:t>
      </w:r>
      <w:r w:rsidRPr="00E42DF3">
        <w:rPr>
          <w:sz w:val="24"/>
          <w:szCs w:val="24"/>
        </w:rPr>
        <w:t>.</w:t>
      </w:r>
    </w:p>
    <w:p w:rsidR="00754A0A" w:rsidRPr="00E42DF3" w:rsidRDefault="00754A0A" w:rsidP="00C27E91">
      <w:pPr>
        <w:spacing w:before="120" w:after="120"/>
        <w:ind w:firstLine="284"/>
        <w:jc w:val="both"/>
      </w:pPr>
      <w:r w:rsidRPr="00E42DF3">
        <w:rPr>
          <w:sz w:val="24"/>
          <w:szCs w:val="24"/>
        </w:rPr>
        <w:t xml:space="preserve">Si noti che la primitiva può essere, a parità di parametri e con lo scopo di recuperare temporanee indisponibilità di rete, ripetuta più volte. Solo la prima volta </w:t>
      </w:r>
      <w:r w:rsidR="00611366" w:rsidRPr="00E42DF3">
        <w:rPr>
          <w:sz w:val="24"/>
          <w:szCs w:val="24"/>
        </w:rPr>
        <w:t xml:space="preserve">sarà </w:t>
      </w:r>
      <w:r w:rsidRPr="00E42DF3">
        <w:rPr>
          <w:sz w:val="24"/>
          <w:szCs w:val="24"/>
        </w:rPr>
        <w:t xml:space="preserve">però necessario generare la RPT. A seguito di successive invocazioni l’Ente Creditore dovrà ogni volta effettuare solo l’invio della RPT. Si noti ancora, che una invocazione della primitiva </w:t>
      </w:r>
      <w:r w:rsidRPr="00E42DF3">
        <w:rPr>
          <w:rFonts w:asciiTheme="minorHAnsi" w:hAnsiTheme="minorHAnsi"/>
          <w:i/>
          <w:sz w:val="24"/>
          <w:szCs w:val="24"/>
        </w:rPr>
        <w:t>nodoInviaRPT</w:t>
      </w:r>
      <w:r w:rsidRPr="00E42DF3">
        <w:rPr>
          <w:sz w:val="24"/>
          <w:szCs w:val="24"/>
        </w:rPr>
        <w:t xml:space="preserve"> per una uguale RPT già inoltrata con successo produrrà una segnalazione di errore per duplicazione.</w:t>
      </w:r>
    </w:p>
    <w:p w:rsidR="00754A0A" w:rsidRPr="00E42DF3" w:rsidRDefault="00754A0A" w:rsidP="00754A0A">
      <w:pPr>
        <w:spacing w:before="120" w:after="120"/>
        <w:rPr>
          <w:sz w:val="24"/>
          <w:szCs w:val="24"/>
          <w:u w:val="single"/>
        </w:rPr>
      </w:pPr>
      <w:r w:rsidRPr="00E42DF3">
        <w:rPr>
          <w:rStyle w:val="paramHeaderCarattere"/>
        </w:rPr>
        <w:t>Parametri header</w:t>
      </w:r>
    </w:p>
    <w:p w:rsidR="00754A0A" w:rsidRPr="00E42DF3" w:rsidRDefault="00754A0A" w:rsidP="00D468B4">
      <w:pPr>
        <w:numPr>
          <w:ilvl w:val="0"/>
          <w:numId w:val="85"/>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intestazionePPT</w:t>
      </w:r>
    </w:p>
    <w:p w:rsidR="00754A0A" w:rsidRPr="00964FFA" w:rsidRDefault="00754A0A" w:rsidP="00D468B4">
      <w:pPr>
        <w:numPr>
          <w:ilvl w:val="0"/>
          <w:numId w:val="149"/>
        </w:numPr>
        <w:spacing w:before="120" w:after="120"/>
        <w:ind w:left="1418"/>
        <w:contextualSpacing/>
        <w:rPr>
          <w:rFonts w:asciiTheme="minorHAnsi" w:hAnsiTheme="minorHAnsi"/>
          <w:sz w:val="24"/>
          <w:szCs w:val="24"/>
        </w:rPr>
      </w:pPr>
      <w:r w:rsidRPr="00964FFA">
        <w:rPr>
          <w:rFonts w:asciiTheme="minorHAnsi" w:hAnsiTheme="minorHAnsi"/>
          <w:sz w:val="24"/>
          <w:szCs w:val="24"/>
        </w:rPr>
        <w:t>identificativoIntermediarioPA</w:t>
      </w:r>
    </w:p>
    <w:p w:rsidR="00754A0A" w:rsidRPr="00964FFA" w:rsidRDefault="00754A0A" w:rsidP="00D468B4">
      <w:pPr>
        <w:numPr>
          <w:ilvl w:val="0"/>
          <w:numId w:val="149"/>
        </w:numPr>
        <w:spacing w:before="120" w:after="120"/>
        <w:ind w:left="1418"/>
        <w:contextualSpacing/>
        <w:rPr>
          <w:rFonts w:asciiTheme="minorHAnsi" w:hAnsiTheme="minorHAnsi"/>
          <w:sz w:val="24"/>
          <w:szCs w:val="24"/>
        </w:rPr>
      </w:pPr>
      <w:r w:rsidRPr="00964FFA">
        <w:rPr>
          <w:rFonts w:asciiTheme="minorHAnsi" w:hAnsiTheme="minorHAnsi"/>
          <w:sz w:val="24"/>
          <w:szCs w:val="24"/>
        </w:rPr>
        <w:t xml:space="preserve">identificativoStazioneIntermediarioPA </w:t>
      </w:r>
    </w:p>
    <w:p w:rsidR="00754A0A" w:rsidRPr="00964FFA" w:rsidRDefault="00754A0A" w:rsidP="00D468B4">
      <w:pPr>
        <w:numPr>
          <w:ilvl w:val="0"/>
          <w:numId w:val="149"/>
        </w:numPr>
        <w:spacing w:before="120" w:after="120"/>
        <w:ind w:left="1418"/>
        <w:contextualSpacing/>
        <w:rPr>
          <w:rFonts w:asciiTheme="minorHAnsi" w:hAnsiTheme="minorHAnsi"/>
          <w:sz w:val="24"/>
          <w:szCs w:val="24"/>
        </w:rPr>
      </w:pPr>
      <w:r w:rsidRPr="00964FFA">
        <w:rPr>
          <w:rFonts w:asciiTheme="minorHAnsi" w:hAnsiTheme="minorHAnsi"/>
          <w:sz w:val="24"/>
          <w:szCs w:val="24"/>
        </w:rPr>
        <w:t>identificativoDominio</w:t>
      </w:r>
    </w:p>
    <w:p w:rsidR="00754A0A" w:rsidRPr="00964FFA" w:rsidRDefault="00754A0A" w:rsidP="00D468B4">
      <w:pPr>
        <w:numPr>
          <w:ilvl w:val="0"/>
          <w:numId w:val="149"/>
        </w:numPr>
        <w:spacing w:before="120" w:after="120"/>
        <w:ind w:left="1418"/>
        <w:contextualSpacing/>
        <w:rPr>
          <w:rFonts w:asciiTheme="minorHAnsi" w:hAnsiTheme="minorHAnsi"/>
          <w:sz w:val="24"/>
          <w:szCs w:val="24"/>
        </w:rPr>
      </w:pPr>
      <w:r w:rsidRPr="00964FFA">
        <w:rPr>
          <w:rFonts w:asciiTheme="minorHAnsi" w:hAnsiTheme="minorHAnsi"/>
          <w:sz w:val="24"/>
          <w:szCs w:val="24"/>
        </w:rPr>
        <w:lastRenderedPageBreak/>
        <w:t>identificativoUnivocoVersamento</w:t>
      </w:r>
    </w:p>
    <w:p w:rsidR="00754A0A" w:rsidRPr="00964FFA" w:rsidRDefault="00754A0A" w:rsidP="00D468B4">
      <w:pPr>
        <w:numPr>
          <w:ilvl w:val="0"/>
          <w:numId w:val="149"/>
        </w:numPr>
        <w:spacing w:before="120" w:after="120"/>
        <w:ind w:left="1418"/>
        <w:jc w:val="both"/>
        <w:rPr>
          <w:rFonts w:asciiTheme="minorHAnsi" w:hAnsiTheme="minorHAnsi"/>
          <w:sz w:val="24"/>
          <w:szCs w:val="24"/>
        </w:rPr>
      </w:pPr>
      <w:r w:rsidRPr="00964FFA">
        <w:rPr>
          <w:rFonts w:asciiTheme="minorHAnsi" w:hAnsiTheme="minorHAnsi"/>
          <w:sz w:val="24"/>
          <w:szCs w:val="24"/>
        </w:rPr>
        <w:t>codiceContestoPagamento</w:t>
      </w:r>
    </w:p>
    <w:p w:rsidR="00754A0A" w:rsidRPr="00E42DF3" w:rsidRDefault="00754A0A" w:rsidP="00754A0A">
      <w:pPr>
        <w:pStyle w:val="paramHeader"/>
      </w:pPr>
      <w:r w:rsidRPr="00E42DF3">
        <w:t>Parametri di input</w:t>
      </w:r>
    </w:p>
    <w:p w:rsidR="00754A0A" w:rsidRPr="00E42DF3" w:rsidRDefault="00754A0A" w:rsidP="00D468B4">
      <w:pPr>
        <w:numPr>
          <w:ilvl w:val="0"/>
          <w:numId w:val="86"/>
        </w:numPr>
        <w:spacing w:before="120" w:after="120"/>
        <w:ind w:hanging="720"/>
        <w:contextualSpacing/>
        <w:rPr>
          <w:rFonts w:asciiTheme="minorHAnsi" w:hAnsiTheme="minorHAnsi"/>
          <w:sz w:val="24"/>
          <w:szCs w:val="24"/>
        </w:rPr>
      </w:pPr>
      <w:r w:rsidRPr="00E42DF3">
        <w:rPr>
          <w:rFonts w:asciiTheme="minorHAnsi" w:hAnsiTheme="minorHAnsi"/>
          <w:sz w:val="24"/>
          <w:szCs w:val="24"/>
        </w:rPr>
        <w:t>identificativoPSP</w:t>
      </w:r>
    </w:p>
    <w:p w:rsidR="00754A0A" w:rsidRPr="00E42DF3" w:rsidRDefault="00754A0A" w:rsidP="00D468B4">
      <w:pPr>
        <w:numPr>
          <w:ilvl w:val="0"/>
          <w:numId w:val="86"/>
        </w:numPr>
        <w:spacing w:before="120" w:after="120"/>
        <w:ind w:hanging="720"/>
        <w:contextualSpacing/>
        <w:rPr>
          <w:rFonts w:asciiTheme="minorHAnsi" w:hAnsiTheme="minorHAnsi"/>
          <w:sz w:val="24"/>
          <w:szCs w:val="24"/>
        </w:rPr>
      </w:pPr>
      <w:r w:rsidRPr="00E42DF3">
        <w:rPr>
          <w:rFonts w:asciiTheme="minorHAnsi" w:hAnsiTheme="minorHAnsi"/>
          <w:sz w:val="24"/>
          <w:szCs w:val="24"/>
        </w:rPr>
        <w:t>datiPagamentoPSP:</w:t>
      </w:r>
      <w:r w:rsidRPr="00E42DF3">
        <w:rPr>
          <w:sz w:val="24"/>
          <w:szCs w:val="24"/>
        </w:rPr>
        <w:t xml:space="preserve"> parametro a sua volta composto da:</w:t>
      </w:r>
    </w:p>
    <w:p w:rsidR="00754A0A" w:rsidRPr="00E42DF3" w:rsidRDefault="00754A0A" w:rsidP="00D468B4">
      <w:pPr>
        <w:numPr>
          <w:ilvl w:val="1"/>
          <w:numId w:val="86"/>
        </w:numPr>
        <w:spacing w:before="120" w:after="120"/>
        <w:ind w:left="1276" w:hanging="142"/>
        <w:contextualSpacing/>
        <w:rPr>
          <w:rFonts w:asciiTheme="minorHAnsi" w:hAnsiTheme="minorHAnsi"/>
          <w:sz w:val="24"/>
          <w:szCs w:val="24"/>
        </w:rPr>
      </w:pPr>
      <w:r w:rsidRPr="00E42DF3">
        <w:rPr>
          <w:rFonts w:asciiTheme="minorHAnsi" w:hAnsiTheme="minorHAnsi"/>
          <w:sz w:val="24"/>
          <w:szCs w:val="24"/>
        </w:rPr>
        <w:t>importoSingoloVersamento</w:t>
      </w:r>
    </w:p>
    <w:p w:rsidR="00754A0A" w:rsidRPr="00E42DF3" w:rsidRDefault="00754A0A" w:rsidP="00D468B4">
      <w:pPr>
        <w:numPr>
          <w:ilvl w:val="1"/>
          <w:numId w:val="86"/>
        </w:numPr>
        <w:spacing w:before="120" w:after="120"/>
        <w:ind w:left="1276" w:hanging="142"/>
        <w:contextualSpacing/>
        <w:rPr>
          <w:rFonts w:asciiTheme="minorHAnsi" w:hAnsiTheme="minorHAnsi"/>
          <w:sz w:val="24"/>
          <w:szCs w:val="24"/>
        </w:rPr>
      </w:pPr>
      <w:r w:rsidRPr="00E42DF3">
        <w:rPr>
          <w:rFonts w:asciiTheme="minorHAnsi" w:hAnsiTheme="minorHAnsi"/>
          <w:sz w:val="24"/>
          <w:szCs w:val="24"/>
        </w:rPr>
        <w:t>ibanAppoggio</w:t>
      </w:r>
      <w:r w:rsidRPr="00E42DF3">
        <w:rPr>
          <w:sz w:val="24"/>
          <w:szCs w:val="24"/>
        </w:rPr>
        <w:t xml:space="preserve"> (opzionale)</w:t>
      </w:r>
    </w:p>
    <w:p w:rsidR="00754A0A" w:rsidRPr="00E42DF3" w:rsidRDefault="00754A0A" w:rsidP="00D468B4">
      <w:pPr>
        <w:numPr>
          <w:ilvl w:val="1"/>
          <w:numId w:val="86"/>
        </w:numPr>
        <w:spacing w:before="120" w:after="120"/>
        <w:ind w:left="1276" w:hanging="142"/>
        <w:contextualSpacing/>
        <w:rPr>
          <w:rFonts w:asciiTheme="minorHAnsi" w:hAnsiTheme="minorHAnsi"/>
          <w:sz w:val="24"/>
          <w:szCs w:val="24"/>
        </w:rPr>
      </w:pPr>
      <w:r w:rsidRPr="00E42DF3">
        <w:rPr>
          <w:rFonts w:asciiTheme="minorHAnsi" w:hAnsiTheme="minorHAnsi"/>
          <w:sz w:val="24"/>
          <w:szCs w:val="24"/>
        </w:rPr>
        <w:t xml:space="preserve">bicAppoggio </w:t>
      </w:r>
      <w:r w:rsidRPr="00E42DF3">
        <w:rPr>
          <w:sz w:val="24"/>
          <w:szCs w:val="24"/>
        </w:rPr>
        <w:t>(opzionale)</w:t>
      </w:r>
    </w:p>
    <w:p w:rsidR="00754A0A" w:rsidRPr="00E42DF3" w:rsidRDefault="00754A0A" w:rsidP="00D468B4">
      <w:pPr>
        <w:numPr>
          <w:ilvl w:val="1"/>
          <w:numId w:val="86"/>
        </w:numPr>
        <w:spacing w:before="120" w:after="120"/>
        <w:ind w:left="1276" w:hanging="142"/>
        <w:contextualSpacing/>
        <w:rPr>
          <w:rFonts w:asciiTheme="minorHAnsi" w:hAnsiTheme="minorHAnsi"/>
          <w:sz w:val="24"/>
          <w:szCs w:val="24"/>
        </w:rPr>
      </w:pPr>
      <w:r w:rsidRPr="00E42DF3">
        <w:rPr>
          <w:rFonts w:asciiTheme="minorHAnsi" w:hAnsiTheme="minorHAnsi"/>
          <w:sz w:val="24"/>
          <w:szCs w:val="24"/>
        </w:rPr>
        <w:t xml:space="preserve">soggettoVersante </w:t>
      </w:r>
      <w:r w:rsidRPr="00E42DF3">
        <w:rPr>
          <w:sz w:val="24"/>
          <w:szCs w:val="24"/>
        </w:rPr>
        <w:t>(opzionale): raggruppa dati anagrafici</w:t>
      </w:r>
    </w:p>
    <w:p w:rsidR="00754A0A" w:rsidRPr="00E42DF3" w:rsidRDefault="00754A0A" w:rsidP="00D468B4">
      <w:pPr>
        <w:numPr>
          <w:ilvl w:val="1"/>
          <w:numId w:val="86"/>
        </w:numPr>
        <w:spacing w:before="120" w:after="120"/>
        <w:ind w:left="1276" w:hanging="142"/>
        <w:contextualSpacing/>
        <w:rPr>
          <w:rFonts w:asciiTheme="minorHAnsi" w:hAnsiTheme="minorHAnsi"/>
          <w:sz w:val="24"/>
          <w:szCs w:val="24"/>
        </w:rPr>
      </w:pPr>
      <w:r w:rsidRPr="00E42DF3">
        <w:rPr>
          <w:rFonts w:asciiTheme="minorHAnsi" w:hAnsiTheme="minorHAnsi"/>
          <w:sz w:val="24"/>
          <w:szCs w:val="24"/>
        </w:rPr>
        <w:t xml:space="preserve">ibanAddebito </w:t>
      </w:r>
      <w:r w:rsidRPr="00E42DF3">
        <w:rPr>
          <w:sz w:val="24"/>
          <w:szCs w:val="24"/>
        </w:rPr>
        <w:t>(opzionale)</w:t>
      </w:r>
    </w:p>
    <w:p w:rsidR="00754A0A" w:rsidRPr="00E42DF3" w:rsidRDefault="00754A0A" w:rsidP="00D468B4">
      <w:pPr>
        <w:numPr>
          <w:ilvl w:val="1"/>
          <w:numId w:val="86"/>
        </w:numPr>
        <w:spacing w:before="120" w:after="120"/>
        <w:ind w:left="1418" w:hanging="284"/>
        <w:contextualSpacing/>
        <w:rPr>
          <w:rFonts w:asciiTheme="minorHAnsi" w:hAnsiTheme="minorHAnsi"/>
          <w:sz w:val="24"/>
          <w:szCs w:val="24"/>
        </w:rPr>
      </w:pPr>
      <w:r w:rsidRPr="00E42DF3">
        <w:rPr>
          <w:rFonts w:asciiTheme="minorHAnsi" w:hAnsiTheme="minorHAnsi"/>
          <w:sz w:val="24"/>
          <w:szCs w:val="24"/>
        </w:rPr>
        <w:t xml:space="preserve">bicAddebito </w:t>
      </w:r>
      <w:r w:rsidRPr="00E42DF3">
        <w:rPr>
          <w:sz w:val="24"/>
          <w:szCs w:val="24"/>
        </w:rPr>
        <w:t>(opzionale)</w:t>
      </w:r>
    </w:p>
    <w:p w:rsidR="00754A0A" w:rsidRPr="00E42DF3" w:rsidRDefault="00754A0A" w:rsidP="00D468B4">
      <w:pPr>
        <w:numPr>
          <w:ilvl w:val="1"/>
          <w:numId w:val="86"/>
        </w:numPr>
        <w:spacing w:before="120" w:after="120"/>
        <w:ind w:left="1276" w:hanging="142"/>
        <w:contextualSpacing/>
        <w:rPr>
          <w:rFonts w:asciiTheme="minorHAnsi" w:hAnsiTheme="minorHAnsi"/>
          <w:sz w:val="24"/>
          <w:szCs w:val="24"/>
        </w:rPr>
      </w:pPr>
      <w:r w:rsidRPr="00E42DF3">
        <w:rPr>
          <w:rFonts w:asciiTheme="minorHAnsi" w:hAnsiTheme="minorHAnsi"/>
          <w:sz w:val="24"/>
          <w:szCs w:val="24"/>
        </w:rPr>
        <w:t xml:space="preserve">soggettoPagatore </w:t>
      </w:r>
      <w:r w:rsidRPr="00E42DF3">
        <w:rPr>
          <w:sz w:val="24"/>
          <w:szCs w:val="24"/>
        </w:rPr>
        <w:t>(opzionale): raggruppa dati anagrafici</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54A0A" w:rsidRPr="00E42DF3" w:rsidTr="00AA2F9D">
        <w:tc>
          <w:tcPr>
            <w:tcW w:w="9778" w:type="dxa"/>
          </w:tcPr>
          <w:p w:rsidR="00754A0A" w:rsidRPr="00C80FBE" w:rsidRDefault="00754A0A" w:rsidP="00D468B4">
            <w:pPr>
              <w:numPr>
                <w:ilvl w:val="0"/>
                <w:numId w:val="86"/>
              </w:numPr>
              <w:spacing w:after="120"/>
              <w:ind w:hanging="720"/>
              <w:contextualSpacing/>
              <w:jc w:val="both"/>
              <w:rPr>
                <w:rFonts w:asciiTheme="minorHAnsi" w:hAnsiTheme="minorHAnsi"/>
                <w:sz w:val="24"/>
                <w:szCs w:val="24"/>
              </w:rPr>
            </w:pPr>
            <w:r w:rsidRPr="00C80FBE">
              <w:rPr>
                <w:rFonts w:asciiTheme="minorHAnsi" w:hAnsiTheme="minorHAnsi"/>
                <w:sz w:val="24"/>
                <w:szCs w:val="24"/>
              </w:rPr>
              <w:t>identificativoIntermediarioPSP</w:t>
            </w:r>
            <w:r>
              <w:rPr>
                <w:sz w:val="24"/>
                <w:szCs w:val="24"/>
              </w:rPr>
              <w:t xml:space="preserve">: contiene l'identificativo dello specifico intermediario del PSP che deve essere utilizzato nella primitiva </w:t>
            </w:r>
            <w:r w:rsidR="00B76B33">
              <w:fldChar w:fldCharType="begin"/>
            </w:r>
            <w:r w:rsidR="00B76B33">
              <w:instrText xml:space="preserve"> REF _Ref429604112 \h  \* MERGEFORMAT </w:instrText>
            </w:r>
            <w:r w:rsidR="00B76B33">
              <w:fldChar w:fldCharType="separate"/>
            </w:r>
            <w:r w:rsidR="00266967" w:rsidRPr="00266967">
              <w:rPr>
                <w:rFonts w:asciiTheme="minorHAnsi" w:hAnsiTheme="minorHAnsi"/>
                <w:b/>
                <w:i/>
                <w:sz w:val="24"/>
                <w:szCs w:val="24"/>
              </w:rPr>
              <w:t>nodoInviaRPT</w:t>
            </w:r>
            <w:r w:rsidR="00B76B33">
              <w:fldChar w:fldCharType="end"/>
            </w:r>
            <w:r>
              <w:rPr>
                <w:sz w:val="24"/>
                <w:szCs w:val="24"/>
              </w:rPr>
              <w:t xml:space="preserve">, parametro </w:t>
            </w:r>
            <w:r w:rsidR="00B76B33">
              <w:fldChar w:fldCharType="begin"/>
            </w:r>
            <w:r w:rsidR="00B76B33">
              <w:instrText xml:space="preserve"> REF _Ref435032910 \r \h  \* MERGEFORMAT </w:instrText>
            </w:r>
            <w:r w:rsidR="00B76B33">
              <w:fldChar w:fldCharType="separate"/>
            </w:r>
            <w:r w:rsidR="00266967" w:rsidRPr="00266967">
              <w:rPr>
                <w:rFonts w:asciiTheme="minorHAnsi" w:hAnsiTheme="minorHAnsi"/>
                <w:sz w:val="24"/>
                <w:szCs w:val="24"/>
              </w:rPr>
              <w:t>I-7</w:t>
            </w:r>
            <w:r w:rsidR="00B76B33">
              <w:fldChar w:fldCharType="end"/>
            </w:r>
          </w:p>
          <w:p w:rsidR="00754A0A" w:rsidRPr="00E42DF3" w:rsidRDefault="00754A0A" w:rsidP="00D468B4">
            <w:pPr>
              <w:numPr>
                <w:ilvl w:val="0"/>
                <w:numId w:val="86"/>
              </w:numPr>
              <w:spacing w:after="120"/>
              <w:ind w:hanging="720"/>
              <w:jc w:val="both"/>
              <w:rPr>
                <w:rFonts w:asciiTheme="minorHAnsi" w:hAnsiTheme="minorHAnsi"/>
                <w:sz w:val="24"/>
                <w:szCs w:val="24"/>
              </w:rPr>
            </w:pPr>
            <w:r w:rsidRPr="00E42DF3">
              <w:rPr>
                <w:rFonts w:asciiTheme="minorHAnsi" w:hAnsiTheme="minorHAnsi"/>
                <w:sz w:val="24"/>
                <w:szCs w:val="24"/>
              </w:rPr>
              <w:t>identificativoCanalePSP</w:t>
            </w:r>
            <w:r>
              <w:rPr>
                <w:sz w:val="24"/>
                <w:szCs w:val="24"/>
              </w:rPr>
              <w:t xml:space="preserve">: contiene l'identificativo dello specifico canale del PSP che deve essere utilizzato nella primitiva </w:t>
            </w:r>
            <w:r w:rsidR="00B76B33">
              <w:fldChar w:fldCharType="begin"/>
            </w:r>
            <w:r w:rsidR="00B76B33">
              <w:instrText xml:space="preserve"> REF _Ref429604112 \h  \* MERGEFORMAT </w:instrText>
            </w:r>
            <w:r w:rsidR="00B76B33">
              <w:fldChar w:fldCharType="separate"/>
            </w:r>
            <w:r w:rsidR="00266967" w:rsidRPr="00266967">
              <w:rPr>
                <w:rFonts w:asciiTheme="minorHAnsi" w:hAnsiTheme="minorHAnsi"/>
                <w:b/>
                <w:i/>
                <w:sz w:val="24"/>
                <w:szCs w:val="24"/>
              </w:rPr>
              <w:t>nodoInviaRPT</w:t>
            </w:r>
            <w:r w:rsidR="00B76B33">
              <w:fldChar w:fldCharType="end"/>
            </w:r>
            <w:r>
              <w:rPr>
                <w:sz w:val="24"/>
                <w:szCs w:val="24"/>
              </w:rPr>
              <w:t xml:space="preserve">, parametro </w:t>
            </w:r>
            <w:r w:rsidR="00B76B33">
              <w:fldChar w:fldCharType="begin"/>
            </w:r>
            <w:r w:rsidR="00B76B33">
              <w:instrText xml:space="preserve"> REF _Ref432144227 \r \h  \* MERGEFORMAT </w:instrText>
            </w:r>
            <w:r w:rsidR="00B76B33">
              <w:fldChar w:fldCharType="separate"/>
            </w:r>
            <w:r w:rsidR="00266967" w:rsidRPr="00266967">
              <w:rPr>
                <w:rFonts w:asciiTheme="minorHAnsi" w:hAnsiTheme="minorHAnsi"/>
                <w:sz w:val="24"/>
                <w:szCs w:val="24"/>
              </w:rPr>
              <w:t>I-8</w:t>
            </w:r>
            <w:r w:rsidR="00B76B33">
              <w:fldChar w:fldCharType="end"/>
            </w:r>
          </w:p>
        </w:tc>
      </w:tr>
    </w:tbl>
    <w:p w:rsidR="00754A0A" w:rsidRPr="00E42DF3" w:rsidRDefault="00754A0A" w:rsidP="00754A0A">
      <w:pPr>
        <w:pStyle w:val="paramHeader"/>
      </w:pPr>
      <w:r w:rsidRPr="00E42DF3">
        <w:t>Parametri di output</w:t>
      </w:r>
    </w:p>
    <w:p w:rsidR="00754A0A" w:rsidRPr="00E42DF3" w:rsidRDefault="00754A0A" w:rsidP="00D468B4">
      <w:pPr>
        <w:numPr>
          <w:ilvl w:val="0"/>
          <w:numId w:val="87"/>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 xml:space="preserve">esito: </w:t>
      </w:r>
      <w:r w:rsidR="00111195" w:rsidRPr="00111195">
        <w:rPr>
          <w:rFonts w:ascii="Calibri" w:hAnsi="Calibri"/>
          <w:sz w:val="24"/>
          <w:szCs w:val="24"/>
        </w:rPr>
        <w:t>OK</w:t>
      </w:r>
      <w:r w:rsidRPr="00E42DF3">
        <w:rPr>
          <w:sz w:val="24"/>
          <w:szCs w:val="24"/>
        </w:rPr>
        <w:t xml:space="preserve"> oppure </w:t>
      </w:r>
      <w:r w:rsidR="00111195" w:rsidRPr="00111195">
        <w:rPr>
          <w:rFonts w:ascii="Calibri" w:hAnsi="Calibri"/>
          <w:sz w:val="24"/>
          <w:szCs w:val="24"/>
        </w:rPr>
        <w:t>KO</w:t>
      </w:r>
      <w:r w:rsidRPr="00E42DF3">
        <w:rPr>
          <w:rFonts w:asciiTheme="minorHAnsi" w:hAnsiTheme="minorHAnsi"/>
          <w:sz w:val="24"/>
          <w:szCs w:val="24"/>
        </w:rPr>
        <w:t xml:space="preserve"> </w:t>
      </w:r>
    </w:p>
    <w:p w:rsidR="00754A0A" w:rsidRPr="00A34FB4" w:rsidRDefault="00754A0A" w:rsidP="00D468B4">
      <w:pPr>
        <w:numPr>
          <w:ilvl w:val="0"/>
          <w:numId w:val="87"/>
        </w:numPr>
        <w:spacing w:before="120" w:after="120"/>
        <w:ind w:left="709" w:hanging="709"/>
        <w:contextualSpacing/>
        <w:rPr>
          <w:sz w:val="24"/>
          <w:szCs w:val="24"/>
        </w:rPr>
      </w:pPr>
      <w:r w:rsidRPr="00E42DF3">
        <w:rPr>
          <w:rFonts w:asciiTheme="minorHAnsi" w:hAnsiTheme="minorHAnsi"/>
          <w:sz w:val="24"/>
          <w:szCs w:val="24"/>
        </w:rPr>
        <w:t xml:space="preserve">datiPagamentoPA: </w:t>
      </w:r>
      <w:r w:rsidRPr="00A34FB4">
        <w:rPr>
          <w:sz w:val="24"/>
          <w:szCs w:val="24"/>
        </w:rPr>
        <w:t>parametro a sua volta composto da:</w:t>
      </w:r>
    </w:p>
    <w:p w:rsidR="00754A0A" w:rsidRPr="00E42DF3" w:rsidRDefault="00754A0A" w:rsidP="00D468B4">
      <w:pPr>
        <w:numPr>
          <w:ilvl w:val="1"/>
          <w:numId w:val="87"/>
        </w:numPr>
        <w:spacing w:before="120" w:after="120"/>
        <w:ind w:left="1134" w:hanging="283"/>
        <w:contextualSpacing/>
        <w:rPr>
          <w:rFonts w:asciiTheme="minorHAnsi" w:hAnsiTheme="minorHAnsi"/>
          <w:sz w:val="24"/>
          <w:szCs w:val="24"/>
        </w:rPr>
      </w:pPr>
      <w:r w:rsidRPr="00E42DF3">
        <w:rPr>
          <w:rFonts w:asciiTheme="minorHAnsi" w:hAnsiTheme="minorHAnsi"/>
          <w:sz w:val="24"/>
          <w:szCs w:val="24"/>
        </w:rPr>
        <w:t>importoSingoloVersamento</w:t>
      </w:r>
    </w:p>
    <w:p w:rsidR="00754A0A" w:rsidRPr="00E42DF3" w:rsidRDefault="00754A0A" w:rsidP="00D468B4">
      <w:pPr>
        <w:numPr>
          <w:ilvl w:val="1"/>
          <w:numId w:val="87"/>
        </w:numPr>
        <w:spacing w:before="120" w:after="120"/>
        <w:ind w:left="1134" w:hanging="283"/>
        <w:contextualSpacing/>
        <w:rPr>
          <w:rFonts w:asciiTheme="minorHAnsi" w:hAnsiTheme="minorHAnsi"/>
          <w:sz w:val="24"/>
          <w:szCs w:val="24"/>
        </w:rPr>
      </w:pPr>
      <w:r>
        <w:rPr>
          <w:rFonts w:asciiTheme="minorHAnsi" w:hAnsiTheme="minorHAnsi"/>
          <w:sz w:val="24"/>
          <w:szCs w:val="24"/>
        </w:rPr>
        <w:t>ibanAccredito</w:t>
      </w:r>
      <w:r w:rsidRPr="00964FFA">
        <w:rPr>
          <w:sz w:val="24"/>
          <w:szCs w:val="24"/>
        </w:rPr>
        <w:t>:</w:t>
      </w:r>
      <w:r>
        <w:rPr>
          <w:sz w:val="24"/>
          <w:szCs w:val="24"/>
        </w:rPr>
        <w:t xml:space="preserve"> contiene l’IBAN del conto da accreditare (obbligatorio), deve essere lo stesso utilizzato nella </w:t>
      </w:r>
      <w:r w:rsidRPr="00BB1455">
        <w:rPr>
          <w:i/>
          <w:sz w:val="24"/>
          <w:szCs w:val="24"/>
        </w:rPr>
        <w:t>response</w:t>
      </w:r>
      <w:r>
        <w:rPr>
          <w:sz w:val="24"/>
          <w:szCs w:val="24"/>
        </w:rPr>
        <w:t xml:space="preserve"> della primitiva </w:t>
      </w:r>
      <w:r w:rsidRPr="00F120F6">
        <w:rPr>
          <w:rFonts w:asciiTheme="minorHAnsi" w:hAnsiTheme="minorHAnsi" w:cstheme="minorHAnsi"/>
          <w:b/>
          <w:i/>
          <w:sz w:val="24"/>
          <w:szCs w:val="24"/>
        </w:rPr>
        <w:t>paaVerificaRPT</w:t>
      </w:r>
      <w:r>
        <w:rPr>
          <w:sz w:val="24"/>
          <w:szCs w:val="24"/>
        </w:rPr>
        <w:t xml:space="preserve"> (parametro </w:t>
      </w:r>
      <w:r w:rsidRPr="00964FFA">
        <w:rPr>
          <w:rFonts w:asciiTheme="minorHAnsi" w:hAnsiTheme="minorHAnsi"/>
          <w:sz w:val="24"/>
          <w:szCs w:val="24"/>
        </w:rPr>
        <w:t>O-2</w:t>
      </w:r>
      <w:r>
        <w:rPr>
          <w:sz w:val="24"/>
          <w:szCs w:val="24"/>
        </w:rPr>
        <w:t xml:space="preserve">, </w:t>
      </w:r>
      <w:r w:rsidRPr="00964FFA">
        <w:rPr>
          <w:rFonts w:asciiTheme="minorHAnsi" w:hAnsiTheme="minorHAnsi"/>
          <w:sz w:val="24"/>
          <w:szCs w:val="24"/>
        </w:rPr>
        <w:t>b</w:t>
      </w:r>
      <w:r>
        <w:rPr>
          <w:sz w:val="24"/>
          <w:szCs w:val="24"/>
        </w:rPr>
        <w:t>)</w:t>
      </w:r>
    </w:p>
    <w:p w:rsidR="00754A0A" w:rsidRPr="00E42DF3" w:rsidRDefault="00754A0A" w:rsidP="00D468B4">
      <w:pPr>
        <w:numPr>
          <w:ilvl w:val="1"/>
          <w:numId w:val="87"/>
        </w:numPr>
        <w:spacing w:before="120" w:after="120"/>
        <w:ind w:left="1134" w:hanging="283"/>
        <w:contextualSpacing/>
        <w:rPr>
          <w:rFonts w:asciiTheme="minorHAnsi" w:hAnsiTheme="minorHAnsi"/>
          <w:sz w:val="24"/>
          <w:szCs w:val="24"/>
        </w:rPr>
      </w:pPr>
      <w:r w:rsidRPr="00E42DF3">
        <w:rPr>
          <w:rFonts w:asciiTheme="minorHAnsi" w:hAnsiTheme="minorHAnsi"/>
          <w:sz w:val="24"/>
          <w:szCs w:val="24"/>
        </w:rPr>
        <w:t>bicAccredito (</w:t>
      </w:r>
      <w:r w:rsidRPr="00E42DF3">
        <w:rPr>
          <w:sz w:val="24"/>
          <w:szCs w:val="24"/>
        </w:rPr>
        <w:t>opzionale)</w:t>
      </w:r>
    </w:p>
    <w:p w:rsidR="00754A0A" w:rsidRPr="00E42DF3" w:rsidRDefault="00754A0A" w:rsidP="00D468B4">
      <w:pPr>
        <w:numPr>
          <w:ilvl w:val="1"/>
          <w:numId w:val="87"/>
        </w:numPr>
        <w:spacing w:before="120" w:after="120"/>
        <w:ind w:left="1134" w:hanging="283"/>
        <w:contextualSpacing/>
        <w:rPr>
          <w:rFonts w:asciiTheme="minorHAnsi" w:hAnsiTheme="minorHAnsi"/>
          <w:sz w:val="24"/>
          <w:szCs w:val="24"/>
        </w:rPr>
      </w:pPr>
      <w:r w:rsidRPr="00E42DF3">
        <w:rPr>
          <w:rFonts w:asciiTheme="minorHAnsi" w:hAnsiTheme="minorHAnsi"/>
          <w:sz w:val="24"/>
          <w:szCs w:val="24"/>
        </w:rPr>
        <w:t xml:space="preserve">enteBeneficiario </w:t>
      </w:r>
      <w:r w:rsidRPr="00E42DF3">
        <w:rPr>
          <w:sz w:val="24"/>
          <w:szCs w:val="24"/>
        </w:rPr>
        <w:t>(opzionale): raggruppa dati anagrafici</w:t>
      </w:r>
    </w:p>
    <w:p w:rsidR="00754A0A" w:rsidRPr="00E42DF3" w:rsidRDefault="00754A0A" w:rsidP="00D468B4">
      <w:pPr>
        <w:numPr>
          <w:ilvl w:val="1"/>
          <w:numId w:val="87"/>
        </w:numPr>
        <w:spacing w:before="120" w:after="120"/>
        <w:ind w:left="1134" w:hanging="283"/>
        <w:contextualSpacing/>
        <w:rPr>
          <w:rFonts w:asciiTheme="minorHAnsi" w:hAnsiTheme="minorHAnsi"/>
          <w:sz w:val="24"/>
          <w:szCs w:val="24"/>
        </w:rPr>
      </w:pPr>
      <w:r w:rsidRPr="00E42DF3">
        <w:rPr>
          <w:rFonts w:asciiTheme="minorHAnsi" w:hAnsiTheme="minorHAnsi"/>
          <w:sz w:val="24"/>
          <w:szCs w:val="24"/>
        </w:rPr>
        <w:t xml:space="preserve">credenzialiPagatore </w:t>
      </w:r>
      <w:r w:rsidRPr="00E42DF3">
        <w:rPr>
          <w:sz w:val="24"/>
          <w:szCs w:val="24"/>
        </w:rPr>
        <w:t>(opzionale)</w:t>
      </w:r>
    </w:p>
    <w:p w:rsidR="00754A0A" w:rsidRPr="00E42DF3" w:rsidRDefault="00754A0A" w:rsidP="00D468B4">
      <w:pPr>
        <w:numPr>
          <w:ilvl w:val="1"/>
          <w:numId w:val="87"/>
        </w:numPr>
        <w:spacing w:before="120" w:after="120"/>
        <w:ind w:left="1135" w:hanging="284"/>
        <w:rPr>
          <w:rFonts w:asciiTheme="minorHAnsi" w:hAnsiTheme="minorHAnsi"/>
          <w:sz w:val="24"/>
          <w:szCs w:val="24"/>
        </w:rPr>
      </w:pPr>
      <w:r w:rsidRPr="00E42DF3">
        <w:rPr>
          <w:rFonts w:asciiTheme="minorHAnsi" w:hAnsiTheme="minorHAnsi"/>
          <w:sz w:val="24"/>
          <w:szCs w:val="24"/>
        </w:rPr>
        <w:t xml:space="preserve">causaleVersamento: </w:t>
      </w:r>
      <w:r w:rsidRPr="00E42DF3">
        <w:rPr>
          <w:sz w:val="24"/>
          <w:szCs w:val="24"/>
        </w:rPr>
        <w:t xml:space="preserve">il formato della causale di versamento deve essere conforme a quanto indicato al § </w:t>
      </w:r>
      <w:r w:rsidR="00B76B33">
        <w:fldChar w:fldCharType="begin"/>
      </w:r>
      <w:r w:rsidR="00B76B33">
        <w:instrText xml:space="preserve"> REF _Ref426670563 \r \h  \* MERGEFORMAT </w:instrText>
      </w:r>
      <w:r w:rsidR="00B76B33">
        <w:fldChar w:fldCharType="separate"/>
      </w:r>
      <w:r w:rsidR="00266967" w:rsidRPr="00266967">
        <w:rPr>
          <w:sz w:val="24"/>
          <w:szCs w:val="24"/>
        </w:rPr>
        <w:t>7.4.5</w:t>
      </w:r>
      <w:r w:rsidR="00B76B33">
        <w:fldChar w:fldCharType="end"/>
      </w:r>
    </w:p>
    <w:p w:rsidR="00754A0A" w:rsidRPr="00E42DF3" w:rsidRDefault="00754A0A" w:rsidP="00754A0A">
      <w:pPr>
        <w:spacing w:before="120" w:after="120"/>
        <w:jc w:val="both"/>
        <w:rPr>
          <w:rStyle w:val="paramHeaderCarattere"/>
        </w:rPr>
      </w:pPr>
      <w:r w:rsidRPr="00E42DF3">
        <w:rPr>
          <w:rStyle w:val="paramHeaderCarattere"/>
        </w:rPr>
        <w:t xml:space="preserve">Gestione degli errori </w:t>
      </w:r>
    </w:p>
    <w:p w:rsidR="00754A0A" w:rsidRPr="00E42DF3" w:rsidRDefault="00754A0A" w:rsidP="00754A0A">
      <w:pPr>
        <w:spacing w:after="120" w:line="276" w:lineRule="auto"/>
        <w:jc w:val="both"/>
        <w:rPr>
          <w:sz w:val="24"/>
          <w:szCs w:val="24"/>
        </w:rPr>
      </w:pPr>
      <w:r w:rsidRPr="00E42DF3">
        <w:rPr>
          <w:sz w:val="24"/>
          <w:szCs w:val="24"/>
        </w:rPr>
        <w:t xml:space="preserve">se il parametro </w:t>
      </w:r>
      <w:r w:rsidRPr="00E42DF3">
        <w:rPr>
          <w:rFonts w:asciiTheme="minorHAnsi" w:hAnsiTheme="minorHAnsi"/>
          <w:sz w:val="24"/>
          <w:szCs w:val="24"/>
        </w:rPr>
        <w:t>esito</w:t>
      </w:r>
      <w:r w:rsidRPr="00E42DF3">
        <w:rPr>
          <w:sz w:val="24"/>
          <w:szCs w:val="24"/>
        </w:rPr>
        <w:t xml:space="preserve"> è diverso da </w:t>
      </w:r>
      <w:r w:rsidR="00111195" w:rsidRPr="00111195">
        <w:rPr>
          <w:rFonts w:ascii="Calibri" w:hAnsi="Calibri" w:cstheme="minorHAnsi"/>
          <w:sz w:val="24"/>
          <w:szCs w:val="24"/>
        </w:rPr>
        <w:t>OK</w:t>
      </w:r>
      <w:r w:rsidRPr="00E42DF3">
        <w:rPr>
          <w:sz w:val="24"/>
          <w:szCs w:val="24"/>
        </w:rPr>
        <w:t xml:space="preserve">: </w:t>
      </w:r>
      <w:r w:rsidRPr="00E42DF3">
        <w:rPr>
          <w:rFonts w:asciiTheme="minorHAnsi" w:hAnsiTheme="minorHAnsi"/>
          <w:b/>
          <w:sz w:val="24"/>
          <w:szCs w:val="24"/>
          <w:u w:val="single"/>
        </w:rPr>
        <w:t>faultBean</w:t>
      </w:r>
      <w:r w:rsidRPr="00E42DF3">
        <w:rPr>
          <w:sz w:val="24"/>
          <w:szCs w:val="24"/>
        </w:rPr>
        <w:t xml:space="preserve"> emesso da </w:t>
      </w:r>
      <w:r w:rsidRPr="00E42DF3">
        <w:rPr>
          <w:b/>
          <w:sz w:val="24"/>
          <w:szCs w:val="24"/>
          <w:u w:val="single"/>
        </w:rPr>
        <w:t>Ente Creditore</w:t>
      </w:r>
      <w:r w:rsidRPr="00E42DF3">
        <w:rPr>
          <w:sz w:val="24"/>
          <w:szCs w:val="24"/>
        </w:rPr>
        <w:t xml:space="preserve"> (dove </w:t>
      </w:r>
      <w:r w:rsidRPr="00E42DF3">
        <w:rPr>
          <w:rFonts w:ascii="Calibri" w:hAnsi="Calibri"/>
          <w:sz w:val="24"/>
          <w:szCs w:val="24"/>
        </w:rPr>
        <w:t>faultBean</w:t>
      </w:r>
      <w:r w:rsidRPr="00E42DF3">
        <w:rPr>
          <w:sz w:val="24"/>
          <w:szCs w:val="24"/>
        </w:rPr>
        <w:t>.</w:t>
      </w:r>
      <w:r w:rsidRPr="00E42DF3">
        <w:rPr>
          <w:rFonts w:ascii="Calibri" w:hAnsi="Calibri"/>
          <w:sz w:val="24"/>
          <w:szCs w:val="24"/>
        </w:rPr>
        <w:t xml:space="preserve">id </w:t>
      </w:r>
      <w:r w:rsidRPr="00E42DF3">
        <w:rPr>
          <w:sz w:val="24"/>
          <w:szCs w:val="24"/>
        </w:rPr>
        <w:t xml:space="preserve">è uguale a </w:t>
      </w:r>
      <w:r w:rsidRPr="00E42DF3">
        <w:rPr>
          <w:rFonts w:ascii="Calibri" w:hAnsi="Calibri"/>
          <w:sz w:val="24"/>
          <w:szCs w:val="24"/>
        </w:rPr>
        <w:t>&lt;identificativoDominio</w:t>
      </w:r>
      <w:r w:rsidRPr="00E42DF3">
        <w:rPr>
          <w:rFonts w:asciiTheme="minorHAnsi" w:hAnsiTheme="minorHAnsi"/>
          <w:sz w:val="24"/>
          <w:szCs w:val="24"/>
        </w:rPr>
        <w:t>&gt;</w:t>
      </w:r>
      <w:r w:rsidRPr="00E42DF3">
        <w:rPr>
          <w:sz w:val="24"/>
          <w:szCs w:val="24"/>
        </w:rPr>
        <w:t>)</w:t>
      </w:r>
    </w:p>
    <w:p w:rsidR="00754A0A" w:rsidRPr="00E42DF3" w:rsidRDefault="00754A0A" w:rsidP="00754A0A">
      <w:pPr>
        <w:spacing w:after="120" w:line="276" w:lineRule="auto"/>
        <w:rPr>
          <w:sz w:val="24"/>
          <w:szCs w:val="24"/>
        </w:rPr>
      </w:pPr>
      <w:r w:rsidRPr="00E42DF3">
        <w:rPr>
          <w:sz w:val="24"/>
          <w:szCs w:val="24"/>
        </w:rPr>
        <w:t xml:space="preserve">Di seguito i possibili valori del dato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754A0A" w:rsidRPr="00E42DF3" w:rsidRDefault="00754A0A" w:rsidP="00754A0A">
      <w:pPr>
        <w:spacing w:before="120" w:after="120"/>
        <w:ind w:left="709"/>
        <w:contextualSpacing/>
        <w:rPr>
          <w:rFonts w:ascii="Calibri" w:hAnsi="Calibri"/>
          <w:i/>
          <w:sz w:val="24"/>
          <w:szCs w:val="24"/>
        </w:rPr>
      </w:pPr>
      <w:r w:rsidRPr="00E42DF3">
        <w:rPr>
          <w:rFonts w:ascii="Calibri" w:hAnsi="Calibri"/>
          <w:i/>
          <w:sz w:val="24"/>
          <w:szCs w:val="24"/>
        </w:rPr>
        <w:t>PAA_SINTASSI_XSD</w:t>
      </w:r>
    </w:p>
    <w:p w:rsidR="00754A0A" w:rsidRPr="00E42DF3" w:rsidRDefault="00754A0A" w:rsidP="00754A0A">
      <w:pPr>
        <w:spacing w:before="120" w:after="120"/>
        <w:ind w:left="709"/>
        <w:contextualSpacing/>
        <w:rPr>
          <w:rFonts w:ascii="Calibri" w:hAnsi="Calibri"/>
          <w:i/>
          <w:sz w:val="24"/>
          <w:szCs w:val="24"/>
        </w:rPr>
      </w:pPr>
      <w:r w:rsidRPr="00E42DF3">
        <w:rPr>
          <w:rFonts w:ascii="Calibri" w:hAnsi="Calibri"/>
          <w:i/>
          <w:sz w:val="24"/>
          <w:szCs w:val="24"/>
        </w:rPr>
        <w:t>PAA_SINTASSI_EXTRAXSD</w:t>
      </w:r>
    </w:p>
    <w:p w:rsidR="00754A0A" w:rsidRPr="00556657" w:rsidRDefault="00754A0A" w:rsidP="00754A0A">
      <w:pPr>
        <w:spacing w:before="120" w:after="120"/>
        <w:ind w:left="709"/>
        <w:contextualSpacing/>
        <w:rPr>
          <w:rFonts w:ascii="Calibri" w:hAnsi="Calibri"/>
          <w:i/>
          <w:sz w:val="24"/>
          <w:szCs w:val="24"/>
        </w:rPr>
      </w:pPr>
      <w:r w:rsidRPr="00E42DF3">
        <w:rPr>
          <w:rFonts w:ascii="Calibri" w:hAnsi="Calibri"/>
          <w:i/>
          <w:sz w:val="24"/>
          <w:szCs w:val="24"/>
        </w:rPr>
        <w:t>PAA_SEMANTICA</w:t>
      </w:r>
      <w:r w:rsidRPr="00E42DF3">
        <w:rPr>
          <w:rFonts w:asciiTheme="minorHAnsi" w:hAnsiTheme="minorHAnsi"/>
          <w:i/>
          <w:sz w:val="24"/>
          <w:szCs w:val="24"/>
        </w:rPr>
        <w:t xml:space="preserve"> </w:t>
      </w:r>
      <w:r w:rsidRPr="00E42DF3">
        <w:rPr>
          <w:sz w:val="24"/>
          <w:szCs w:val="24"/>
        </w:rPr>
        <w:t xml:space="preserve">(vedi </w:t>
      </w:r>
      <w:r w:rsidRPr="00556657">
        <w:rPr>
          <w:sz w:val="24"/>
          <w:szCs w:val="24"/>
        </w:rPr>
        <w:t>precisazioni dato</w:t>
      </w:r>
      <w:r w:rsidRPr="00556657">
        <w:rPr>
          <w:rFonts w:asciiTheme="minorHAnsi" w:hAnsiTheme="minorHAnsi"/>
          <w:i/>
          <w:sz w:val="24"/>
          <w:szCs w:val="24"/>
        </w:rPr>
        <w:t xml:space="preserve"> </w:t>
      </w:r>
      <w:r w:rsidRPr="00556657">
        <w:rPr>
          <w:rFonts w:asciiTheme="minorHAnsi" w:hAnsiTheme="minorHAnsi"/>
          <w:sz w:val="24"/>
          <w:szCs w:val="24"/>
        </w:rPr>
        <w:t xml:space="preserve">faultBean.description </w:t>
      </w:r>
      <w:r w:rsidRPr="007B52B8">
        <w:rPr>
          <w:sz w:val="24"/>
          <w:szCs w:val="24"/>
        </w:rPr>
        <w:t xml:space="preserve">al § </w:t>
      </w:r>
      <w:r w:rsidR="00307FE2">
        <w:rPr>
          <w:sz w:val="24"/>
          <w:szCs w:val="24"/>
        </w:rPr>
        <w:fldChar w:fldCharType="begin"/>
      </w:r>
      <w:r w:rsidR="00B93D9F">
        <w:rPr>
          <w:sz w:val="24"/>
          <w:szCs w:val="24"/>
        </w:rPr>
        <w:instrText xml:space="preserve"> REF _Ref488249252 \r \h </w:instrText>
      </w:r>
      <w:r w:rsidR="00307FE2">
        <w:rPr>
          <w:sz w:val="24"/>
          <w:szCs w:val="24"/>
        </w:rPr>
      </w:r>
      <w:r w:rsidR="00307FE2">
        <w:rPr>
          <w:sz w:val="24"/>
          <w:szCs w:val="24"/>
        </w:rPr>
        <w:fldChar w:fldCharType="separate"/>
      </w:r>
      <w:r w:rsidR="00266967">
        <w:rPr>
          <w:sz w:val="24"/>
          <w:szCs w:val="24"/>
        </w:rPr>
        <w:t>10.1</w:t>
      </w:r>
      <w:r w:rsidR="00307FE2">
        <w:rPr>
          <w:sz w:val="24"/>
          <w:szCs w:val="24"/>
        </w:rPr>
        <w:fldChar w:fldCharType="end"/>
      </w:r>
      <w:r w:rsidRPr="007B52B8">
        <w:rPr>
          <w:sz w:val="24"/>
          <w:szCs w:val="24"/>
        </w:rPr>
        <w:t>)</w:t>
      </w:r>
    </w:p>
    <w:p w:rsidR="00754A0A" w:rsidRPr="00E42DF3" w:rsidRDefault="00754A0A" w:rsidP="00754A0A">
      <w:pPr>
        <w:spacing w:before="120" w:after="120"/>
        <w:ind w:left="709"/>
        <w:contextualSpacing/>
        <w:rPr>
          <w:rFonts w:ascii="Calibri" w:hAnsi="Calibri"/>
          <w:i/>
          <w:sz w:val="24"/>
          <w:szCs w:val="24"/>
        </w:rPr>
      </w:pPr>
      <w:r w:rsidRPr="00E42DF3">
        <w:rPr>
          <w:rFonts w:ascii="Calibri" w:hAnsi="Calibri"/>
          <w:i/>
          <w:sz w:val="24"/>
          <w:szCs w:val="24"/>
        </w:rPr>
        <w:t>PAA_FIRMA_INDISPONIBILE</w:t>
      </w:r>
    </w:p>
    <w:p w:rsidR="00754A0A" w:rsidRPr="00E42DF3" w:rsidRDefault="00754A0A" w:rsidP="00754A0A">
      <w:pPr>
        <w:spacing w:before="120" w:after="120"/>
        <w:ind w:left="709"/>
        <w:contextualSpacing/>
        <w:rPr>
          <w:rFonts w:ascii="Calibri" w:hAnsi="Calibri"/>
          <w:i/>
          <w:sz w:val="24"/>
          <w:szCs w:val="24"/>
        </w:rPr>
      </w:pPr>
      <w:r w:rsidRPr="00E42DF3">
        <w:rPr>
          <w:rFonts w:ascii="Calibri" w:hAnsi="Calibri"/>
          <w:i/>
          <w:sz w:val="24"/>
          <w:szCs w:val="24"/>
        </w:rPr>
        <w:t>PAA_ID_DOMINIO_ERRATO</w:t>
      </w:r>
    </w:p>
    <w:p w:rsidR="00754A0A" w:rsidRPr="00E42DF3" w:rsidRDefault="00754A0A" w:rsidP="00754A0A">
      <w:pPr>
        <w:spacing w:before="120" w:after="120"/>
        <w:ind w:left="709"/>
        <w:contextualSpacing/>
        <w:jc w:val="both"/>
        <w:rPr>
          <w:rFonts w:ascii="Calibri" w:hAnsi="Calibri"/>
          <w:i/>
          <w:sz w:val="24"/>
          <w:szCs w:val="24"/>
        </w:rPr>
      </w:pPr>
      <w:r w:rsidRPr="00E42DF3">
        <w:rPr>
          <w:rFonts w:ascii="Calibri" w:hAnsi="Calibri"/>
          <w:i/>
          <w:sz w:val="24"/>
          <w:szCs w:val="24"/>
        </w:rPr>
        <w:t>PAA_ID_INTERMEDIARIO_ERRATO</w:t>
      </w:r>
    </w:p>
    <w:p w:rsidR="00754A0A" w:rsidRPr="00E42DF3" w:rsidRDefault="00754A0A" w:rsidP="00754A0A">
      <w:pPr>
        <w:spacing w:before="120" w:after="120"/>
        <w:ind w:left="709"/>
        <w:contextualSpacing/>
        <w:jc w:val="both"/>
        <w:rPr>
          <w:rFonts w:ascii="Calibri" w:hAnsi="Calibri"/>
          <w:i/>
          <w:sz w:val="24"/>
          <w:szCs w:val="24"/>
        </w:rPr>
      </w:pPr>
      <w:r w:rsidRPr="00E42DF3">
        <w:rPr>
          <w:rFonts w:ascii="Calibri" w:hAnsi="Calibri"/>
          <w:i/>
          <w:sz w:val="24"/>
          <w:szCs w:val="24"/>
        </w:rPr>
        <w:t>PAA_STAZIONE_INT_ERRATA</w:t>
      </w:r>
    </w:p>
    <w:p w:rsidR="00754A0A" w:rsidRPr="00E42DF3" w:rsidRDefault="00754A0A" w:rsidP="00754A0A">
      <w:pPr>
        <w:spacing w:before="120" w:after="120"/>
        <w:ind w:left="709"/>
        <w:contextualSpacing/>
        <w:rPr>
          <w:rFonts w:ascii="Calibri" w:hAnsi="Calibri"/>
          <w:i/>
          <w:sz w:val="24"/>
          <w:szCs w:val="24"/>
        </w:rPr>
      </w:pPr>
      <w:r w:rsidRPr="00E42DF3">
        <w:rPr>
          <w:rFonts w:ascii="Calibri" w:hAnsi="Calibri"/>
          <w:i/>
          <w:sz w:val="24"/>
          <w:szCs w:val="24"/>
        </w:rPr>
        <w:t>PAA_PAGAMENTO_SCONOSCIUTO</w:t>
      </w:r>
    </w:p>
    <w:p w:rsidR="00754A0A" w:rsidRPr="00E42DF3" w:rsidRDefault="00754A0A" w:rsidP="00754A0A">
      <w:pPr>
        <w:spacing w:before="120" w:after="120"/>
        <w:ind w:left="709"/>
        <w:contextualSpacing/>
        <w:rPr>
          <w:rFonts w:ascii="Calibri" w:hAnsi="Calibri"/>
          <w:i/>
          <w:sz w:val="24"/>
          <w:szCs w:val="24"/>
        </w:rPr>
      </w:pPr>
      <w:r w:rsidRPr="00E42DF3">
        <w:rPr>
          <w:rFonts w:ascii="Calibri" w:hAnsi="Calibri"/>
          <w:i/>
          <w:sz w:val="24"/>
          <w:szCs w:val="24"/>
        </w:rPr>
        <w:t>PAA_PAGAMENTO_DUPLICATO</w:t>
      </w:r>
    </w:p>
    <w:p w:rsidR="00754A0A" w:rsidRPr="00E42DF3" w:rsidRDefault="00754A0A" w:rsidP="00754A0A">
      <w:pPr>
        <w:spacing w:before="120" w:after="120"/>
        <w:ind w:left="709"/>
        <w:contextualSpacing/>
        <w:rPr>
          <w:rFonts w:ascii="Calibri" w:hAnsi="Calibri"/>
          <w:i/>
          <w:sz w:val="24"/>
          <w:szCs w:val="24"/>
        </w:rPr>
      </w:pPr>
      <w:r w:rsidRPr="00E42DF3">
        <w:rPr>
          <w:rFonts w:ascii="Calibri" w:hAnsi="Calibri"/>
          <w:i/>
          <w:sz w:val="24"/>
          <w:szCs w:val="24"/>
        </w:rPr>
        <w:t>PAA_PAGAMENTO_IN_CORSO</w:t>
      </w:r>
    </w:p>
    <w:p w:rsidR="00754A0A" w:rsidRPr="00E42DF3" w:rsidRDefault="00754A0A" w:rsidP="00754A0A">
      <w:pPr>
        <w:spacing w:before="120" w:after="120"/>
        <w:ind w:left="709"/>
        <w:contextualSpacing/>
        <w:rPr>
          <w:rFonts w:ascii="Calibri" w:hAnsi="Calibri"/>
          <w:i/>
          <w:sz w:val="24"/>
          <w:szCs w:val="24"/>
        </w:rPr>
      </w:pPr>
      <w:r w:rsidRPr="00E42DF3">
        <w:rPr>
          <w:rFonts w:ascii="Calibri" w:hAnsi="Calibri"/>
          <w:i/>
          <w:sz w:val="24"/>
          <w:szCs w:val="24"/>
        </w:rPr>
        <w:t>PAA_PAGAMENTO_ANNULLATO</w:t>
      </w:r>
    </w:p>
    <w:p w:rsidR="00754A0A" w:rsidRDefault="00754A0A" w:rsidP="00754A0A">
      <w:pPr>
        <w:spacing w:before="120" w:after="120"/>
        <w:ind w:left="709"/>
        <w:contextualSpacing/>
        <w:rPr>
          <w:rFonts w:ascii="Calibri" w:hAnsi="Calibri"/>
          <w:i/>
          <w:sz w:val="24"/>
          <w:szCs w:val="24"/>
        </w:rPr>
      </w:pPr>
      <w:r w:rsidRPr="00E42DF3">
        <w:rPr>
          <w:rFonts w:ascii="Calibri" w:hAnsi="Calibri"/>
          <w:i/>
          <w:sz w:val="24"/>
          <w:szCs w:val="24"/>
        </w:rPr>
        <w:t>PAA_PAGAMENTO_SCADUTO</w:t>
      </w:r>
    </w:p>
    <w:p w:rsidR="00754A0A" w:rsidRDefault="00754A0A" w:rsidP="003723FA">
      <w:pPr>
        <w:spacing w:before="120" w:after="120"/>
        <w:ind w:left="709"/>
        <w:contextualSpacing/>
        <w:rPr>
          <w:rFonts w:ascii="Calibri" w:hAnsi="Calibri"/>
          <w:i/>
          <w:sz w:val="24"/>
          <w:szCs w:val="24"/>
        </w:rPr>
      </w:pPr>
      <w:r w:rsidRPr="000038CB">
        <w:rPr>
          <w:rFonts w:ascii="Calibri" w:hAnsi="Calibri"/>
          <w:i/>
          <w:sz w:val="24"/>
          <w:szCs w:val="24"/>
        </w:rPr>
        <w:lastRenderedPageBreak/>
        <w:t>PAA_ATTIVA_RPT_IMPORTO_NON_VALIDO</w:t>
      </w:r>
    </w:p>
    <w:p w:rsidR="00B825F8" w:rsidRDefault="00B825F8" w:rsidP="00B825F8">
      <w:pPr>
        <w:pStyle w:val="Titolo4n"/>
        <w:numPr>
          <w:ilvl w:val="3"/>
          <w:numId w:val="56"/>
        </w:numPr>
      </w:pPr>
      <w:bookmarkStart w:id="231" w:name="_Toc487281080"/>
      <w:bookmarkStart w:id="232" w:name="_Ref488702183"/>
      <w:bookmarkStart w:id="233" w:name="_Toc508016236"/>
      <w:r>
        <w:t>paaAllegaRPT</w:t>
      </w:r>
      <w:bookmarkEnd w:id="231"/>
      <w:bookmarkEnd w:id="232"/>
      <w:bookmarkEnd w:id="233"/>
    </w:p>
    <w:p w:rsidR="00B825F8" w:rsidRDefault="00B825F8" w:rsidP="00B825F8">
      <w:pPr>
        <w:spacing w:after="160" w:line="259" w:lineRule="auto"/>
        <w:ind w:firstLine="284"/>
        <w:jc w:val="both"/>
        <w:rPr>
          <w:rFonts w:eastAsia="Calibri"/>
          <w:sz w:val="24"/>
          <w:szCs w:val="24"/>
          <w:lang w:eastAsia="en-US"/>
        </w:rPr>
      </w:pPr>
      <w:r w:rsidRPr="00AA113F">
        <w:rPr>
          <w:rFonts w:eastAsia="Calibri"/>
          <w:sz w:val="24"/>
          <w:szCs w:val="24"/>
          <w:lang w:eastAsia="en-US"/>
        </w:rPr>
        <w:t xml:space="preserve">Con questa primitiva il Nodo dei Pagamenti-SPC </w:t>
      </w:r>
      <w:r w:rsidR="00D75897" w:rsidRPr="00AA113F">
        <w:rPr>
          <w:rFonts w:eastAsia="Calibri"/>
          <w:sz w:val="24"/>
          <w:szCs w:val="24"/>
          <w:lang w:eastAsia="en-US"/>
        </w:rPr>
        <w:t xml:space="preserve">richiede </w:t>
      </w:r>
      <w:r w:rsidRPr="00AA113F">
        <w:rPr>
          <w:rFonts w:eastAsia="Calibri"/>
          <w:sz w:val="24"/>
          <w:szCs w:val="24"/>
          <w:lang w:eastAsia="en-US"/>
        </w:rPr>
        <w:t xml:space="preserve">all’Ente Creditore </w:t>
      </w:r>
      <w:r w:rsidR="00D75897">
        <w:rPr>
          <w:rFonts w:eastAsia="Calibri"/>
          <w:sz w:val="24"/>
          <w:szCs w:val="24"/>
          <w:lang w:eastAsia="en-US"/>
        </w:rPr>
        <w:t>di generare</w:t>
      </w:r>
      <w:r w:rsidRPr="00AA113F">
        <w:rPr>
          <w:rFonts w:eastAsia="Calibri"/>
          <w:sz w:val="24"/>
          <w:szCs w:val="24"/>
          <w:lang w:eastAsia="en-US"/>
        </w:rPr>
        <w:t xml:space="preserve"> la RPT per un pagamento in attesa presso l’ente stesso</w:t>
      </w:r>
      <w:r w:rsidR="00D75897">
        <w:rPr>
          <w:rFonts w:eastAsia="Calibri"/>
          <w:sz w:val="24"/>
          <w:szCs w:val="24"/>
          <w:lang w:eastAsia="en-US"/>
        </w:rPr>
        <w:t xml:space="preserve"> e allegarl</w:t>
      </w:r>
      <w:r>
        <w:rPr>
          <w:rFonts w:eastAsia="Calibri"/>
          <w:sz w:val="24"/>
          <w:szCs w:val="24"/>
          <w:lang w:eastAsia="en-US"/>
        </w:rPr>
        <w:t xml:space="preserve">a nella </w:t>
      </w:r>
      <w:r w:rsidRPr="001C42CA">
        <w:rPr>
          <w:rFonts w:eastAsia="Calibri"/>
          <w:i/>
          <w:sz w:val="24"/>
          <w:szCs w:val="24"/>
          <w:lang w:eastAsia="en-US"/>
        </w:rPr>
        <w:t>response</w:t>
      </w:r>
      <w:r w:rsidR="00D75897">
        <w:rPr>
          <w:rFonts w:eastAsia="Calibri"/>
          <w:sz w:val="24"/>
          <w:szCs w:val="24"/>
          <w:lang w:eastAsia="en-US"/>
        </w:rPr>
        <w:t xml:space="preserve"> preparata dall'EC</w:t>
      </w:r>
      <w:r>
        <w:rPr>
          <w:rFonts w:eastAsia="Calibri"/>
          <w:sz w:val="24"/>
          <w:szCs w:val="24"/>
          <w:lang w:eastAsia="en-US"/>
        </w:rPr>
        <w:t xml:space="preserve"> </w:t>
      </w:r>
      <w:r w:rsidR="00D75897">
        <w:rPr>
          <w:rFonts w:eastAsia="Calibri"/>
          <w:sz w:val="24"/>
          <w:szCs w:val="24"/>
          <w:lang w:eastAsia="en-US"/>
        </w:rPr>
        <w:t>stesso</w:t>
      </w:r>
      <w:r w:rsidRPr="00AA113F">
        <w:rPr>
          <w:rFonts w:eastAsia="Calibri"/>
          <w:sz w:val="24"/>
          <w:szCs w:val="24"/>
          <w:lang w:eastAsia="en-US"/>
        </w:rPr>
        <w:t>.</w:t>
      </w:r>
    </w:p>
    <w:p w:rsidR="00B825F8" w:rsidRPr="00AA113F" w:rsidRDefault="00B825F8" w:rsidP="00B825F8">
      <w:pPr>
        <w:spacing w:after="160" w:line="259" w:lineRule="auto"/>
        <w:ind w:firstLine="284"/>
        <w:jc w:val="both"/>
        <w:rPr>
          <w:rFonts w:eastAsia="Calibri"/>
          <w:sz w:val="24"/>
          <w:szCs w:val="24"/>
          <w:lang w:eastAsia="en-US"/>
        </w:rPr>
      </w:pPr>
      <w:r>
        <w:rPr>
          <w:rFonts w:asciiTheme="minorHAnsi" w:hAnsiTheme="minorHAnsi" w:cstheme="minorHAnsi"/>
          <w:b/>
          <w:sz w:val="24"/>
          <w:szCs w:val="24"/>
        </w:rPr>
        <w:t xml:space="preserve">Si tenga presente che l’attivazione sul sistema pagoPA della presente primitiva </w:t>
      </w:r>
      <w:r>
        <w:rPr>
          <w:rFonts w:asciiTheme="minorHAnsi" w:hAnsiTheme="minorHAnsi" w:cstheme="minorHAnsi"/>
          <w:b/>
          <w:sz w:val="24"/>
          <w:szCs w:val="24"/>
          <w:u w:val="single"/>
        </w:rPr>
        <w:t>è al momento sospesa</w:t>
      </w:r>
      <w:r>
        <w:rPr>
          <w:rFonts w:asciiTheme="minorHAnsi" w:hAnsiTheme="minorHAnsi" w:cstheme="minorHAnsi"/>
          <w:b/>
          <w:sz w:val="24"/>
          <w:szCs w:val="24"/>
        </w:rPr>
        <w:t>. L’avvio dell’operatività sarà comunicato con un congruo anticipo, compatibile con le regole del sistema.</w:t>
      </w:r>
    </w:p>
    <w:p w:rsidR="00B825F8" w:rsidRPr="00E42DF3" w:rsidRDefault="00B825F8" w:rsidP="00B825F8">
      <w:pPr>
        <w:spacing w:before="120" w:after="120"/>
        <w:rPr>
          <w:sz w:val="24"/>
          <w:szCs w:val="24"/>
          <w:u w:val="single"/>
        </w:rPr>
      </w:pPr>
      <w:r w:rsidRPr="00E42DF3">
        <w:rPr>
          <w:rStyle w:val="paramHeaderCarattere"/>
        </w:rPr>
        <w:t>Parametri header</w:t>
      </w:r>
    </w:p>
    <w:p w:rsidR="00B825F8" w:rsidRPr="00E42DF3" w:rsidRDefault="00B825F8" w:rsidP="00B825F8">
      <w:pPr>
        <w:numPr>
          <w:ilvl w:val="0"/>
          <w:numId w:val="214"/>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intestazionePPT</w:t>
      </w:r>
    </w:p>
    <w:p w:rsidR="00B825F8" w:rsidRPr="00964FFA" w:rsidRDefault="00B825F8" w:rsidP="00B825F8">
      <w:pPr>
        <w:numPr>
          <w:ilvl w:val="0"/>
          <w:numId w:val="215"/>
        </w:numPr>
        <w:spacing w:before="120" w:after="120"/>
        <w:ind w:left="1134"/>
        <w:contextualSpacing/>
        <w:rPr>
          <w:rFonts w:asciiTheme="minorHAnsi" w:hAnsiTheme="minorHAnsi"/>
          <w:sz w:val="24"/>
          <w:szCs w:val="24"/>
        </w:rPr>
      </w:pPr>
      <w:r w:rsidRPr="00964FFA">
        <w:rPr>
          <w:rFonts w:asciiTheme="minorHAnsi" w:hAnsiTheme="minorHAnsi"/>
          <w:sz w:val="24"/>
          <w:szCs w:val="24"/>
        </w:rPr>
        <w:t>identificativoIntermediarioPA</w:t>
      </w:r>
    </w:p>
    <w:p w:rsidR="00B825F8" w:rsidRPr="00964FFA" w:rsidRDefault="00B825F8" w:rsidP="00B825F8">
      <w:pPr>
        <w:numPr>
          <w:ilvl w:val="0"/>
          <w:numId w:val="215"/>
        </w:numPr>
        <w:spacing w:before="120" w:after="120"/>
        <w:ind w:left="1134"/>
        <w:contextualSpacing/>
        <w:rPr>
          <w:rFonts w:asciiTheme="minorHAnsi" w:hAnsiTheme="minorHAnsi"/>
          <w:sz w:val="24"/>
          <w:szCs w:val="24"/>
        </w:rPr>
      </w:pPr>
      <w:r w:rsidRPr="00964FFA">
        <w:rPr>
          <w:rFonts w:asciiTheme="minorHAnsi" w:hAnsiTheme="minorHAnsi"/>
          <w:sz w:val="24"/>
          <w:szCs w:val="24"/>
        </w:rPr>
        <w:t xml:space="preserve">identificativoStazioneIntermediarioPA </w:t>
      </w:r>
    </w:p>
    <w:p w:rsidR="00B825F8" w:rsidRPr="00964FFA" w:rsidRDefault="00B825F8" w:rsidP="00B825F8">
      <w:pPr>
        <w:numPr>
          <w:ilvl w:val="0"/>
          <w:numId w:val="215"/>
        </w:numPr>
        <w:spacing w:before="120" w:after="120"/>
        <w:ind w:left="1134"/>
        <w:contextualSpacing/>
        <w:rPr>
          <w:rFonts w:asciiTheme="minorHAnsi" w:hAnsiTheme="minorHAnsi"/>
          <w:sz w:val="24"/>
          <w:szCs w:val="24"/>
        </w:rPr>
      </w:pPr>
      <w:r w:rsidRPr="00964FFA">
        <w:rPr>
          <w:rFonts w:asciiTheme="minorHAnsi" w:hAnsiTheme="minorHAnsi"/>
          <w:sz w:val="24"/>
          <w:szCs w:val="24"/>
        </w:rPr>
        <w:t>identificativoDominio</w:t>
      </w:r>
    </w:p>
    <w:p w:rsidR="00B825F8" w:rsidRPr="00964FFA" w:rsidRDefault="00B825F8" w:rsidP="00B825F8">
      <w:pPr>
        <w:numPr>
          <w:ilvl w:val="0"/>
          <w:numId w:val="215"/>
        </w:numPr>
        <w:spacing w:before="120" w:after="120"/>
        <w:ind w:left="1134"/>
        <w:contextualSpacing/>
        <w:rPr>
          <w:rFonts w:asciiTheme="minorHAnsi" w:hAnsiTheme="minorHAnsi"/>
          <w:sz w:val="24"/>
          <w:szCs w:val="24"/>
        </w:rPr>
      </w:pPr>
      <w:r w:rsidRPr="00964FFA">
        <w:rPr>
          <w:rFonts w:asciiTheme="minorHAnsi" w:hAnsiTheme="minorHAnsi"/>
          <w:sz w:val="24"/>
          <w:szCs w:val="24"/>
        </w:rPr>
        <w:t>identificativoUnivocoVersamento</w:t>
      </w:r>
    </w:p>
    <w:p w:rsidR="00B825F8" w:rsidRPr="00964FFA" w:rsidRDefault="00B825F8" w:rsidP="00B825F8">
      <w:pPr>
        <w:numPr>
          <w:ilvl w:val="0"/>
          <w:numId w:val="215"/>
        </w:numPr>
        <w:spacing w:before="120" w:after="120"/>
        <w:ind w:left="1134"/>
        <w:jc w:val="both"/>
        <w:rPr>
          <w:rFonts w:asciiTheme="minorHAnsi" w:hAnsiTheme="minorHAnsi"/>
          <w:sz w:val="24"/>
          <w:szCs w:val="24"/>
        </w:rPr>
      </w:pPr>
      <w:r w:rsidRPr="00964FFA">
        <w:rPr>
          <w:rFonts w:asciiTheme="minorHAnsi" w:hAnsiTheme="minorHAnsi"/>
          <w:sz w:val="24"/>
          <w:szCs w:val="24"/>
        </w:rPr>
        <w:t>codiceContestoPagamento</w:t>
      </w:r>
    </w:p>
    <w:p w:rsidR="00B825F8" w:rsidRPr="00E42DF3" w:rsidRDefault="00B825F8" w:rsidP="00B825F8">
      <w:pPr>
        <w:pStyle w:val="paramHeader"/>
      </w:pPr>
      <w:r w:rsidRPr="00E42DF3">
        <w:t>Parametri di input</w:t>
      </w:r>
    </w:p>
    <w:p w:rsidR="00B825F8" w:rsidRPr="00E42DF3" w:rsidRDefault="00B825F8" w:rsidP="00B825F8">
      <w:pPr>
        <w:numPr>
          <w:ilvl w:val="0"/>
          <w:numId w:val="216"/>
        </w:numPr>
        <w:spacing w:before="120" w:after="120"/>
        <w:ind w:hanging="720"/>
        <w:contextualSpacing/>
        <w:rPr>
          <w:rFonts w:asciiTheme="minorHAnsi" w:hAnsiTheme="minorHAnsi"/>
          <w:sz w:val="24"/>
          <w:szCs w:val="24"/>
        </w:rPr>
      </w:pPr>
      <w:r w:rsidRPr="00E42DF3">
        <w:rPr>
          <w:rFonts w:asciiTheme="minorHAnsi" w:hAnsiTheme="minorHAnsi"/>
          <w:sz w:val="24"/>
          <w:szCs w:val="24"/>
        </w:rPr>
        <w:t>identificativoPSP</w:t>
      </w:r>
    </w:p>
    <w:p w:rsidR="00B825F8" w:rsidRPr="00E42DF3" w:rsidRDefault="00B825F8" w:rsidP="00B825F8">
      <w:pPr>
        <w:numPr>
          <w:ilvl w:val="0"/>
          <w:numId w:val="216"/>
        </w:numPr>
        <w:spacing w:before="120" w:after="120"/>
        <w:ind w:hanging="720"/>
        <w:contextualSpacing/>
        <w:rPr>
          <w:rFonts w:asciiTheme="minorHAnsi" w:hAnsiTheme="minorHAnsi"/>
          <w:sz w:val="24"/>
          <w:szCs w:val="24"/>
        </w:rPr>
      </w:pPr>
      <w:r w:rsidRPr="00E42DF3">
        <w:rPr>
          <w:rFonts w:asciiTheme="minorHAnsi" w:hAnsiTheme="minorHAnsi"/>
          <w:sz w:val="24"/>
          <w:szCs w:val="24"/>
        </w:rPr>
        <w:t>datiPagamentoPSP:</w:t>
      </w:r>
      <w:r w:rsidRPr="00E42DF3">
        <w:rPr>
          <w:sz w:val="24"/>
          <w:szCs w:val="24"/>
        </w:rPr>
        <w:t xml:space="preserve"> parametro a sua volta composto da:</w:t>
      </w:r>
    </w:p>
    <w:p w:rsidR="00B825F8" w:rsidRPr="00E42DF3" w:rsidRDefault="00B825F8" w:rsidP="00B825F8">
      <w:pPr>
        <w:numPr>
          <w:ilvl w:val="1"/>
          <w:numId w:val="216"/>
        </w:numPr>
        <w:spacing w:before="120" w:after="120"/>
        <w:ind w:left="1276" w:hanging="425"/>
        <w:contextualSpacing/>
        <w:rPr>
          <w:rFonts w:asciiTheme="minorHAnsi" w:hAnsiTheme="minorHAnsi"/>
          <w:sz w:val="24"/>
          <w:szCs w:val="24"/>
        </w:rPr>
      </w:pPr>
      <w:r w:rsidRPr="00E42DF3">
        <w:rPr>
          <w:rFonts w:asciiTheme="minorHAnsi" w:hAnsiTheme="minorHAnsi"/>
          <w:sz w:val="24"/>
          <w:szCs w:val="24"/>
        </w:rPr>
        <w:t>importoSingoloVersamento</w:t>
      </w:r>
    </w:p>
    <w:p w:rsidR="00B825F8" w:rsidRPr="00E42DF3" w:rsidRDefault="00B825F8" w:rsidP="00B825F8">
      <w:pPr>
        <w:numPr>
          <w:ilvl w:val="1"/>
          <w:numId w:val="216"/>
        </w:numPr>
        <w:spacing w:before="120" w:after="120"/>
        <w:ind w:left="1276" w:hanging="425"/>
        <w:contextualSpacing/>
        <w:rPr>
          <w:rFonts w:asciiTheme="minorHAnsi" w:hAnsiTheme="minorHAnsi"/>
          <w:sz w:val="24"/>
          <w:szCs w:val="24"/>
        </w:rPr>
      </w:pPr>
      <w:r w:rsidRPr="00E42DF3">
        <w:rPr>
          <w:rFonts w:asciiTheme="minorHAnsi" w:hAnsiTheme="minorHAnsi"/>
          <w:sz w:val="24"/>
          <w:szCs w:val="24"/>
        </w:rPr>
        <w:t>ibanAppoggio</w:t>
      </w:r>
      <w:r w:rsidRPr="00E42DF3">
        <w:rPr>
          <w:sz w:val="24"/>
          <w:szCs w:val="24"/>
        </w:rPr>
        <w:t xml:space="preserve"> (opzionale)</w:t>
      </w:r>
    </w:p>
    <w:p w:rsidR="00B825F8" w:rsidRPr="00E42DF3" w:rsidRDefault="00B825F8" w:rsidP="00B825F8">
      <w:pPr>
        <w:numPr>
          <w:ilvl w:val="1"/>
          <w:numId w:val="216"/>
        </w:numPr>
        <w:spacing w:before="120" w:after="120"/>
        <w:ind w:left="1276" w:hanging="425"/>
        <w:contextualSpacing/>
        <w:rPr>
          <w:rFonts w:asciiTheme="minorHAnsi" w:hAnsiTheme="minorHAnsi"/>
          <w:sz w:val="24"/>
          <w:szCs w:val="24"/>
        </w:rPr>
      </w:pPr>
      <w:r w:rsidRPr="00E42DF3">
        <w:rPr>
          <w:rFonts w:asciiTheme="minorHAnsi" w:hAnsiTheme="minorHAnsi"/>
          <w:sz w:val="24"/>
          <w:szCs w:val="24"/>
        </w:rPr>
        <w:t xml:space="preserve">bicAppoggio </w:t>
      </w:r>
      <w:r w:rsidRPr="00E42DF3">
        <w:rPr>
          <w:sz w:val="24"/>
          <w:szCs w:val="24"/>
        </w:rPr>
        <w:t>(opzionale)</w:t>
      </w:r>
    </w:p>
    <w:p w:rsidR="00B825F8" w:rsidRPr="00E42DF3" w:rsidRDefault="00B825F8" w:rsidP="00B825F8">
      <w:pPr>
        <w:numPr>
          <w:ilvl w:val="1"/>
          <w:numId w:val="216"/>
        </w:numPr>
        <w:spacing w:before="120" w:after="120"/>
        <w:ind w:left="1276" w:hanging="425"/>
        <w:contextualSpacing/>
        <w:rPr>
          <w:rFonts w:asciiTheme="minorHAnsi" w:hAnsiTheme="minorHAnsi"/>
          <w:sz w:val="24"/>
          <w:szCs w:val="24"/>
        </w:rPr>
      </w:pPr>
      <w:r w:rsidRPr="00E42DF3">
        <w:rPr>
          <w:rFonts w:asciiTheme="minorHAnsi" w:hAnsiTheme="minorHAnsi"/>
          <w:sz w:val="24"/>
          <w:szCs w:val="24"/>
        </w:rPr>
        <w:t xml:space="preserve">soggettoVersante </w:t>
      </w:r>
      <w:r w:rsidRPr="00E42DF3">
        <w:rPr>
          <w:sz w:val="24"/>
          <w:szCs w:val="24"/>
        </w:rPr>
        <w:t>(opzionale): raggruppa dati anagrafici</w:t>
      </w:r>
    </w:p>
    <w:p w:rsidR="00B825F8" w:rsidRPr="00E42DF3" w:rsidRDefault="00B825F8" w:rsidP="00B825F8">
      <w:pPr>
        <w:numPr>
          <w:ilvl w:val="1"/>
          <w:numId w:val="216"/>
        </w:numPr>
        <w:spacing w:before="120" w:after="120"/>
        <w:ind w:left="1276" w:hanging="425"/>
        <w:contextualSpacing/>
        <w:rPr>
          <w:rFonts w:asciiTheme="minorHAnsi" w:hAnsiTheme="minorHAnsi"/>
          <w:sz w:val="24"/>
          <w:szCs w:val="24"/>
        </w:rPr>
      </w:pPr>
      <w:r w:rsidRPr="00E42DF3">
        <w:rPr>
          <w:rFonts w:asciiTheme="minorHAnsi" w:hAnsiTheme="minorHAnsi"/>
          <w:sz w:val="24"/>
          <w:szCs w:val="24"/>
        </w:rPr>
        <w:t xml:space="preserve">ibanAddebito </w:t>
      </w:r>
      <w:r w:rsidRPr="00E42DF3">
        <w:rPr>
          <w:sz w:val="24"/>
          <w:szCs w:val="24"/>
        </w:rPr>
        <w:t>(opzionale)</w:t>
      </w:r>
    </w:p>
    <w:p w:rsidR="00B825F8" w:rsidRPr="00E42DF3" w:rsidRDefault="00B825F8" w:rsidP="00B825F8">
      <w:pPr>
        <w:numPr>
          <w:ilvl w:val="1"/>
          <w:numId w:val="216"/>
        </w:numPr>
        <w:spacing w:before="120" w:after="120"/>
        <w:ind w:left="1276" w:hanging="425"/>
        <w:contextualSpacing/>
        <w:rPr>
          <w:rFonts w:asciiTheme="minorHAnsi" w:hAnsiTheme="minorHAnsi"/>
          <w:sz w:val="24"/>
          <w:szCs w:val="24"/>
        </w:rPr>
      </w:pPr>
      <w:r w:rsidRPr="00E42DF3">
        <w:rPr>
          <w:rFonts w:asciiTheme="minorHAnsi" w:hAnsiTheme="minorHAnsi"/>
          <w:sz w:val="24"/>
          <w:szCs w:val="24"/>
        </w:rPr>
        <w:t xml:space="preserve">bicAddebito </w:t>
      </w:r>
      <w:r w:rsidRPr="00E42DF3">
        <w:rPr>
          <w:sz w:val="24"/>
          <w:szCs w:val="24"/>
        </w:rPr>
        <w:t>(opzionale)</w:t>
      </w:r>
    </w:p>
    <w:p w:rsidR="00B825F8" w:rsidRPr="00E42DF3" w:rsidRDefault="00B825F8" w:rsidP="00B825F8">
      <w:pPr>
        <w:numPr>
          <w:ilvl w:val="1"/>
          <w:numId w:val="216"/>
        </w:numPr>
        <w:spacing w:before="120" w:after="120"/>
        <w:ind w:left="1276" w:hanging="425"/>
        <w:rPr>
          <w:rFonts w:asciiTheme="minorHAnsi" w:hAnsiTheme="minorHAnsi"/>
          <w:sz w:val="24"/>
          <w:szCs w:val="24"/>
        </w:rPr>
      </w:pPr>
      <w:r w:rsidRPr="00E42DF3">
        <w:rPr>
          <w:rFonts w:asciiTheme="minorHAnsi" w:hAnsiTheme="minorHAnsi"/>
          <w:sz w:val="24"/>
          <w:szCs w:val="24"/>
        </w:rPr>
        <w:t xml:space="preserve">soggettoPagatore </w:t>
      </w:r>
      <w:r w:rsidRPr="00E42DF3">
        <w:rPr>
          <w:sz w:val="24"/>
          <w:szCs w:val="24"/>
        </w:rPr>
        <w:t>(opzionale): raggruppa dati anagrafici</w:t>
      </w:r>
    </w:p>
    <w:p w:rsidR="00B825F8" w:rsidRPr="00E42DF3" w:rsidRDefault="00B825F8" w:rsidP="00B825F8">
      <w:pPr>
        <w:pStyle w:val="paramHeader"/>
      </w:pPr>
      <w:r w:rsidRPr="00E42DF3">
        <w:t>Parametri di output</w:t>
      </w:r>
    </w:p>
    <w:p w:rsidR="00B825F8" w:rsidRPr="00E42DF3" w:rsidRDefault="00B825F8" w:rsidP="00B825F8">
      <w:pPr>
        <w:numPr>
          <w:ilvl w:val="0"/>
          <w:numId w:val="217"/>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 xml:space="preserve">esito: </w:t>
      </w:r>
      <w:r w:rsidRPr="00111195">
        <w:rPr>
          <w:rFonts w:ascii="Calibri" w:hAnsi="Calibri"/>
          <w:sz w:val="24"/>
          <w:szCs w:val="24"/>
        </w:rPr>
        <w:t>OK</w:t>
      </w:r>
      <w:r w:rsidRPr="00E42DF3">
        <w:rPr>
          <w:sz w:val="24"/>
          <w:szCs w:val="24"/>
        </w:rPr>
        <w:t xml:space="preserve"> oppure </w:t>
      </w:r>
      <w:r w:rsidRPr="00111195">
        <w:rPr>
          <w:rFonts w:ascii="Calibri" w:hAnsi="Calibri"/>
          <w:sz w:val="24"/>
          <w:szCs w:val="24"/>
        </w:rPr>
        <w:t>KO</w:t>
      </w:r>
      <w:r w:rsidRPr="00E42DF3">
        <w:rPr>
          <w:rFonts w:asciiTheme="minorHAnsi" w:hAnsiTheme="minorHAnsi"/>
          <w:sz w:val="24"/>
          <w:szCs w:val="24"/>
        </w:rPr>
        <w:t xml:space="preserve"> </w:t>
      </w:r>
    </w:p>
    <w:p w:rsidR="00B825F8" w:rsidRPr="00A34FB4" w:rsidRDefault="00B825F8" w:rsidP="00B825F8">
      <w:pPr>
        <w:numPr>
          <w:ilvl w:val="0"/>
          <w:numId w:val="217"/>
        </w:numPr>
        <w:spacing w:before="120" w:after="120"/>
        <w:ind w:left="709" w:hanging="709"/>
        <w:contextualSpacing/>
        <w:rPr>
          <w:sz w:val="24"/>
          <w:szCs w:val="24"/>
        </w:rPr>
      </w:pPr>
      <w:r w:rsidRPr="00E42DF3">
        <w:rPr>
          <w:rFonts w:asciiTheme="minorHAnsi" w:hAnsiTheme="minorHAnsi"/>
          <w:sz w:val="24"/>
          <w:szCs w:val="24"/>
        </w:rPr>
        <w:t xml:space="preserve">datiPagamentoPA: </w:t>
      </w:r>
      <w:r w:rsidRPr="00A34FB4">
        <w:rPr>
          <w:sz w:val="24"/>
          <w:szCs w:val="24"/>
        </w:rPr>
        <w:t>parametro a sua volta composto da:</w:t>
      </w:r>
    </w:p>
    <w:p w:rsidR="00B825F8" w:rsidRPr="00E42DF3" w:rsidRDefault="00B825F8" w:rsidP="00B825F8">
      <w:pPr>
        <w:numPr>
          <w:ilvl w:val="1"/>
          <w:numId w:val="217"/>
        </w:numPr>
        <w:spacing w:before="120" w:after="120"/>
        <w:ind w:left="1134" w:hanging="283"/>
        <w:contextualSpacing/>
        <w:rPr>
          <w:rFonts w:asciiTheme="minorHAnsi" w:hAnsiTheme="minorHAnsi"/>
          <w:sz w:val="24"/>
          <w:szCs w:val="24"/>
        </w:rPr>
      </w:pPr>
      <w:r w:rsidRPr="00E42DF3">
        <w:rPr>
          <w:rFonts w:asciiTheme="minorHAnsi" w:hAnsiTheme="minorHAnsi"/>
          <w:sz w:val="24"/>
          <w:szCs w:val="24"/>
        </w:rPr>
        <w:t>importoSingoloVersamento</w:t>
      </w:r>
    </w:p>
    <w:p w:rsidR="00B825F8" w:rsidRPr="00E42DF3" w:rsidRDefault="00B825F8" w:rsidP="00B825F8">
      <w:pPr>
        <w:numPr>
          <w:ilvl w:val="1"/>
          <w:numId w:val="217"/>
        </w:numPr>
        <w:spacing w:before="120" w:after="120"/>
        <w:ind w:left="1134" w:hanging="283"/>
        <w:contextualSpacing/>
        <w:rPr>
          <w:rFonts w:asciiTheme="minorHAnsi" w:hAnsiTheme="minorHAnsi"/>
          <w:sz w:val="24"/>
          <w:szCs w:val="24"/>
        </w:rPr>
      </w:pPr>
      <w:r>
        <w:rPr>
          <w:rFonts w:asciiTheme="minorHAnsi" w:hAnsiTheme="minorHAnsi"/>
          <w:sz w:val="24"/>
          <w:szCs w:val="24"/>
        </w:rPr>
        <w:t>ibanAccredito</w:t>
      </w:r>
      <w:r w:rsidRPr="00964FFA">
        <w:rPr>
          <w:sz w:val="24"/>
          <w:szCs w:val="24"/>
        </w:rPr>
        <w:t>:</w:t>
      </w:r>
      <w:r>
        <w:rPr>
          <w:sz w:val="24"/>
          <w:szCs w:val="24"/>
        </w:rPr>
        <w:t xml:space="preserve"> contiene l’IBAN del conto da </w:t>
      </w:r>
    </w:p>
    <w:p w:rsidR="00B825F8" w:rsidRPr="0053739F" w:rsidRDefault="00B825F8" w:rsidP="00B825F8">
      <w:pPr>
        <w:numPr>
          <w:ilvl w:val="1"/>
          <w:numId w:val="217"/>
        </w:numPr>
        <w:spacing w:before="120" w:after="120"/>
        <w:ind w:left="1135" w:hanging="284"/>
        <w:contextualSpacing/>
        <w:rPr>
          <w:rFonts w:asciiTheme="minorHAnsi" w:hAnsiTheme="minorHAnsi"/>
          <w:sz w:val="24"/>
          <w:szCs w:val="24"/>
        </w:rPr>
      </w:pPr>
      <w:r w:rsidRPr="00E42DF3">
        <w:rPr>
          <w:rFonts w:asciiTheme="minorHAnsi" w:hAnsiTheme="minorHAnsi"/>
          <w:sz w:val="24"/>
          <w:szCs w:val="24"/>
        </w:rPr>
        <w:t xml:space="preserve">causaleVersamento: </w:t>
      </w:r>
      <w:r w:rsidRPr="00E42DF3">
        <w:rPr>
          <w:sz w:val="24"/>
          <w:szCs w:val="24"/>
        </w:rPr>
        <w:t xml:space="preserve">il formato della causale di versamento deve essere conforme a quanto indicato al § </w:t>
      </w:r>
      <w:r w:rsidR="00B76B33">
        <w:fldChar w:fldCharType="begin"/>
      </w:r>
      <w:r w:rsidR="00B76B33">
        <w:instrText xml:space="preserve"> REF _Ref426670563 \r \h  \* MERGEFORMAT </w:instrText>
      </w:r>
      <w:r w:rsidR="00B76B33">
        <w:fldChar w:fldCharType="separate"/>
      </w:r>
      <w:r w:rsidR="00266967" w:rsidRPr="00266967">
        <w:rPr>
          <w:sz w:val="24"/>
          <w:szCs w:val="24"/>
        </w:rPr>
        <w:t>7.4.5</w:t>
      </w:r>
      <w:r w:rsidR="00B76B33">
        <w:fldChar w:fldCharType="end"/>
      </w:r>
    </w:p>
    <w:p w:rsidR="00B825F8" w:rsidRDefault="00B825F8" w:rsidP="00B825F8">
      <w:pPr>
        <w:numPr>
          <w:ilvl w:val="0"/>
          <w:numId w:val="217"/>
        </w:numPr>
        <w:spacing w:before="120" w:after="120"/>
        <w:ind w:left="709" w:hanging="709"/>
        <w:rPr>
          <w:sz w:val="24"/>
          <w:szCs w:val="24"/>
        </w:rPr>
      </w:pPr>
      <w:r w:rsidRPr="0053739F">
        <w:rPr>
          <w:rFonts w:asciiTheme="minorHAnsi" w:hAnsiTheme="minorHAnsi" w:cstheme="minorHAnsi"/>
          <w:sz w:val="24"/>
          <w:szCs w:val="24"/>
        </w:rPr>
        <w:t>RPT</w:t>
      </w:r>
      <w:r w:rsidRPr="006E0BF8">
        <w:rPr>
          <w:sz w:val="24"/>
          <w:szCs w:val="24"/>
        </w:rPr>
        <w:t xml:space="preserve">: </w:t>
      </w:r>
      <w:r w:rsidRPr="00E42DF3">
        <w:rPr>
          <w:sz w:val="24"/>
          <w:szCs w:val="24"/>
        </w:rPr>
        <w:t>file XML codificato in formato base64 binary</w:t>
      </w:r>
      <w:r>
        <w:rPr>
          <w:sz w:val="24"/>
          <w:szCs w:val="24"/>
        </w:rPr>
        <w:t xml:space="preserve"> (vedi </w:t>
      </w:r>
      <w:r w:rsidR="00B76B33">
        <w:fldChar w:fldCharType="begin"/>
      </w:r>
      <w:r w:rsidR="00B76B33">
        <w:instrText xml:space="preserve"> REF _Ref488331880 \h  \* MERGEFORMAT </w:instrText>
      </w:r>
      <w:r w:rsidR="00B76B33">
        <w:fldChar w:fldCharType="separate"/>
      </w:r>
      <w:r w:rsidR="00266967" w:rsidRPr="00266967">
        <w:rPr>
          <w:sz w:val="24"/>
          <w:szCs w:val="24"/>
        </w:rPr>
        <w:t>Tabella 1</w:t>
      </w:r>
      <w:r w:rsidR="00B76B33">
        <w:fldChar w:fldCharType="end"/>
      </w:r>
      <w:r>
        <w:rPr>
          <w:sz w:val="24"/>
          <w:szCs w:val="24"/>
        </w:rPr>
        <w:t>)</w:t>
      </w:r>
    </w:p>
    <w:p w:rsidR="00B825F8" w:rsidRPr="00E42DF3" w:rsidRDefault="00B825F8" w:rsidP="00B825F8">
      <w:pPr>
        <w:spacing w:before="120" w:after="120"/>
        <w:jc w:val="both"/>
        <w:rPr>
          <w:rStyle w:val="paramHeaderCarattere"/>
        </w:rPr>
      </w:pPr>
      <w:r w:rsidRPr="00E42DF3">
        <w:rPr>
          <w:rStyle w:val="paramHeaderCarattere"/>
        </w:rPr>
        <w:t xml:space="preserve">Gestione degli errori </w:t>
      </w:r>
    </w:p>
    <w:p w:rsidR="00B825F8" w:rsidRPr="00E42DF3" w:rsidRDefault="00B825F8" w:rsidP="00B825F8">
      <w:pPr>
        <w:spacing w:after="120" w:line="276" w:lineRule="auto"/>
        <w:jc w:val="both"/>
        <w:rPr>
          <w:sz w:val="24"/>
          <w:szCs w:val="24"/>
        </w:rPr>
      </w:pPr>
      <w:r w:rsidRPr="00E42DF3">
        <w:rPr>
          <w:sz w:val="24"/>
          <w:szCs w:val="24"/>
        </w:rPr>
        <w:t xml:space="preserve">se il parametro </w:t>
      </w:r>
      <w:r w:rsidRPr="00E42DF3">
        <w:rPr>
          <w:rFonts w:asciiTheme="minorHAnsi" w:hAnsiTheme="minorHAnsi"/>
          <w:sz w:val="24"/>
          <w:szCs w:val="24"/>
        </w:rPr>
        <w:t>esito</w:t>
      </w:r>
      <w:r w:rsidRPr="00E42DF3">
        <w:rPr>
          <w:sz w:val="24"/>
          <w:szCs w:val="24"/>
        </w:rPr>
        <w:t xml:space="preserve"> è diverso da </w:t>
      </w:r>
      <w:r w:rsidRPr="00111195">
        <w:rPr>
          <w:rFonts w:ascii="Calibri" w:hAnsi="Calibri" w:cstheme="minorHAnsi"/>
          <w:sz w:val="24"/>
          <w:szCs w:val="24"/>
        </w:rPr>
        <w:t>OK</w:t>
      </w:r>
      <w:r w:rsidRPr="00E42DF3">
        <w:rPr>
          <w:sz w:val="24"/>
          <w:szCs w:val="24"/>
        </w:rPr>
        <w:t xml:space="preserve">: </w:t>
      </w:r>
      <w:r w:rsidRPr="00E42DF3">
        <w:rPr>
          <w:rFonts w:asciiTheme="minorHAnsi" w:hAnsiTheme="minorHAnsi"/>
          <w:b/>
          <w:sz w:val="24"/>
          <w:szCs w:val="24"/>
          <w:u w:val="single"/>
        </w:rPr>
        <w:t>faultBean</w:t>
      </w:r>
      <w:r w:rsidRPr="00E42DF3">
        <w:rPr>
          <w:sz w:val="24"/>
          <w:szCs w:val="24"/>
        </w:rPr>
        <w:t xml:space="preserve"> emesso da </w:t>
      </w:r>
      <w:r w:rsidRPr="00E42DF3">
        <w:rPr>
          <w:b/>
          <w:sz w:val="24"/>
          <w:szCs w:val="24"/>
          <w:u w:val="single"/>
        </w:rPr>
        <w:t>Ente Creditore</w:t>
      </w:r>
      <w:r w:rsidRPr="00E42DF3">
        <w:rPr>
          <w:sz w:val="24"/>
          <w:szCs w:val="24"/>
        </w:rPr>
        <w:t xml:space="preserve"> (dove </w:t>
      </w:r>
      <w:r w:rsidRPr="00E42DF3">
        <w:rPr>
          <w:rFonts w:ascii="Calibri" w:hAnsi="Calibri"/>
          <w:sz w:val="24"/>
          <w:szCs w:val="24"/>
        </w:rPr>
        <w:t>faultBean</w:t>
      </w:r>
      <w:r w:rsidRPr="00E42DF3">
        <w:rPr>
          <w:sz w:val="24"/>
          <w:szCs w:val="24"/>
        </w:rPr>
        <w:t>.</w:t>
      </w:r>
      <w:r w:rsidRPr="00E42DF3">
        <w:rPr>
          <w:rFonts w:ascii="Calibri" w:hAnsi="Calibri"/>
          <w:sz w:val="24"/>
          <w:szCs w:val="24"/>
        </w:rPr>
        <w:t xml:space="preserve">id </w:t>
      </w:r>
      <w:r w:rsidRPr="00E42DF3">
        <w:rPr>
          <w:sz w:val="24"/>
          <w:szCs w:val="24"/>
        </w:rPr>
        <w:t xml:space="preserve">è uguale a </w:t>
      </w:r>
      <w:r w:rsidRPr="00E42DF3">
        <w:rPr>
          <w:rFonts w:ascii="Calibri" w:hAnsi="Calibri"/>
          <w:sz w:val="24"/>
          <w:szCs w:val="24"/>
        </w:rPr>
        <w:t>&lt;identificativoDominio</w:t>
      </w:r>
      <w:r w:rsidRPr="00E42DF3">
        <w:rPr>
          <w:rFonts w:asciiTheme="minorHAnsi" w:hAnsiTheme="minorHAnsi"/>
          <w:sz w:val="24"/>
          <w:szCs w:val="24"/>
        </w:rPr>
        <w:t>&gt;</w:t>
      </w:r>
      <w:r w:rsidRPr="00E42DF3">
        <w:rPr>
          <w:sz w:val="24"/>
          <w:szCs w:val="24"/>
        </w:rPr>
        <w:t>)</w:t>
      </w:r>
    </w:p>
    <w:p w:rsidR="00B825F8" w:rsidRPr="00E42DF3" w:rsidRDefault="00B825F8" w:rsidP="00B825F8">
      <w:pPr>
        <w:spacing w:after="120" w:line="276" w:lineRule="auto"/>
        <w:rPr>
          <w:sz w:val="24"/>
          <w:szCs w:val="24"/>
        </w:rPr>
      </w:pPr>
      <w:r w:rsidRPr="00E42DF3">
        <w:rPr>
          <w:sz w:val="24"/>
          <w:szCs w:val="24"/>
        </w:rPr>
        <w:t xml:space="preserve">Di seguito i possibili valori del dato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B825F8" w:rsidRPr="00E42DF3" w:rsidRDefault="00B825F8" w:rsidP="00B825F8">
      <w:pPr>
        <w:spacing w:before="120" w:after="120"/>
        <w:ind w:left="709"/>
        <w:contextualSpacing/>
        <w:rPr>
          <w:rFonts w:ascii="Calibri" w:hAnsi="Calibri"/>
          <w:i/>
          <w:sz w:val="24"/>
          <w:szCs w:val="24"/>
        </w:rPr>
      </w:pPr>
      <w:r w:rsidRPr="00E42DF3">
        <w:rPr>
          <w:rFonts w:ascii="Calibri" w:hAnsi="Calibri"/>
          <w:i/>
          <w:sz w:val="24"/>
          <w:szCs w:val="24"/>
        </w:rPr>
        <w:t>PAA_SINTASSI_XSD</w:t>
      </w:r>
    </w:p>
    <w:p w:rsidR="00B825F8" w:rsidRPr="00556657" w:rsidRDefault="00B825F8" w:rsidP="00B825F8">
      <w:pPr>
        <w:spacing w:before="120" w:after="120"/>
        <w:ind w:left="709"/>
        <w:contextualSpacing/>
        <w:rPr>
          <w:rFonts w:ascii="Calibri" w:hAnsi="Calibri"/>
          <w:i/>
          <w:sz w:val="24"/>
          <w:szCs w:val="24"/>
        </w:rPr>
      </w:pPr>
      <w:r w:rsidRPr="00E42DF3">
        <w:rPr>
          <w:rFonts w:ascii="Calibri" w:hAnsi="Calibri"/>
          <w:i/>
          <w:sz w:val="24"/>
          <w:szCs w:val="24"/>
        </w:rPr>
        <w:t>PAA_SINTASSI_EXTRAXSD</w:t>
      </w:r>
    </w:p>
    <w:p w:rsidR="00B825F8" w:rsidRPr="00556657" w:rsidRDefault="00B825F8" w:rsidP="00B825F8">
      <w:pPr>
        <w:spacing w:before="120" w:after="120"/>
        <w:ind w:left="709"/>
        <w:contextualSpacing/>
        <w:rPr>
          <w:rFonts w:ascii="Calibri" w:hAnsi="Calibri"/>
          <w:i/>
          <w:sz w:val="24"/>
          <w:szCs w:val="24"/>
        </w:rPr>
      </w:pPr>
      <w:r w:rsidRPr="00556657">
        <w:rPr>
          <w:rFonts w:ascii="Calibri" w:hAnsi="Calibri"/>
          <w:i/>
          <w:sz w:val="24"/>
          <w:szCs w:val="24"/>
        </w:rPr>
        <w:t>PAA_SEMANTICA</w:t>
      </w:r>
      <w:r w:rsidRPr="00556657">
        <w:rPr>
          <w:rFonts w:asciiTheme="minorHAnsi" w:hAnsiTheme="minorHAnsi"/>
          <w:i/>
          <w:sz w:val="24"/>
          <w:szCs w:val="24"/>
        </w:rPr>
        <w:t xml:space="preserve"> </w:t>
      </w:r>
      <w:r w:rsidRPr="00556657">
        <w:rPr>
          <w:sz w:val="24"/>
          <w:szCs w:val="24"/>
        </w:rPr>
        <w:t>(vedi precisazioni dato</w:t>
      </w:r>
      <w:r w:rsidRPr="00556657">
        <w:rPr>
          <w:rFonts w:asciiTheme="minorHAnsi" w:hAnsiTheme="minorHAnsi"/>
          <w:i/>
          <w:sz w:val="24"/>
          <w:szCs w:val="24"/>
        </w:rPr>
        <w:t xml:space="preserve"> </w:t>
      </w:r>
      <w:r w:rsidRPr="00556657">
        <w:rPr>
          <w:rFonts w:asciiTheme="minorHAnsi" w:hAnsiTheme="minorHAnsi"/>
          <w:sz w:val="24"/>
          <w:szCs w:val="24"/>
        </w:rPr>
        <w:t xml:space="preserve">faultBean.description </w:t>
      </w:r>
      <w:r w:rsidRPr="00556657">
        <w:rPr>
          <w:sz w:val="24"/>
          <w:szCs w:val="24"/>
        </w:rPr>
        <w:t xml:space="preserve">al § </w:t>
      </w:r>
      <w:r w:rsidR="00307FE2">
        <w:fldChar w:fldCharType="begin"/>
      </w:r>
      <w:r>
        <w:rPr>
          <w:sz w:val="24"/>
          <w:szCs w:val="24"/>
        </w:rPr>
        <w:instrText xml:space="preserve"> REF _Ref488249252 \r \h </w:instrText>
      </w:r>
      <w:r w:rsidR="00307FE2">
        <w:fldChar w:fldCharType="separate"/>
      </w:r>
      <w:r w:rsidR="00266967">
        <w:rPr>
          <w:sz w:val="24"/>
          <w:szCs w:val="24"/>
        </w:rPr>
        <w:t>10.1</w:t>
      </w:r>
      <w:r w:rsidR="00307FE2">
        <w:fldChar w:fldCharType="end"/>
      </w:r>
      <w:r w:rsidRPr="00556657">
        <w:rPr>
          <w:sz w:val="24"/>
          <w:szCs w:val="24"/>
        </w:rPr>
        <w:t>)</w:t>
      </w:r>
    </w:p>
    <w:p w:rsidR="00B825F8" w:rsidRPr="00E42DF3" w:rsidRDefault="00B825F8" w:rsidP="00B825F8">
      <w:pPr>
        <w:spacing w:before="120" w:after="120"/>
        <w:ind w:left="709"/>
        <w:contextualSpacing/>
        <w:rPr>
          <w:rFonts w:ascii="Calibri" w:hAnsi="Calibri"/>
          <w:i/>
          <w:sz w:val="24"/>
          <w:szCs w:val="24"/>
        </w:rPr>
      </w:pPr>
      <w:r w:rsidRPr="00E42DF3">
        <w:rPr>
          <w:rFonts w:ascii="Calibri" w:hAnsi="Calibri"/>
          <w:i/>
          <w:sz w:val="24"/>
          <w:szCs w:val="24"/>
        </w:rPr>
        <w:t>PAA_FIRMA_INDISPONIBILE</w:t>
      </w:r>
    </w:p>
    <w:p w:rsidR="00B825F8" w:rsidRPr="00E42DF3" w:rsidRDefault="00B825F8" w:rsidP="00B825F8">
      <w:pPr>
        <w:spacing w:before="120" w:after="120"/>
        <w:ind w:left="709"/>
        <w:contextualSpacing/>
        <w:rPr>
          <w:rFonts w:ascii="Calibri" w:hAnsi="Calibri"/>
          <w:i/>
          <w:sz w:val="24"/>
          <w:szCs w:val="24"/>
        </w:rPr>
      </w:pPr>
      <w:r w:rsidRPr="00E42DF3">
        <w:rPr>
          <w:rFonts w:ascii="Calibri" w:hAnsi="Calibri"/>
          <w:i/>
          <w:sz w:val="24"/>
          <w:szCs w:val="24"/>
        </w:rPr>
        <w:t>PAA_ID_DOMINIO_ERRATO</w:t>
      </w:r>
    </w:p>
    <w:p w:rsidR="00B825F8" w:rsidRPr="00E42DF3" w:rsidRDefault="00B825F8" w:rsidP="00B825F8">
      <w:pPr>
        <w:spacing w:before="120" w:after="120"/>
        <w:ind w:left="709"/>
        <w:contextualSpacing/>
        <w:jc w:val="both"/>
        <w:rPr>
          <w:rFonts w:ascii="Calibri" w:hAnsi="Calibri"/>
          <w:i/>
          <w:sz w:val="24"/>
          <w:szCs w:val="24"/>
        </w:rPr>
      </w:pPr>
      <w:r w:rsidRPr="00E42DF3">
        <w:rPr>
          <w:rFonts w:ascii="Calibri" w:hAnsi="Calibri"/>
          <w:i/>
          <w:sz w:val="24"/>
          <w:szCs w:val="24"/>
        </w:rPr>
        <w:lastRenderedPageBreak/>
        <w:t>PAA_ID_INTERMEDIARIO_ERRATO</w:t>
      </w:r>
    </w:p>
    <w:p w:rsidR="00B825F8" w:rsidRPr="00E42DF3" w:rsidRDefault="00B825F8" w:rsidP="00B825F8">
      <w:pPr>
        <w:spacing w:before="120" w:after="120"/>
        <w:ind w:left="709"/>
        <w:contextualSpacing/>
        <w:jc w:val="both"/>
        <w:rPr>
          <w:rFonts w:ascii="Calibri" w:hAnsi="Calibri"/>
          <w:i/>
          <w:sz w:val="24"/>
          <w:szCs w:val="24"/>
        </w:rPr>
      </w:pPr>
      <w:r w:rsidRPr="00E42DF3">
        <w:rPr>
          <w:rFonts w:ascii="Calibri" w:hAnsi="Calibri"/>
          <w:i/>
          <w:sz w:val="24"/>
          <w:szCs w:val="24"/>
        </w:rPr>
        <w:t>PAA_STAZIONE_INT_ERRATA</w:t>
      </w:r>
    </w:p>
    <w:p w:rsidR="00B825F8" w:rsidRPr="00E42DF3" w:rsidRDefault="00B825F8" w:rsidP="00B825F8">
      <w:pPr>
        <w:spacing w:before="120" w:after="120"/>
        <w:ind w:left="709"/>
        <w:contextualSpacing/>
        <w:rPr>
          <w:rFonts w:ascii="Calibri" w:hAnsi="Calibri"/>
          <w:i/>
          <w:sz w:val="24"/>
          <w:szCs w:val="24"/>
        </w:rPr>
      </w:pPr>
      <w:r w:rsidRPr="00E42DF3">
        <w:rPr>
          <w:rFonts w:ascii="Calibri" w:hAnsi="Calibri"/>
          <w:i/>
          <w:sz w:val="24"/>
          <w:szCs w:val="24"/>
        </w:rPr>
        <w:t>PAA_PAGAMENTO_SCONOSCIUTO</w:t>
      </w:r>
    </w:p>
    <w:p w:rsidR="00B825F8" w:rsidRPr="00E42DF3" w:rsidRDefault="00B825F8" w:rsidP="00B825F8">
      <w:pPr>
        <w:spacing w:before="120" w:after="120"/>
        <w:ind w:left="709"/>
        <w:contextualSpacing/>
        <w:rPr>
          <w:rFonts w:ascii="Calibri" w:hAnsi="Calibri"/>
          <w:i/>
          <w:sz w:val="24"/>
          <w:szCs w:val="24"/>
        </w:rPr>
      </w:pPr>
      <w:r w:rsidRPr="00E42DF3">
        <w:rPr>
          <w:rFonts w:ascii="Calibri" w:hAnsi="Calibri"/>
          <w:i/>
          <w:sz w:val="24"/>
          <w:szCs w:val="24"/>
        </w:rPr>
        <w:t>PAA_PAGAMENTO_DUPLICATO</w:t>
      </w:r>
    </w:p>
    <w:p w:rsidR="00B825F8" w:rsidRPr="00E42DF3" w:rsidRDefault="00B825F8" w:rsidP="00B825F8">
      <w:pPr>
        <w:spacing w:before="120" w:after="120"/>
        <w:ind w:left="709"/>
        <w:contextualSpacing/>
        <w:rPr>
          <w:rFonts w:ascii="Calibri" w:hAnsi="Calibri"/>
          <w:i/>
          <w:sz w:val="24"/>
          <w:szCs w:val="24"/>
        </w:rPr>
      </w:pPr>
      <w:r w:rsidRPr="00E42DF3">
        <w:rPr>
          <w:rFonts w:ascii="Calibri" w:hAnsi="Calibri"/>
          <w:i/>
          <w:sz w:val="24"/>
          <w:szCs w:val="24"/>
        </w:rPr>
        <w:t>PAA_PAGAMENTO_IN_CORSO</w:t>
      </w:r>
    </w:p>
    <w:p w:rsidR="00B825F8" w:rsidRPr="00E42DF3" w:rsidRDefault="00B825F8" w:rsidP="00B825F8">
      <w:pPr>
        <w:spacing w:before="120" w:after="120"/>
        <w:ind w:left="709"/>
        <w:contextualSpacing/>
        <w:rPr>
          <w:rFonts w:ascii="Calibri" w:hAnsi="Calibri"/>
          <w:i/>
          <w:sz w:val="24"/>
          <w:szCs w:val="24"/>
        </w:rPr>
      </w:pPr>
      <w:r w:rsidRPr="00E42DF3">
        <w:rPr>
          <w:rFonts w:ascii="Calibri" w:hAnsi="Calibri"/>
          <w:i/>
          <w:sz w:val="24"/>
          <w:szCs w:val="24"/>
        </w:rPr>
        <w:t>PAA_PAGAMENTO_ANNULLATO</w:t>
      </w:r>
    </w:p>
    <w:p w:rsidR="00B825F8" w:rsidRDefault="00B825F8" w:rsidP="00B825F8">
      <w:pPr>
        <w:spacing w:before="120" w:after="120"/>
        <w:ind w:left="709"/>
        <w:contextualSpacing/>
        <w:rPr>
          <w:rFonts w:ascii="Calibri" w:hAnsi="Calibri"/>
          <w:i/>
          <w:sz w:val="24"/>
          <w:szCs w:val="24"/>
        </w:rPr>
      </w:pPr>
      <w:r w:rsidRPr="00E42DF3">
        <w:rPr>
          <w:rFonts w:ascii="Calibri" w:hAnsi="Calibri"/>
          <w:i/>
          <w:sz w:val="24"/>
          <w:szCs w:val="24"/>
        </w:rPr>
        <w:t>PAA_PAGAMENTO_SCADUTO</w:t>
      </w:r>
    </w:p>
    <w:p w:rsidR="00B825F8" w:rsidRDefault="00B825F8" w:rsidP="00B825F8">
      <w:pPr>
        <w:spacing w:before="120" w:after="120"/>
        <w:ind w:left="709"/>
        <w:contextualSpacing/>
        <w:rPr>
          <w:rFonts w:ascii="Calibri" w:hAnsi="Calibri"/>
          <w:i/>
          <w:sz w:val="24"/>
          <w:szCs w:val="24"/>
        </w:rPr>
      </w:pPr>
      <w:r w:rsidRPr="000038CB">
        <w:rPr>
          <w:rFonts w:ascii="Calibri" w:hAnsi="Calibri"/>
          <w:i/>
          <w:sz w:val="24"/>
          <w:szCs w:val="24"/>
        </w:rPr>
        <w:t>PAA_ATTIVA_RPT_IMPORTO_NON_VALIDO</w:t>
      </w:r>
    </w:p>
    <w:p w:rsidR="00754A0A" w:rsidRDefault="00754A0A" w:rsidP="00D468B4">
      <w:pPr>
        <w:pStyle w:val="Titolo4n"/>
        <w:numPr>
          <w:ilvl w:val="3"/>
          <w:numId w:val="56"/>
        </w:numPr>
      </w:pPr>
      <w:bookmarkStart w:id="234" w:name="_Toc487281081"/>
      <w:bookmarkStart w:id="235" w:name="_Ref488013527"/>
      <w:bookmarkStart w:id="236" w:name="_Ref488696745"/>
      <w:bookmarkStart w:id="237" w:name="_Ref488697151"/>
      <w:bookmarkStart w:id="238" w:name="_Ref488703111"/>
      <w:bookmarkStart w:id="239" w:name="_Toc508016237"/>
      <w:r w:rsidRPr="002F2F5A">
        <w:t>paaChiediNumeroAvviso</w:t>
      </w:r>
      <w:bookmarkEnd w:id="234"/>
      <w:bookmarkEnd w:id="235"/>
      <w:bookmarkEnd w:id="236"/>
      <w:bookmarkEnd w:id="237"/>
      <w:bookmarkEnd w:id="238"/>
      <w:bookmarkEnd w:id="239"/>
    </w:p>
    <w:p w:rsidR="00C3102F" w:rsidRPr="00E42DF3" w:rsidRDefault="00C3102F" w:rsidP="00C3102F">
      <w:pPr>
        <w:spacing w:before="120" w:after="120"/>
        <w:ind w:firstLine="284"/>
        <w:jc w:val="both"/>
      </w:pPr>
      <w:r w:rsidRPr="00E42DF3">
        <w:rPr>
          <w:sz w:val="24"/>
          <w:szCs w:val="24"/>
        </w:rPr>
        <w:t>Con questa primitiva il Nodo dei Pagamenti-SPC richiede</w:t>
      </w:r>
      <w:r>
        <w:rPr>
          <w:sz w:val="24"/>
          <w:szCs w:val="24"/>
        </w:rPr>
        <w:t xml:space="preserve"> all'Ente Creditore</w:t>
      </w:r>
      <w:r w:rsidRPr="00E42DF3">
        <w:rPr>
          <w:sz w:val="24"/>
          <w:szCs w:val="24"/>
        </w:rPr>
        <w:t xml:space="preserve"> </w:t>
      </w:r>
      <w:r>
        <w:rPr>
          <w:sz w:val="24"/>
          <w:szCs w:val="24"/>
        </w:rPr>
        <w:t xml:space="preserve">il Numero Avviso di un pagamento </w:t>
      </w:r>
      <w:r w:rsidRPr="00E42DF3">
        <w:rPr>
          <w:sz w:val="24"/>
          <w:szCs w:val="24"/>
        </w:rPr>
        <w:t xml:space="preserve">in attesa </w:t>
      </w:r>
      <w:r>
        <w:rPr>
          <w:sz w:val="24"/>
          <w:szCs w:val="24"/>
        </w:rPr>
        <w:t>di cui l'utilizzatore finale conosce alcune informazioni, ma non il Numero con il quale poter richiedere la RPT</w:t>
      </w:r>
      <w:r w:rsidRPr="00E42DF3">
        <w:rPr>
          <w:sz w:val="24"/>
          <w:szCs w:val="24"/>
        </w:rPr>
        <w:t>.</w:t>
      </w:r>
    </w:p>
    <w:p w:rsidR="00C3102F" w:rsidRPr="00E42DF3" w:rsidRDefault="00C3102F" w:rsidP="00C3102F">
      <w:pPr>
        <w:pStyle w:val="paramHeader"/>
      </w:pPr>
      <w:r w:rsidRPr="00E42DF3">
        <w:t>Parametri header</w:t>
      </w:r>
    </w:p>
    <w:p w:rsidR="00C3102F" w:rsidRPr="00E42DF3" w:rsidRDefault="00C3102F" w:rsidP="00655E73">
      <w:pPr>
        <w:numPr>
          <w:ilvl w:val="0"/>
          <w:numId w:val="277"/>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intestazionePPT</w:t>
      </w:r>
    </w:p>
    <w:p w:rsidR="00C3102F" w:rsidRPr="00E42DF3" w:rsidRDefault="00C3102F" w:rsidP="00655E73">
      <w:pPr>
        <w:numPr>
          <w:ilvl w:val="0"/>
          <w:numId w:val="277"/>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identificativoIntermediarioPA</w:t>
      </w:r>
    </w:p>
    <w:p w:rsidR="00C3102F" w:rsidRPr="00E42DF3" w:rsidRDefault="00C3102F" w:rsidP="00655E73">
      <w:pPr>
        <w:numPr>
          <w:ilvl w:val="0"/>
          <w:numId w:val="277"/>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 xml:space="preserve">identificativoStazioneIntermediarioPA </w:t>
      </w:r>
    </w:p>
    <w:p w:rsidR="00C3102F" w:rsidRPr="00552177" w:rsidRDefault="00C3102F" w:rsidP="00655E73">
      <w:pPr>
        <w:numPr>
          <w:ilvl w:val="0"/>
          <w:numId w:val="277"/>
        </w:numPr>
        <w:spacing w:before="120" w:after="120"/>
        <w:ind w:left="709" w:hanging="709"/>
        <w:contextualSpacing/>
        <w:jc w:val="both"/>
        <w:rPr>
          <w:rFonts w:asciiTheme="minorHAnsi" w:hAnsiTheme="minorHAnsi"/>
          <w:sz w:val="24"/>
          <w:szCs w:val="24"/>
        </w:rPr>
      </w:pPr>
      <w:r w:rsidRPr="00552177">
        <w:rPr>
          <w:rFonts w:asciiTheme="minorHAnsi" w:hAnsiTheme="minorHAnsi"/>
          <w:sz w:val="24"/>
          <w:szCs w:val="24"/>
        </w:rPr>
        <w:t>identificativoDominio</w:t>
      </w:r>
    </w:p>
    <w:p w:rsidR="00C3102F" w:rsidRPr="00E42DF3" w:rsidRDefault="00C3102F" w:rsidP="00C3102F">
      <w:pPr>
        <w:pStyle w:val="paramHeader"/>
      </w:pPr>
      <w:r w:rsidRPr="00E42DF3">
        <w:t>Parametri di input</w:t>
      </w:r>
    </w:p>
    <w:p w:rsidR="00C3102F" w:rsidRDefault="00C3102F" w:rsidP="00655E73">
      <w:pPr>
        <w:numPr>
          <w:ilvl w:val="0"/>
          <w:numId w:val="278"/>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identificativoPSP</w:t>
      </w:r>
    </w:p>
    <w:p w:rsidR="00C3102F" w:rsidRPr="00C3102F" w:rsidRDefault="00C3102F" w:rsidP="00655E73">
      <w:pPr>
        <w:numPr>
          <w:ilvl w:val="0"/>
          <w:numId w:val="278"/>
        </w:numPr>
        <w:spacing w:before="120" w:after="120"/>
        <w:ind w:left="709" w:hanging="709"/>
        <w:contextualSpacing/>
        <w:jc w:val="both"/>
        <w:rPr>
          <w:rFonts w:asciiTheme="minorHAnsi" w:hAnsiTheme="minorHAnsi"/>
          <w:sz w:val="24"/>
          <w:szCs w:val="24"/>
        </w:rPr>
      </w:pPr>
      <w:r w:rsidRPr="00C3102F">
        <w:rPr>
          <w:rFonts w:asciiTheme="minorHAnsi" w:hAnsiTheme="minorHAnsi"/>
          <w:sz w:val="24"/>
          <w:szCs w:val="24"/>
        </w:rPr>
        <w:t xml:space="preserve">idServizio: </w:t>
      </w:r>
      <w:r w:rsidRPr="00C3102F">
        <w:rPr>
          <w:sz w:val="24"/>
          <w:szCs w:val="24"/>
        </w:rPr>
        <w:t>è il codice presente nel Catalogo dei Servizi relativo al servizio richiesto</w:t>
      </w:r>
      <w:r w:rsidR="00D76B51">
        <w:rPr>
          <w:sz w:val="24"/>
          <w:szCs w:val="24"/>
        </w:rPr>
        <w:t xml:space="preserve"> (vedi anche § </w:t>
      </w:r>
      <w:r w:rsidR="00B76B33">
        <w:fldChar w:fldCharType="begin"/>
      </w:r>
      <w:r w:rsidR="00B76B33">
        <w:instrText xml:space="preserve"> REF _Ref485321017 \r \h  \* MERGEFORMAT </w:instrText>
      </w:r>
      <w:r w:rsidR="00B76B33">
        <w:fldChar w:fldCharType="separate"/>
      </w:r>
      <w:r w:rsidR="00266967" w:rsidRPr="00266967">
        <w:rPr>
          <w:sz w:val="24"/>
          <w:szCs w:val="24"/>
        </w:rPr>
        <w:t>5.3.11</w:t>
      </w:r>
      <w:r w:rsidR="00B76B33">
        <w:fldChar w:fldCharType="end"/>
      </w:r>
      <w:r w:rsidR="00D76B51">
        <w:rPr>
          <w:sz w:val="24"/>
          <w:szCs w:val="24"/>
        </w:rPr>
        <w:t>)</w:t>
      </w:r>
    </w:p>
    <w:p w:rsidR="00C3102F" w:rsidRPr="00111195" w:rsidRDefault="00C3102F" w:rsidP="00655E73">
      <w:pPr>
        <w:numPr>
          <w:ilvl w:val="0"/>
          <w:numId w:val="278"/>
        </w:numPr>
        <w:spacing w:before="120" w:after="120"/>
        <w:ind w:left="709" w:hanging="709"/>
        <w:jc w:val="both"/>
        <w:rPr>
          <w:rFonts w:asciiTheme="minorHAnsi" w:hAnsiTheme="minorHAnsi"/>
          <w:sz w:val="24"/>
          <w:szCs w:val="24"/>
        </w:rPr>
      </w:pPr>
      <w:bookmarkStart w:id="240" w:name="_Ref448585426"/>
      <w:r w:rsidRPr="008C3D8B">
        <w:rPr>
          <w:rFonts w:asciiTheme="minorHAnsi" w:hAnsiTheme="minorHAnsi"/>
          <w:sz w:val="24"/>
          <w:szCs w:val="24"/>
        </w:rPr>
        <w:t xml:space="preserve">datiSpecificiServizio: </w:t>
      </w:r>
      <w:r>
        <w:rPr>
          <w:sz w:val="24"/>
          <w:szCs w:val="24"/>
        </w:rPr>
        <w:t xml:space="preserve">file XML che contiene le informazioni specifiche del servizio richiesto al quale si applica lo schema </w:t>
      </w:r>
      <w:r w:rsidRPr="002F1611">
        <w:rPr>
          <w:rFonts w:asciiTheme="minorHAnsi" w:hAnsiTheme="minorHAnsi"/>
          <w:sz w:val="24"/>
          <w:szCs w:val="24"/>
        </w:rPr>
        <w:t>xsdRiferimento</w:t>
      </w:r>
      <w:r>
        <w:rPr>
          <w:sz w:val="24"/>
          <w:szCs w:val="24"/>
        </w:rPr>
        <w:t xml:space="preserve"> di cui </w:t>
      </w:r>
      <w:r w:rsidRPr="00111195">
        <w:rPr>
          <w:sz w:val="24"/>
          <w:szCs w:val="24"/>
        </w:rPr>
        <w:t xml:space="preserve">alla </w:t>
      </w:r>
      <w:r w:rsidR="00B76B33">
        <w:fldChar w:fldCharType="begin"/>
      </w:r>
      <w:r w:rsidR="00B76B33">
        <w:instrText xml:space="preserve"> REF _Ref486877399 \h  \* MERGEFORMAT </w:instrText>
      </w:r>
      <w:r w:rsidR="00B76B33">
        <w:fldChar w:fldCharType="separate"/>
      </w:r>
      <w:r w:rsidR="00266967" w:rsidRPr="00266967">
        <w:rPr>
          <w:sz w:val="24"/>
          <w:szCs w:val="24"/>
        </w:rPr>
        <w:t xml:space="preserve">Tabella </w:t>
      </w:r>
      <w:r w:rsidR="00266967" w:rsidRPr="00266967">
        <w:rPr>
          <w:noProof/>
          <w:sz w:val="24"/>
          <w:szCs w:val="24"/>
        </w:rPr>
        <w:t>17</w:t>
      </w:r>
      <w:r w:rsidR="00B76B33">
        <w:fldChar w:fldCharType="end"/>
      </w:r>
      <w:r w:rsidRPr="00111195">
        <w:rPr>
          <w:sz w:val="24"/>
          <w:szCs w:val="24"/>
        </w:rPr>
        <w:t xml:space="preserve"> a pagina </w:t>
      </w:r>
      <w:r w:rsidR="00307FE2" w:rsidRPr="00111195">
        <w:rPr>
          <w:sz w:val="24"/>
          <w:szCs w:val="24"/>
        </w:rPr>
        <w:fldChar w:fldCharType="begin"/>
      </w:r>
      <w:r w:rsidR="00111195" w:rsidRPr="00111195">
        <w:rPr>
          <w:sz w:val="24"/>
          <w:szCs w:val="24"/>
        </w:rPr>
        <w:instrText xml:space="preserve"> PAGEREF _Ref488335400 \h </w:instrText>
      </w:r>
      <w:r w:rsidR="00307FE2" w:rsidRPr="00111195">
        <w:rPr>
          <w:sz w:val="24"/>
          <w:szCs w:val="24"/>
        </w:rPr>
      </w:r>
      <w:r w:rsidR="00307FE2" w:rsidRPr="00111195">
        <w:rPr>
          <w:sz w:val="24"/>
          <w:szCs w:val="24"/>
        </w:rPr>
        <w:fldChar w:fldCharType="separate"/>
      </w:r>
      <w:r w:rsidR="00266967">
        <w:rPr>
          <w:noProof/>
          <w:sz w:val="24"/>
          <w:szCs w:val="24"/>
        </w:rPr>
        <w:t>99</w:t>
      </w:r>
      <w:r w:rsidR="00307FE2" w:rsidRPr="00111195">
        <w:rPr>
          <w:sz w:val="24"/>
          <w:szCs w:val="24"/>
        </w:rPr>
        <w:fldChar w:fldCharType="end"/>
      </w:r>
      <w:r w:rsidRPr="00111195">
        <w:rPr>
          <w:sz w:val="24"/>
          <w:szCs w:val="24"/>
        </w:rPr>
        <w:t xml:space="preserve">. </w:t>
      </w:r>
      <w:bookmarkEnd w:id="240"/>
    </w:p>
    <w:p w:rsidR="00C3102F" w:rsidRDefault="00C3102F" w:rsidP="00C3102F">
      <w:pPr>
        <w:pStyle w:val="paramHeader"/>
      </w:pPr>
      <w:r w:rsidRPr="00E42DF3">
        <w:t>Parametri di output</w:t>
      </w:r>
    </w:p>
    <w:p w:rsidR="00C3102F" w:rsidRPr="007724D7" w:rsidRDefault="00C3102F" w:rsidP="00655E73">
      <w:pPr>
        <w:numPr>
          <w:ilvl w:val="0"/>
          <w:numId w:val="279"/>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 xml:space="preserve">esito: </w:t>
      </w:r>
      <w:r w:rsidR="00111195" w:rsidRPr="00111195">
        <w:rPr>
          <w:rFonts w:ascii="Calibri" w:hAnsi="Calibri" w:cstheme="minorHAnsi"/>
          <w:sz w:val="24"/>
          <w:szCs w:val="24"/>
        </w:rPr>
        <w:t>OK</w:t>
      </w:r>
      <w:r w:rsidRPr="00E42DF3">
        <w:rPr>
          <w:sz w:val="24"/>
          <w:szCs w:val="24"/>
        </w:rPr>
        <w:t xml:space="preserve"> oppure </w:t>
      </w:r>
      <w:r w:rsidR="00111195" w:rsidRPr="00111195">
        <w:rPr>
          <w:rFonts w:ascii="Calibri" w:hAnsi="Calibri" w:cstheme="minorHAnsi"/>
          <w:sz w:val="24"/>
          <w:szCs w:val="24"/>
        </w:rPr>
        <w:t>KO</w:t>
      </w:r>
      <w:r w:rsidRPr="007724D7">
        <w:rPr>
          <w:rFonts w:asciiTheme="minorHAnsi" w:hAnsiTheme="minorHAnsi"/>
          <w:sz w:val="24"/>
          <w:szCs w:val="24"/>
        </w:rPr>
        <w:t xml:space="preserve"> </w:t>
      </w:r>
    </w:p>
    <w:p w:rsidR="00C3102F" w:rsidRPr="007724D7" w:rsidRDefault="00C3102F" w:rsidP="00655E73">
      <w:pPr>
        <w:numPr>
          <w:ilvl w:val="0"/>
          <w:numId w:val="279"/>
        </w:numPr>
        <w:spacing w:before="120" w:after="120"/>
        <w:ind w:left="709" w:hanging="709"/>
        <w:contextualSpacing/>
        <w:rPr>
          <w:rFonts w:asciiTheme="minorHAnsi" w:hAnsiTheme="minorHAnsi"/>
          <w:sz w:val="24"/>
          <w:szCs w:val="24"/>
        </w:rPr>
      </w:pPr>
      <w:r w:rsidRPr="00371256">
        <w:rPr>
          <w:rFonts w:asciiTheme="minorHAnsi" w:hAnsiTheme="minorHAnsi"/>
          <w:sz w:val="24"/>
          <w:szCs w:val="24"/>
        </w:rPr>
        <w:t>numeroAvviso</w:t>
      </w:r>
      <w:r>
        <w:rPr>
          <w:sz w:val="24"/>
          <w:szCs w:val="24"/>
        </w:rPr>
        <w:t>: contiene il Numero Avviso secondo la struttura di cui al § 7.4.1 delle SANP</w:t>
      </w:r>
    </w:p>
    <w:p w:rsidR="00C3102F" w:rsidRPr="00D61CBC" w:rsidRDefault="00C3102F" w:rsidP="00655E73">
      <w:pPr>
        <w:numPr>
          <w:ilvl w:val="0"/>
          <w:numId w:val="279"/>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 xml:space="preserve">datiPagamentoPA: </w:t>
      </w:r>
      <w:r w:rsidRPr="00E42DF3">
        <w:rPr>
          <w:sz w:val="24"/>
          <w:szCs w:val="24"/>
        </w:rPr>
        <w:t>parametro a sua volta composto da</w:t>
      </w:r>
    </w:p>
    <w:p w:rsidR="00C3102F" w:rsidRDefault="00C3102F" w:rsidP="00655E73">
      <w:pPr>
        <w:numPr>
          <w:ilvl w:val="1"/>
          <w:numId w:val="279"/>
        </w:numPr>
        <w:spacing w:before="120" w:after="120"/>
        <w:ind w:left="1134" w:hanging="283"/>
        <w:contextualSpacing/>
        <w:rPr>
          <w:rFonts w:asciiTheme="minorHAnsi" w:hAnsiTheme="minorHAnsi"/>
          <w:sz w:val="24"/>
          <w:szCs w:val="24"/>
        </w:rPr>
      </w:pPr>
      <w:r w:rsidRPr="00E42DF3">
        <w:rPr>
          <w:rFonts w:asciiTheme="minorHAnsi" w:hAnsiTheme="minorHAnsi"/>
          <w:sz w:val="24"/>
          <w:szCs w:val="24"/>
        </w:rPr>
        <w:t>importoSingoloVersamento</w:t>
      </w:r>
    </w:p>
    <w:p w:rsidR="00C3102F" w:rsidRDefault="00C3102F" w:rsidP="00655E73">
      <w:pPr>
        <w:numPr>
          <w:ilvl w:val="1"/>
          <w:numId w:val="279"/>
        </w:numPr>
        <w:spacing w:before="120" w:after="120"/>
        <w:ind w:left="1134" w:hanging="283"/>
        <w:contextualSpacing/>
        <w:rPr>
          <w:rFonts w:asciiTheme="minorHAnsi" w:hAnsiTheme="minorHAnsi"/>
          <w:sz w:val="24"/>
          <w:szCs w:val="24"/>
        </w:rPr>
      </w:pPr>
      <w:r w:rsidRPr="00E42DF3">
        <w:rPr>
          <w:rFonts w:asciiTheme="minorHAnsi" w:hAnsiTheme="minorHAnsi"/>
          <w:sz w:val="24"/>
          <w:szCs w:val="24"/>
        </w:rPr>
        <w:t>ibanAccredito</w:t>
      </w:r>
    </w:p>
    <w:p w:rsidR="00C3102F" w:rsidRPr="00D61CBC" w:rsidRDefault="00C3102F" w:rsidP="00655E73">
      <w:pPr>
        <w:numPr>
          <w:ilvl w:val="1"/>
          <w:numId w:val="279"/>
        </w:numPr>
        <w:spacing w:before="120" w:after="120"/>
        <w:ind w:left="1134" w:hanging="283"/>
        <w:contextualSpacing/>
        <w:rPr>
          <w:rFonts w:asciiTheme="minorHAnsi" w:hAnsiTheme="minorHAnsi"/>
          <w:sz w:val="24"/>
          <w:szCs w:val="24"/>
        </w:rPr>
      </w:pPr>
      <w:r w:rsidRPr="00E42DF3">
        <w:rPr>
          <w:rFonts w:asciiTheme="minorHAnsi" w:hAnsiTheme="minorHAnsi"/>
          <w:sz w:val="24"/>
          <w:szCs w:val="24"/>
        </w:rPr>
        <w:t xml:space="preserve">bicAccredito </w:t>
      </w:r>
      <w:r w:rsidRPr="00E42DF3">
        <w:rPr>
          <w:sz w:val="24"/>
          <w:szCs w:val="24"/>
        </w:rPr>
        <w:t>(opzionale)</w:t>
      </w:r>
    </w:p>
    <w:p w:rsidR="00C3102F" w:rsidRPr="00D61CBC" w:rsidRDefault="00C3102F" w:rsidP="00655E73">
      <w:pPr>
        <w:numPr>
          <w:ilvl w:val="1"/>
          <w:numId w:val="279"/>
        </w:numPr>
        <w:spacing w:before="120" w:after="120"/>
        <w:ind w:left="1134" w:hanging="283"/>
        <w:contextualSpacing/>
        <w:rPr>
          <w:rFonts w:asciiTheme="minorHAnsi" w:hAnsiTheme="minorHAnsi"/>
          <w:sz w:val="24"/>
          <w:szCs w:val="24"/>
        </w:rPr>
      </w:pPr>
      <w:r w:rsidRPr="00E42DF3">
        <w:rPr>
          <w:rFonts w:asciiTheme="minorHAnsi" w:hAnsiTheme="minorHAnsi"/>
          <w:sz w:val="24"/>
          <w:szCs w:val="24"/>
        </w:rPr>
        <w:t xml:space="preserve">ente Beneficiario </w:t>
      </w:r>
      <w:r w:rsidRPr="00E42DF3">
        <w:rPr>
          <w:sz w:val="24"/>
          <w:szCs w:val="24"/>
        </w:rPr>
        <w:t>(opzionale): raggruppa dati anagrafici</w:t>
      </w:r>
    </w:p>
    <w:p w:rsidR="00C3102F" w:rsidRPr="00D61CBC" w:rsidRDefault="00C3102F" w:rsidP="00655E73">
      <w:pPr>
        <w:numPr>
          <w:ilvl w:val="1"/>
          <w:numId w:val="279"/>
        </w:numPr>
        <w:spacing w:before="120" w:after="120"/>
        <w:ind w:left="1134" w:hanging="283"/>
        <w:contextualSpacing/>
        <w:rPr>
          <w:rFonts w:asciiTheme="minorHAnsi" w:hAnsiTheme="minorHAnsi"/>
          <w:sz w:val="24"/>
          <w:szCs w:val="24"/>
        </w:rPr>
      </w:pPr>
      <w:r w:rsidRPr="00E42DF3">
        <w:rPr>
          <w:rFonts w:asciiTheme="minorHAnsi" w:hAnsiTheme="minorHAnsi"/>
          <w:sz w:val="24"/>
          <w:szCs w:val="24"/>
        </w:rPr>
        <w:t xml:space="preserve">credenzialiPagatore </w:t>
      </w:r>
      <w:r w:rsidRPr="00E42DF3">
        <w:rPr>
          <w:sz w:val="24"/>
          <w:szCs w:val="24"/>
        </w:rPr>
        <w:t>(opzionale)</w:t>
      </w:r>
    </w:p>
    <w:p w:rsidR="00C3102F" w:rsidRPr="00E42DF3" w:rsidRDefault="00C3102F" w:rsidP="00655E73">
      <w:pPr>
        <w:numPr>
          <w:ilvl w:val="1"/>
          <w:numId w:val="279"/>
        </w:numPr>
        <w:spacing w:after="120"/>
        <w:ind w:left="1135" w:hanging="284"/>
        <w:rPr>
          <w:rFonts w:asciiTheme="minorHAnsi" w:hAnsiTheme="minorHAnsi"/>
          <w:sz w:val="24"/>
          <w:szCs w:val="24"/>
        </w:rPr>
      </w:pPr>
      <w:r w:rsidRPr="00E42DF3">
        <w:rPr>
          <w:rFonts w:asciiTheme="minorHAnsi" w:hAnsiTheme="minorHAnsi"/>
          <w:sz w:val="24"/>
          <w:szCs w:val="24"/>
        </w:rPr>
        <w:t xml:space="preserve">causaleVersamento: </w:t>
      </w:r>
      <w:r w:rsidRPr="00E42DF3">
        <w:rPr>
          <w:sz w:val="24"/>
          <w:szCs w:val="24"/>
        </w:rPr>
        <w:t xml:space="preserve">il formato della causale di versamento deve essere conforme a quanto indicato </w:t>
      </w:r>
      <w:r w:rsidRPr="007724D7">
        <w:rPr>
          <w:sz w:val="24"/>
          <w:szCs w:val="24"/>
        </w:rPr>
        <w:t>al § 7.4.5 delle SANP</w:t>
      </w:r>
    </w:p>
    <w:p w:rsidR="00C3102F" w:rsidRPr="00E42DF3" w:rsidRDefault="00C3102F" w:rsidP="00C3102F">
      <w:pPr>
        <w:spacing w:before="120" w:after="120"/>
        <w:jc w:val="both"/>
        <w:rPr>
          <w:rStyle w:val="paramHeaderCarattere"/>
        </w:rPr>
      </w:pPr>
      <w:r w:rsidRPr="00E42DF3">
        <w:rPr>
          <w:rStyle w:val="paramHeaderCarattere"/>
        </w:rPr>
        <w:t xml:space="preserve">Gestione degli errori </w:t>
      </w:r>
    </w:p>
    <w:p w:rsidR="00C3102F" w:rsidRPr="00E42DF3" w:rsidRDefault="00C3102F" w:rsidP="00C3102F">
      <w:pPr>
        <w:spacing w:before="120" w:after="120"/>
        <w:rPr>
          <w:sz w:val="24"/>
          <w:szCs w:val="24"/>
        </w:rPr>
      </w:pPr>
      <w:r w:rsidRPr="00E42DF3">
        <w:rPr>
          <w:sz w:val="24"/>
          <w:szCs w:val="24"/>
        </w:rPr>
        <w:t xml:space="preserve">se il parametro </w:t>
      </w:r>
      <w:r w:rsidRPr="00E42DF3">
        <w:rPr>
          <w:rFonts w:asciiTheme="minorHAnsi" w:hAnsiTheme="minorHAnsi"/>
          <w:sz w:val="24"/>
          <w:szCs w:val="24"/>
        </w:rPr>
        <w:t>esito</w:t>
      </w:r>
      <w:r w:rsidRPr="00E42DF3">
        <w:rPr>
          <w:sz w:val="24"/>
          <w:szCs w:val="24"/>
        </w:rPr>
        <w:t xml:space="preserve"> è diverso da </w:t>
      </w:r>
      <w:r w:rsidR="00111195" w:rsidRPr="00111195">
        <w:rPr>
          <w:rFonts w:ascii="Calibri" w:hAnsi="Calibri" w:cstheme="minorHAnsi"/>
          <w:sz w:val="24"/>
          <w:szCs w:val="24"/>
        </w:rPr>
        <w:t>OK</w:t>
      </w:r>
      <w:r w:rsidRPr="00E42DF3">
        <w:rPr>
          <w:sz w:val="24"/>
          <w:szCs w:val="24"/>
        </w:rPr>
        <w:t xml:space="preserve">: </w:t>
      </w:r>
      <w:r w:rsidRPr="00E42DF3">
        <w:rPr>
          <w:rFonts w:asciiTheme="minorHAnsi" w:hAnsiTheme="minorHAnsi"/>
          <w:b/>
          <w:sz w:val="24"/>
          <w:szCs w:val="24"/>
          <w:u w:val="single"/>
        </w:rPr>
        <w:t>faultBean</w:t>
      </w:r>
      <w:r w:rsidRPr="00E42DF3">
        <w:rPr>
          <w:sz w:val="24"/>
          <w:szCs w:val="24"/>
        </w:rPr>
        <w:t xml:space="preserve"> emesso da </w:t>
      </w:r>
      <w:r w:rsidRPr="00E42DF3">
        <w:rPr>
          <w:b/>
          <w:sz w:val="24"/>
          <w:szCs w:val="24"/>
          <w:u w:val="single"/>
        </w:rPr>
        <w:t>Ente Creditore</w:t>
      </w:r>
      <w:r w:rsidRPr="00E42DF3">
        <w:rPr>
          <w:sz w:val="24"/>
          <w:szCs w:val="24"/>
        </w:rPr>
        <w:t xml:space="preserve"> (dove </w:t>
      </w:r>
      <w:r w:rsidRPr="00E42DF3">
        <w:rPr>
          <w:rFonts w:ascii="Calibri" w:hAnsi="Calibri"/>
          <w:sz w:val="24"/>
          <w:szCs w:val="24"/>
        </w:rPr>
        <w:t>faultBean</w:t>
      </w:r>
      <w:r w:rsidRPr="00E42DF3">
        <w:rPr>
          <w:sz w:val="24"/>
          <w:szCs w:val="24"/>
        </w:rPr>
        <w:t>.</w:t>
      </w:r>
      <w:r w:rsidRPr="00E42DF3">
        <w:rPr>
          <w:rFonts w:ascii="Calibri" w:hAnsi="Calibri"/>
          <w:sz w:val="24"/>
          <w:szCs w:val="24"/>
        </w:rPr>
        <w:t xml:space="preserve">id </w:t>
      </w:r>
      <w:r w:rsidRPr="00E42DF3">
        <w:rPr>
          <w:sz w:val="24"/>
          <w:szCs w:val="24"/>
        </w:rPr>
        <w:t xml:space="preserve">è uguale a </w:t>
      </w:r>
      <w:r w:rsidRPr="00E42DF3">
        <w:rPr>
          <w:rFonts w:ascii="Calibri" w:hAnsi="Calibri"/>
          <w:sz w:val="24"/>
          <w:szCs w:val="24"/>
        </w:rPr>
        <w:t>&lt;identificativoDominio</w:t>
      </w:r>
      <w:r w:rsidRPr="00E42DF3">
        <w:rPr>
          <w:rFonts w:asciiTheme="minorHAnsi" w:hAnsiTheme="minorHAnsi"/>
          <w:sz w:val="24"/>
          <w:szCs w:val="24"/>
        </w:rPr>
        <w:t>&gt;</w:t>
      </w:r>
      <w:r w:rsidRPr="00E42DF3">
        <w:rPr>
          <w:sz w:val="24"/>
          <w:szCs w:val="24"/>
        </w:rPr>
        <w:t xml:space="preserve">) </w:t>
      </w:r>
    </w:p>
    <w:p w:rsidR="00C3102F" w:rsidRPr="00E42DF3" w:rsidRDefault="00C3102F" w:rsidP="00C3102F">
      <w:pPr>
        <w:spacing w:before="120" w:after="120"/>
        <w:rPr>
          <w:sz w:val="24"/>
          <w:szCs w:val="24"/>
        </w:rPr>
      </w:pPr>
      <w:r w:rsidRPr="00E42DF3">
        <w:rPr>
          <w:sz w:val="24"/>
          <w:szCs w:val="24"/>
        </w:rPr>
        <w:t xml:space="preserve">Di seguito i possibili valori del dato </w:t>
      </w:r>
      <w:r w:rsidRPr="00E42DF3">
        <w:rPr>
          <w:rStyle w:val="paramHeaderCarattere"/>
        </w:rPr>
        <w:t>faultBean</w:t>
      </w:r>
      <w:r w:rsidRPr="00E42DF3">
        <w:rPr>
          <w:rFonts w:asciiTheme="minorHAnsi" w:hAnsiTheme="minorHAnsi"/>
          <w:sz w:val="24"/>
          <w:szCs w:val="24"/>
        </w:rPr>
        <w:t>.faultCode</w:t>
      </w:r>
      <w:r w:rsidRPr="00E42DF3">
        <w:rPr>
          <w:sz w:val="24"/>
          <w:szCs w:val="24"/>
        </w:rPr>
        <w:t xml:space="preserve">: </w:t>
      </w:r>
    </w:p>
    <w:p w:rsidR="00C3102F" w:rsidRPr="00E42DF3" w:rsidRDefault="00C3102F" w:rsidP="00C3102F">
      <w:pPr>
        <w:spacing w:before="120" w:after="120"/>
        <w:ind w:left="709"/>
        <w:contextualSpacing/>
        <w:jc w:val="both"/>
        <w:rPr>
          <w:rFonts w:ascii="Calibri" w:hAnsi="Calibri"/>
          <w:i/>
          <w:sz w:val="24"/>
          <w:szCs w:val="24"/>
        </w:rPr>
      </w:pPr>
      <w:r w:rsidRPr="00E42DF3">
        <w:rPr>
          <w:rFonts w:ascii="Calibri" w:hAnsi="Calibri"/>
          <w:i/>
          <w:sz w:val="24"/>
          <w:szCs w:val="24"/>
        </w:rPr>
        <w:t>PAA_SINTASSI_XSD</w:t>
      </w:r>
    </w:p>
    <w:p w:rsidR="00C3102F" w:rsidRPr="00E42DF3" w:rsidRDefault="00C3102F" w:rsidP="00C3102F">
      <w:pPr>
        <w:spacing w:before="120" w:after="120"/>
        <w:ind w:left="709"/>
        <w:contextualSpacing/>
        <w:jc w:val="both"/>
        <w:rPr>
          <w:rFonts w:ascii="Calibri" w:hAnsi="Calibri"/>
          <w:i/>
          <w:sz w:val="24"/>
          <w:szCs w:val="24"/>
        </w:rPr>
      </w:pPr>
      <w:r w:rsidRPr="00E42DF3">
        <w:rPr>
          <w:rFonts w:ascii="Calibri" w:hAnsi="Calibri"/>
          <w:i/>
          <w:sz w:val="24"/>
          <w:szCs w:val="24"/>
        </w:rPr>
        <w:t>PAA_SINTASSI_EXTRAXSD</w:t>
      </w:r>
    </w:p>
    <w:p w:rsidR="00C3102F" w:rsidRPr="00E42DF3" w:rsidRDefault="00C3102F" w:rsidP="00C3102F">
      <w:pPr>
        <w:tabs>
          <w:tab w:val="left" w:pos="3140"/>
        </w:tabs>
        <w:spacing w:before="120" w:after="120"/>
        <w:ind w:left="709"/>
        <w:contextualSpacing/>
        <w:jc w:val="both"/>
        <w:rPr>
          <w:rFonts w:ascii="Calibri" w:hAnsi="Calibri"/>
          <w:i/>
          <w:sz w:val="24"/>
          <w:szCs w:val="24"/>
        </w:rPr>
      </w:pPr>
      <w:r w:rsidRPr="00E42DF3">
        <w:rPr>
          <w:rFonts w:ascii="Calibri" w:hAnsi="Calibri"/>
          <w:i/>
          <w:sz w:val="24"/>
          <w:szCs w:val="24"/>
        </w:rPr>
        <w:t>PAA_SEMANTICA</w:t>
      </w:r>
      <w:r w:rsidRPr="00E42DF3">
        <w:rPr>
          <w:rFonts w:asciiTheme="minorHAnsi" w:hAnsiTheme="minorHAnsi"/>
          <w:i/>
          <w:sz w:val="24"/>
          <w:szCs w:val="24"/>
        </w:rPr>
        <w:t xml:space="preserve"> </w:t>
      </w:r>
      <w:r w:rsidRPr="00E42DF3">
        <w:rPr>
          <w:sz w:val="24"/>
          <w:szCs w:val="24"/>
        </w:rPr>
        <w:t>(</w:t>
      </w:r>
      <w:r w:rsidR="009529BE">
        <w:rPr>
          <w:sz w:val="24"/>
          <w:szCs w:val="24"/>
        </w:rPr>
        <w:t>vedi contenuto dato</w:t>
      </w:r>
      <w:r w:rsidR="009529BE">
        <w:rPr>
          <w:rFonts w:ascii="Calibri" w:hAnsi="Calibri"/>
          <w:i/>
          <w:sz w:val="24"/>
          <w:szCs w:val="24"/>
        </w:rPr>
        <w:t xml:space="preserve"> </w:t>
      </w:r>
      <w:r w:rsidR="009529BE">
        <w:rPr>
          <w:rFonts w:ascii="Calibri" w:hAnsi="Calibri"/>
          <w:sz w:val="24"/>
          <w:szCs w:val="24"/>
        </w:rPr>
        <w:t xml:space="preserve">faultBean.description </w:t>
      </w:r>
      <w:r w:rsidR="009529BE">
        <w:rPr>
          <w:sz w:val="24"/>
          <w:szCs w:val="24"/>
        </w:rPr>
        <w:t xml:space="preserve">al §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Pr="00E42DF3">
        <w:rPr>
          <w:sz w:val="24"/>
          <w:szCs w:val="24"/>
        </w:rPr>
        <w:t>)</w:t>
      </w:r>
    </w:p>
    <w:p w:rsidR="00C3102F" w:rsidRPr="00E42DF3" w:rsidRDefault="00C3102F" w:rsidP="00C3102F">
      <w:pPr>
        <w:spacing w:before="120" w:after="120"/>
        <w:ind w:left="709"/>
        <w:contextualSpacing/>
        <w:jc w:val="both"/>
        <w:rPr>
          <w:rFonts w:ascii="Calibri" w:hAnsi="Calibri"/>
          <w:i/>
          <w:sz w:val="24"/>
          <w:szCs w:val="24"/>
        </w:rPr>
      </w:pPr>
      <w:r w:rsidRPr="00E42DF3">
        <w:rPr>
          <w:rFonts w:ascii="Calibri" w:hAnsi="Calibri"/>
          <w:i/>
          <w:sz w:val="24"/>
          <w:szCs w:val="24"/>
        </w:rPr>
        <w:t>PAA_FIRMA_INDISPONIBILE</w:t>
      </w:r>
    </w:p>
    <w:p w:rsidR="00C3102F" w:rsidRPr="00E42DF3" w:rsidRDefault="00C3102F" w:rsidP="00C3102F">
      <w:pPr>
        <w:spacing w:before="120" w:after="120"/>
        <w:ind w:left="709"/>
        <w:contextualSpacing/>
        <w:jc w:val="both"/>
        <w:rPr>
          <w:rFonts w:ascii="Calibri" w:hAnsi="Calibri"/>
          <w:i/>
          <w:sz w:val="24"/>
          <w:szCs w:val="24"/>
        </w:rPr>
      </w:pPr>
      <w:r w:rsidRPr="00E42DF3">
        <w:rPr>
          <w:rFonts w:ascii="Calibri" w:hAnsi="Calibri"/>
          <w:i/>
          <w:sz w:val="24"/>
          <w:szCs w:val="24"/>
        </w:rPr>
        <w:lastRenderedPageBreak/>
        <w:t>PAA_ID_DOMINIO_ERRATO</w:t>
      </w:r>
    </w:p>
    <w:p w:rsidR="00C3102F" w:rsidRPr="00E42DF3" w:rsidRDefault="00C3102F" w:rsidP="00C3102F">
      <w:pPr>
        <w:spacing w:before="120" w:after="120"/>
        <w:ind w:left="709"/>
        <w:contextualSpacing/>
        <w:jc w:val="both"/>
        <w:rPr>
          <w:rFonts w:ascii="Calibri" w:hAnsi="Calibri"/>
          <w:i/>
          <w:sz w:val="24"/>
          <w:szCs w:val="24"/>
        </w:rPr>
      </w:pPr>
      <w:r w:rsidRPr="00E42DF3">
        <w:rPr>
          <w:rFonts w:ascii="Calibri" w:hAnsi="Calibri"/>
          <w:i/>
          <w:sz w:val="24"/>
          <w:szCs w:val="24"/>
        </w:rPr>
        <w:t>PAA_ID_INTERMEDIARIO_ERRATO</w:t>
      </w:r>
    </w:p>
    <w:p w:rsidR="00C3102F" w:rsidRPr="00E42DF3" w:rsidRDefault="00C3102F" w:rsidP="00C3102F">
      <w:pPr>
        <w:spacing w:before="120" w:after="120"/>
        <w:ind w:left="709"/>
        <w:contextualSpacing/>
        <w:jc w:val="both"/>
        <w:rPr>
          <w:rFonts w:ascii="Calibri" w:hAnsi="Calibri"/>
          <w:i/>
          <w:sz w:val="24"/>
          <w:szCs w:val="24"/>
        </w:rPr>
      </w:pPr>
      <w:r w:rsidRPr="00E42DF3">
        <w:rPr>
          <w:rFonts w:ascii="Calibri" w:hAnsi="Calibri"/>
          <w:i/>
          <w:sz w:val="24"/>
          <w:szCs w:val="24"/>
        </w:rPr>
        <w:t>PAA_STAZIONE_INT_ERRATA</w:t>
      </w:r>
    </w:p>
    <w:p w:rsidR="00C3102F" w:rsidRPr="00E42DF3" w:rsidRDefault="00C3102F" w:rsidP="00C3102F">
      <w:pPr>
        <w:spacing w:before="120" w:after="120"/>
        <w:ind w:left="709"/>
        <w:contextualSpacing/>
        <w:jc w:val="both"/>
        <w:rPr>
          <w:rFonts w:ascii="Calibri" w:hAnsi="Calibri"/>
          <w:i/>
          <w:sz w:val="24"/>
          <w:szCs w:val="24"/>
        </w:rPr>
      </w:pPr>
      <w:r w:rsidRPr="00E42DF3">
        <w:rPr>
          <w:rFonts w:ascii="Calibri" w:hAnsi="Calibri"/>
          <w:i/>
          <w:sz w:val="24"/>
          <w:szCs w:val="24"/>
        </w:rPr>
        <w:t>PAA_PAGAMENTO_SCONOSCIUTO</w:t>
      </w:r>
    </w:p>
    <w:p w:rsidR="00C3102F" w:rsidRPr="00E42DF3" w:rsidRDefault="00C3102F" w:rsidP="00C3102F">
      <w:pPr>
        <w:spacing w:before="120" w:after="120"/>
        <w:ind w:left="709"/>
        <w:contextualSpacing/>
        <w:rPr>
          <w:rFonts w:ascii="Calibri" w:hAnsi="Calibri"/>
          <w:i/>
          <w:sz w:val="24"/>
          <w:szCs w:val="24"/>
        </w:rPr>
      </w:pPr>
      <w:r w:rsidRPr="00E42DF3">
        <w:rPr>
          <w:rFonts w:ascii="Calibri" w:hAnsi="Calibri"/>
          <w:i/>
          <w:sz w:val="24"/>
          <w:szCs w:val="24"/>
        </w:rPr>
        <w:t>PAA_PAGAMENTO_DUPLICATO</w:t>
      </w:r>
    </w:p>
    <w:p w:rsidR="00C3102F" w:rsidRPr="00E42DF3" w:rsidRDefault="00C3102F" w:rsidP="00C3102F">
      <w:pPr>
        <w:spacing w:before="120" w:after="120"/>
        <w:ind w:left="709"/>
        <w:contextualSpacing/>
        <w:rPr>
          <w:rFonts w:ascii="Calibri" w:hAnsi="Calibri"/>
          <w:i/>
          <w:sz w:val="24"/>
          <w:szCs w:val="24"/>
        </w:rPr>
      </w:pPr>
      <w:r w:rsidRPr="00E42DF3">
        <w:rPr>
          <w:rFonts w:ascii="Calibri" w:hAnsi="Calibri"/>
          <w:i/>
          <w:sz w:val="24"/>
          <w:szCs w:val="24"/>
        </w:rPr>
        <w:t>PAA_PAGAMENTO_IN_CORSO</w:t>
      </w:r>
    </w:p>
    <w:p w:rsidR="00C3102F" w:rsidRPr="00E42DF3" w:rsidRDefault="00C3102F" w:rsidP="00C3102F">
      <w:pPr>
        <w:spacing w:before="120" w:after="120"/>
        <w:ind w:left="709"/>
        <w:contextualSpacing/>
        <w:rPr>
          <w:rFonts w:ascii="Calibri" w:hAnsi="Calibri"/>
          <w:i/>
          <w:sz w:val="24"/>
          <w:szCs w:val="24"/>
        </w:rPr>
      </w:pPr>
      <w:r w:rsidRPr="00E42DF3">
        <w:rPr>
          <w:rFonts w:ascii="Calibri" w:hAnsi="Calibri"/>
          <w:i/>
          <w:sz w:val="24"/>
          <w:szCs w:val="24"/>
        </w:rPr>
        <w:t>PAA_PAGAMENTO_ANNULLATO</w:t>
      </w:r>
    </w:p>
    <w:p w:rsidR="00754A0A" w:rsidRDefault="00C3102F" w:rsidP="00C3102F">
      <w:pPr>
        <w:ind w:firstLine="709"/>
        <w:rPr>
          <w:rFonts w:ascii="Calibri" w:hAnsi="Calibri"/>
          <w:i/>
          <w:sz w:val="24"/>
          <w:szCs w:val="24"/>
        </w:rPr>
      </w:pPr>
      <w:r w:rsidRPr="00E42DF3">
        <w:rPr>
          <w:rFonts w:ascii="Calibri" w:hAnsi="Calibri"/>
          <w:i/>
          <w:sz w:val="24"/>
          <w:szCs w:val="24"/>
        </w:rPr>
        <w:t>PAA_PAGAMENTO_SCADUTO</w:t>
      </w:r>
    </w:p>
    <w:p w:rsidR="00D76B51" w:rsidRPr="00E42DF3" w:rsidRDefault="00D76B51" w:rsidP="00D76B51">
      <w:pPr>
        <w:pStyle w:val="Titolo3"/>
      </w:pPr>
      <w:bookmarkStart w:id="241" w:name="_Toc326078964"/>
      <w:bookmarkStart w:id="242" w:name="_Toc326143340"/>
      <w:bookmarkStart w:id="243" w:name="_Ref327202800"/>
      <w:bookmarkStart w:id="244" w:name="_Toc327292595"/>
      <w:bookmarkStart w:id="245" w:name="_Toc328475899"/>
      <w:bookmarkStart w:id="246" w:name="_Toc336532154"/>
      <w:bookmarkStart w:id="247" w:name="_Toc355876962"/>
      <w:bookmarkStart w:id="248" w:name="_Toc378068764"/>
      <w:bookmarkStart w:id="249" w:name="_Toc393651314"/>
      <w:bookmarkStart w:id="250" w:name="_Toc398137882"/>
      <w:bookmarkStart w:id="251" w:name="_Toc400729734"/>
      <w:bookmarkStart w:id="252" w:name="_Toc487281084"/>
      <w:bookmarkStart w:id="253" w:name="_Toc508016238"/>
      <w:r w:rsidRPr="00E42DF3">
        <w:t>Revoca della RT</w:t>
      </w:r>
      <w:bookmarkEnd w:id="241"/>
      <w:bookmarkEnd w:id="242"/>
      <w:bookmarkEnd w:id="243"/>
      <w:bookmarkEnd w:id="244"/>
      <w:bookmarkEnd w:id="245"/>
      <w:bookmarkEnd w:id="246"/>
      <w:bookmarkEnd w:id="247"/>
      <w:bookmarkEnd w:id="248"/>
      <w:bookmarkEnd w:id="249"/>
      <w:bookmarkEnd w:id="250"/>
      <w:bookmarkEnd w:id="251"/>
      <w:bookmarkEnd w:id="252"/>
      <w:bookmarkEnd w:id="253"/>
    </w:p>
    <w:p w:rsidR="006D662A" w:rsidRPr="00E42DF3" w:rsidRDefault="006D662A" w:rsidP="006D662A">
      <w:pPr>
        <w:spacing w:before="120" w:after="120"/>
        <w:ind w:firstLine="284"/>
        <w:jc w:val="both"/>
        <w:rPr>
          <w:sz w:val="24"/>
          <w:szCs w:val="24"/>
        </w:rPr>
      </w:pPr>
    </w:p>
    <w:p w:rsidR="006D662A" w:rsidRPr="00E42DF3" w:rsidRDefault="006D662A" w:rsidP="006D662A">
      <w:pPr>
        <w:spacing w:before="120" w:after="120"/>
        <w:jc w:val="center"/>
        <w:rPr>
          <w:noProof/>
          <w:sz w:val="24"/>
          <w:szCs w:val="24"/>
        </w:rPr>
      </w:pPr>
      <w:r w:rsidRPr="00E42DF3" w:rsidDel="009F739E">
        <w:rPr>
          <w:noProof/>
          <w:sz w:val="24"/>
          <w:szCs w:val="24"/>
        </w:rPr>
        <w:t xml:space="preserve"> </w:t>
      </w:r>
      <w:r w:rsidR="001C69BA">
        <w:rPr>
          <w:noProof/>
          <w:sz w:val="24"/>
          <w:szCs w:val="24"/>
        </w:rPr>
        <mc:AlternateContent>
          <mc:Choice Requires="wpc">
            <w:drawing>
              <wp:inline distT="0" distB="0" distL="0" distR="0">
                <wp:extent cx="2368550" cy="1449070"/>
                <wp:effectExtent l="0" t="3810" r="0" b="4445"/>
                <wp:docPr id="1388" name="Area di disegno 7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1" name="Rectangle 1103"/>
                        <wps:cNvSpPr>
                          <a:spLocks noChangeArrowheads="1"/>
                        </wps:cNvSpPr>
                        <wps:spPr bwMode="auto">
                          <a:xfrm>
                            <a:off x="93902" y="78704"/>
                            <a:ext cx="644614" cy="37021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 name="Rectangle 762"/>
                        <wps:cNvSpPr>
                          <a:spLocks noChangeArrowheads="1"/>
                        </wps:cNvSpPr>
                        <wps:spPr bwMode="auto">
                          <a:xfrm>
                            <a:off x="212004" y="116806"/>
                            <a:ext cx="408309" cy="122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6D662A">
                              <w:r>
                                <w:rPr>
                                  <w:rFonts w:ascii="Tahoma" w:hAnsi="Tahoma" w:cs="Tahoma"/>
                                  <w:color w:val="000000"/>
                                  <w:sz w:val="16"/>
                                  <w:szCs w:val="16"/>
                                  <w:u w:val="single"/>
                                  <w:lang w:val="en-US"/>
                                </w:rPr>
                                <w:t>NodoSPC</w:t>
                              </w:r>
                            </w:p>
                          </w:txbxContent>
                        </wps:txbx>
                        <wps:bodyPr rot="0" vert="horz" wrap="none" lIns="0" tIns="0" rIns="0" bIns="0" anchor="t" anchorCtr="0" upright="1">
                          <a:spAutoFit/>
                        </wps:bodyPr>
                      </wps:wsp>
                      <wps:wsp>
                        <wps:cNvPr id="93" name="Line 1105"/>
                        <wps:cNvCnPr>
                          <a:cxnSpLocks noChangeShapeType="1"/>
                        </wps:cNvCnPr>
                        <wps:spPr bwMode="auto">
                          <a:xfrm>
                            <a:off x="424809" y="458422"/>
                            <a:ext cx="600" cy="930945"/>
                          </a:xfrm>
                          <a:prstGeom prst="line">
                            <a:avLst/>
                          </a:prstGeom>
                          <a:noFill/>
                          <a:ln w="9525">
                            <a:solidFill>
                              <a:schemeClr val="tx1">
                                <a:lumMod val="100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94" name="Rectangle 764"/>
                        <wps:cNvSpPr>
                          <a:spLocks noChangeArrowheads="1"/>
                        </wps:cNvSpPr>
                        <wps:spPr bwMode="auto">
                          <a:xfrm>
                            <a:off x="1649035" y="78704"/>
                            <a:ext cx="644614" cy="35811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5" name="Rectangle 1107"/>
                        <wps:cNvSpPr>
                          <a:spLocks noChangeArrowheads="1"/>
                        </wps:cNvSpPr>
                        <wps:spPr bwMode="auto">
                          <a:xfrm>
                            <a:off x="1765937" y="116806"/>
                            <a:ext cx="410209" cy="245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6D662A">
                              <w:pPr>
                                <w:jc w:val="center"/>
                                <w:rPr>
                                  <w:rFonts w:ascii="Tahoma" w:hAnsi="Tahoma" w:cs="Tahoma"/>
                                  <w:color w:val="000000"/>
                                  <w:sz w:val="16"/>
                                  <w:szCs w:val="16"/>
                                  <w:u w:val="single"/>
                                  <w:lang w:val="en-US"/>
                                </w:rPr>
                              </w:pPr>
                              <w:r>
                                <w:rPr>
                                  <w:rFonts w:ascii="Tahoma" w:hAnsi="Tahoma" w:cs="Tahoma"/>
                                  <w:color w:val="000000"/>
                                  <w:sz w:val="16"/>
                                  <w:szCs w:val="16"/>
                                  <w:u w:val="single"/>
                                  <w:lang w:val="en-US"/>
                                </w:rPr>
                                <w:t>Ente</w:t>
                              </w:r>
                            </w:p>
                            <w:p w:rsidR="006E1DFB" w:rsidRDefault="006E1DFB" w:rsidP="006D662A">
                              <w:pPr>
                                <w:jc w:val="center"/>
                              </w:pPr>
                              <w:r>
                                <w:rPr>
                                  <w:rFonts w:ascii="Tahoma" w:hAnsi="Tahoma" w:cs="Tahoma"/>
                                  <w:color w:val="000000"/>
                                  <w:sz w:val="16"/>
                                  <w:szCs w:val="16"/>
                                  <w:u w:val="single"/>
                                  <w:lang w:val="en-US"/>
                                </w:rPr>
                                <w:t>Creditore</w:t>
                              </w:r>
                            </w:p>
                          </w:txbxContent>
                        </wps:txbx>
                        <wps:bodyPr rot="0" vert="horz" wrap="none" lIns="0" tIns="0" rIns="0" bIns="0" anchor="t" anchorCtr="0" upright="1">
                          <a:spAutoFit/>
                        </wps:bodyPr>
                      </wps:wsp>
                      <wps:wsp>
                        <wps:cNvPr id="1376" name="Line 766"/>
                        <wps:cNvCnPr>
                          <a:cxnSpLocks noChangeShapeType="1"/>
                        </wps:cNvCnPr>
                        <wps:spPr bwMode="auto">
                          <a:xfrm>
                            <a:off x="1978642" y="458422"/>
                            <a:ext cx="600" cy="930945"/>
                          </a:xfrm>
                          <a:prstGeom prst="line">
                            <a:avLst/>
                          </a:prstGeom>
                          <a:noFill/>
                          <a:ln w="9525">
                            <a:solidFill>
                              <a:schemeClr val="tx1">
                                <a:lumMod val="100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377" name="Line 1109"/>
                        <wps:cNvCnPr>
                          <a:cxnSpLocks noChangeShapeType="1"/>
                        </wps:cNvCnPr>
                        <wps:spPr bwMode="auto">
                          <a:xfrm>
                            <a:off x="425409" y="1046451"/>
                            <a:ext cx="1487831"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8" name="Freeform 1110"/>
                        <wps:cNvSpPr>
                          <a:spLocks/>
                        </wps:cNvSpPr>
                        <wps:spPr bwMode="auto">
                          <a:xfrm>
                            <a:off x="1818638" y="1009049"/>
                            <a:ext cx="94602" cy="75504"/>
                          </a:xfrm>
                          <a:custGeom>
                            <a:avLst/>
                            <a:gdLst>
                              <a:gd name="T0" fmla="*/ 0 w 150"/>
                              <a:gd name="T1" fmla="*/ 2147483646 h 120"/>
                              <a:gd name="T2" fmla="*/ 2147483646 w 150"/>
                              <a:gd name="T3" fmla="*/ 2147483646 h 120"/>
                              <a:gd name="T4" fmla="*/ 0 w 150"/>
                              <a:gd name="T5" fmla="*/ 0 h 120"/>
                              <a:gd name="T6" fmla="*/ 0 w 150"/>
                              <a:gd name="T7" fmla="*/ 2147483646 h 1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0" h="120">
                                <a:moveTo>
                                  <a:pt x="0" y="120"/>
                                </a:moveTo>
                                <a:lnTo>
                                  <a:pt x="150" y="60"/>
                                </a:lnTo>
                                <a:lnTo>
                                  <a:pt x="0" y="0"/>
                                </a:lnTo>
                                <a:lnTo>
                                  <a:pt x="0" y="120"/>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379" name="Rectangle 1111"/>
                        <wps:cNvSpPr>
                          <a:spLocks noChangeArrowheads="1"/>
                        </wps:cNvSpPr>
                        <wps:spPr bwMode="auto">
                          <a:xfrm>
                            <a:off x="544812" y="895343"/>
                            <a:ext cx="1341128" cy="122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6D662A">
                              <w:r>
                                <w:rPr>
                                  <w:rFonts w:ascii="Tahoma" w:hAnsi="Tahoma" w:cs="Tahoma"/>
                                  <w:color w:val="000000"/>
                                  <w:sz w:val="16"/>
                                  <w:szCs w:val="16"/>
                                  <w:lang w:val="en-US"/>
                                </w:rPr>
                                <w:t>nodoInviaRispostaRevoca()</w:t>
                              </w:r>
                            </w:p>
                          </w:txbxContent>
                        </wps:txbx>
                        <wps:bodyPr rot="0" vert="horz" wrap="square" lIns="0" tIns="0" rIns="0" bIns="0" anchor="t" anchorCtr="0" upright="1">
                          <a:spAutoFit/>
                        </wps:bodyPr>
                      </wps:wsp>
                      <wps:wsp>
                        <wps:cNvPr id="1380" name="Rectangle 770"/>
                        <wps:cNvSpPr>
                          <a:spLocks noChangeArrowheads="1"/>
                        </wps:cNvSpPr>
                        <wps:spPr bwMode="auto">
                          <a:xfrm>
                            <a:off x="1913240" y="1046451"/>
                            <a:ext cx="113702" cy="2559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81" name="Rectangle 1113"/>
                        <wps:cNvSpPr>
                          <a:spLocks noChangeArrowheads="1"/>
                        </wps:cNvSpPr>
                        <wps:spPr bwMode="auto">
                          <a:xfrm>
                            <a:off x="1913240" y="1046451"/>
                            <a:ext cx="113702" cy="2559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g:cNvPr id="1382" name="Group 796"/>
                        <wpg:cNvGrpSpPr>
                          <a:grpSpLocks/>
                        </wpg:cNvGrpSpPr>
                        <wpg:grpSpPr bwMode="auto">
                          <a:xfrm>
                            <a:off x="359408" y="561327"/>
                            <a:ext cx="1619834" cy="293414"/>
                            <a:chOff x="4684" y="11237"/>
                            <a:chExt cx="2551" cy="462"/>
                          </a:xfrm>
                        </wpg:grpSpPr>
                        <wps:wsp>
                          <wps:cNvPr id="1383" name="Line 1114"/>
                          <wps:cNvCnPr>
                            <a:cxnSpLocks noChangeShapeType="1"/>
                          </wps:cNvCnPr>
                          <wps:spPr bwMode="auto">
                            <a:xfrm flipH="1">
                              <a:off x="4878" y="11296"/>
                              <a:ext cx="235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4" name="Freeform 1115"/>
                          <wps:cNvSpPr>
                            <a:spLocks/>
                          </wps:cNvSpPr>
                          <wps:spPr bwMode="auto">
                            <a:xfrm>
                              <a:off x="4878" y="11237"/>
                              <a:ext cx="149" cy="119"/>
                            </a:xfrm>
                            <a:custGeom>
                              <a:avLst/>
                              <a:gdLst>
                                <a:gd name="T0" fmla="*/ 2063003293 w 150"/>
                                <a:gd name="T1" fmla="*/ 0 h 120"/>
                                <a:gd name="T2" fmla="*/ 0 w 150"/>
                                <a:gd name="T3" fmla="*/ 2042321726 h 120"/>
                                <a:gd name="T4" fmla="*/ 2063003293 w 150"/>
                                <a:gd name="T5" fmla="*/ 2042321726 h 120"/>
                                <a:gd name="T6" fmla="*/ 2063003293 w 150"/>
                                <a:gd name="T7" fmla="*/ 0 h 1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0" h="120">
                                  <a:moveTo>
                                    <a:pt x="150" y="0"/>
                                  </a:moveTo>
                                  <a:lnTo>
                                    <a:pt x="0" y="60"/>
                                  </a:lnTo>
                                  <a:lnTo>
                                    <a:pt x="150" y="120"/>
                                  </a:lnTo>
                                  <a:lnTo>
                                    <a:pt x="150" y="0"/>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385" name="Rectangle 1116"/>
                          <wps:cNvSpPr>
                            <a:spLocks noChangeArrowheads="1"/>
                          </wps:cNvSpPr>
                          <wps:spPr bwMode="auto">
                            <a:xfrm>
                              <a:off x="4684" y="11296"/>
                              <a:ext cx="179" cy="403"/>
                            </a:xfrm>
                            <a:prstGeom prst="rect">
                              <a:avLst/>
                            </a:prstGeom>
                            <a:solidFill>
                              <a:srgbClr val="FFFFFF"/>
                            </a:solidFill>
                            <a:ln w="9525">
                              <a:solidFill>
                                <a:srgbClr val="808080"/>
                              </a:solidFill>
                              <a:miter lim="800000"/>
                              <a:headEnd/>
                              <a:tailEnd/>
                            </a:ln>
                          </wps:spPr>
                          <wps:bodyPr rot="0" vert="horz" wrap="square" lIns="91440" tIns="45720" rIns="91440" bIns="45720" anchor="t" anchorCtr="0" upright="1">
                            <a:noAutofit/>
                          </wps:bodyPr>
                        </wps:wsp>
                        <wps:wsp>
                          <wps:cNvPr id="1386" name="Rectangle 1117"/>
                          <wps:cNvSpPr>
                            <a:spLocks noChangeArrowheads="1"/>
                          </wps:cNvSpPr>
                          <wps:spPr bwMode="auto">
                            <a:xfrm>
                              <a:off x="5095" y="11356"/>
                              <a:ext cx="1961"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6D662A">
                                <w:r>
                                  <w:rPr>
                                    <w:rFonts w:ascii="Tahoma" w:hAnsi="Tahoma" w:cs="Tahoma"/>
                                    <w:color w:val="000000"/>
                                    <w:sz w:val="16"/>
                                    <w:szCs w:val="16"/>
                                    <w:lang w:val="en-US"/>
                                  </w:rPr>
                                  <w:t>paaInviaRichiestaRevoca()</w:t>
                                </w:r>
                              </w:p>
                            </w:txbxContent>
                          </wps:txbx>
                          <wps:bodyPr rot="0" vert="horz" wrap="square" lIns="0" tIns="0" rIns="0" bIns="0" anchor="t" anchorCtr="0" upright="1">
                            <a:spAutoFit/>
                          </wps:bodyPr>
                        </wps:wsp>
                        <wps:wsp>
                          <wps:cNvPr id="1387" name="Rectangle 1118"/>
                          <wps:cNvSpPr>
                            <a:spLocks noChangeArrowheads="1"/>
                          </wps:cNvSpPr>
                          <wps:spPr bwMode="auto">
                            <a:xfrm>
                              <a:off x="4684" y="11296"/>
                              <a:ext cx="179" cy="40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c:wpc>
                  </a:graphicData>
                </a:graphic>
              </wp:inline>
            </w:drawing>
          </mc:Choice>
          <mc:Fallback>
            <w:pict>
              <v:group id="Area di disegno 759" o:spid="_x0000_s1111" editas="canvas" style="width:186.5pt;height:114.1pt;mso-position-horizontal-relative:char;mso-position-vertical-relative:line" coordsize="23685,14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">
                <v:shape id="_x0000_s1112" type="#_x0000_t75" style="position:absolute;width:23685;height:14490;visibility:visible;mso-wrap-style:square">
                  <v:fill o:detectmouseclick="t"/>
                  <v:path o:connecttype="none"/>
                </v:shape>
                <v:rect id="Rectangle 1103" o:spid="_x0000_s1113" style="position:absolute;left:939;top:787;width:6446;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"/>
                <v:rect id="Rectangle 762" o:spid="_x0000_s1114" style="position:absolute;left:2120;top:1168;width:4083;height:12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" filled="f" stroked="f">
                  <v:textbox style="mso-fit-shape-to-text:t" inset="0,0,0,0">
                    <w:txbxContent>
                      <w:p w:rsidR="006E1DFB" w:rsidRDefault="006E1DFB" w:rsidP="006D662A">
                        <w:r>
                          <w:rPr>
                            <w:rFonts w:ascii="Tahoma" w:hAnsi="Tahoma" w:cs="Tahoma"/>
                            <w:color w:val="000000"/>
                            <w:sz w:val="16"/>
                            <w:szCs w:val="16"/>
                            <w:u w:val="single"/>
                            <w:lang w:val="en-US"/>
                          </w:rPr>
                          <w:t>NodoSPC</w:t>
                        </w:r>
                      </w:p>
                    </w:txbxContent>
                  </v:textbox>
                </v:rect>
                <v:line id="Line 1105" o:spid="_x0000_s1115" style="position:absolute;visibility:visible;mso-wrap-style:square" from="4248,4584" to="4254,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" strokecolor="black [3213]">
                  <v:stroke dashstyle="1 1"/>
                </v:line>
                <v:rect id="Rectangle 764" o:spid="_x0000_s1116" style="position:absolute;left:16490;top:787;width:6446;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"/>
                <v:rect id="Rectangle 1107" o:spid="_x0000_s1117" style="position:absolute;left:17659;top:1168;width:4102;height:24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rZAwQAAANsAAAAPAAAAZHJzL2Rvd25yZXYueG1sRI/NigIx&#10;EITvC75DaMHbmlFw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CmStkDBAAAA2wAAAA8AAAAA&#10;AAAAAAAAAAAABwIAAGRycy9kb3ducmV2LnhtbFBLBQYAAAAAAwADALcAAAD1AgAAAAA=&#10;" filled="f" stroked="f">
                  <v:textbox style="mso-fit-shape-to-text:t" inset="0,0,0,0">
                    <w:txbxContent>
                      <w:p w:rsidR="006E1DFB" w:rsidRDefault="006E1DFB" w:rsidP="006D662A">
                        <w:pPr>
                          <w:jc w:val="center"/>
                          <w:rPr>
                            <w:rFonts w:ascii="Tahoma" w:hAnsi="Tahoma" w:cs="Tahoma"/>
                            <w:color w:val="000000"/>
                            <w:sz w:val="16"/>
                            <w:szCs w:val="16"/>
                            <w:u w:val="single"/>
                            <w:lang w:val="en-US"/>
                          </w:rPr>
                        </w:pPr>
                        <w:r>
                          <w:rPr>
                            <w:rFonts w:ascii="Tahoma" w:hAnsi="Tahoma" w:cs="Tahoma"/>
                            <w:color w:val="000000"/>
                            <w:sz w:val="16"/>
                            <w:szCs w:val="16"/>
                            <w:u w:val="single"/>
                            <w:lang w:val="en-US"/>
                          </w:rPr>
                          <w:t>Ente</w:t>
                        </w:r>
                      </w:p>
                      <w:p w:rsidR="006E1DFB" w:rsidRDefault="006E1DFB" w:rsidP="006D662A">
                        <w:pPr>
                          <w:jc w:val="center"/>
                        </w:pPr>
                        <w:r>
                          <w:rPr>
                            <w:rFonts w:ascii="Tahoma" w:hAnsi="Tahoma" w:cs="Tahoma"/>
                            <w:color w:val="000000"/>
                            <w:sz w:val="16"/>
                            <w:szCs w:val="16"/>
                            <w:u w:val="single"/>
                            <w:lang w:val="en-US"/>
                          </w:rPr>
                          <w:t>Creditore</w:t>
                        </w:r>
                      </w:p>
                    </w:txbxContent>
                  </v:textbox>
                </v:rect>
                <v:line id="Line 766" o:spid="_x0000_s1118" style="position:absolute;visibility:visible;mso-wrap-style:square" from="19786,4584" to="19792,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" strokecolor="black [3213]">
                  <v:stroke dashstyle="1 1"/>
                </v:line>
                <v:line id="Line 1109" o:spid="_x0000_s1119" style="position:absolute;visibility:visible;mso-wrap-style:square" from="4254,10464" to="19132,10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"/>
                <v:shape id="Freeform 1110" o:spid="_x0000_s1120" style="position:absolute;left:18186;top:10090;width:946;height:755;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" path="m,120l150,60,,,,120xe" fillcolor="black">
                  <v:path arrowok="t" o:connecttype="custom" o:connectlocs="0,2147483646;2147483646,2147483646;0,0;0,2147483646" o:connectangles="0,0,0,0"/>
                </v:shape>
                <v:rect id="Rectangle 1111" o:spid="_x0000_s1121" style="position:absolute;left:5448;top:8953;width:13411;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" filled="f" stroked="f">
                  <v:textbox style="mso-fit-shape-to-text:t" inset="0,0,0,0">
                    <w:txbxContent>
                      <w:p w:rsidR="006E1DFB" w:rsidRDefault="006E1DFB" w:rsidP="006D662A">
                        <w:r>
                          <w:rPr>
                            <w:rFonts w:ascii="Tahoma" w:hAnsi="Tahoma" w:cs="Tahoma"/>
                            <w:color w:val="000000"/>
                            <w:sz w:val="16"/>
                            <w:szCs w:val="16"/>
                            <w:lang w:val="en-US"/>
                          </w:rPr>
                          <w:t>nodoInviaRispostaRevoca()</w:t>
                        </w:r>
                      </w:p>
                    </w:txbxContent>
                  </v:textbox>
                </v:rect>
                <v:rect id="Rectangle 770" o:spid="_x0000_s1122" style="position:absolute;left:19132;top:10464;width:1137;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"/>
                <v:rect id="Rectangle 1113" o:spid="_x0000_s1123" style="position:absolute;left:19132;top:10464;width:1137;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"/>
                <v:group id="Group 796" o:spid="_x0000_s1124" style="position:absolute;left:3594;top:5613;width:16198;height:2934" coordorigin="4684,11237" coordsize="255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">
                  <v:line id="Line 1114" o:spid="_x0000_s1125" style="position:absolute;flip:x;visibility:visible;mso-wrap-style:square" from="4878,11296" to="7235,11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"/>
                  <v:shape id="Freeform 1115" o:spid="_x0000_s1126" style="position:absolute;left:4878;top:11237;width:149;height:119;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" path="m150,l,60r150,60l150,xe" fillcolor="black">
                    <v:path arrowok="t" o:connecttype="custom" o:connectlocs="2049249938,0;0,2025302378;2049249938,2025302378;2049249938,0" o:connectangles="0,0,0,0"/>
                  </v:shape>
                  <v:rect id="Rectangle 1116" o:spid="_x0000_s1127" style="position:absolute;left:4684;top:11296;width:179;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" strokecolor="gray"/>
                  <v:rect id="Rectangle 1117" o:spid="_x0000_s1128" style="position:absolute;left:5095;top:11356;width:1961;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" filled="f" stroked="f">
                    <v:textbox style="mso-fit-shape-to-text:t" inset="0,0,0,0">
                      <w:txbxContent>
                        <w:p w:rsidR="006E1DFB" w:rsidRDefault="006E1DFB" w:rsidP="006D662A">
                          <w:r>
                            <w:rPr>
                              <w:rFonts w:ascii="Tahoma" w:hAnsi="Tahoma" w:cs="Tahoma"/>
                              <w:color w:val="000000"/>
                              <w:sz w:val="16"/>
                              <w:szCs w:val="16"/>
                              <w:lang w:val="en-US"/>
                            </w:rPr>
                            <w:t>paaInviaRichiestaRevoca()</w:t>
                          </w:r>
                        </w:p>
                      </w:txbxContent>
                    </v:textbox>
                  </v:rect>
                  <v:rect id="Rectangle 1118" o:spid="_x0000_s1129" style="position:absolute;left:4684;top:11296;width:179;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"/>
                </v:group>
                <w10:anchorlock/>
              </v:group>
            </w:pict>
          </mc:Fallback>
        </mc:AlternateContent>
      </w:r>
    </w:p>
    <w:p w:rsidR="006D662A" w:rsidRPr="00E42DF3" w:rsidRDefault="006D662A" w:rsidP="006D662A">
      <w:pPr>
        <w:spacing w:before="120" w:after="120"/>
        <w:ind w:firstLine="284"/>
        <w:jc w:val="center"/>
        <w:rPr>
          <w:b/>
          <w:bCs/>
          <w:sz w:val="24"/>
          <w:szCs w:val="24"/>
        </w:rPr>
      </w:pPr>
      <w:bookmarkStart w:id="254" w:name="_Ref488319094"/>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38</w:t>
      </w:r>
      <w:r w:rsidR="00307FE2" w:rsidRPr="00E42DF3">
        <w:rPr>
          <w:b/>
          <w:bCs/>
          <w:sz w:val="24"/>
          <w:szCs w:val="24"/>
        </w:rPr>
        <w:fldChar w:fldCharType="end"/>
      </w:r>
      <w:bookmarkEnd w:id="254"/>
      <w:r w:rsidRPr="00E42DF3">
        <w:rPr>
          <w:b/>
          <w:bCs/>
          <w:sz w:val="24"/>
          <w:szCs w:val="24"/>
        </w:rPr>
        <w:t xml:space="preserve"> – NodoSPC/EC: Metodi di </w:t>
      </w:r>
      <w:r>
        <w:rPr>
          <w:b/>
          <w:bCs/>
          <w:sz w:val="24"/>
          <w:szCs w:val="24"/>
        </w:rPr>
        <w:t>gestione delle Revoche di</w:t>
      </w:r>
      <w:r w:rsidRPr="00E42DF3">
        <w:rPr>
          <w:b/>
          <w:bCs/>
          <w:sz w:val="24"/>
          <w:szCs w:val="24"/>
        </w:rPr>
        <w:t xml:space="preserve"> RT</w:t>
      </w:r>
    </w:p>
    <w:p w:rsidR="006D662A" w:rsidRPr="00F843BB" w:rsidRDefault="006D662A" w:rsidP="006D662A">
      <w:pPr>
        <w:spacing w:before="120" w:after="120"/>
        <w:ind w:firstLine="284"/>
        <w:jc w:val="both"/>
        <w:rPr>
          <w:sz w:val="24"/>
          <w:szCs w:val="24"/>
        </w:rPr>
      </w:pPr>
      <w:r>
        <w:rPr>
          <w:sz w:val="24"/>
          <w:szCs w:val="24"/>
        </w:rPr>
        <w:t xml:space="preserve">Con riferimento </w:t>
      </w:r>
      <w:r w:rsidR="00F843BB">
        <w:rPr>
          <w:sz w:val="24"/>
          <w:szCs w:val="24"/>
        </w:rPr>
        <w:t xml:space="preserve">al processo di revoca definito al § </w:t>
      </w:r>
      <w:r w:rsidR="00307FE2">
        <w:rPr>
          <w:sz w:val="24"/>
          <w:szCs w:val="24"/>
        </w:rPr>
        <w:fldChar w:fldCharType="begin"/>
      </w:r>
      <w:r w:rsidR="00F843BB">
        <w:rPr>
          <w:sz w:val="24"/>
          <w:szCs w:val="24"/>
        </w:rPr>
        <w:instrText xml:space="preserve"> REF _Ref488319003 \r \h </w:instrText>
      </w:r>
      <w:r w:rsidR="00307FE2">
        <w:rPr>
          <w:sz w:val="24"/>
          <w:szCs w:val="24"/>
        </w:rPr>
      </w:r>
      <w:r w:rsidR="00307FE2">
        <w:rPr>
          <w:sz w:val="24"/>
          <w:szCs w:val="24"/>
        </w:rPr>
        <w:fldChar w:fldCharType="separate"/>
      </w:r>
      <w:r w:rsidR="00266967">
        <w:rPr>
          <w:sz w:val="24"/>
          <w:szCs w:val="24"/>
        </w:rPr>
        <w:t>8.1.4</w:t>
      </w:r>
      <w:r w:rsidR="00307FE2">
        <w:rPr>
          <w:sz w:val="24"/>
          <w:szCs w:val="24"/>
        </w:rPr>
        <w:fldChar w:fldCharType="end"/>
      </w:r>
      <w:r>
        <w:rPr>
          <w:sz w:val="24"/>
          <w:szCs w:val="24"/>
        </w:rPr>
        <w:t>, p</w:t>
      </w:r>
      <w:r w:rsidRPr="00E42DF3">
        <w:rPr>
          <w:sz w:val="24"/>
          <w:szCs w:val="24"/>
        </w:rPr>
        <w:t xml:space="preserve">er la gestione dei meccanismi di </w:t>
      </w:r>
      <w:r w:rsidR="00F843BB">
        <w:rPr>
          <w:sz w:val="24"/>
          <w:szCs w:val="24"/>
        </w:rPr>
        <w:t>revoca</w:t>
      </w:r>
      <w:r w:rsidRPr="00E42DF3">
        <w:rPr>
          <w:sz w:val="24"/>
          <w:szCs w:val="24"/>
        </w:rPr>
        <w:t xml:space="preserve"> delle RT</w:t>
      </w:r>
      <w:r w:rsidR="006D48DA">
        <w:rPr>
          <w:sz w:val="24"/>
          <w:szCs w:val="24"/>
        </w:rPr>
        <w:t xml:space="preserve"> sono stati</w:t>
      </w:r>
      <w:r w:rsidRPr="00E42DF3">
        <w:rPr>
          <w:sz w:val="24"/>
          <w:szCs w:val="24"/>
        </w:rPr>
        <w:t xml:space="preserve"> </w:t>
      </w:r>
      <w:r w:rsidR="006D48DA">
        <w:rPr>
          <w:sz w:val="24"/>
          <w:szCs w:val="24"/>
        </w:rPr>
        <w:t>ha definit</w:t>
      </w:r>
      <w:r w:rsidR="00BF2655">
        <w:rPr>
          <w:sz w:val="24"/>
          <w:szCs w:val="24"/>
        </w:rPr>
        <w:t>i</w:t>
      </w:r>
      <w:r w:rsidR="00F843BB">
        <w:rPr>
          <w:sz w:val="24"/>
          <w:szCs w:val="24"/>
        </w:rPr>
        <w:t xml:space="preserve"> </w:t>
      </w:r>
      <w:r w:rsidRPr="00E42DF3">
        <w:rPr>
          <w:sz w:val="24"/>
          <w:szCs w:val="24"/>
        </w:rPr>
        <w:t>i seguenti metodi SOAP</w:t>
      </w:r>
      <w:r>
        <w:rPr>
          <w:sz w:val="24"/>
          <w:szCs w:val="24"/>
        </w:rPr>
        <w:t>,</w:t>
      </w:r>
      <w:r w:rsidRPr="00E42DF3">
        <w:rPr>
          <w:sz w:val="24"/>
          <w:szCs w:val="24"/>
        </w:rPr>
        <w:t xml:space="preserve"> rappresentati nel diagramma di </w:t>
      </w:r>
      <w:r w:rsidR="00B76B33">
        <w:fldChar w:fldCharType="begin"/>
      </w:r>
      <w:r w:rsidR="00B76B33">
        <w:instrText xml:space="preserve"> REF _Ref488319094 \h  \* MERGEFORMAT </w:instrText>
      </w:r>
      <w:r w:rsidR="00B76B33">
        <w:fldChar w:fldCharType="separate"/>
      </w:r>
      <w:r w:rsidR="00266967" w:rsidRPr="00266967">
        <w:rPr>
          <w:bCs/>
          <w:sz w:val="24"/>
          <w:szCs w:val="24"/>
        </w:rPr>
        <w:t xml:space="preserve">Figura </w:t>
      </w:r>
      <w:r w:rsidR="00266967" w:rsidRPr="00266967">
        <w:rPr>
          <w:bCs/>
          <w:noProof/>
          <w:sz w:val="24"/>
          <w:szCs w:val="24"/>
        </w:rPr>
        <w:t>38</w:t>
      </w:r>
      <w:r w:rsidR="00B76B33">
        <w:fldChar w:fldCharType="end"/>
      </w:r>
      <w:r w:rsidRPr="00F843BB">
        <w:rPr>
          <w:sz w:val="24"/>
          <w:szCs w:val="24"/>
        </w:rPr>
        <w:t>:</w:t>
      </w:r>
    </w:p>
    <w:p w:rsidR="00936255" w:rsidRPr="00936255" w:rsidRDefault="00936255" w:rsidP="00D468B4">
      <w:pPr>
        <w:numPr>
          <w:ilvl w:val="0"/>
          <w:numId w:val="218"/>
        </w:numPr>
        <w:spacing w:before="120" w:after="120"/>
        <w:ind w:left="425" w:hanging="425"/>
        <w:jc w:val="both"/>
        <w:rPr>
          <w:b/>
          <w:sz w:val="24"/>
          <w:szCs w:val="24"/>
        </w:rPr>
      </w:pPr>
      <w:r w:rsidRPr="00936255">
        <w:rPr>
          <w:rFonts w:asciiTheme="minorHAnsi" w:hAnsiTheme="minorHAnsi"/>
          <w:b/>
          <w:i/>
          <w:sz w:val="24"/>
          <w:szCs w:val="24"/>
        </w:rPr>
        <w:t>paaInviaRichiestaRevoca</w:t>
      </w:r>
      <w:r w:rsidRPr="00936255">
        <w:rPr>
          <w:sz w:val="24"/>
          <w:szCs w:val="24"/>
        </w:rPr>
        <w:t>, con la quale il NodoSPC comunica all’Ente Creditore la richiesta di Revoca di una specifica RT precedentemente inviata allo stesso Ente Creditore;</w:t>
      </w:r>
    </w:p>
    <w:p w:rsidR="00D76B51" w:rsidRPr="00936255" w:rsidRDefault="00936255" w:rsidP="00D468B4">
      <w:pPr>
        <w:numPr>
          <w:ilvl w:val="0"/>
          <w:numId w:val="218"/>
        </w:numPr>
        <w:spacing w:before="120" w:after="120"/>
        <w:ind w:left="425" w:hanging="425"/>
        <w:jc w:val="both"/>
        <w:rPr>
          <w:b/>
          <w:sz w:val="24"/>
          <w:szCs w:val="24"/>
        </w:rPr>
      </w:pPr>
      <w:r w:rsidRPr="00936255">
        <w:rPr>
          <w:rFonts w:asciiTheme="minorHAnsi" w:hAnsiTheme="minorHAnsi"/>
          <w:b/>
          <w:i/>
          <w:sz w:val="24"/>
          <w:szCs w:val="24"/>
        </w:rPr>
        <w:t>nodoInviaRispostaRevoca</w:t>
      </w:r>
      <w:r w:rsidRPr="00936255">
        <w:rPr>
          <w:sz w:val="24"/>
          <w:szCs w:val="24"/>
        </w:rPr>
        <w:t>, con la quale il NodoSPC riceve dall’Ente Creditore l’esito del processo di revoca richiesto con la primitiva precedente.</w:t>
      </w:r>
    </w:p>
    <w:p w:rsidR="00D76B51" w:rsidRPr="00D76B51" w:rsidRDefault="00936255" w:rsidP="00C249F4">
      <w:pPr>
        <w:spacing w:before="120" w:after="120"/>
        <w:ind w:firstLine="284"/>
        <w:jc w:val="both"/>
        <w:rPr>
          <w:rFonts w:asciiTheme="minorHAnsi" w:hAnsiTheme="minorHAnsi" w:cstheme="minorHAnsi"/>
          <w:lang w:eastAsia="en-US"/>
        </w:rPr>
      </w:pPr>
      <w:r>
        <w:rPr>
          <w:sz w:val="24"/>
          <w:szCs w:val="24"/>
        </w:rPr>
        <w:t xml:space="preserve">Le primitive di richiesta sono da intendersi </w:t>
      </w:r>
      <w:r>
        <w:rPr>
          <w:i/>
          <w:sz w:val="24"/>
          <w:szCs w:val="24"/>
        </w:rPr>
        <w:t>end-to-end</w:t>
      </w:r>
      <w:r>
        <w:rPr>
          <w:sz w:val="24"/>
          <w:szCs w:val="24"/>
        </w:rPr>
        <w:t xml:space="preserve">, così come le primitive di esito. Le primitive di richiesta sono però asincrone rispetto alle primitive di risposta (vedi </w:t>
      </w:r>
      <w:r>
        <w:rPr>
          <w:i/>
          <w:sz w:val="24"/>
          <w:szCs w:val="24"/>
        </w:rPr>
        <w:t>sequence</w:t>
      </w:r>
      <w:r>
        <w:rPr>
          <w:sz w:val="24"/>
          <w:szCs w:val="24"/>
        </w:rPr>
        <w:t xml:space="preserve"> </w:t>
      </w:r>
      <w:r>
        <w:rPr>
          <w:i/>
          <w:sz w:val="24"/>
          <w:szCs w:val="24"/>
        </w:rPr>
        <w:t>diagram</w:t>
      </w:r>
      <w:r>
        <w:rPr>
          <w:sz w:val="24"/>
          <w:szCs w:val="24"/>
        </w:rPr>
        <w:t xml:space="preserve"> di</w:t>
      </w:r>
      <w:r w:rsidR="00F1222F">
        <w:rPr>
          <w:sz w:val="24"/>
          <w:szCs w:val="24"/>
        </w:rPr>
        <w:t xml:space="preserve"> </w:t>
      </w:r>
      <w:r w:rsidR="00B76B33">
        <w:fldChar w:fldCharType="begin"/>
      </w:r>
      <w:r w:rsidR="00B76B33">
        <w:instrText xml:space="preserve"> REF _Ref488328460 \h  \* MERGEFORMAT </w:instrText>
      </w:r>
      <w:r w:rsidR="00B76B33">
        <w:fldChar w:fldCharType="separate"/>
      </w:r>
      <w:r w:rsidR="00266967" w:rsidRPr="00266967">
        <w:rPr>
          <w:sz w:val="24"/>
          <w:szCs w:val="24"/>
        </w:rPr>
        <w:t>Figura 53</w:t>
      </w:r>
      <w:r w:rsidR="00B76B33">
        <w:fldChar w:fldCharType="end"/>
      </w:r>
      <w:r w:rsidR="00F1222F">
        <w:rPr>
          <w:sz w:val="24"/>
          <w:szCs w:val="24"/>
        </w:rPr>
        <w:t xml:space="preserve"> a pagina </w:t>
      </w:r>
      <w:r w:rsidR="00307FE2">
        <w:rPr>
          <w:sz w:val="24"/>
          <w:szCs w:val="24"/>
        </w:rPr>
        <w:fldChar w:fldCharType="begin"/>
      </w:r>
      <w:r w:rsidR="00F1222F">
        <w:rPr>
          <w:sz w:val="24"/>
          <w:szCs w:val="24"/>
        </w:rPr>
        <w:instrText xml:space="preserve"> PAGEREF _Ref488328481 \h </w:instrText>
      </w:r>
      <w:r w:rsidR="00307FE2">
        <w:rPr>
          <w:sz w:val="24"/>
          <w:szCs w:val="24"/>
        </w:rPr>
      </w:r>
      <w:r w:rsidR="00307FE2">
        <w:rPr>
          <w:sz w:val="24"/>
          <w:szCs w:val="24"/>
        </w:rPr>
        <w:fldChar w:fldCharType="separate"/>
      </w:r>
      <w:r w:rsidR="00266967">
        <w:rPr>
          <w:noProof/>
          <w:sz w:val="24"/>
          <w:szCs w:val="24"/>
        </w:rPr>
        <w:t>187</w:t>
      </w:r>
      <w:r w:rsidR="00307FE2">
        <w:rPr>
          <w:sz w:val="24"/>
          <w:szCs w:val="24"/>
        </w:rPr>
        <w:fldChar w:fldCharType="end"/>
      </w:r>
      <w:r>
        <w:rPr>
          <w:sz w:val="24"/>
          <w:szCs w:val="24"/>
        </w:rPr>
        <w:t>).</w:t>
      </w:r>
    </w:p>
    <w:p w:rsidR="00D76B51" w:rsidRPr="00E42DF3" w:rsidRDefault="00D76B51" w:rsidP="00D76B51">
      <w:pPr>
        <w:pStyle w:val="Titolo4n"/>
      </w:pPr>
      <w:bookmarkStart w:id="255" w:name="_Toc487281085"/>
      <w:bookmarkStart w:id="256" w:name="_Toc508016239"/>
      <w:r w:rsidRPr="00E42DF3">
        <w:t>paaInviaRichiestaRevoca</w:t>
      </w:r>
      <w:bookmarkEnd w:id="255"/>
      <w:bookmarkEnd w:id="256"/>
    </w:p>
    <w:p w:rsidR="00D76B51" w:rsidRPr="00E42DF3" w:rsidRDefault="00D76B51" w:rsidP="00D76B51">
      <w:pPr>
        <w:spacing w:before="120" w:after="120"/>
        <w:ind w:firstLine="284"/>
        <w:jc w:val="both"/>
        <w:rPr>
          <w:sz w:val="24"/>
          <w:szCs w:val="24"/>
        </w:rPr>
      </w:pPr>
      <w:r w:rsidRPr="00E42DF3">
        <w:rPr>
          <w:sz w:val="24"/>
          <w:szCs w:val="24"/>
        </w:rPr>
        <w:t>Questa primitiva deve essere esposta dall'Ente Creditore.</w:t>
      </w:r>
    </w:p>
    <w:p w:rsidR="00D76B51" w:rsidRPr="00E42DF3" w:rsidRDefault="00D76B51" w:rsidP="00D76B51">
      <w:pPr>
        <w:spacing w:before="120" w:after="120"/>
        <w:ind w:firstLine="284"/>
        <w:jc w:val="both"/>
        <w:rPr>
          <w:sz w:val="24"/>
          <w:szCs w:val="24"/>
        </w:rPr>
      </w:pPr>
      <w:r w:rsidRPr="00E42DF3">
        <w:rPr>
          <w:sz w:val="24"/>
          <w:szCs w:val="24"/>
        </w:rPr>
        <w:t>Con questa primitiva il NodoSPC comunica all’Ente Creditore la richiesta di Revoca di una specifica RT precedentemente inviata allo stesso Ente Creditore.</w:t>
      </w:r>
    </w:p>
    <w:p w:rsidR="00D76B51" w:rsidRPr="00E42DF3" w:rsidRDefault="00D76B51" w:rsidP="00D76B51">
      <w:pPr>
        <w:pStyle w:val="paramHeader"/>
      </w:pPr>
      <w:r w:rsidRPr="00E42DF3">
        <w:t>Parametri di input</w:t>
      </w:r>
    </w:p>
    <w:p w:rsidR="00D76B51" w:rsidRPr="00E42DF3" w:rsidRDefault="00D76B51" w:rsidP="00D468B4">
      <w:pPr>
        <w:numPr>
          <w:ilvl w:val="0"/>
          <w:numId w:val="88"/>
        </w:numPr>
        <w:tabs>
          <w:tab w:val="clear" w:pos="360"/>
          <w:tab w:val="num" w:pos="709"/>
        </w:tabs>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identificativoDominio</w:t>
      </w:r>
    </w:p>
    <w:p w:rsidR="00D76B51" w:rsidRPr="00E42DF3" w:rsidRDefault="00D76B51" w:rsidP="00D468B4">
      <w:pPr>
        <w:numPr>
          <w:ilvl w:val="0"/>
          <w:numId w:val="88"/>
        </w:numPr>
        <w:tabs>
          <w:tab w:val="clear" w:pos="360"/>
          <w:tab w:val="num" w:pos="709"/>
        </w:tabs>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identificativoUnivocoVersamento</w:t>
      </w:r>
    </w:p>
    <w:p w:rsidR="00D76B51" w:rsidRPr="00E42DF3" w:rsidRDefault="00D76B51" w:rsidP="00D468B4">
      <w:pPr>
        <w:numPr>
          <w:ilvl w:val="0"/>
          <w:numId w:val="88"/>
        </w:numPr>
        <w:tabs>
          <w:tab w:val="clear" w:pos="360"/>
          <w:tab w:val="num" w:pos="709"/>
        </w:tabs>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codiceContestoPagamento</w:t>
      </w:r>
    </w:p>
    <w:p w:rsidR="00D76B51" w:rsidRPr="00E42DF3" w:rsidRDefault="00D76B51" w:rsidP="00D468B4">
      <w:pPr>
        <w:numPr>
          <w:ilvl w:val="0"/>
          <w:numId w:val="88"/>
        </w:numPr>
        <w:tabs>
          <w:tab w:val="clear" w:pos="360"/>
          <w:tab w:val="num" w:pos="709"/>
        </w:tabs>
        <w:spacing w:before="120" w:after="120"/>
        <w:ind w:left="709" w:hanging="709"/>
        <w:contextualSpacing/>
        <w:rPr>
          <w:rFonts w:asciiTheme="minorHAnsi" w:hAnsiTheme="minorHAnsi" w:cs="Tahoma"/>
          <w:sz w:val="24"/>
          <w:szCs w:val="24"/>
        </w:rPr>
      </w:pPr>
      <w:r w:rsidRPr="00E42DF3">
        <w:rPr>
          <w:rFonts w:asciiTheme="minorHAnsi" w:hAnsiTheme="minorHAnsi" w:cs="Tahoma"/>
          <w:sz w:val="24"/>
          <w:szCs w:val="24"/>
        </w:rPr>
        <w:t xml:space="preserve">Richiesta di Revoca (RR): </w:t>
      </w:r>
      <w:r w:rsidRPr="00E42DF3">
        <w:rPr>
          <w:sz w:val="24"/>
          <w:szCs w:val="24"/>
        </w:rPr>
        <w:t xml:space="preserve">file XML codificato in formato base64 </w:t>
      </w:r>
      <w:r w:rsidRPr="00F0121D">
        <w:rPr>
          <w:sz w:val="24"/>
          <w:szCs w:val="24"/>
        </w:rPr>
        <w:t>binary</w:t>
      </w:r>
      <w:r w:rsidR="00F0121D" w:rsidRPr="00F0121D">
        <w:rPr>
          <w:sz w:val="24"/>
          <w:szCs w:val="24"/>
        </w:rPr>
        <w:t xml:space="preserve"> (vedi </w:t>
      </w:r>
      <w:r w:rsidR="00B76B33">
        <w:fldChar w:fldCharType="begin"/>
      </w:r>
      <w:r w:rsidR="00B76B33">
        <w:instrText xml:space="preserve"> REF _Ref488335681 \h  \* MERGEFORMAT </w:instrText>
      </w:r>
      <w:r w:rsidR="00B76B33">
        <w:fldChar w:fldCharType="separate"/>
      </w:r>
      <w:r w:rsidR="00266967" w:rsidRPr="00266967">
        <w:rPr>
          <w:sz w:val="24"/>
          <w:szCs w:val="24"/>
        </w:rPr>
        <w:t>Tabella 3</w:t>
      </w:r>
      <w:r w:rsidR="00B76B33">
        <w:fldChar w:fldCharType="end"/>
      </w:r>
      <w:r w:rsidR="00F0121D" w:rsidRPr="00F0121D">
        <w:rPr>
          <w:sz w:val="24"/>
          <w:szCs w:val="24"/>
        </w:rPr>
        <w:t>)</w:t>
      </w:r>
    </w:p>
    <w:p w:rsidR="00D76B51" w:rsidRPr="00E42DF3" w:rsidRDefault="00D76B51" w:rsidP="00D76B51">
      <w:pPr>
        <w:pStyle w:val="paramHeader"/>
      </w:pPr>
      <w:r w:rsidRPr="00E42DF3">
        <w:t xml:space="preserve">Parametri di output </w:t>
      </w:r>
    </w:p>
    <w:p w:rsidR="00D76B51" w:rsidRPr="001A2248" w:rsidRDefault="001A2248" w:rsidP="001A2248">
      <w:pPr>
        <w:numPr>
          <w:ilvl w:val="0"/>
          <w:numId w:val="89"/>
        </w:numPr>
        <w:tabs>
          <w:tab w:val="clear" w:pos="360"/>
          <w:tab w:val="num" w:pos="709"/>
        </w:tabs>
        <w:spacing w:before="120" w:after="120"/>
        <w:ind w:left="709" w:hanging="709"/>
        <w:rPr>
          <w:rFonts w:asciiTheme="minorHAnsi" w:hAnsiTheme="minorHAnsi"/>
          <w:sz w:val="24"/>
          <w:szCs w:val="24"/>
        </w:rPr>
      </w:pPr>
      <w:r w:rsidRPr="00E42DF3">
        <w:rPr>
          <w:rFonts w:asciiTheme="minorHAnsi" w:hAnsiTheme="minorHAnsi" w:cs="Tahoma"/>
          <w:sz w:val="24"/>
          <w:szCs w:val="24"/>
        </w:rPr>
        <w:t>E</w:t>
      </w:r>
      <w:r w:rsidR="00D76B51" w:rsidRPr="00E42DF3">
        <w:rPr>
          <w:rFonts w:asciiTheme="minorHAnsi" w:hAnsiTheme="minorHAnsi" w:cs="Tahoma"/>
          <w:sz w:val="24"/>
          <w:szCs w:val="24"/>
        </w:rPr>
        <w:t>sito</w:t>
      </w:r>
    </w:p>
    <w:p w:rsidR="001A2248" w:rsidRPr="00662CFB" w:rsidRDefault="001A2248" w:rsidP="001A2248">
      <w:pPr>
        <w:spacing w:before="120" w:after="120"/>
        <w:jc w:val="both"/>
        <w:rPr>
          <w:rFonts w:ascii="Calibri" w:hAnsi="Calibri"/>
          <w:b/>
          <w:sz w:val="24"/>
          <w:szCs w:val="24"/>
          <w:u w:val="single"/>
        </w:rPr>
      </w:pPr>
      <w:r w:rsidRPr="00662CFB">
        <w:rPr>
          <w:rFonts w:ascii="Calibri" w:hAnsi="Calibri"/>
          <w:b/>
          <w:sz w:val="24"/>
          <w:szCs w:val="24"/>
          <w:u w:val="single"/>
        </w:rPr>
        <w:t xml:space="preserve">Gestione degli errori </w:t>
      </w:r>
    </w:p>
    <w:p w:rsidR="001A2248" w:rsidRPr="00662CFB" w:rsidRDefault="001A2248" w:rsidP="001A2248">
      <w:pPr>
        <w:spacing w:before="120" w:after="120"/>
        <w:jc w:val="both"/>
        <w:rPr>
          <w:sz w:val="24"/>
          <w:szCs w:val="24"/>
        </w:rPr>
      </w:pPr>
      <w:r w:rsidRPr="00662CFB">
        <w:rPr>
          <w:sz w:val="24"/>
          <w:szCs w:val="24"/>
        </w:rPr>
        <w:lastRenderedPageBreak/>
        <w:t xml:space="preserve">se il parametro </w:t>
      </w:r>
      <w:r w:rsidRPr="00662CFB">
        <w:rPr>
          <w:rFonts w:ascii="Calibri" w:hAnsi="Calibri"/>
          <w:sz w:val="24"/>
          <w:szCs w:val="24"/>
        </w:rPr>
        <w:t>esito</w:t>
      </w:r>
      <w:r w:rsidRPr="00662CFB">
        <w:rPr>
          <w:sz w:val="24"/>
          <w:szCs w:val="24"/>
        </w:rPr>
        <w:t xml:space="preserve"> è diverso da </w:t>
      </w:r>
      <w:r w:rsidRPr="00662CFB">
        <w:rPr>
          <w:rFonts w:ascii="Calibri" w:hAnsi="Calibri"/>
          <w:sz w:val="24"/>
          <w:szCs w:val="24"/>
        </w:rPr>
        <w:t>OK</w:t>
      </w:r>
      <w:r w:rsidRPr="00662CFB">
        <w:rPr>
          <w:sz w:val="24"/>
          <w:szCs w:val="24"/>
        </w:rPr>
        <w:t xml:space="preserve">: </w:t>
      </w:r>
      <w:r w:rsidRPr="00662CFB">
        <w:rPr>
          <w:rFonts w:ascii="Calibri" w:hAnsi="Calibri"/>
          <w:b/>
          <w:sz w:val="24"/>
          <w:szCs w:val="24"/>
          <w:u w:val="single"/>
        </w:rPr>
        <w:t>faultBean</w:t>
      </w:r>
      <w:r w:rsidRPr="00662CFB">
        <w:rPr>
          <w:sz w:val="24"/>
          <w:szCs w:val="24"/>
        </w:rPr>
        <w:t xml:space="preserve"> emesso </w:t>
      </w:r>
      <w:r w:rsidRPr="00E42DF3">
        <w:rPr>
          <w:sz w:val="24"/>
          <w:szCs w:val="24"/>
        </w:rPr>
        <w:t xml:space="preserve">da </w:t>
      </w:r>
      <w:r w:rsidRPr="00E42DF3">
        <w:rPr>
          <w:b/>
          <w:sz w:val="24"/>
          <w:szCs w:val="24"/>
          <w:u w:val="single"/>
        </w:rPr>
        <w:t>Ente Creditore</w:t>
      </w:r>
      <w:r w:rsidRPr="00E42DF3">
        <w:rPr>
          <w:sz w:val="24"/>
          <w:szCs w:val="24"/>
        </w:rPr>
        <w:t xml:space="preserve"> (dove </w:t>
      </w:r>
      <w:r w:rsidRPr="00E42DF3">
        <w:rPr>
          <w:rFonts w:ascii="Calibri" w:hAnsi="Calibri"/>
          <w:sz w:val="24"/>
          <w:szCs w:val="24"/>
        </w:rPr>
        <w:t>faultBean</w:t>
      </w:r>
      <w:r w:rsidRPr="00E42DF3">
        <w:rPr>
          <w:sz w:val="24"/>
          <w:szCs w:val="24"/>
        </w:rPr>
        <w:t>.</w:t>
      </w:r>
      <w:r w:rsidRPr="00E42DF3">
        <w:rPr>
          <w:rFonts w:ascii="Calibri" w:hAnsi="Calibri"/>
          <w:sz w:val="24"/>
          <w:szCs w:val="24"/>
        </w:rPr>
        <w:t xml:space="preserve">id </w:t>
      </w:r>
      <w:r w:rsidRPr="00E42DF3">
        <w:rPr>
          <w:sz w:val="24"/>
          <w:szCs w:val="24"/>
        </w:rPr>
        <w:t xml:space="preserve">è uguale a </w:t>
      </w:r>
      <w:r w:rsidRPr="00E42DF3">
        <w:rPr>
          <w:rFonts w:ascii="Calibri" w:hAnsi="Calibri"/>
          <w:sz w:val="24"/>
          <w:szCs w:val="24"/>
        </w:rPr>
        <w:t>&lt;identificativoDominio</w:t>
      </w:r>
      <w:r w:rsidRPr="00E42DF3">
        <w:rPr>
          <w:rFonts w:asciiTheme="minorHAnsi" w:hAnsiTheme="minorHAnsi"/>
          <w:sz w:val="24"/>
          <w:szCs w:val="24"/>
        </w:rPr>
        <w:t>&gt;</w:t>
      </w:r>
      <w:r w:rsidRPr="00E42DF3">
        <w:rPr>
          <w:sz w:val="24"/>
          <w:szCs w:val="24"/>
        </w:rPr>
        <w:t>)</w:t>
      </w:r>
      <w:r w:rsidRPr="00662CFB">
        <w:rPr>
          <w:sz w:val="24"/>
          <w:szCs w:val="24"/>
        </w:rPr>
        <w:t>.</w:t>
      </w:r>
    </w:p>
    <w:p w:rsidR="001A2248" w:rsidRPr="00662CFB" w:rsidRDefault="001A2248" w:rsidP="001A2248">
      <w:pPr>
        <w:spacing w:before="120" w:after="120"/>
        <w:rPr>
          <w:sz w:val="24"/>
          <w:szCs w:val="24"/>
        </w:rPr>
      </w:pPr>
      <w:r w:rsidRPr="00662CFB">
        <w:rPr>
          <w:sz w:val="24"/>
          <w:szCs w:val="24"/>
        </w:rPr>
        <w:t xml:space="preserve">Di seguito i possibili valori del dato </w:t>
      </w:r>
      <w:r w:rsidRPr="00662CFB">
        <w:rPr>
          <w:rFonts w:ascii="Calibri" w:hAnsi="Calibri"/>
          <w:sz w:val="24"/>
          <w:szCs w:val="24"/>
          <w:u w:val="single"/>
        </w:rPr>
        <w:t>faultBean</w:t>
      </w:r>
      <w:r w:rsidRPr="00662CFB">
        <w:rPr>
          <w:rFonts w:ascii="Calibri" w:hAnsi="Calibri"/>
          <w:sz w:val="24"/>
          <w:szCs w:val="24"/>
        </w:rPr>
        <w:t>.faultCode</w:t>
      </w:r>
      <w:r w:rsidRPr="00662CFB">
        <w:rPr>
          <w:sz w:val="24"/>
          <w:szCs w:val="24"/>
        </w:rPr>
        <w:t>:</w:t>
      </w:r>
    </w:p>
    <w:p w:rsidR="001A2248" w:rsidRPr="00662CFB" w:rsidRDefault="001A2248" w:rsidP="001A2248">
      <w:pPr>
        <w:ind w:left="709"/>
        <w:jc w:val="both"/>
        <w:rPr>
          <w:rFonts w:ascii="Calibri" w:hAnsi="Calibri"/>
          <w:i/>
          <w:sz w:val="24"/>
          <w:szCs w:val="24"/>
        </w:rPr>
      </w:pPr>
      <w:r>
        <w:rPr>
          <w:rFonts w:ascii="Calibri" w:hAnsi="Calibri"/>
          <w:i/>
          <w:sz w:val="24"/>
          <w:szCs w:val="24"/>
        </w:rPr>
        <w:t>PAA</w:t>
      </w:r>
      <w:r w:rsidRPr="00662CFB">
        <w:rPr>
          <w:rFonts w:ascii="Calibri" w:hAnsi="Calibri"/>
          <w:i/>
          <w:sz w:val="24"/>
          <w:szCs w:val="24"/>
        </w:rPr>
        <w:t>_RT_SCONOSCIUTA</w:t>
      </w:r>
    </w:p>
    <w:p w:rsidR="001A2248" w:rsidRPr="00662CFB" w:rsidRDefault="001A2248" w:rsidP="001A2248">
      <w:pPr>
        <w:ind w:left="709"/>
        <w:jc w:val="both"/>
        <w:rPr>
          <w:rFonts w:ascii="Calibri" w:hAnsi="Calibri"/>
          <w:i/>
          <w:sz w:val="24"/>
          <w:szCs w:val="24"/>
        </w:rPr>
      </w:pPr>
      <w:r>
        <w:rPr>
          <w:rFonts w:ascii="Calibri" w:hAnsi="Calibri"/>
          <w:i/>
          <w:sz w:val="24"/>
          <w:szCs w:val="24"/>
        </w:rPr>
        <w:t>PAA</w:t>
      </w:r>
      <w:r w:rsidRPr="00662CFB">
        <w:rPr>
          <w:rFonts w:ascii="Calibri" w:hAnsi="Calibri"/>
          <w:i/>
          <w:sz w:val="24"/>
          <w:szCs w:val="24"/>
        </w:rPr>
        <w:t>_SINTASSI_XSD</w:t>
      </w:r>
    </w:p>
    <w:p w:rsidR="001A2248" w:rsidRPr="00662CFB" w:rsidRDefault="001A2248" w:rsidP="001A2248">
      <w:pPr>
        <w:ind w:left="709"/>
        <w:jc w:val="both"/>
        <w:rPr>
          <w:rFonts w:ascii="Calibri" w:hAnsi="Calibri"/>
          <w:i/>
          <w:sz w:val="24"/>
          <w:szCs w:val="24"/>
        </w:rPr>
      </w:pPr>
      <w:r>
        <w:rPr>
          <w:rFonts w:ascii="Calibri" w:hAnsi="Calibri"/>
          <w:i/>
          <w:sz w:val="24"/>
          <w:szCs w:val="24"/>
        </w:rPr>
        <w:t>PAA</w:t>
      </w:r>
      <w:r w:rsidRPr="00662CFB">
        <w:rPr>
          <w:rFonts w:ascii="Calibri" w:hAnsi="Calibri"/>
          <w:i/>
          <w:sz w:val="24"/>
          <w:szCs w:val="24"/>
        </w:rPr>
        <w:t>_SINTASSI_EXTRAXSD</w:t>
      </w:r>
    </w:p>
    <w:p w:rsidR="001A2248" w:rsidRPr="00E42DF3" w:rsidRDefault="001A2248" w:rsidP="001A2248">
      <w:pPr>
        <w:spacing w:after="120"/>
        <w:ind w:left="709"/>
        <w:rPr>
          <w:rFonts w:asciiTheme="minorHAnsi" w:hAnsiTheme="minorHAnsi"/>
          <w:sz w:val="24"/>
          <w:szCs w:val="24"/>
        </w:rPr>
      </w:pPr>
      <w:r>
        <w:rPr>
          <w:rFonts w:ascii="Calibri" w:hAnsi="Calibri"/>
          <w:i/>
          <w:sz w:val="24"/>
          <w:szCs w:val="24"/>
        </w:rPr>
        <w:t>PAA</w:t>
      </w:r>
      <w:r w:rsidRPr="00662CFB">
        <w:rPr>
          <w:rFonts w:ascii="Calibri" w:hAnsi="Calibri"/>
          <w:i/>
          <w:sz w:val="24"/>
          <w:szCs w:val="24"/>
        </w:rPr>
        <w:t>_SEMANTICA</w:t>
      </w:r>
      <w:r w:rsidRPr="00662CFB">
        <w:rPr>
          <w:rFonts w:ascii="Calibri" w:hAnsi="Calibri"/>
          <w:sz w:val="24"/>
          <w:szCs w:val="24"/>
        </w:rPr>
        <w:t xml:space="preserve"> </w:t>
      </w:r>
      <w:r w:rsidRPr="00662CFB">
        <w:rPr>
          <w:sz w:val="24"/>
          <w:szCs w:val="24"/>
        </w:rPr>
        <w:t>(vedi contenuto dato</w:t>
      </w:r>
      <w:r w:rsidRPr="00662CFB">
        <w:rPr>
          <w:rFonts w:ascii="Calibri" w:hAnsi="Calibri"/>
          <w:i/>
          <w:sz w:val="24"/>
          <w:szCs w:val="24"/>
        </w:rPr>
        <w:t xml:space="preserve"> </w:t>
      </w:r>
      <w:r w:rsidRPr="00662CFB">
        <w:rPr>
          <w:rFonts w:ascii="Calibri" w:hAnsi="Calibri"/>
          <w:sz w:val="24"/>
          <w:szCs w:val="24"/>
        </w:rPr>
        <w:t xml:space="preserve">faultBean.description </w:t>
      </w:r>
      <w:r w:rsidRPr="00662CFB">
        <w:rPr>
          <w:sz w:val="24"/>
          <w:szCs w:val="24"/>
        </w:rPr>
        <w:t xml:space="preserve">al §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Pr="00662CFB">
        <w:rPr>
          <w:sz w:val="24"/>
          <w:szCs w:val="24"/>
        </w:rPr>
        <w:t>)</w:t>
      </w:r>
    </w:p>
    <w:p w:rsidR="00D76B51" w:rsidRPr="00E42DF3" w:rsidRDefault="00D76B51" w:rsidP="00D76B51">
      <w:pPr>
        <w:pStyle w:val="Titolo4n"/>
      </w:pPr>
      <w:bookmarkStart w:id="257" w:name="_Toc487281086"/>
      <w:bookmarkStart w:id="258" w:name="_Toc508016240"/>
      <w:r w:rsidRPr="00E42DF3">
        <w:t>nodoInviaRispostaRevoca</w:t>
      </w:r>
      <w:bookmarkEnd w:id="257"/>
      <w:bookmarkEnd w:id="258"/>
    </w:p>
    <w:p w:rsidR="00D76B51" w:rsidRPr="00E42DF3" w:rsidRDefault="00D76B51" w:rsidP="00D76B51">
      <w:pPr>
        <w:spacing w:before="120" w:after="120"/>
        <w:ind w:firstLine="284"/>
        <w:jc w:val="both"/>
        <w:rPr>
          <w:sz w:val="24"/>
          <w:szCs w:val="24"/>
        </w:rPr>
      </w:pPr>
      <w:r w:rsidRPr="00E42DF3">
        <w:rPr>
          <w:sz w:val="24"/>
          <w:szCs w:val="24"/>
        </w:rPr>
        <w:t>Con questa primitiva l’Ente Creditore invia al NodoSPC l’esito del processo di revoca richiesto con la primitiva precedente.</w:t>
      </w:r>
    </w:p>
    <w:p w:rsidR="00D76B51" w:rsidRPr="00E42DF3" w:rsidRDefault="00D76B51" w:rsidP="00D76B51">
      <w:pPr>
        <w:spacing w:before="120" w:after="120"/>
        <w:rPr>
          <w:rFonts w:asciiTheme="minorHAnsi" w:hAnsiTheme="minorHAnsi"/>
          <w:sz w:val="24"/>
          <w:szCs w:val="24"/>
          <w:u w:val="single"/>
        </w:rPr>
      </w:pPr>
      <w:r w:rsidRPr="00E42DF3">
        <w:rPr>
          <w:rFonts w:asciiTheme="minorHAnsi" w:hAnsiTheme="minorHAnsi"/>
          <w:sz w:val="24"/>
          <w:szCs w:val="24"/>
          <w:u w:val="single"/>
        </w:rPr>
        <w:t>Parametri di input</w:t>
      </w:r>
    </w:p>
    <w:p w:rsidR="00D76B51" w:rsidRPr="00E42DF3" w:rsidRDefault="00D76B51" w:rsidP="00D468B4">
      <w:pPr>
        <w:numPr>
          <w:ilvl w:val="0"/>
          <w:numId w:val="90"/>
        </w:numPr>
        <w:tabs>
          <w:tab w:val="clear" w:pos="360"/>
          <w:tab w:val="num" w:pos="709"/>
        </w:tabs>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identificativoIntermediarioPA</w:t>
      </w:r>
    </w:p>
    <w:p w:rsidR="00D76B51" w:rsidRPr="00E42DF3" w:rsidRDefault="00D76B51" w:rsidP="00D468B4">
      <w:pPr>
        <w:numPr>
          <w:ilvl w:val="0"/>
          <w:numId w:val="90"/>
        </w:numPr>
        <w:tabs>
          <w:tab w:val="clear" w:pos="360"/>
          <w:tab w:val="num" w:pos="709"/>
        </w:tabs>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identificativoStazioneIntermediarioPA</w:t>
      </w:r>
    </w:p>
    <w:p w:rsidR="00D76B51" w:rsidRPr="00E42DF3" w:rsidRDefault="00D76B51" w:rsidP="00D468B4">
      <w:pPr>
        <w:numPr>
          <w:ilvl w:val="0"/>
          <w:numId w:val="90"/>
        </w:numPr>
        <w:tabs>
          <w:tab w:val="clear" w:pos="360"/>
          <w:tab w:val="num" w:pos="709"/>
        </w:tabs>
        <w:spacing w:before="120" w:after="120"/>
        <w:ind w:left="709" w:hanging="709"/>
        <w:contextualSpacing/>
        <w:rPr>
          <w:rFonts w:asciiTheme="minorHAnsi" w:hAnsiTheme="minorHAnsi"/>
          <w:sz w:val="24"/>
          <w:szCs w:val="24"/>
        </w:rPr>
      </w:pPr>
      <w:r w:rsidRPr="00E42DF3">
        <w:rPr>
          <w:rFonts w:asciiTheme="minorHAnsi" w:hAnsiTheme="minorHAnsi"/>
          <w:sz w:val="24"/>
          <w:szCs w:val="24"/>
        </w:rPr>
        <w:t>password</w:t>
      </w:r>
    </w:p>
    <w:p w:rsidR="00D76B51" w:rsidRPr="00E42DF3" w:rsidRDefault="00D76B51" w:rsidP="00D468B4">
      <w:pPr>
        <w:numPr>
          <w:ilvl w:val="0"/>
          <w:numId w:val="90"/>
        </w:numPr>
        <w:tabs>
          <w:tab w:val="clear" w:pos="360"/>
          <w:tab w:val="num" w:pos="709"/>
        </w:tabs>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 Dominio</w:t>
      </w:r>
    </w:p>
    <w:p w:rsidR="00D76B51" w:rsidRPr="00E42DF3" w:rsidRDefault="00D76B51" w:rsidP="00D468B4">
      <w:pPr>
        <w:numPr>
          <w:ilvl w:val="0"/>
          <w:numId w:val="90"/>
        </w:numPr>
        <w:tabs>
          <w:tab w:val="clear" w:pos="360"/>
          <w:tab w:val="num" w:pos="709"/>
        </w:tabs>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identificativoUnivocoVersamento</w:t>
      </w:r>
    </w:p>
    <w:p w:rsidR="00D76B51" w:rsidRPr="00E42DF3" w:rsidRDefault="00D76B51" w:rsidP="00D468B4">
      <w:pPr>
        <w:numPr>
          <w:ilvl w:val="0"/>
          <w:numId w:val="90"/>
        </w:numPr>
        <w:tabs>
          <w:tab w:val="clear" w:pos="360"/>
          <w:tab w:val="num" w:pos="709"/>
        </w:tabs>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codiceContestoPagamento</w:t>
      </w:r>
    </w:p>
    <w:p w:rsidR="00D76B51" w:rsidRPr="00E42DF3" w:rsidRDefault="00D76B51" w:rsidP="00D468B4">
      <w:pPr>
        <w:numPr>
          <w:ilvl w:val="0"/>
          <w:numId w:val="90"/>
        </w:numPr>
        <w:tabs>
          <w:tab w:val="clear" w:pos="360"/>
          <w:tab w:val="num" w:pos="709"/>
        </w:tabs>
        <w:spacing w:before="120" w:after="120"/>
        <w:ind w:left="709" w:hanging="709"/>
        <w:jc w:val="both"/>
        <w:rPr>
          <w:rFonts w:asciiTheme="minorHAnsi" w:hAnsiTheme="minorHAnsi"/>
          <w:sz w:val="24"/>
          <w:szCs w:val="24"/>
        </w:rPr>
      </w:pPr>
      <w:r w:rsidRPr="00E42DF3">
        <w:rPr>
          <w:rFonts w:asciiTheme="minorHAnsi" w:hAnsiTheme="minorHAnsi"/>
          <w:sz w:val="24"/>
          <w:szCs w:val="24"/>
        </w:rPr>
        <w:t xml:space="preserve">Esito richiesta di Revoca (ER): </w:t>
      </w:r>
      <w:r w:rsidRPr="00E42DF3">
        <w:rPr>
          <w:sz w:val="24"/>
          <w:szCs w:val="24"/>
        </w:rPr>
        <w:t>file XML codificato in</w:t>
      </w:r>
      <w:r w:rsidRPr="00F0121D">
        <w:rPr>
          <w:sz w:val="24"/>
          <w:szCs w:val="24"/>
        </w:rPr>
        <w:t xml:space="preserve"> formato base64 binary</w:t>
      </w:r>
      <w:r w:rsidR="00F0121D" w:rsidRPr="00F0121D">
        <w:rPr>
          <w:sz w:val="24"/>
          <w:szCs w:val="24"/>
        </w:rPr>
        <w:t xml:space="preserve"> (vedi </w:t>
      </w:r>
      <w:r w:rsidR="00B76B33">
        <w:fldChar w:fldCharType="begin"/>
      </w:r>
      <w:r w:rsidR="00B76B33">
        <w:instrText xml:space="preserve"> REF _Ref488335743 \h  \* MERGEFORMAT </w:instrText>
      </w:r>
      <w:r w:rsidR="00B76B33">
        <w:fldChar w:fldCharType="separate"/>
      </w:r>
      <w:r w:rsidR="00266967" w:rsidRPr="00266967">
        <w:rPr>
          <w:sz w:val="24"/>
          <w:szCs w:val="24"/>
        </w:rPr>
        <w:t>Tabella 4</w:t>
      </w:r>
      <w:r w:rsidR="00B76B33">
        <w:fldChar w:fldCharType="end"/>
      </w:r>
      <w:r w:rsidR="00F0121D" w:rsidRPr="00F0121D">
        <w:rPr>
          <w:sz w:val="24"/>
          <w:szCs w:val="24"/>
        </w:rPr>
        <w:t>)</w:t>
      </w:r>
    </w:p>
    <w:p w:rsidR="00D76B51" w:rsidRPr="00E42DF3" w:rsidRDefault="00D76B51" w:rsidP="00D76B51">
      <w:pPr>
        <w:pStyle w:val="paramHeader"/>
      </w:pPr>
      <w:r w:rsidRPr="00E42DF3">
        <w:t>Parametri di output</w:t>
      </w:r>
    </w:p>
    <w:p w:rsidR="00D76B51" w:rsidRDefault="001A2248" w:rsidP="00D468B4">
      <w:pPr>
        <w:pStyle w:val="Soggettocommento"/>
        <w:numPr>
          <w:ilvl w:val="0"/>
          <w:numId w:val="91"/>
        </w:numPr>
        <w:spacing w:before="120" w:after="120"/>
        <w:ind w:hanging="720"/>
        <w:rPr>
          <w:rFonts w:asciiTheme="minorHAnsi" w:hAnsiTheme="minorHAnsi"/>
          <w:b w:val="0"/>
          <w:sz w:val="24"/>
          <w:szCs w:val="24"/>
        </w:rPr>
      </w:pPr>
      <w:r w:rsidRPr="001A2248">
        <w:rPr>
          <w:rFonts w:asciiTheme="minorHAnsi" w:hAnsiTheme="minorHAnsi"/>
          <w:b w:val="0"/>
          <w:sz w:val="24"/>
          <w:szCs w:val="24"/>
        </w:rPr>
        <w:t>E</w:t>
      </w:r>
      <w:r w:rsidR="00D76B51" w:rsidRPr="001A2248">
        <w:rPr>
          <w:rFonts w:asciiTheme="minorHAnsi" w:hAnsiTheme="minorHAnsi"/>
          <w:b w:val="0"/>
          <w:sz w:val="24"/>
          <w:szCs w:val="24"/>
        </w:rPr>
        <w:t>sito</w:t>
      </w:r>
    </w:p>
    <w:p w:rsidR="00655E73" w:rsidRPr="00E42DF3" w:rsidRDefault="00655E73" w:rsidP="00655E73">
      <w:pPr>
        <w:spacing w:before="120" w:after="120"/>
        <w:jc w:val="both"/>
        <w:rPr>
          <w:rStyle w:val="paramHeaderCarattere"/>
        </w:rPr>
      </w:pPr>
      <w:r w:rsidRPr="00E42DF3">
        <w:rPr>
          <w:rStyle w:val="paramHeaderCarattere"/>
        </w:rPr>
        <w:t xml:space="preserve">Gestione degli errori </w:t>
      </w:r>
    </w:p>
    <w:p w:rsidR="00655E73" w:rsidRPr="00E42DF3" w:rsidRDefault="00655E73" w:rsidP="00655E73">
      <w:pPr>
        <w:spacing w:before="120" w:after="120"/>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 </w:t>
      </w:r>
      <w:r w:rsidRPr="00E42DF3">
        <w:rPr>
          <w:b/>
          <w:sz w:val="24"/>
          <w:szCs w:val="24"/>
          <w:u w:val="single"/>
        </w:rPr>
        <w:t>NodoSPC</w:t>
      </w:r>
      <w:r w:rsidRPr="00E42DF3">
        <w:rPr>
          <w:sz w:val="24"/>
          <w:szCs w:val="24"/>
        </w:rPr>
        <w:t xml:space="preserve"> (</w:t>
      </w:r>
      <w:r w:rsidRPr="00E42DF3">
        <w:rPr>
          <w:rFonts w:ascii="Calibri" w:hAnsi="Calibri"/>
          <w:sz w:val="24"/>
          <w:szCs w:val="24"/>
        </w:rPr>
        <w:t>faultBean</w:t>
      </w:r>
      <w:r w:rsidRPr="00E42DF3">
        <w:rPr>
          <w:sz w:val="24"/>
          <w:szCs w:val="24"/>
        </w:rPr>
        <w:t>.</w:t>
      </w:r>
      <w:r w:rsidRPr="00E42DF3">
        <w:rPr>
          <w:rFonts w:ascii="Calibri" w:hAnsi="Calibri"/>
          <w:sz w:val="24"/>
          <w:szCs w:val="24"/>
        </w:rPr>
        <w:t>id</w:t>
      </w:r>
      <w:r w:rsidRPr="00E42DF3">
        <w:rPr>
          <w:sz w:val="24"/>
          <w:szCs w:val="24"/>
        </w:rPr>
        <w:t xml:space="preserve"> </w:t>
      </w:r>
      <w:r w:rsidRPr="00E42DF3">
        <w:rPr>
          <w:rFonts w:asciiTheme="minorHAnsi" w:hAnsiTheme="minorHAnsi"/>
          <w:sz w:val="24"/>
          <w:szCs w:val="24"/>
        </w:rPr>
        <w:t>“NodoDeiPagamentiSPC”</w:t>
      </w:r>
      <w:r w:rsidRPr="00E42DF3">
        <w:rPr>
          <w:sz w:val="24"/>
          <w:szCs w:val="24"/>
        </w:rPr>
        <w:t>)</w:t>
      </w:r>
    </w:p>
    <w:p w:rsidR="00655E73" w:rsidRPr="00E42DF3" w:rsidRDefault="00655E73" w:rsidP="00655E73">
      <w:pPr>
        <w:spacing w:before="120" w:after="120"/>
        <w:rPr>
          <w:sz w:val="24"/>
          <w:szCs w:val="24"/>
        </w:rPr>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655E73" w:rsidRPr="00E42DF3" w:rsidRDefault="00655E73" w:rsidP="00655E73">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PPT_OPER_NON_</w:t>
      </w:r>
      <w:r>
        <w:rPr>
          <w:rFonts w:asciiTheme="minorHAnsi" w:hAnsiTheme="minorHAnsi"/>
          <w:i/>
          <w:sz w:val="24"/>
          <w:szCs w:val="24"/>
        </w:rPr>
        <w:t>REVOCAB</w:t>
      </w:r>
      <w:r w:rsidRPr="00E42DF3">
        <w:rPr>
          <w:rFonts w:asciiTheme="minorHAnsi" w:hAnsiTheme="minorHAnsi"/>
          <w:i/>
          <w:sz w:val="24"/>
          <w:szCs w:val="24"/>
        </w:rPr>
        <w:t>ILE</w:t>
      </w:r>
    </w:p>
    <w:p w:rsidR="00655E73" w:rsidRPr="00E42DF3" w:rsidRDefault="00655E73" w:rsidP="00655E73">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PPT_AUTENTICAZIONE</w:t>
      </w:r>
    </w:p>
    <w:p w:rsidR="00655E73" w:rsidRPr="00E42DF3" w:rsidRDefault="00655E73" w:rsidP="00655E73">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PPT_AUTORIZZAZIONE</w:t>
      </w:r>
    </w:p>
    <w:p w:rsidR="00655E73" w:rsidRPr="00E42DF3" w:rsidRDefault="00655E73" w:rsidP="00655E73">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PPT_DOMINIO_SCONOSCIUTO</w:t>
      </w:r>
    </w:p>
    <w:p w:rsidR="00655E73" w:rsidRPr="00E42DF3" w:rsidRDefault="00655E73" w:rsidP="00655E73">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PPT_DOMINIO_DISABILITATO</w:t>
      </w:r>
    </w:p>
    <w:p w:rsidR="00655E73" w:rsidRPr="00E42DF3" w:rsidRDefault="00655E73" w:rsidP="00655E73">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PPT_STAZIONE_INT_PA_SCONOSCIUTA</w:t>
      </w:r>
    </w:p>
    <w:p w:rsidR="00655E73" w:rsidRPr="00E42DF3" w:rsidRDefault="00655E73" w:rsidP="00655E73">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PPT_STAZIONE_INT_PA_DISABILITATO</w:t>
      </w:r>
    </w:p>
    <w:p w:rsidR="00655E73" w:rsidRPr="00E42DF3" w:rsidRDefault="00655E73" w:rsidP="00655E73">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PPT_INTERMEDIARIO_PA_SCONOSCIUTO</w:t>
      </w:r>
    </w:p>
    <w:p w:rsidR="00655E73" w:rsidRPr="00E42DF3" w:rsidRDefault="00655E73" w:rsidP="00655E73">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PPT_INTERMEDIARIO_PA_DISABILITATO</w:t>
      </w:r>
    </w:p>
    <w:p w:rsidR="00655E73" w:rsidRPr="00E42DF3" w:rsidRDefault="00655E73" w:rsidP="00655E73">
      <w:pPr>
        <w:spacing w:before="120"/>
        <w:ind w:left="709"/>
        <w:contextualSpacing/>
        <w:jc w:val="both"/>
        <w:rPr>
          <w:rFonts w:asciiTheme="minorHAnsi" w:hAnsiTheme="minorHAnsi"/>
          <w:i/>
          <w:sz w:val="24"/>
          <w:szCs w:val="24"/>
        </w:rPr>
      </w:pPr>
      <w:r w:rsidRPr="00E42DF3">
        <w:rPr>
          <w:rFonts w:asciiTheme="minorHAnsi" w:hAnsiTheme="minorHAnsi"/>
          <w:i/>
          <w:sz w:val="24"/>
          <w:szCs w:val="24"/>
        </w:rPr>
        <w:t>PPT_PSP_SCONOSCIUTO</w:t>
      </w:r>
    </w:p>
    <w:p w:rsidR="001A2248" w:rsidRPr="001A2248" w:rsidRDefault="00655E73" w:rsidP="00655E73">
      <w:pPr>
        <w:pStyle w:val="Testocommento"/>
        <w:spacing w:after="120"/>
        <w:ind w:left="709"/>
        <w:rPr>
          <w:lang w:eastAsia="it-IT"/>
        </w:rPr>
      </w:pPr>
      <w:r w:rsidRPr="00E42DF3">
        <w:rPr>
          <w:rFonts w:asciiTheme="minorHAnsi" w:hAnsiTheme="minorHAnsi"/>
          <w:i/>
          <w:sz w:val="24"/>
          <w:szCs w:val="24"/>
        </w:rPr>
        <w:t>PPT_PSP_DISABILITATO</w:t>
      </w:r>
    </w:p>
    <w:p w:rsidR="00D76B51" w:rsidRDefault="00D76B51" w:rsidP="00D76B51">
      <w:pPr>
        <w:pStyle w:val="Titolo3"/>
      </w:pPr>
      <w:bookmarkStart w:id="259" w:name="_Ref374292650"/>
      <w:bookmarkStart w:id="260" w:name="_Toc378068765"/>
      <w:bookmarkStart w:id="261" w:name="_Toc393651315"/>
      <w:bookmarkStart w:id="262" w:name="_Toc398137883"/>
      <w:bookmarkStart w:id="263" w:name="_Toc400729735"/>
      <w:bookmarkStart w:id="264" w:name="_Toc487281087"/>
      <w:bookmarkStart w:id="265" w:name="_Toc508016241"/>
      <w:r w:rsidRPr="00E42DF3">
        <w:t xml:space="preserve">Storno </w:t>
      </w:r>
      <w:bookmarkEnd w:id="259"/>
      <w:bookmarkEnd w:id="260"/>
      <w:bookmarkEnd w:id="261"/>
      <w:bookmarkEnd w:id="262"/>
      <w:bookmarkEnd w:id="263"/>
      <w:r w:rsidRPr="00E42DF3">
        <w:t>del pagamento</w:t>
      </w:r>
      <w:bookmarkEnd w:id="264"/>
      <w:bookmarkEnd w:id="265"/>
    </w:p>
    <w:p w:rsidR="006D662A" w:rsidRPr="00E42DF3" w:rsidRDefault="006D662A" w:rsidP="006D662A">
      <w:pPr>
        <w:spacing w:before="120" w:after="120"/>
        <w:ind w:firstLine="284"/>
        <w:jc w:val="both"/>
        <w:rPr>
          <w:sz w:val="24"/>
          <w:szCs w:val="24"/>
        </w:rPr>
      </w:pPr>
    </w:p>
    <w:p w:rsidR="006D662A" w:rsidRPr="00E42DF3" w:rsidRDefault="006D662A" w:rsidP="006D662A">
      <w:pPr>
        <w:spacing w:before="120" w:after="120"/>
        <w:jc w:val="center"/>
        <w:rPr>
          <w:noProof/>
          <w:sz w:val="24"/>
          <w:szCs w:val="24"/>
        </w:rPr>
      </w:pPr>
      <w:r w:rsidRPr="00E42DF3" w:rsidDel="009F739E">
        <w:rPr>
          <w:noProof/>
          <w:sz w:val="24"/>
          <w:szCs w:val="24"/>
        </w:rPr>
        <w:lastRenderedPageBreak/>
        <w:t xml:space="preserve"> </w:t>
      </w:r>
      <w:r w:rsidR="001C69BA">
        <w:rPr>
          <w:noProof/>
          <w:sz w:val="24"/>
          <w:szCs w:val="24"/>
        </w:rPr>
        <mc:AlternateContent>
          <mc:Choice Requires="wpc">
            <w:drawing>
              <wp:inline distT="0" distB="0" distL="0" distR="0">
                <wp:extent cx="2368550" cy="1511935"/>
                <wp:effectExtent l="0" t="0" r="0" b="4445"/>
                <wp:docPr id="106" name="Area di disegno 77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1" name="Rectangle 1103"/>
                        <wps:cNvSpPr>
                          <a:spLocks noChangeArrowheads="1"/>
                        </wps:cNvSpPr>
                        <wps:spPr bwMode="auto">
                          <a:xfrm>
                            <a:off x="93902" y="78702"/>
                            <a:ext cx="644614" cy="3702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6" name="Rectangle 780"/>
                        <wps:cNvSpPr>
                          <a:spLocks noChangeArrowheads="1"/>
                        </wps:cNvSpPr>
                        <wps:spPr bwMode="auto">
                          <a:xfrm>
                            <a:off x="212004" y="116803"/>
                            <a:ext cx="408309" cy="122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6D662A">
                              <w:r>
                                <w:rPr>
                                  <w:rFonts w:ascii="Tahoma" w:hAnsi="Tahoma" w:cs="Tahoma"/>
                                  <w:color w:val="000000"/>
                                  <w:sz w:val="16"/>
                                  <w:szCs w:val="16"/>
                                  <w:u w:val="single"/>
                                  <w:lang w:val="en-US"/>
                                </w:rPr>
                                <w:t>NodoSPC</w:t>
                              </w:r>
                            </w:p>
                          </w:txbxContent>
                        </wps:txbx>
                        <wps:bodyPr rot="0" vert="horz" wrap="none" lIns="0" tIns="0" rIns="0" bIns="0" anchor="t" anchorCtr="0" upright="1">
                          <a:spAutoFit/>
                        </wps:bodyPr>
                      </wps:wsp>
                      <wps:wsp>
                        <wps:cNvPr id="77" name="Line 1105"/>
                        <wps:cNvCnPr>
                          <a:cxnSpLocks noChangeShapeType="1"/>
                        </wps:cNvCnPr>
                        <wps:spPr bwMode="auto">
                          <a:xfrm>
                            <a:off x="424809" y="458411"/>
                            <a:ext cx="600" cy="930922"/>
                          </a:xfrm>
                          <a:prstGeom prst="line">
                            <a:avLst/>
                          </a:prstGeom>
                          <a:noFill/>
                          <a:ln w="9525">
                            <a:solidFill>
                              <a:schemeClr val="tx1">
                                <a:lumMod val="100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78" name="Rectangle 782"/>
                        <wps:cNvSpPr>
                          <a:spLocks noChangeArrowheads="1"/>
                        </wps:cNvSpPr>
                        <wps:spPr bwMode="auto">
                          <a:xfrm>
                            <a:off x="1649035" y="78702"/>
                            <a:ext cx="644614" cy="3581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9" name="Rectangle 1107"/>
                        <wps:cNvSpPr>
                          <a:spLocks noChangeArrowheads="1"/>
                        </wps:cNvSpPr>
                        <wps:spPr bwMode="auto">
                          <a:xfrm>
                            <a:off x="1765937" y="116803"/>
                            <a:ext cx="410209" cy="245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6D662A">
                              <w:pPr>
                                <w:jc w:val="center"/>
                                <w:rPr>
                                  <w:rFonts w:ascii="Tahoma" w:hAnsi="Tahoma" w:cs="Tahoma"/>
                                  <w:color w:val="000000"/>
                                  <w:sz w:val="16"/>
                                  <w:szCs w:val="16"/>
                                  <w:u w:val="single"/>
                                  <w:lang w:val="en-US"/>
                                </w:rPr>
                              </w:pPr>
                              <w:r>
                                <w:rPr>
                                  <w:rFonts w:ascii="Tahoma" w:hAnsi="Tahoma" w:cs="Tahoma"/>
                                  <w:color w:val="000000"/>
                                  <w:sz w:val="16"/>
                                  <w:szCs w:val="16"/>
                                  <w:u w:val="single"/>
                                  <w:lang w:val="en-US"/>
                                </w:rPr>
                                <w:t>Ente</w:t>
                              </w:r>
                            </w:p>
                            <w:p w:rsidR="006E1DFB" w:rsidRDefault="006E1DFB" w:rsidP="006D662A">
                              <w:pPr>
                                <w:jc w:val="center"/>
                              </w:pPr>
                              <w:r>
                                <w:rPr>
                                  <w:rFonts w:ascii="Tahoma" w:hAnsi="Tahoma" w:cs="Tahoma"/>
                                  <w:color w:val="000000"/>
                                  <w:sz w:val="16"/>
                                  <w:szCs w:val="16"/>
                                  <w:u w:val="single"/>
                                  <w:lang w:val="en-US"/>
                                </w:rPr>
                                <w:t>Creditore</w:t>
                              </w:r>
                            </w:p>
                          </w:txbxContent>
                        </wps:txbx>
                        <wps:bodyPr rot="0" vert="horz" wrap="none" lIns="0" tIns="0" rIns="0" bIns="0" anchor="t" anchorCtr="0" upright="1">
                          <a:spAutoFit/>
                        </wps:bodyPr>
                      </wps:wsp>
                      <wps:wsp>
                        <wps:cNvPr id="80" name="Line 784"/>
                        <wps:cNvCnPr>
                          <a:cxnSpLocks noChangeShapeType="1"/>
                        </wps:cNvCnPr>
                        <wps:spPr bwMode="auto">
                          <a:xfrm>
                            <a:off x="1978642" y="458411"/>
                            <a:ext cx="600" cy="930922"/>
                          </a:xfrm>
                          <a:prstGeom prst="line">
                            <a:avLst/>
                          </a:prstGeom>
                          <a:noFill/>
                          <a:ln w="9525">
                            <a:solidFill>
                              <a:schemeClr val="tx1">
                                <a:lumMod val="100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81" name="Line 1109"/>
                        <wps:cNvCnPr>
                          <a:cxnSpLocks noChangeShapeType="1"/>
                        </wps:cNvCnPr>
                        <wps:spPr bwMode="auto">
                          <a:xfrm>
                            <a:off x="425409" y="650815"/>
                            <a:ext cx="1487831"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Freeform 1110"/>
                        <wps:cNvSpPr>
                          <a:spLocks/>
                        </wps:cNvSpPr>
                        <wps:spPr bwMode="auto">
                          <a:xfrm>
                            <a:off x="1818638" y="613414"/>
                            <a:ext cx="94602" cy="75502"/>
                          </a:xfrm>
                          <a:custGeom>
                            <a:avLst/>
                            <a:gdLst>
                              <a:gd name="T0" fmla="*/ 0 w 150"/>
                              <a:gd name="T1" fmla="*/ 2147483646 h 120"/>
                              <a:gd name="T2" fmla="*/ 2147483646 w 150"/>
                              <a:gd name="T3" fmla="*/ 2147483646 h 120"/>
                              <a:gd name="T4" fmla="*/ 0 w 150"/>
                              <a:gd name="T5" fmla="*/ 0 h 120"/>
                              <a:gd name="T6" fmla="*/ 0 w 150"/>
                              <a:gd name="T7" fmla="*/ 2147483646 h 1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0" h="120">
                                <a:moveTo>
                                  <a:pt x="0" y="120"/>
                                </a:moveTo>
                                <a:lnTo>
                                  <a:pt x="150" y="60"/>
                                </a:lnTo>
                                <a:lnTo>
                                  <a:pt x="0" y="0"/>
                                </a:lnTo>
                                <a:lnTo>
                                  <a:pt x="0" y="120"/>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83" name="Rectangle 1111"/>
                        <wps:cNvSpPr>
                          <a:spLocks noChangeArrowheads="1"/>
                        </wps:cNvSpPr>
                        <wps:spPr bwMode="auto">
                          <a:xfrm>
                            <a:off x="530211" y="499712"/>
                            <a:ext cx="1218526" cy="122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6D662A">
                              <w:r>
                                <w:rPr>
                                  <w:rFonts w:ascii="Tahoma" w:hAnsi="Tahoma" w:cs="Tahoma"/>
                                  <w:color w:val="000000"/>
                                  <w:sz w:val="16"/>
                                  <w:szCs w:val="16"/>
                                  <w:lang w:val="en-US"/>
                                </w:rPr>
                                <w:t>nodoInviaRichiestaStorno()</w:t>
                              </w:r>
                            </w:p>
                          </w:txbxContent>
                        </wps:txbx>
                        <wps:bodyPr rot="0" vert="horz" wrap="square" lIns="0" tIns="0" rIns="0" bIns="0" anchor="t" anchorCtr="0" upright="1">
                          <a:spAutoFit/>
                        </wps:bodyPr>
                      </wps:wsp>
                      <wps:wsp>
                        <wps:cNvPr id="84" name="Rectangle 788"/>
                        <wps:cNvSpPr>
                          <a:spLocks noChangeArrowheads="1"/>
                        </wps:cNvSpPr>
                        <wps:spPr bwMode="auto">
                          <a:xfrm>
                            <a:off x="1913240" y="650815"/>
                            <a:ext cx="113702" cy="25590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5" name="Rectangle 1113"/>
                        <wps:cNvSpPr>
                          <a:spLocks noChangeArrowheads="1"/>
                        </wps:cNvSpPr>
                        <wps:spPr bwMode="auto">
                          <a:xfrm>
                            <a:off x="1913240" y="650815"/>
                            <a:ext cx="113702" cy="25590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 name="Line 1114"/>
                        <wps:cNvCnPr>
                          <a:cxnSpLocks noChangeShapeType="1"/>
                        </wps:cNvCnPr>
                        <wps:spPr bwMode="auto">
                          <a:xfrm flipH="1">
                            <a:off x="482610" y="1016024"/>
                            <a:ext cx="1496632"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Freeform 1115"/>
                        <wps:cNvSpPr>
                          <a:spLocks/>
                        </wps:cNvSpPr>
                        <wps:spPr bwMode="auto">
                          <a:xfrm>
                            <a:off x="482610" y="978523"/>
                            <a:ext cx="94602" cy="75602"/>
                          </a:xfrm>
                          <a:custGeom>
                            <a:avLst/>
                            <a:gdLst>
                              <a:gd name="T0" fmla="*/ 2147483646 w 150"/>
                              <a:gd name="T1" fmla="*/ 0 h 120"/>
                              <a:gd name="T2" fmla="*/ 0 w 150"/>
                              <a:gd name="T3" fmla="*/ 2147483646 h 120"/>
                              <a:gd name="T4" fmla="*/ 2147483646 w 150"/>
                              <a:gd name="T5" fmla="*/ 2147483646 h 120"/>
                              <a:gd name="T6" fmla="*/ 2147483646 w 150"/>
                              <a:gd name="T7" fmla="*/ 0 h 1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0" h="120">
                                <a:moveTo>
                                  <a:pt x="150" y="0"/>
                                </a:moveTo>
                                <a:lnTo>
                                  <a:pt x="0" y="60"/>
                                </a:lnTo>
                                <a:lnTo>
                                  <a:pt x="150" y="120"/>
                                </a:lnTo>
                                <a:lnTo>
                                  <a:pt x="150" y="0"/>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88" name="Rectangle 1116"/>
                        <wps:cNvSpPr>
                          <a:spLocks noChangeArrowheads="1"/>
                        </wps:cNvSpPr>
                        <wps:spPr bwMode="auto">
                          <a:xfrm>
                            <a:off x="359408" y="1016024"/>
                            <a:ext cx="113602" cy="255906"/>
                          </a:xfrm>
                          <a:prstGeom prst="rect">
                            <a:avLst/>
                          </a:prstGeom>
                          <a:solidFill>
                            <a:srgbClr val="FFFFFF"/>
                          </a:solidFill>
                          <a:ln w="9525">
                            <a:solidFill>
                              <a:srgbClr val="808080"/>
                            </a:solidFill>
                            <a:miter lim="800000"/>
                            <a:headEnd/>
                            <a:tailEnd/>
                          </a:ln>
                        </wps:spPr>
                        <wps:bodyPr rot="0" vert="horz" wrap="square" lIns="91440" tIns="45720" rIns="91440" bIns="45720" anchor="t" anchorCtr="0" upright="1">
                          <a:noAutofit/>
                        </wps:bodyPr>
                      </wps:wsp>
                      <wps:wsp>
                        <wps:cNvPr id="89" name="Rectangle 1117"/>
                        <wps:cNvSpPr>
                          <a:spLocks noChangeArrowheads="1"/>
                        </wps:cNvSpPr>
                        <wps:spPr bwMode="auto">
                          <a:xfrm>
                            <a:off x="757516" y="1054124"/>
                            <a:ext cx="1108123" cy="121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6D662A">
                              <w:r>
                                <w:rPr>
                                  <w:rFonts w:ascii="Tahoma" w:hAnsi="Tahoma" w:cs="Tahoma"/>
                                  <w:color w:val="000000"/>
                                  <w:sz w:val="16"/>
                                  <w:szCs w:val="16"/>
                                  <w:lang w:val="en-US"/>
                                </w:rPr>
                                <w:t>paaInviaEsitoStorno()</w:t>
                              </w:r>
                            </w:p>
                          </w:txbxContent>
                        </wps:txbx>
                        <wps:bodyPr rot="0" vert="horz" wrap="square" lIns="0" tIns="0" rIns="0" bIns="0" anchor="t" anchorCtr="0" upright="1">
                          <a:spAutoFit/>
                        </wps:bodyPr>
                      </wps:wsp>
                      <wps:wsp>
                        <wps:cNvPr id="90" name="Rectangle 1118"/>
                        <wps:cNvSpPr>
                          <a:spLocks noChangeArrowheads="1"/>
                        </wps:cNvSpPr>
                        <wps:spPr bwMode="auto">
                          <a:xfrm>
                            <a:off x="359408" y="1016024"/>
                            <a:ext cx="113602" cy="25590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id="Area di disegno 777" o:spid="_x0000_s1130" editas="canvas" style="width:186.5pt;height:119.05pt;mso-position-horizontal-relative:char;mso-position-vertical-relative:line" coordsize="23685,15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">
                <v:shape id="_x0000_s1131" type="#_x0000_t75" style="position:absolute;width:23685;height:15119;visibility:visible;mso-wrap-style:square">
                  <v:fill o:detectmouseclick="t"/>
                  <v:path o:connecttype="none"/>
                </v:shape>
                <v:rect id="Rectangle 1103" o:spid="_x0000_s1132" style="position:absolute;left:939;top:787;width:6446;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"/>
                <v:rect id="Rectangle 780" o:spid="_x0000_s1133" style="position:absolute;left:2120;top:1168;width:4083;height:12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" filled="f" stroked="f">
                  <v:textbox style="mso-fit-shape-to-text:t" inset="0,0,0,0">
                    <w:txbxContent>
                      <w:p w:rsidR="006E1DFB" w:rsidRDefault="006E1DFB" w:rsidP="006D662A">
                        <w:r>
                          <w:rPr>
                            <w:rFonts w:ascii="Tahoma" w:hAnsi="Tahoma" w:cs="Tahoma"/>
                            <w:color w:val="000000"/>
                            <w:sz w:val="16"/>
                            <w:szCs w:val="16"/>
                            <w:u w:val="single"/>
                            <w:lang w:val="en-US"/>
                          </w:rPr>
                          <w:t>NodoSPC</w:t>
                        </w:r>
                      </w:p>
                    </w:txbxContent>
                  </v:textbox>
                </v:rect>
                <v:line id="Line 1105" o:spid="_x0000_s1134" style="position:absolute;visibility:visible;mso-wrap-style:square" from="4248,4584" to="4254,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" strokecolor="black [3213]">
                  <v:stroke dashstyle="1 1"/>
                </v:line>
                <v:rect id="Rectangle 782" o:spid="_x0000_s1135" style="position:absolute;left:16490;top:787;width:6446;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rect id="Rectangle 1107" o:spid="_x0000_s1136" style="position:absolute;left:17659;top:1168;width:4102;height:24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" filled="f" stroked="f">
                  <v:textbox style="mso-fit-shape-to-text:t" inset="0,0,0,0">
                    <w:txbxContent>
                      <w:p w:rsidR="006E1DFB" w:rsidRDefault="006E1DFB" w:rsidP="006D662A">
                        <w:pPr>
                          <w:jc w:val="center"/>
                          <w:rPr>
                            <w:rFonts w:ascii="Tahoma" w:hAnsi="Tahoma" w:cs="Tahoma"/>
                            <w:color w:val="000000"/>
                            <w:sz w:val="16"/>
                            <w:szCs w:val="16"/>
                            <w:u w:val="single"/>
                            <w:lang w:val="en-US"/>
                          </w:rPr>
                        </w:pPr>
                        <w:r>
                          <w:rPr>
                            <w:rFonts w:ascii="Tahoma" w:hAnsi="Tahoma" w:cs="Tahoma"/>
                            <w:color w:val="000000"/>
                            <w:sz w:val="16"/>
                            <w:szCs w:val="16"/>
                            <w:u w:val="single"/>
                            <w:lang w:val="en-US"/>
                          </w:rPr>
                          <w:t>Ente</w:t>
                        </w:r>
                      </w:p>
                      <w:p w:rsidR="006E1DFB" w:rsidRDefault="006E1DFB" w:rsidP="006D662A">
                        <w:pPr>
                          <w:jc w:val="center"/>
                        </w:pPr>
                        <w:r>
                          <w:rPr>
                            <w:rFonts w:ascii="Tahoma" w:hAnsi="Tahoma" w:cs="Tahoma"/>
                            <w:color w:val="000000"/>
                            <w:sz w:val="16"/>
                            <w:szCs w:val="16"/>
                            <w:u w:val="single"/>
                            <w:lang w:val="en-US"/>
                          </w:rPr>
                          <w:t>Creditore</w:t>
                        </w:r>
                      </w:p>
                    </w:txbxContent>
                  </v:textbox>
                </v:rect>
                <v:line id="Line 784" o:spid="_x0000_s1137" style="position:absolute;visibility:visible;mso-wrap-style:square" from="19786,4584" to="19792,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" strokecolor="black [3213]">
                  <v:stroke dashstyle="1 1"/>
                </v:line>
                <v:line id="Line 1109" o:spid="_x0000_s1138" style="position:absolute;visibility:visible;mso-wrap-style:square" from="4254,6508" to="19132,6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"/>
                <v:shape id="Freeform 1110" o:spid="_x0000_s1139" style="position:absolute;left:18186;top:6134;width:946;height:755;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" path="m,120l150,60,,,,120xe" fillcolor="black">
                  <v:path arrowok="t" o:connecttype="custom" o:connectlocs="0,2147483646;2147483646,2147483646;0,0;0,2147483646" o:connectangles="0,0,0,0"/>
                </v:shape>
                <v:rect id="Rectangle 1111" o:spid="_x0000_s1140" style="position:absolute;left:5302;top:4997;width:12185;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" filled="f" stroked="f">
                  <v:textbox style="mso-fit-shape-to-text:t" inset="0,0,0,0">
                    <w:txbxContent>
                      <w:p w:rsidR="006E1DFB" w:rsidRDefault="006E1DFB" w:rsidP="006D662A">
                        <w:r>
                          <w:rPr>
                            <w:rFonts w:ascii="Tahoma" w:hAnsi="Tahoma" w:cs="Tahoma"/>
                            <w:color w:val="000000"/>
                            <w:sz w:val="16"/>
                            <w:szCs w:val="16"/>
                            <w:lang w:val="en-US"/>
                          </w:rPr>
                          <w:t>nodoInviaRichiestaStorno()</w:t>
                        </w:r>
                      </w:p>
                    </w:txbxContent>
                  </v:textbox>
                </v:rect>
                <v:rect id="Rectangle 788" o:spid="_x0000_s1141" style="position:absolute;left:19132;top:6508;width:1137;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"/>
                <v:rect id="Rectangle 1113" o:spid="_x0000_s1142" style="position:absolute;left:19132;top:6508;width:1137;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"/>
                <v:line id="Line 1114" o:spid="_x0000_s1143" style="position:absolute;flip:x;visibility:visible;mso-wrap-style:square" from="4826,10160" to="19792,1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"/>
                <v:shape id="Freeform 1115" o:spid="_x0000_s1144" style="position:absolute;left:4826;top:9785;width:946;height:756;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" path="m150,l,60r150,60l150,xe" fillcolor="black">
                  <v:path arrowok="t" o:connecttype="custom" o:connectlocs="2147483646,0;0,2147483646;2147483646,2147483646;2147483646,0" o:connectangles="0,0,0,0"/>
                </v:shape>
                <v:rect id="Rectangle 1116" o:spid="_x0000_s1145" style="position:absolute;left:3594;top:10160;width:1136;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" strokecolor="gray"/>
                <v:rect id="Rectangle 1117" o:spid="_x0000_s1146" style="position:absolute;left:7575;top:10541;width:11081;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" filled="f" stroked="f">
                  <v:textbox style="mso-fit-shape-to-text:t" inset="0,0,0,0">
                    <w:txbxContent>
                      <w:p w:rsidR="006E1DFB" w:rsidRDefault="006E1DFB" w:rsidP="006D662A">
                        <w:r>
                          <w:rPr>
                            <w:rFonts w:ascii="Tahoma" w:hAnsi="Tahoma" w:cs="Tahoma"/>
                            <w:color w:val="000000"/>
                            <w:sz w:val="16"/>
                            <w:szCs w:val="16"/>
                            <w:lang w:val="en-US"/>
                          </w:rPr>
                          <w:t>paaInviaEsitoStorno()</w:t>
                        </w:r>
                      </w:p>
                    </w:txbxContent>
                  </v:textbox>
                </v:rect>
                <v:rect id="Rectangle 1118" o:spid="_x0000_s1147" style="position:absolute;left:3594;top:10160;width:1136;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"/>
                <w10:anchorlock/>
              </v:group>
            </w:pict>
          </mc:Fallback>
        </mc:AlternateContent>
      </w:r>
    </w:p>
    <w:p w:rsidR="006D662A" w:rsidRPr="006D662A" w:rsidRDefault="006D662A" w:rsidP="006D662A">
      <w:pPr>
        <w:spacing w:after="120"/>
        <w:jc w:val="center"/>
        <w:rPr>
          <w:lang w:eastAsia="en-US"/>
        </w:rPr>
      </w:pPr>
      <w:bookmarkStart w:id="266" w:name="_Ref488321577"/>
      <w:bookmarkStart w:id="267" w:name="_Ref488321593"/>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39</w:t>
      </w:r>
      <w:r w:rsidR="00307FE2" w:rsidRPr="00E42DF3">
        <w:rPr>
          <w:b/>
          <w:bCs/>
          <w:sz w:val="24"/>
          <w:szCs w:val="24"/>
        </w:rPr>
        <w:fldChar w:fldCharType="end"/>
      </w:r>
      <w:bookmarkEnd w:id="266"/>
      <w:r w:rsidRPr="00E42DF3">
        <w:rPr>
          <w:b/>
          <w:bCs/>
          <w:sz w:val="24"/>
          <w:szCs w:val="24"/>
        </w:rPr>
        <w:t xml:space="preserve"> – NodoSPC/EC: Metodi di </w:t>
      </w:r>
      <w:r>
        <w:rPr>
          <w:b/>
          <w:bCs/>
          <w:sz w:val="24"/>
          <w:szCs w:val="24"/>
        </w:rPr>
        <w:t>gestione dello Storno del pagamento</w:t>
      </w:r>
      <w:bookmarkEnd w:id="267"/>
    </w:p>
    <w:p w:rsidR="00BF2655" w:rsidRPr="00E42DF3" w:rsidRDefault="00BF2655" w:rsidP="00BF2655">
      <w:pPr>
        <w:spacing w:before="120" w:after="120"/>
        <w:ind w:firstLine="284"/>
        <w:jc w:val="both"/>
        <w:rPr>
          <w:sz w:val="24"/>
          <w:szCs w:val="24"/>
        </w:rPr>
      </w:pPr>
      <w:r>
        <w:rPr>
          <w:sz w:val="24"/>
          <w:szCs w:val="24"/>
        </w:rPr>
        <w:t xml:space="preserve">Con riferimento al processo di storno del pagamento (vedi § </w:t>
      </w:r>
      <w:r w:rsidR="00307FE2">
        <w:rPr>
          <w:sz w:val="24"/>
          <w:szCs w:val="24"/>
        </w:rPr>
        <w:fldChar w:fldCharType="begin"/>
      </w:r>
      <w:r>
        <w:rPr>
          <w:sz w:val="24"/>
          <w:szCs w:val="24"/>
        </w:rPr>
        <w:instrText xml:space="preserve"> REF _Ref488321441 \r \h </w:instrText>
      </w:r>
      <w:r w:rsidR="00307FE2">
        <w:rPr>
          <w:sz w:val="24"/>
          <w:szCs w:val="24"/>
        </w:rPr>
      </w:r>
      <w:r w:rsidR="00307FE2">
        <w:rPr>
          <w:sz w:val="24"/>
          <w:szCs w:val="24"/>
        </w:rPr>
        <w:fldChar w:fldCharType="separate"/>
      </w:r>
      <w:r w:rsidR="00266967">
        <w:rPr>
          <w:sz w:val="24"/>
          <w:szCs w:val="24"/>
        </w:rPr>
        <w:t>8.1.3</w:t>
      </w:r>
      <w:r w:rsidR="00307FE2">
        <w:rPr>
          <w:sz w:val="24"/>
          <w:szCs w:val="24"/>
        </w:rPr>
        <w:fldChar w:fldCharType="end"/>
      </w:r>
      <w:r>
        <w:rPr>
          <w:sz w:val="24"/>
          <w:szCs w:val="24"/>
        </w:rPr>
        <w:t xml:space="preserve">) e </w:t>
      </w:r>
      <w:r w:rsidRPr="00E42DF3">
        <w:rPr>
          <w:sz w:val="24"/>
          <w:szCs w:val="24"/>
        </w:rPr>
        <w:t xml:space="preserve">per la gestione dei meccanismi di richiesta </w:t>
      </w:r>
      <w:r w:rsidR="00D84523">
        <w:rPr>
          <w:sz w:val="24"/>
          <w:szCs w:val="24"/>
        </w:rPr>
        <w:t>e di esito dello storno</w:t>
      </w:r>
      <w:r w:rsidRPr="00E42DF3">
        <w:rPr>
          <w:sz w:val="24"/>
          <w:szCs w:val="24"/>
        </w:rPr>
        <w:t xml:space="preserve">, il Nodo dei Pagamenti-SPC rende disponibili i metodi SOAP descritti nel seguito ed indicati nel diagramma </w:t>
      </w:r>
      <w:r w:rsidRPr="00D84523">
        <w:rPr>
          <w:sz w:val="24"/>
          <w:szCs w:val="24"/>
        </w:rPr>
        <w:t xml:space="preserve">di </w:t>
      </w:r>
      <w:r w:rsidR="00B76B33">
        <w:fldChar w:fldCharType="begin"/>
      </w:r>
      <w:r w:rsidR="00B76B33">
        <w:instrText xml:space="preserve"> REF _Ref488321577 \h  \* MERGEFORMAT </w:instrText>
      </w:r>
      <w:r w:rsidR="00B76B33">
        <w:fldChar w:fldCharType="separate"/>
      </w:r>
      <w:r w:rsidR="00266967" w:rsidRPr="00266967">
        <w:rPr>
          <w:bCs/>
          <w:sz w:val="24"/>
          <w:szCs w:val="24"/>
        </w:rPr>
        <w:t xml:space="preserve">Figura </w:t>
      </w:r>
      <w:r w:rsidR="00266967" w:rsidRPr="00266967">
        <w:rPr>
          <w:bCs/>
          <w:noProof/>
          <w:sz w:val="24"/>
          <w:szCs w:val="24"/>
        </w:rPr>
        <w:t>39</w:t>
      </w:r>
      <w:r w:rsidR="00B76B33">
        <w:fldChar w:fldCharType="end"/>
      </w:r>
      <w:r w:rsidRPr="00D84523">
        <w:rPr>
          <w:sz w:val="24"/>
          <w:szCs w:val="24"/>
        </w:rPr>
        <w:t xml:space="preserve"> a pagina</w:t>
      </w:r>
      <w:r w:rsidRPr="00E42DF3">
        <w:rPr>
          <w:sz w:val="24"/>
          <w:szCs w:val="24"/>
        </w:rPr>
        <w:t xml:space="preserve"> </w:t>
      </w:r>
      <w:r w:rsidR="00307FE2">
        <w:rPr>
          <w:sz w:val="24"/>
          <w:szCs w:val="24"/>
        </w:rPr>
        <w:fldChar w:fldCharType="begin"/>
      </w:r>
      <w:r w:rsidR="00D84523">
        <w:rPr>
          <w:sz w:val="24"/>
          <w:szCs w:val="24"/>
        </w:rPr>
        <w:instrText xml:space="preserve"> PAGEREF _Ref488321593 \h </w:instrText>
      </w:r>
      <w:r w:rsidR="00307FE2">
        <w:rPr>
          <w:sz w:val="24"/>
          <w:szCs w:val="24"/>
        </w:rPr>
      </w:r>
      <w:r w:rsidR="00307FE2">
        <w:rPr>
          <w:sz w:val="24"/>
          <w:szCs w:val="24"/>
        </w:rPr>
        <w:fldChar w:fldCharType="separate"/>
      </w:r>
      <w:r w:rsidR="00266967">
        <w:rPr>
          <w:noProof/>
          <w:sz w:val="24"/>
          <w:szCs w:val="24"/>
        </w:rPr>
        <w:t>155</w:t>
      </w:r>
      <w:r w:rsidR="00307FE2">
        <w:rPr>
          <w:sz w:val="24"/>
          <w:szCs w:val="24"/>
        </w:rPr>
        <w:fldChar w:fldCharType="end"/>
      </w:r>
      <w:r w:rsidRPr="00E42DF3">
        <w:rPr>
          <w:sz w:val="24"/>
          <w:szCs w:val="24"/>
        </w:rPr>
        <w:t>:</w:t>
      </w:r>
    </w:p>
    <w:p w:rsidR="00D84523" w:rsidRPr="00E42DF3" w:rsidRDefault="00D84523" w:rsidP="00D468B4">
      <w:pPr>
        <w:numPr>
          <w:ilvl w:val="0"/>
          <w:numId w:val="219"/>
        </w:numPr>
        <w:spacing w:before="120" w:after="120"/>
        <w:ind w:left="425" w:hanging="425"/>
        <w:contextualSpacing/>
        <w:jc w:val="both"/>
        <w:rPr>
          <w:sz w:val="24"/>
          <w:szCs w:val="24"/>
        </w:rPr>
      </w:pPr>
      <w:r w:rsidRPr="00E42DF3">
        <w:rPr>
          <w:rFonts w:asciiTheme="minorHAnsi" w:hAnsiTheme="minorHAnsi"/>
          <w:b/>
          <w:i/>
          <w:sz w:val="24"/>
          <w:szCs w:val="24"/>
        </w:rPr>
        <w:t>nodoInviaRichiestaStorno</w:t>
      </w:r>
      <w:r w:rsidRPr="00E42DF3">
        <w:rPr>
          <w:sz w:val="24"/>
          <w:szCs w:val="24"/>
        </w:rPr>
        <w:t>, con la quale l’Ente Creditore comunica al NodoSPC la richiesta di storno da inoltrare al PSP</w:t>
      </w:r>
    </w:p>
    <w:p w:rsidR="00D84523" w:rsidRPr="00E42DF3" w:rsidRDefault="00D84523" w:rsidP="00D468B4">
      <w:pPr>
        <w:numPr>
          <w:ilvl w:val="0"/>
          <w:numId w:val="219"/>
        </w:numPr>
        <w:spacing w:before="120" w:after="120"/>
        <w:ind w:left="425" w:hanging="425"/>
        <w:jc w:val="both"/>
        <w:rPr>
          <w:sz w:val="24"/>
          <w:szCs w:val="24"/>
        </w:rPr>
      </w:pPr>
      <w:r w:rsidRPr="00E42DF3">
        <w:rPr>
          <w:rFonts w:asciiTheme="minorHAnsi" w:hAnsiTheme="minorHAnsi"/>
          <w:b/>
          <w:i/>
          <w:sz w:val="24"/>
          <w:szCs w:val="24"/>
        </w:rPr>
        <w:t>paaInviaEsitoStorno</w:t>
      </w:r>
      <w:r w:rsidRPr="00E42DF3">
        <w:rPr>
          <w:sz w:val="24"/>
          <w:szCs w:val="24"/>
        </w:rPr>
        <w:t>, con la quale il NodoSPC invia all’Ente Creditore l’esito del processo di storno</w:t>
      </w:r>
      <w:r w:rsidR="00270D78">
        <w:rPr>
          <w:sz w:val="24"/>
          <w:szCs w:val="24"/>
        </w:rPr>
        <w:t xml:space="preserve"> </w:t>
      </w:r>
      <w:r w:rsidRPr="00E42DF3">
        <w:rPr>
          <w:sz w:val="24"/>
          <w:szCs w:val="24"/>
        </w:rPr>
        <w:t>presso il PSP, richiesto con la primitiva precedente.</w:t>
      </w:r>
    </w:p>
    <w:p w:rsidR="00037FF5" w:rsidRDefault="00BF2655" w:rsidP="00D84523">
      <w:pPr>
        <w:spacing w:before="120" w:after="120"/>
        <w:ind w:firstLine="284"/>
        <w:jc w:val="both"/>
        <w:rPr>
          <w:sz w:val="24"/>
          <w:szCs w:val="24"/>
        </w:rPr>
      </w:pPr>
      <w:r w:rsidRPr="00E42DF3">
        <w:rPr>
          <w:sz w:val="24"/>
          <w:szCs w:val="24"/>
        </w:rPr>
        <w:t xml:space="preserve">Le primitive di richiesta sono da intendersi </w:t>
      </w:r>
      <w:r w:rsidRPr="00E42DF3">
        <w:rPr>
          <w:i/>
          <w:sz w:val="24"/>
          <w:szCs w:val="24"/>
        </w:rPr>
        <w:t>end-to-end</w:t>
      </w:r>
      <w:r w:rsidRPr="00E42DF3">
        <w:rPr>
          <w:sz w:val="24"/>
          <w:szCs w:val="24"/>
        </w:rPr>
        <w:t xml:space="preserve">, così come le primitive di esito. Le primitive di richiesta sono però asincrone rispetto alle primitive di risposta (vedi </w:t>
      </w:r>
      <w:r w:rsidRPr="00E42DF3">
        <w:rPr>
          <w:i/>
          <w:sz w:val="24"/>
          <w:szCs w:val="24"/>
        </w:rPr>
        <w:t>sequence</w:t>
      </w:r>
      <w:r w:rsidRPr="00E42DF3">
        <w:rPr>
          <w:sz w:val="24"/>
          <w:szCs w:val="24"/>
        </w:rPr>
        <w:t xml:space="preserve"> </w:t>
      </w:r>
      <w:r w:rsidRPr="00E42DF3">
        <w:rPr>
          <w:i/>
          <w:sz w:val="24"/>
          <w:szCs w:val="24"/>
        </w:rPr>
        <w:t>diagram</w:t>
      </w:r>
      <w:r w:rsidRPr="00E42DF3">
        <w:rPr>
          <w:sz w:val="24"/>
          <w:szCs w:val="24"/>
        </w:rPr>
        <w:t xml:space="preserve"> di </w:t>
      </w:r>
      <w:r w:rsidR="00B76B33">
        <w:fldChar w:fldCharType="begin"/>
      </w:r>
      <w:r w:rsidR="00B76B33">
        <w:instrText xml:space="preserve"> REF _Ref426999629 \h  \* MERGEFORMAT </w:instrText>
      </w:r>
      <w:r w:rsidR="00B76B33">
        <w:fldChar w:fldCharType="separate"/>
      </w:r>
      <w:r w:rsidR="00266967" w:rsidRPr="00266967">
        <w:rPr>
          <w:sz w:val="24"/>
          <w:szCs w:val="24"/>
        </w:rPr>
        <w:t>Figura 31</w:t>
      </w:r>
      <w:r w:rsidR="00B76B33">
        <w:fldChar w:fldCharType="end"/>
      </w:r>
      <w:r w:rsidR="00037FF5" w:rsidRPr="00037FF5">
        <w:rPr>
          <w:sz w:val="24"/>
          <w:szCs w:val="24"/>
        </w:rPr>
        <w:t xml:space="preserve"> a pagina </w:t>
      </w:r>
      <w:r w:rsidR="00307FE2" w:rsidRPr="00037FF5">
        <w:rPr>
          <w:sz w:val="24"/>
          <w:szCs w:val="24"/>
        </w:rPr>
        <w:fldChar w:fldCharType="begin"/>
      </w:r>
      <w:r w:rsidR="00037FF5" w:rsidRPr="00037FF5">
        <w:rPr>
          <w:sz w:val="24"/>
          <w:szCs w:val="24"/>
        </w:rPr>
        <w:instrText xml:space="preserve"> PAGEREF _Ref427339928 \h </w:instrText>
      </w:r>
      <w:r w:rsidR="00307FE2" w:rsidRPr="00037FF5">
        <w:rPr>
          <w:sz w:val="24"/>
          <w:szCs w:val="24"/>
        </w:rPr>
      </w:r>
      <w:r w:rsidR="00307FE2" w:rsidRPr="00037FF5">
        <w:rPr>
          <w:sz w:val="24"/>
          <w:szCs w:val="24"/>
        </w:rPr>
        <w:fldChar w:fldCharType="separate"/>
      </w:r>
      <w:r w:rsidR="00266967">
        <w:rPr>
          <w:noProof/>
          <w:sz w:val="24"/>
          <w:szCs w:val="24"/>
        </w:rPr>
        <w:t>130</w:t>
      </w:r>
      <w:r w:rsidR="00307FE2" w:rsidRPr="00037FF5">
        <w:rPr>
          <w:sz w:val="24"/>
          <w:szCs w:val="24"/>
        </w:rPr>
        <w:fldChar w:fldCharType="end"/>
      </w:r>
      <w:r w:rsidR="00037FF5" w:rsidRPr="00037FF5">
        <w:rPr>
          <w:sz w:val="24"/>
          <w:szCs w:val="24"/>
        </w:rPr>
        <w:t>)</w:t>
      </w:r>
      <w:r w:rsidRPr="00E42DF3">
        <w:rPr>
          <w:sz w:val="24"/>
          <w:szCs w:val="24"/>
        </w:rPr>
        <w:t>.</w:t>
      </w:r>
      <w:r w:rsidR="00037FF5" w:rsidRPr="00037FF5">
        <w:rPr>
          <w:sz w:val="24"/>
          <w:szCs w:val="24"/>
        </w:rPr>
        <w:t xml:space="preserve"> </w:t>
      </w:r>
    </w:p>
    <w:p w:rsidR="00BF2655" w:rsidRPr="00E42DF3" w:rsidRDefault="00037FF5" w:rsidP="00D84523">
      <w:pPr>
        <w:spacing w:before="120" w:after="120"/>
        <w:ind w:firstLine="284"/>
        <w:jc w:val="both"/>
        <w:rPr>
          <w:sz w:val="24"/>
          <w:szCs w:val="24"/>
        </w:rPr>
      </w:pPr>
      <w:r w:rsidRPr="00E42DF3">
        <w:rPr>
          <w:sz w:val="24"/>
          <w:szCs w:val="24"/>
        </w:rPr>
        <w:t>Il NodoSPC effettua unicamente un controllo di correttezza sintattica degli oggetti XML scambiat</w:t>
      </w:r>
      <w:r>
        <w:rPr>
          <w:sz w:val="24"/>
          <w:szCs w:val="24"/>
        </w:rPr>
        <w:t>i</w:t>
      </w:r>
      <w:r w:rsidRPr="00E42DF3">
        <w:rPr>
          <w:sz w:val="24"/>
          <w:szCs w:val="24"/>
        </w:rPr>
        <w:t xml:space="preserve">; nel caso della primitiva </w:t>
      </w:r>
      <w:r w:rsidRPr="00E42DF3">
        <w:rPr>
          <w:rFonts w:asciiTheme="minorHAnsi" w:hAnsiTheme="minorHAnsi"/>
          <w:b/>
          <w:i/>
          <w:sz w:val="24"/>
          <w:szCs w:val="24"/>
        </w:rPr>
        <w:t>nodoInviaRichiestaStorno</w:t>
      </w:r>
      <w:r w:rsidRPr="00E42DF3">
        <w:rPr>
          <w:sz w:val="24"/>
          <w:szCs w:val="24"/>
        </w:rPr>
        <w:t>, viene verificato che la RPT oggetto della richiesta di storno sia stata accettata dal NodoSPC e dal PSP, altrimenti restituisce un errore specifico.</w:t>
      </w:r>
    </w:p>
    <w:p w:rsidR="00D76B51" w:rsidRPr="00E42DF3" w:rsidRDefault="00D76B51" w:rsidP="00D76B51">
      <w:pPr>
        <w:pStyle w:val="Titolo4n"/>
      </w:pPr>
      <w:bookmarkStart w:id="268" w:name="_Toc487281088"/>
      <w:bookmarkStart w:id="269" w:name="_Toc508016242"/>
      <w:r w:rsidRPr="00E42DF3">
        <w:t>nodoInviaRichiestaStorno</w:t>
      </w:r>
      <w:bookmarkEnd w:id="268"/>
      <w:bookmarkEnd w:id="269"/>
    </w:p>
    <w:p w:rsidR="00D76B51" w:rsidRPr="00E42DF3" w:rsidRDefault="00D76B51" w:rsidP="00D76B51">
      <w:pPr>
        <w:spacing w:before="120" w:after="120"/>
        <w:ind w:firstLine="284"/>
        <w:jc w:val="both"/>
        <w:rPr>
          <w:sz w:val="24"/>
          <w:szCs w:val="24"/>
        </w:rPr>
      </w:pPr>
      <w:r w:rsidRPr="00E42DF3">
        <w:rPr>
          <w:sz w:val="24"/>
          <w:szCs w:val="24"/>
        </w:rPr>
        <w:t xml:space="preserve">Questa primitiva viene esposta dal Nodo dei Pagamenti-SPC ed è utilizzata per l’invio al PSP della Richiesta di storno di un pagamento mediante una Richiesta di Revoca (RR). </w:t>
      </w:r>
    </w:p>
    <w:p w:rsidR="00D76B51" w:rsidRPr="00E42DF3" w:rsidRDefault="00D76B51" w:rsidP="00D76B51">
      <w:pPr>
        <w:pStyle w:val="paramHeader"/>
      </w:pPr>
      <w:r w:rsidRPr="00E42DF3">
        <w:t>Parametri di input</w:t>
      </w:r>
    </w:p>
    <w:p w:rsidR="00D76B51" w:rsidRPr="00E42DF3" w:rsidRDefault="00D76B51" w:rsidP="00D468B4">
      <w:pPr>
        <w:pStyle w:val="Soggettocommento"/>
        <w:numPr>
          <w:ilvl w:val="0"/>
          <w:numId w:val="92"/>
        </w:numPr>
        <w:spacing w:before="120" w:after="120"/>
        <w:ind w:hanging="720"/>
        <w:contextualSpacing/>
        <w:rPr>
          <w:rFonts w:asciiTheme="minorHAnsi" w:hAnsiTheme="minorHAnsi"/>
          <w:b w:val="0"/>
          <w:sz w:val="24"/>
          <w:szCs w:val="24"/>
        </w:rPr>
      </w:pPr>
      <w:r w:rsidRPr="00E42DF3">
        <w:rPr>
          <w:rFonts w:asciiTheme="minorHAnsi" w:hAnsiTheme="minorHAnsi"/>
          <w:b w:val="0"/>
          <w:sz w:val="24"/>
          <w:szCs w:val="24"/>
        </w:rPr>
        <w:t>identificativoIntermediarioPA</w:t>
      </w:r>
    </w:p>
    <w:p w:rsidR="00D76B51" w:rsidRPr="00E42DF3" w:rsidRDefault="00D76B51" w:rsidP="00D468B4">
      <w:pPr>
        <w:pStyle w:val="Soggettocommento"/>
        <w:numPr>
          <w:ilvl w:val="0"/>
          <w:numId w:val="92"/>
        </w:numPr>
        <w:spacing w:before="120" w:after="120"/>
        <w:ind w:hanging="720"/>
        <w:contextualSpacing/>
        <w:rPr>
          <w:rFonts w:asciiTheme="minorHAnsi" w:hAnsiTheme="minorHAnsi"/>
          <w:b w:val="0"/>
          <w:sz w:val="24"/>
          <w:szCs w:val="24"/>
        </w:rPr>
      </w:pPr>
      <w:r w:rsidRPr="00E42DF3">
        <w:rPr>
          <w:rFonts w:asciiTheme="minorHAnsi" w:hAnsiTheme="minorHAnsi"/>
          <w:b w:val="0"/>
          <w:sz w:val="24"/>
          <w:szCs w:val="24"/>
        </w:rPr>
        <w:t>identificativoStazioneIntermediarioPA</w:t>
      </w:r>
    </w:p>
    <w:p w:rsidR="00D76B51" w:rsidRPr="00E42DF3" w:rsidRDefault="00D76B51" w:rsidP="00D468B4">
      <w:pPr>
        <w:pStyle w:val="Soggettocommento"/>
        <w:numPr>
          <w:ilvl w:val="0"/>
          <w:numId w:val="92"/>
        </w:numPr>
        <w:spacing w:before="120" w:after="120"/>
        <w:ind w:hanging="720"/>
        <w:contextualSpacing/>
        <w:rPr>
          <w:rFonts w:asciiTheme="minorHAnsi" w:hAnsiTheme="minorHAnsi"/>
          <w:b w:val="0"/>
          <w:sz w:val="24"/>
          <w:szCs w:val="24"/>
        </w:rPr>
      </w:pPr>
      <w:r w:rsidRPr="00E42DF3">
        <w:rPr>
          <w:rFonts w:asciiTheme="minorHAnsi" w:hAnsiTheme="minorHAnsi"/>
          <w:b w:val="0"/>
          <w:sz w:val="24"/>
          <w:szCs w:val="24"/>
        </w:rPr>
        <w:t>password</w:t>
      </w:r>
    </w:p>
    <w:p w:rsidR="00D76B51" w:rsidRPr="00E42DF3" w:rsidRDefault="00D76B51" w:rsidP="00D468B4">
      <w:pPr>
        <w:pStyle w:val="Soggettocommento"/>
        <w:numPr>
          <w:ilvl w:val="0"/>
          <w:numId w:val="92"/>
        </w:numPr>
        <w:tabs>
          <w:tab w:val="num" w:pos="709"/>
        </w:tabs>
        <w:spacing w:before="120" w:after="120"/>
        <w:ind w:hanging="720"/>
        <w:contextualSpacing/>
        <w:jc w:val="both"/>
        <w:rPr>
          <w:rFonts w:asciiTheme="minorHAnsi" w:hAnsiTheme="minorHAnsi"/>
          <w:b w:val="0"/>
          <w:sz w:val="24"/>
          <w:szCs w:val="24"/>
        </w:rPr>
      </w:pPr>
      <w:r w:rsidRPr="00E42DF3">
        <w:rPr>
          <w:rFonts w:asciiTheme="minorHAnsi" w:hAnsiTheme="minorHAnsi"/>
          <w:b w:val="0"/>
          <w:sz w:val="24"/>
          <w:szCs w:val="24"/>
        </w:rPr>
        <w:t>identificativoDominio</w:t>
      </w:r>
    </w:p>
    <w:p w:rsidR="00D76B51" w:rsidRPr="00E42DF3" w:rsidRDefault="00D76B51" w:rsidP="00D468B4">
      <w:pPr>
        <w:pStyle w:val="Soggettocommento"/>
        <w:numPr>
          <w:ilvl w:val="0"/>
          <w:numId w:val="92"/>
        </w:numPr>
        <w:tabs>
          <w:tab w:val="num" w:pos="709"/>
        </w:tabs>
        <w:spacing w:before="120" w:after="120"/>
        <w:ind w:hanging="720"/>
        <w:contextualSpacing/>
        <w:jc w:val="both"/>
        <w:rPr>
          <w:rFonts w:asciiTheme="minorHAnsi" w:hAnsiTheme="minorHAnsi"/>
          <w:b w:val="0"/>
          <w:sz w:val="24"/>
          <w:szCs w:val="24"/>
        </w:rPr>
      </w:pPr>
      <w:r w:rsidRPr="00E42DF3">
        <w:rPr>
          <w:rFonts w:asciiTheme="minorHAnsi" w:hAnsiTheme="minorHAnsi"/>
          <w:b w:val="0"/>
          <w:sz w:val="24"/>
          <w:szCs w:val="24"/>
        </w:rPr>
        <w:t>identificativoUnivocoVersamento</w:t>
      </w:r>
    </w:p>
    <w:p w:rsidR="00D76B51" w:rsidRPr="00E42DF3" w:rsidRDefault="00D76B51" w:rsidP="00D468B4">
      <w:pPr>
        <w:pStyle w:val="Soggettocommento"/>
        <w:numPr>
          <w:ilvl w:val="0"/>
          <w:numId w:val="92"/>
        </w:numPr>
        <w:tabs>
          <w:tab w:val="num" w:pos="709"/>
        </w:tabs>
        <w:spacing w:before="120" w:after="120"/>
        <w:ind w:hanging="720"/>
        <w:contextualSpacing/>
        <w:jc w:val="both"/>
        <w:rPr>
          <w:rFonts w:asciiTheme="minorHAnsi" w:hAnsiTheme="minorHAnsi"/>
          <w:b w:val="0"/>
          <w:sz w:val="24"/>
          <w:szCs w:val="24"/>
        </w:rPr>
      </w:pPr>
      <w:r w:rsidRPr="00E42DF3">
        <w:rPr>
          <w:rFonts w:asciiTheme="minorHAnsi" w:hAnsiTheme="minorHAnsi"/>
          <w:b w:val="0"/>
          <w:sz w:val="24"/>
          <w:szCs w:val="24"/>
        </w:rPr>
        <w:t>codiceContestoPagamento</w:t>
      </w:r>
    </w:p>
    <w:p w:rsidR="00D76B51" w:rsidRPr="00F0121D" w:rsidRDefault="00D76B51" w:rsidP="00D468B4">
      <w:pPr>
        <w:pStyle w:val="Soggettocommento"/>
        <w:numPr>
          <w:ilvl w:val="0"/>
          <w:numId w:val="92"/>
        </w:numPr>
        <w:tabs>
          <w:tab w:val="num" w:pos="709"/>
        </w:tabs>
        <w:spacing w:before="120" w:after="120"/>
        <w:ind w:hanging="720"/>
        <w:jc w:val="both"/>
        <w:rPr>
          <w:rFonts w:asciiTheme="minorHAnsi" w:hAnsiTheme="minorHAnsi"/>
          <w:b w:val="0"/>
          <w:sz w:val="24"/>
          <w:szCs w:val="24"/>
        </w:rPr>
      </w:pPr>
      <w:r w:rsidRPr="00F0121D">
        <w:rPr>
          <w:rFonts w:asciiTheme="minorHAnsi" w:hAnsiTheme="minorHAnsi"/>
          <w:b w:val="0"/>
          <w:sz w:val="24"/>
          <w:szCs w:val="24"/>
        </w:rPr>
        <w:t>Richiesta di Revoca (RR)</w:t>
      </w:r>
      <w:r w:rsidRPr="00F0121D">
        <w:rPr>
          <w:b w:val="0"/>
          <w:sz w:val="24"/>
          <w:szCs w:val="24"/>
        </w:rPr>
        <w:t>: file XML codificato in formato base64 binary</w:t>
      </w:r>
      <w:r w:rsidR="00F0121D" w:rsidRPr="00F0121D">
        <w:rPr>
          <w:b w:val="0"/>
          <w:sz w:val="24"/>
          <w:szCs w:val="24"/>
        </w:rPr>
        <w:t xml:space="preserve"> (vedi </w:t>
      </w:r>
      <w:r w:rsidR="00B76B33">
        <w:fldChar w:fldCharType="begin"/>
      </w:r>
      <w:r w:rsidR="00B76B33">
        <w:instrText xml:space="preserve"> REF _Ref488335681 \h  \* MERGEFORMAT </w:instrText>
      </w:r>
      <w:r w:rsidR="00B76B33">
        <w:fldChar w:fldCharType="separate"/>
      </w:r>
      <w:r w:rsidR="00266967" w:rsidRPr="00E42DF3">
        <w:rPr>
          <w:b w:val="0"/>
          <w:sz w:val="24"/>
          <w:szCs w:val="24"/>
        </w:rPr>
        <w:t xml:space="preserve">Tabella </w:t>
      </w:r>
      <w:r w:rsidR="00266967">
        <w:rPr>
          <w:b w:val="0"/>
          <w:sz w:val="24"/>
          <w:szCs w:val="24"/>
        </w:rPr>
        <w:t>3</w:t>
      </w:r>
      <w:r w:rsidR="00B76B33">
        <w:fldChar w:fldCharType="end"/>
      </w:r>
      <w:r w:rsidR="00F0121D" w:rsidRPr="00F0121D">
        <w:rPr>
          <w:b w:val="0"/>
          <w:sz w:val="24"/>
          <w:szCs w:val="24"/>
        </w:rPr>
        <w:t>)</w:t>
      </w:r>
    </w:p>
    <w:p w:rsidR="00D76B51" w:rsidRPr="00E42DF3" w:rsidRDefault="00D76B51" w:rsidP="00D76B51">
      <w:pPr>
        <w:pStyle w:val="paramHeader"/>
      </w:pPr>
      <w:r w:rsidRPr="00E42DF3">
        <w:t xml:space="preserve">Parametri di output </w:t>
      </w:r>
    </w:p>
    <w:p w:rsidR="00D76B51" w:rsidRPr="00E42DF3" w:rsidRDefault="00D76B51" w:rsidP="00D468B4">
      <w:pPr>
        <w:numPr>
          <w:ilvl w:val="0"/>
          <w:numId w:val="93"/>
        </w:numPr>
        <w:tabs>
          <w:tab w:val="clear" w:pos="360"/>
          <w:tab w:val="num" w:pos="709"/>
        </w:tabs>
        <w:spacing w:before="120" w:after="120"/>
        <w:ind w:left="709" w:hanging="709"/>
        <w:jc w:val="both"/>
        <w:rPr>
          <w:rFonts w:asciiTheme="minorHAnsi" w:hAnsiTheme="minorHAnsi"/>
          <w:sz w:val="24"/>
          <w:szCs w:val="24"/>
        </w:rPr>
      </w:pPr>
      <w:r w:rsidRPr="00E42DF3">
        <w:rPr>
          <w:rFonts w:asciiTheme="minorHAnsi" w:hAnsiTheme="minorHAnsi"/>
          <w:sz w:val="24"/>
          <w:szCs w:val="24"/>
        </w:rPr>
        <w:t>esito:</w:t>
      </w:r>
      <w:r w:rsidRPr="00E42DF3">
        <w:rPr>
          <w:rFonts w:cs="Tahoma"/>
          <w:sz w:val="24"/>
          <w:szCs w:val="24"/>
        </w:rPr>
        <w:t xml:space="preserve"> </w:t>
      </w:r>
      <w:r w:rsidR="00111195" w:rsidRPr="00111195">
        <w:rPr>
          <w:rFonts w:ascii="Calibri" w:hAnsi="Calibri" w:cstheme="minorHAnsi"/>
          <w:sz w:val="24"/>
          <w:szCs w:val="24"/>
        </w:rPr>
        <w:t>OK</w:t>
      </w:r>
      <w:r w:rsidRPr="00E42DF3">
        <w:rPr>
          <w:sz w:val="24"/>
          <w:szCs w:val="24"/>
        </w:rPr>
        <w:t xml:space="preserve"> oppure </w:t>
      </w:r>
      <w:r w:rsidR="00111195" w:rsidRPr="00111195">
        <w:rPr>
          <w:rFonts w:ascii="Calibri" w:hAnsi="Calibri" w:cstheme="minorHAnsi"/>
          <w:sz w:val="24"/>
          <w:szCs w:val="24"/>
        </w:rPr>
        <w:t>KO</w:t>
      </w:r>
    </w:p>
    <w:p w:rsidR="00D76B51" w:rsidRPr="00E42DF3" w:rsidRDefault="00D76B51" w:rsidP="00D76B51">
      <w:pPr>
        <w:spacing w:before="120" w:after="120"/>
        <w:jc w:val="both"/>
        <w:rPr>
          <w:rStyle w:val="paramHeaderCarattere"/>
        </w:rPr>
      </w:pPr>
      <w:r w:rsidRPr="00E42DF3">
        <w:rPr>
          <w:rStyle w:val="paramHeaderCarattere"/>
        </w:rPr>
        <w:t xml:space="preserve">Gestione degli errori </w:t>
      </w:r>
    </w:p>
    <w:p w:rsidR="00D76B51" w:rsidRPr="00E42DF3" w:rsidRDefault="00D76B51" w:rsidP="00D76B51">
      <w:pPr>
        <w:spacing w:before="120" w:after="120"/>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 </w:t>
      </w:r>
      <w:r w:rsidRPr="00E42DF3">
        <w:rPr>
          <w:b/>
          <w:sz w:val="24"/>
          <w:szCs w:val="24"/>
          <w:u w:val="single"/>
        </w:rPr>
        <w:t>NodoSPC</w:t>
      </w:r>
      <w:r w:rsidRPr="00E42DF3">
        <w:rPr>
          <w:sz w:val="24"/>
          <w:szCs w:val="24"/>
        </w:rPr>
        <w:t xml:space="preserve"> (</w:t>
      </w:r>
      <w:r w:rsidRPr="00E42DF3">
        <w:rPr>
          <w:rFonts w:ascii="Calibri" w:hAnsi="Calibri"/>
          <w:sz w:val="24"/>
          <w:szCs w:val="24"/>
        </w:rPr>
        <w:t>faultBean</w:t>
      </w:r>
      <w:r w:rsidRPr="00E42DF3">
        <w:rPr>
          <w:sz w:val="24"/>
          <w:szCs w:val="24"/>
        </w:rPr>
        <w:t>.</w:t>
      </w:r>
      <w:r w:rsidRPr="00E42DF3">
        <w:rPr>
          <w:rFonts w:ascii="Calibri" w:hAnsi="Calibri"/>
          <w:sz w:val="24"/>
          <w:szCs w:val="24"/>
        </w:rPr>
        <w:t>id</w:t>
      </w:r>
      <w:r w:rsidRPr="00E42DF3">
        <w:rPr>
          <w:sz w:val="24"/>
          <w:szCs w:val="24"/>
        </w:rPr>
        <w:t xml:space="preserve"> </w:t>
      </w:r>
      <w:r w:rsidRPr="00E42DF3">
        <w:rPr>
          <w:rFonts w:asciiTheme="minorHAnsi" w:hAnsiTheme="minorHAnsi"/>
          <w:sz w:val="24"/>
          <w:szCs w:val="24"/>
        </w:rPr>
        <w:t>“NodoDeiPagamentiSPC”</w:t>
      </w:r>
      <w:r w:rsidRPr="00E42DF3">
        <w:rPr>
          <w:sz w:val="24"/>
          <w:szCs w:val="24"/>
        </w:rPr>
        <w:t>)</w:t>
      </w:r>
    </w:p>
    <w:p w:rsidR="00D76B51" w:rsidRPr="00E42DF3" w:rsidRDefault="00D76B51" w:rsidP="00D76B51">
      <w:pPr>
        <w:spacing w:before="120" w:after="120"/>
        <w:rPr>
          <w:sz w:val="24"/>
          <w:szCs w:val="24"/>
        </w:rPr>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PPT_OPER_NON_STORNABILE</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PPT_AUTENTICAZIONE</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PPT_AUTORIZZAZIONE</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lastRenderedPageBreak/>
        <w:t>PPT_DOMINIO_SCONOSCIUTO</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PPT_DOMINIO_DISABILITATO</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PPT_STAZIONE_INT_PA_SCONOSCIUTA</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PPT_STAZIONE_INT_PA_DISABILITATO</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PPT_INTERMEDIARIO_PA_SCONOSCIUTO</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PPT_INTERMEDIARIO_PA_DISABILITATO</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PPT_PSP_SCONOSCIUTO</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PPT_PSP_DISABILITATO</w:t>
      </w:r>
    </w:p>
    <w:p w:rsidR="00D76B51" w:rsidRPr="00E42DF3" w:rsidRDefault="00D76B51" w:rsidP="00D76B51">
      <w:pPr>
        <w:pStyle w:val="Titolo4n"/>
      </w:pPr>
      <w:bookmarkStart w:id="270" w:name="_Toc487281089"/>
      <w:bookmarkStart w:id="271" w:name="_Toc508016243"/>
      <w:r w:rsidRPr="00E42DF3">
        <w:t>paaInviaEsitoStorno</w:t>
      </w:r>
      <w:bookmarkEnd w:id="270"/>
      <w:bookmarkEnd w:id="271"/>
    </w:p>
    <w:p w:rsidR="00D76B51" w:rsidRPr="00E42DF3" w:rsidRDefault="00D76B51" w:rsidP="00D76B51">
      <w:pPr>
        <w:spacing w:before="120" w:after="120"/>
        <w:ind w:firstLine="284"/>
        <w:contextualSpacing/>
        <w:jc w:val="both"/>
        <w:rPr>
          <w:sz w:val="24"/>
          <w:szCs w:val="24"/>
        </w:rPr>
      </w:pPr>
      <w:r w:rsidRPr="00E42DF3">
        <w:rPr>
          <w:sz w:val="24"/>
          <w:szCs w:val="24"/>
        </w:rPr>
        <w:t>Questa primitiva non deve essere realizzata ed esposta dall’Ente Creditore ed è utilizzata p</w:t>
      </w:r>
      <w:r>
        <w:rPr>
          <w:sz w:val="24"/>
          <w:szCs w:val="24"/>
        </w:rPr>
        <w:t>er la ricezione dell’esito dello</w:t>
      </w:r>
      <w:r w:rsidRPr="00E42DF3">
        <w:rPr>
          <w:sz w:val="24"/>
          <w:szCs w:val="24"/>
        </w:rPr>
        <w:t xml:space="preserve"> storno (ER). </w:t>
      </w:r>
    </w:p>
    <w:p w:rsidR="00D76B51" w:rsidRPr="00E42DF3" w:rsidRDefault="00D76B51" w:rsidP="00D76B51">
      <w:pPr>
        <w:pStyle w:val="paramHeader"/>
      </w:pPr>
      <w:r w:rsidRPr="00E42DF3">
        <w:t>Parametri header</w:t>
      </w:r>
    </w:p>
    <w:p w:rsidR="00D76B51" w:rsidRPr="00E42DF3" w:rsidRDefault="00D76B51" w:rsidP="00D468B4">
      <w:pPr>
        <w:numPr>
          <w:ilvl w:val="0"/>
          <w:numId w:val="94"/>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intestazionePPT</w:t>
      </w:r>
    </w:p>
    <w:p w:rsidR="00D76B51" w:rsidRPr="00964FFA" w:rsidRDefault="00D76B51" w:rsidP="00D468B4">
      <w:pPr>
        <w:numPr>
          <w:ilvl w:val="0"/>
          <w:numId w:val="150"/>
        </w:numPr>
        <w:spacing w:before="120" w:after="120"/>
        <w:ind w:left="1276"/>
        <w:contextualSpacing/>
        <w:jc w:val="both"/>
        <w:rPr>
          <w:rFonts w:asciiTheme="minorHAnsi" w:hAnsiTheme="minorHAnsi"/>
          <w:sz w:val="24"/>
          <w:szCs w:val="24"/>
        </w:rPr>
      </w:pPr>
      <w:r w:rsidRPr="00964FFA">
        <w:rPr>
          <w:rFonts w:asciiTheme="minorHAnsi" w:hAnsiTheme="minorHAnsi"/>
          <w:sz w:val="24"/>
          <w:szCs w:val="24"/>
        </w:rPr>
        <w:t>identificativoIntermediarioPA</w:t>
      </w:r>
    </w:p>
    <w:p w:rsidR="00D76B51" w:rsidRPr="00964FFA" w:rsidRDefault="00D76B51" w:rsidP="00D468B4">
      <w:pPr>
        <w:numPr>
          <w:ilvl w:val="0"/>
          <w:numId w:val="150"/>
        </w:numPr>
        <w:spacing w:before="120" w:after="120"/>
        <w:ind w:left="1276"/>
        <w:contextualSpacing/>
        <w:jc w:val="both"/>
        <w:rPr>
          <w:rFonts w:asciiTheme="minorHAnsi" w:hAnsiTheme="minorHAnsi"/>
          <w:sz w:val="24"/>
          <w:szCs w:val="24"/>
        </w:rPr>
      </w:pPr>
      <w:r w:rsidRPr="00964FFA">
        <w:rPr>
          <w:rFonts w:asciiTheme="minorHAnsi" w:hAnsiTheme="minorHAnsi"/>
          <w:sz w:val="24"/>
          <w:szCs w:val="24"/>
        </w:rPr>
        <w:t xml:space="preserve">identificativoStazioneIntermediarioPA </w:t>
      </w:r>
    </w:p>
    <w:p w:rsidR="00D76B51" w:rsidRPr="00964FFA" w:rsidRDefault="00D76B51" w:rsidP="00D468B4">
      <w:pPr>
        <w:numPr>
          <w:ilvl w:val="0"/>
          <w:numId w:val="150"/>
        </w:numPr>
        <w:spacing w:before="120" w:after="120"/>
        <w:ind w:left="1276"/>
        <w:contextualSpacing/>
        <w:jc w:val="both"/>
        <w:rPr>
          <w:rFonts w:asciiTheme="minorHAnsi" w:hAnsiTheme="minorHAnsi"/>
          <w:sz w:val="24"/>
          <w:szCs w:val="24"/>
        </w:rPr>
      </w:pPr>
      <w:r w:rsidRPr="00964FFA">
        <w:rPr>
          <w:rFonts w:asciiTheme="minorHAnsi" w:hAnsiTheme="minorHAnsi"/>
          <w:sz w:val="24"/>
          <w:szCs w:val="24"/>
        </w:rPr>
        <w:t>identificativoDominio</w:t>
      </w:r>
    </w:p>
    <w:p w:rsidR="00D76B51" w:rsidRPr="00964FFA" w:rsidRDefault="00D76B51" w:rsidP="00D468B4">
      <w:pPr>
        <w:numPr>
          <w:ilvl w:val="0"/>
          <w:numId w:val="150"/>
        </w:numPr>
        <w:spacing w:before="120" w:after="120"/>
        <w:ind w:left="1276"/>
        <w:contextualSpacing/>
        <w:jc w:val="both"/>
        <w:rPr>
          <w:rFonts w:asciiTheme="minorHAnsi" w:hAnsiTheme="minorHAnsi"/>
          <w:sz w:val="24"/>
          <w:szCs w:val="24"/>
        </w:rPr>
      </w:pPr>
      <w:r w:rsidRPr="00964FFA">
        <w:rPr>
          <w:rFonts w:asciiTheme="minorHAnsi" w:hAnsiTheme="minorHAnsi"/>
          <w:sz w:val="24"/>
          <w:szCs w:val="24"/>
        </w:rPr>
        <w:t>identificativoUnivocoVersamento</w:t>
      </w:r>
    </w:p>
    <w:p w:rsidR="00D76B51" w:rsidRPr="00964FFA" w:rsidRDefault="00D76B51" w:rsidP="00D468B4">
      <w:pPr>
        <w:numPr>
          <w:ilvl w:val="0"/>
          <w:numId w:val="150"/>
        </w:numPr>
        <w:spacing w:before="120" w:after="120"/>
        <w:ind w:left="1276"/>
        <w:jc w:val="both"/>
        <w:rPr>
          <w:rFonts w:asciiTheme="minorHAnsi" w:hAnsiTheme="minorHAnsi"/>
          <w:sz w:val="24"/>
          <w:szCs w:val="24"/>
        </w:rPr>
      </w:pPr>
      <w:r w:rsidRPr="00964FFA">
        <w:rPr>
          <w:rFonts w:asciiTheme="minorHAnsi" w:hAnsiTheme="minorHAnsi"/>
          <w:sz w:val="24"/>
          <w:szCs w:val="24"/>
        </w:rPr>
        <w:t>codiceContestoPagamento</w:t>
      </w:r>
    </w:p>
    <w:p w:rsidR="00D76B51" w:rsidRPr="00E42DF3" w:rsidRDefault="00D76B51" w:rsidP="00D76B51">
      <w:pPr>
        <w:pStyle w:val="paramHeader"/>
      </w:pPr>
      <w:r w:rsidRPr="00E42DF3">
        <w:t>Parametri di input</w:t>
      </w:r>
    </w:p>
    <w:p w:rsidR="00D76B51" w:rsidRPr="00F0121D" w:rsidRDefault="00D76B51" w:rsidP="00D468B4">
      <w:pPr>
        <w:pStyle w:val="Soggettocommento"/>
        <w:numPr>
          <w:ilvl w:val="0"/>
          <w:numId w:val="95"/>
        </w:numPr>
        <w:tabs>
          <w:tab w:val="clear" w:pos="360"/>
          <w:tab w:val="num" w:pos="709"/>
        </w:tabs>
        <w:spacing w:before="120" w:after="120"/>
        <w:ind w:left="709" w:hanging="709"/>
        <w:jc w:val="both"/>
        <w:rPr>
          <w:rFonts w:asciiTheme="minorHAnsi" w:hAnsiTheme="minorHAnsi"/>
          <w:b w:val="0"/>
          <w:sz w:val="24"/>
          <w:szCs w:val="24"/>
        </w:rPr>
      </w:pPr>
      <w:r w:rsidRPr="00E42DF3">
        <w:rPr>
          <w:rFonts w:asciiTheme="minorHAnsi" w:hAnsiTheme="minorHAnsi"/>
          <w:b w:val="0"/>
          <w:sz w:val="24"/>
          <w:szCs w:val="24"/>
        </w:rPr>
        <w:t xml:space="preserve">Esito richiesta di Revoca (ER): </w:t>
      </w:r>
      <w:r w:rsidRPr="00E42DF3">
        <w:rPr>
          <w:b w:val="0"/>
          <w:sz w:val="24"/>
          <w:szCs w:val="24"/>
        </w:rPr>
        <w:t xml:space="preserve">file XML codificato in formato base64 </w:t>
      </w:r>
      <w:r w:rsidRPr="00F0121D">
        <w:rPr>
          <w:b w:val="0"/>
          <w:sz w:val="24"/>
          <w:szCs w:val="24"/>
        </w:rPr>
        <w:t>binary</w:t>
      </w:r>
      <w:r w:rsidR="00F0121D" w:rsidRPr="00F0121D">
        <w:rPr>
          <w:b w:val="0"/>
          <w:sz w:val="24"/>
          <w:szCs w:val="24"/>
        </w:rPr>
        <w:t xml:space="preserve"> (vedi </w:t>
      </w:r>
      <w:r w:rsidR="00B76B33">
        <w:fldChar w:fldCharType="begin"/>
      </w:r>
      <w:r w:rsidR="00B76B33">
        <w:instrText xml:space="preserve"> REF _Ref488335743 \h  \* MERGEFORMAT </w:instrText>
      </w:r>
      <w:r w:rsidR="00B76B33">
        <w:fldChar w:fldCharType="separate"/>
      </w:r>
      <w:r w:rsidR="00266967" w:rsidRPr="00E42DF3">
        <w:rPr>
          <w:b w:val="0"/>
          <w:sz w:val="24"/>
          <w:szCs w:val="24"/>
        </w:rPr>
        <w:t xml:space="preserve">Tabella </w:t>
      </w:r>
      <w:r w:rsidR="00266967">
        <w:rPr>
          <w:b w:val="0"/>
          <w:sz w:val="24"/>
          <w:szCs w:val="24"/>
        </w:rPr>
        <w:t>4</w:t>
      </w:r>
      <w:r w:rsidR="00B76B33">
        <w:fldChar w:fldCharType="end"/>
      </w:r>
      <w:r w:rsidR="00F0121D" w:rsidRPr="00F0121D">
        <w:rPr>
          <w:b w:val="0"/>
          <w:sz w:val="24"/>
          <w:szCs w:val="24"/>
        </w:rPr>
        <w:t>)</w:t>
      </w:r>
    </w:p>
    <w:p w:rsidR="00D76B51" w:rsidRPr="00E42DF3" w:rsidRDefault="00D76B51" w:rsidP="00D76B51">
      <w:pPr>
        <w:pStyle w:val="paramHeader"/>
      </w:pPr>
      <w:r w:rsidRPr="00E42DF3">
        <w:t>Parametri di output</w:t>
      </w:r>
    </w:p>
    <w:p w:rsidR="00D76B51" w:rsidRPr="00E42DF3" w:rsidRDefault="00D76B51" w:rsidP="00D468B4">
      <w:pPr>
        <w:numPr>
          <w:ilvl w:val="0"/>
          <w:numId w:val="96"/>
        </w:numPr>
        <w:spacing w:before="120" w:after="120"/>
        <w:ind w:left="709" w:hanging="709"/>
        <w:rPr>
          <w:rFonts w:asciiTheme="minorHAnsi" w:hAnsiTheme="minorHAnsi"/>
          <w:sz w:val="24"/>
          <w:szCs w:val="24"/>
        </w:rPr>
      </w:pPr>
      <w:r w:rsidRPr="00E42DF3">
        <w:rPr>
          <w:rFonts w:asciiTheme="minorHAnsi" w:hAnsiTheme="minorHAnsi"/>
          <w:sz w:val="24"/>
          <w:szCs w:val="24"/>
        </w:rPr>
        <w:t>esito</w:t>
      </w:r>
      <w:r w:rsidR="00751DE1">
        <w:rPr>
          <w:rFonts w:asciiTheme="minorHAnsi" w:hAnsiTheme="minorHAnsi"/>
          <w:sz w:val="24"/>
          <w:szCs w:val="24"/>
        </w:rPr>
        <w:t>:</w:t>
      </w:r>
      <w:r w:rsidRPr="00E42DF3">
        <w:rPr>
          <w:sz w:val="24"/>
          <w:szCs w:val="24"/>
        </w:rPr>
        <w:t xml:space="preserve"> </w:t>
      </w:r>
      <w:r w:rsidR="00111195" w:rsidRPr="00111195">
        <w:rPr>
          <w:rFonts w:ascii="Calibri" w:hAnsi="Calibri" w:cstheme="minorHAnsi"/>
          <w:sz w:val="24"/>
          <w:szCs w:val="24"/>
        </w:rPr>
        <w:t>OK</w:t>
      </w:r>
      <w:r w:rsidRPr="00E42DF3">
        <w:rPr>
          <w:sz w:val="24"/>
          <w:szCs w:val="24"/>
        </w:rPr>
        <w:t xml:space="preserve"> oppure </w:t>
      </w:r>
      <w:r w:rsidR="00111195" w:rsidRPr="00111195">
        <w:rPr>
          <w:rFonts w:ascii="Calibri" w:hAnsi="Calibri" w:cstheme="minorHAnsi"/>
          <w:sz w:val="24"/>
          <w:szCs w:val="24"/>
        </w:rPr>
        <w:t>KO</w:t>
      </w:r>
    </w:p>
    <w:p w:rsidR="00D76B51" w:rsidRPr="00E42DF3" w:rsidRDefault="00D76B51" w:rsidP="00D76B51">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D76B51" w:rsidRPr="00E42DF3" w:rsidRDefault="00D76B51" w:rsidP="00D76B51">
      <w:pPr>
        <w:spacing w:after="120" w:line="276" w:lineRule="auto"/>
        <w:rPr>
          <w:sz w:val="24"/>
          <w:szCs w:val="24"/>
        </w:rPr>
      </w:pPr>
      <w:r w:rsidRPr="00E42DF3">
        <w:rPr>
          <w:sz w:val="24"/>
          <w:szCs w:val="24"/>
        </w:rPr>
        <w:t xml:space="preserve">se il parametro </w:t>
      </w:r>
      <w:r w:rsidRPr="00E42DF3">
        <w:rPr>
          <w:rFonts w:asciiTheme="minorHAnsi" w:hAnsiTheme="minorHAnsi"/>
          <w:sz w:val="24"/>
          <w:szCs w:val="24"/>
        </w:rPr>
        <w:t>esito</w:t>
      </w:r>
      <w:r w:rsidRPr="00E42DF3">
        <w:rPr>
          <w:sz w:val="24"/>
          <w:szCs w:val="24"/>
        </w:rPr>
        <w:t xml:space="preserve"> è diverso da </w:t>
      </w:r>
      <w:r w:rsidR="00111195" w:rsidRPr="00111195">
        <w:rPr>
          <w:rFonts w:ascii="Calibri" w:hAnsi="Calibri" w:cstheme="minorHAnsi"/>
          <w:sz w:val="24"/>
          <w:szCs w:val="24"/>
        </w:rPr>
        <w:t>OK</w:t>
      </w:r>
      <w:r w:rsidRPr="00E42DF3">
        <w:rPr>
          <w:sz w:val="24"/>
          <w:szCs w:val="24"/>
        </w:rPr>
        <w:t xml:space="preserve">: </w:t>
      </w:r>
      <w:r w:rsidRPr="00E42DF3">
        <w:rPr>
          <w:rFonts w:asciiTheme="minorHAnsi" w:hAnsiTheme="minorHAnsi"/>
          <w:b/>
          <w:sz w:val="24"/>
          <w:szCs w:val="24"/>
          <w:u w:val="single"/>
        </w:rPr>
        <w:t>faultBean</w:t>
      </w:r>
      <w:r w:rsidRPr="00E42DF3">
        <w:rPr>
          <w:sz w:val="24"/>
          <w:szCs w:val="24"/>
        </w:rPr>
        <w:t xml:space="preserve"> emesso da </w:t>
      </w:r>
      <w:r w:rsidRPr="00E42DF3">
        <w:rPr>
          <w:b/>
          <w:sz w:val="24"/>
          <w:szCs w:val="24"/>
          <w:u w:val="single"/>
        </w:rPr>
        <w:t>Ente Creditore</w:t>
      </w:r>
      <w:r w:rsidRPr="00E42DF3">
        <w:rPr>
          <w:sz w:val="24"/>
          <w:szCs w:val="24"/>
        </w:rPr>
        <w:t xml:space="preserve"> (dove </w:t>
      </w:r>
      <w:r w:rsidRPr="00E42DF3">
        <w:rPr>
          <w:rFonts w:ascii="Calibri" w:hAnsi="Calibri"/>
          <w:sz w:val="24"/>
          <w:szCs w:val="24"/>
        </w:rPr>
        <w:t>faultBean</w:t>
      </w:r>
      <w:r w:rsidRPr="00E42DF3">
        <w:rPr>
          <w:sz w:val="24"/>
          <w:szCs w:val="24"/>
        </w:rPr>
        <w:t>.</w:t>
      </w:r>
      <w:r w:rsidRPr="00E42DF3">
        <w:rPr>
          <w:rFonts w:ascii="Calibri" w:hAnsi="Calibri"/>
          <w:sz w:val="24"/>
          <w:szCs w:val="24"/>
        </w:rPr>
        <w:t xml:space="preserve">id </w:t>
      </w:r>
      <w:r w:rsidRPr="00E42DF3">
        <w:rPr>
          <w:sz w:val="24"/>
          <w:szCs w:val="24"/>
        </w:rPr>
        <w:t xml:space="preserve">è uguale a </w:t>
      </w:r>
      <w:r w:rsidRPr="00E42DF3">
        <w:rPr>
          <w:rFonts w:ascii="Calibri" w:hAnsi="Calibri"/>
          <w:sz w:val="24"/>
          <w:szCs w:val="24"/>
        </w:rPr>
        <w:t>&lt;identificativoDominio</w:t>
      </w:r>
      <w:r w:rsidRPr="00E42DF3">
        <w:rPr>
          <w:rFonts w:asciiTheme="minorHAnsi" w:hAnsiTheme="minorHAnsi"/>
          <w:sz w:val="24"/>
          <w:szCs w:val="24"/>
        </w:rPr>
        <w:t>&gt;</w:t>
      </w:r>
      <w:r w:rsidRPr="00E42DF3">
        <w:rPr>
          <w:sz w:val="24"/>
          <w:szCs w:val="24"/>
        </w:rPr>
        <w:t>)</w:t>
      </w:r>
    </w:p>
    <w:p w:rsidR="00D76B51" w:rsidRPr="00E42DF3" w:rsidRDefault="00D76B51" w:rsidP="00D76B51">
      <w:pPr>
        <w:spacing w:before="120" w:after="120"/>
        <w:jc w:val="both"/>
      </w:pPr>
      <w:r w:rsidRPr="00E42DF3">
        <w:rPr>
          <w:sz w:val="24"/>
          <w:szCs w:val="24"/>
        </w:rPr>
        <w:t xml:space="preserve">Di seguito i possibili valori del dato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PAA_ID_DOMINIO_ERRATO</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PAA_ID_INTERMEDIARIO_ERRATO</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PAA_STAZIONE_INT_ERRATA</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PAA_ER_DUPLICATA</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PAA_SINTASSI_XSD</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PAA_SINTASSI_EXTRAXSD</w:t>
      </w:r>
    </w:p>
    <w:p w:rsidR="00B337A1" w:rsidRPr="00C3102F" w:rsidRDefault="00D76B51" w:rsidP="00D76B51">
      <w:pPr>
        <w:ind w:left="709"/>
        <w:rPr>
          <w:sz w:val="24"/>
          <w:szCs w:val="24"/>
        </w:rPr>
      </w:pPr>
      <w:r w:rsidRPr="00E42DF3">
        <w:rPr>
          <w:rFonts w:asciiTheme="minorHAnsi" w:hAnsiTheme="minorHAnsi"/>
          <w:i/>
          <w:sz w:val="24"/>
          <w:szCs w:val="24"/>
        </w:rPr>
        <w:t xml:space="preserve">PAA_SEMANTICA </w:t>
      </w:r>
      <w:r w:rsidRPr="00E42DF3">
        <w:rPr>
          <w:sz w:val="24"/>
          <w:szCs w:val="24"/>
        </w:rPr>
        <w:t>(</w:t>
      </w:r>
      <w:r w:rsidR="009529BE">
        <w:rPr>
          <w:sz w:val="24"/>
          <w:szCs w:val="24"/>
        </w:rPr>
        <w:t>vedi contenuto dato</w:t>
      </w:r>
      <w:r w:rsidR="009529BE">
        <w:rPr>
          <w:rFonts w:ascii="Calibri" w:hAnsi="Calibri"/>
          <w:i/>
          <w:sz w:val="24"/>
          <w:szCs w:val="24"/>
        </w:rPr>
        <w:t xml:space="preserve"> </w:t>
      </w:r>
      <w:r w:rsidR="009529BE">
        <w:rPr>
          <w:rFonts w:ascii="Calibri" w:hAnsi="Calibri"/>
          <w:sz w:val="24"/>
          <w:szCs w:val="24"/>
        </w:rPr>
        <w:t xml:space="preserve">faultBean.description </w:t>
      </w:r>
      <w:r w:rsidR="009529BE">
        <w:rPr>
          <w:sz w:val="24"/>
          <w:szCs w:val="24"/>
        </w:rPr>
        <w:t xml:space="preserve">al §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Pr="00E42DF3">
        <w:rPr>
          <w:sz w:val="24"/>
          <w:szCs w:val="24"/>
        </w:rPr>
        <w:t>)</w:t>
      </w:r>
    </w:p>
    <w:p w:rsidR="00C16D0A" w:rsidRDefault="00015FE8" w:rsidP="007A3957">
      <w:pPr>
        <w:pStyle w:val="Titolo3"/>
      </w:pPr>
      <w:bookmarkStart w:id="272" w:name="_Ref488698104"/>
      <w:bookmarkStart w:id="273" w:name="_Toc508016244"/>
      <w:bookmarkStart w:id="274" w:name="_Toc327292585"/>
      <w:bookmarkStart w:id="275" w:name="_Toc328475889"/>
      <w:bookmarkStart w:id="276" w:name="_Toc336532144"/>
      <w:bookmarkStart w:id="277" w:name="_Toc355876952"/>
      <w:bookmarkStart w:id="278" w:name="_Ref361408629"/>
      <w:bookmarkStart w:id="279" w:name="_Ref361421625"/>
      <w:bookmarkStart w:id="280" w:name="_Toc378068753"/>
      <w:bookmarkStart w:id="281" w:name="_Toc393651303"/>
      <w:bookmarkStart w:id="282" w:name="_Toc398137871"/>
      <w:bookmarkStart w:id="283" w:name="_Toc400729723"/>
      <w:bookmarkStart w:id="284" w:name="_Ref426891460"/>
      <w:bookmarkStart w:id="285" w:name="_Ref430257171"/>
      <w:bookmarkStart w:id="286" w:name="_Toc487281055"/>
      <w:r>
        <w:t>Ricezione del flusso di rendicontazione</w:t>
      </w:r>
      <w:bookmarkEnd w:id="272"/>
      <w:bookmarkEnd w:id="273"/>
    </w:p>
    <w:p w:rsidR="007A14CC" w:rsidRPr="00E42DF3" w:rsidRDefault="00015FE8" w:rsidP="007A14CC">
      <w:pPr>
        <w:spacing w:before="120" w:after="120"/>
        <w:ind w:firstLine="284"/>
        <w:jc w:val="both"/>
      </w:pPr>
      <w:r>
        <w:rPr>
          <w:sz w:val="24"/>
          <w:szCs w:val="24"/>
        </w:rPr>
        <w:t xml:space="preserve">Come indicato nel paragrafo </w:t>
      </w:r>
      <w:r w:rsidR="00307FE2">
        <w:rPr>
          <w:sz w:val="24"/>
          <w:szCs w:val="24"/>
        </w:rPr>
        <w:fldChar w:fldCharType="begin"/>
      </w:r>
      <w:r>
        <w:rPr>
          <w:sz w:val="24"/>
          <w:szCs w:val="24"/>
        </w:rPr>
        <w:instrText xml:space="preserve"> REF _Ref488338911 \r \h </w:instrText>
      </w:r>
      <w:r w:rsidR="00307FE2">
        <w:rPr>
          <w:sz w:val="24"/>
          <w:szCs w:val="24"/>
        </w:rPr>
      </w:r>
      <w:r w:rsidR="00307FE2">
        <w:rPr>
          <w:sz w:val="24"/>
          <w:szCs w:val="24"/>
        </w:rPr>
        <w:fldChar w:fldCharType="separate"/>
      </w:r>
      <w:r w:rsidR="00266967">
        <w:rPr>
          <w:sz w:val="24"/>
          <w:szCs w:val="24"/>
        </w:rPr>
        <w:t>8.1.5</w:t>
      </w:r>
      <w:r w:rsidR="00307FE2">
        <w:rPr>
          <w:sz w:val="24"/>
          <w:szCs w:val="24"/>
        </w:rPr>
        <w:fldChar w:fldCharType="end"/>
      </w:r>
      <w:r>
        <w:rPr>
          <w:sz w:val="24"/>
          <w:szCs w:val="24"/>
        </w:rPr>
        <w:t>, il flusso di rendicontazione può essere scaricato dal sistema sia in modalità File Trans</w:t>
      </w:r>
      <w:r w:rsidR="00E25D0A">
        <w:rPr>
          <w:sz w:val="24"/>
          <w:szCs w:val="24"/>
        </w:rPr>
        <w:t>f</w:t>
      </w:r>
      <w:r>
        <w:rPr>
          <w:sz w:val="24"/>
          <w:szCs w:val="24"/>
        </w:rPr>
        <w:t xml:space="preserve">er, sia tramite </w:t>
      </w:r>
      <w:r w:rsidR="00850E54">
        <w:rPr>
          <w:i/>
          <w:sz w:val="24"/>
          <w:szCs w:val="24"/>
        </w:rPr>
        <w:t>web service</w:t>
      </w:r>
      <w:r>
        <w:rPr>
          <w:sz w:val="24"/>
          <w:szCs w:val="24"/>
        </w:rPr>
        <w:t xml:space="preserve">. </w:t>
      </w:r>
      <w:r w:rsidR="007A14CC" w:rsidRPr="00E42DF3">
        <w:rPr>
          <w:sz w:val="24"/>
          <w:szCs w:val="24"/>
        </w:rPr>
        <w:t xml:space="preserve">I metodi </w:t>
      </w:r>
      <w:r w:rsidR="00E25D0A">
        <w:rPr>
          <w:sz w:val="24"/>
          <w:szCs w:val="24"/>
        </w:rPr>
        <w:t xml:space="preserve">SOAP </w:t>
      </w:r>
      <w:r w:rsidR="007A14CC" w:rsidRPr="00E42DF3">
        <w:rPr>
          <w:sz w:val="24"/>
          <w:szCs w:val="24"/>
        </w:rPr>
        <w:t>che il NodoSPC mette a disposizione dell’Ente Creditore per la gestione dei flussi di rendicontazione</w:t>
      </w:r>
      <w:r>
        <w:rPr>
          <w:sz w:val="24"/>
          <w:szCs w:val="24"/>
        </w:rPr>
        <w:t>, riportati in</w:t>
      </w:r>
      <w:r w:rsidR="007A14CC" w:rsidRPr="00E42DF3">
        <w:rPr>
          <w:sz w:val="24"/>
          <w:szCs w:val="24"/>
        </w:rPr>
        <w:t xml:space="preserve"> </w:t>
      </w:r>
      <w:r w:rsidR="00B76B33">
        <w:fldChar w:fldCharType="begin"/>
      </w:r>
      <w:r w:rsidR="00B76B33">
        <w:instrText xml:space="preserve"> REF _Ref488339141 \h  \* MERGEFORMAT </w:instrText>
      </w:r>
      <w:r w:rsidR="00B76B33">
        <w:fldChar w:fldCharType="separate"/>
      </w:r>
      <w:r w:rsidR="00266967" w:rsidRPr="00266967">
        <w:rPr>
          <w:bCs/>
          <w:sz w:val="24"/>
          <w:szCs w:val="24"/>
        </w:rPr>
        <w:t xml:space="preserve">Figura </w:t>
      </w:r>
      <w:r w:rsidR="00266967" w:rsidRPr="00266967">
        <w:rPr>
          <w:bCs/>
          <w:noProof/>
          <w:sz w:val="24"/>
          <w:szCs w:val="24"/>
        </w:rPr>
        <w:t>40</w:t>
      </w:r>
      <w:r w:rsidR="00B76B33">
        <w:fldChar w:fldCharType="end"/>
      </w:r>
      <w:r w:rsidRPr="00015FE8">
        <w:rPr>
          <w:sz w:val="24"/>
          <w:szCs w:val="24"/>
        </w:rPr>
        <w:t>,</w:t>
      </w:r>
      <w:r>
        <w:rPr>
          <w:sz w:val="24"/>
          <w:szCs w:val="24"/>
        </w:rPr>
        <w:t xml:space="preserve"> </w:t>
      </w:r>
      <w:r w:rsidR="007A14CC" w:rsidRPr="00E42DF3">
        <w:rPr>
          <w:sz w:val="24"/>
          <w:szCs w:val="24"/>
        </w:rPr>
        <w:t>sono</w:t>
      </w:r>
      <w:r>
        <w:rPr>
          <w:sz w:val="24"/>
          <w:szCs w:val="24"/>
        </w:rPr>
        <w:t xml:space="preserve"> i seguenti</w:t>
      </w:r>
      <w:r w:rsidR="007A14CC" w:rsidRPr="00E42DF3">
        <w:rPr>
          <w:sz w:val="24"/>
          <w:szCs w:val="24"/>
        </w:rPr>
        <w:t>:</w:t>
      </w:r>
    </w:p>
    <w:p w:rsidR="007A14CC" w:rsidRPr="00E42DF3" w:rsidRDefault="007A14CC" w:rsidP="00D468B4">
      <w:pPr>
        <w:numPr>
          <w:ilvl w:val="0"/>
          <w:numId w:val="224"/>
        </w:numPr>
        <w:spacing w:before="120" w:after="120"/>
        <w:ind w:left="426" w:hanging="426"/>
        <w:contextualSpacing/>
        <w:jc w:val="both"/>
        <w:rPr>
          <w:sz w:val="24"/>
          <w:szCs w:val="24"/>
        </w:rPr>
      </w:pPr>
      <w:r w:rsidRPr="00E42DF3">
        <w:rPr>
          <w:rFonts w:asciiTheme="minorHAnsi" w:hAnsiTheme="minorHAnsi"/>
          <w:b/>
          <w:i/>
          <w:sz w:val="24"/>
          <w:szCs w:val="24"/>
        </w:rPr>
        <w:t>nodoChiediElencoFlussiRendicontazione</w:t>
      </w:r>
      <w:r w:rsidRPr="00E42DF3">
        <w:rPr>
          <w:sz w:val="24"/>
          <w:szCs w:val="24"/>
        </w:rPr>
        <w:t xml:space="preserve">, con la quale l’Ente Creditore richiede al NodoSPC l’elenco dei flussi di rendicontazione di sua competenza memorizzati presso la piattaforma. Si </w:t>
      </w:r>
      <w:r w:rsidRPr="00E42DF3">
        <w:rPr>
          <w:sz w:val="24"/>
          <w:szCs w:val="24"/>
        </w:rPr>
        <w:lastRenderedPageBreak/>
        <w:t>noti che il sistema fornisce l'elenco completo dei flussi dell'ente presenti sul NodoSPC al momento della richiesta;</w:t>
      </w:r>
    </w:p>
    <w:p w:rsidR="007A14CC" w:rsidRPr="00E42DF3" w:rsidRDefault="007A14CC" w:rsidP="00D468B4">
      <w:pPr>
        <w:numPr>
          <w:ilvl w:val="0"/>
          <w:numId w:val="224"/>
        </w:numPr>
        <w:spacing w:before="120" w:after="120"/>
        <w:ind w:left="425" w:hanging="425"/>
        <w:jc w:val="both"/>
        <w:rPr>
          <w:sz w:val="24"/>
          <w:szCs w:val="24"/>
        </w:rPr>
      </w:pPr>
      <w:r w:rsidRPr="00E42DF3">
        <w:rPr>
          <w:rFonts w:asciiTheme="minorHAnsi" w:hAnsiTheme="minorHAnsi"/>
          <w:b/>
          <w:i/>
          <w:sz w:val="24"/>
          <w:szCs w:val="24"/>
        </w:rPr>
        <w:t>nodoChiedFlussoRendicontazione</w:t>
      </w:r>
      <w:r w:rsidRPr="00E42DF3">
        <w:rPr>
          <w:sz w:val="24"/>
          <w:szCs w:val="24"/>
        </w:rPr>
        <w:t>, con la quale l’Ente Creditore richiede al NodoSPC uno specifico flusso di rendicontazione presente nell'elenco scaricato con la primitiva di cui al punto precedente.</w:t>
      </w:r>
    </w:p>
    <w:p w:rsidR="007A14CC" w:rsidRDefault="00015FE8" w:rsidP="007A14CC">
      <w:pPr>
        <w:spacing w:before="120"/>
        <w:ind w:firstLine="284"/>
        <w:jc w:val="both"/>
        <w:rPr>
          <w:sz w:val="24"/>
          <w:szCs w:val="24"/>
        </w:rPr>
      </w:pPr>
      <w:r>
        <w:rPr>
          <w:sz w:val="24"/>
          <w:szCs w:val="24"/>
        </w:rPr>
        <w:t xml:space="preserve">Come già indicato, </w:t>
      </w:r>
      <w:r w:rsidRPr="00E42DF3">
        <w:rPr>
          <w:sz w:val="24"/>
          <w:szCs w:val="24"/>
        </w:rPr>
        <w:t xml:space="preserve">il </w:t>
      </w:r>
      <w:r>
        <w:rPr>
          <w:sz w:val="24"/>
          <w:szCs w:val="24"/>
        </w:rPr>
        <w:t>Nodo</w:t>
      </w:r>
      <w:r w:rsidR="007A14CC" w:rsidRPr="00E42DF3">
        <w:rPr>
          <w:sz w:val="24"/>
          <w:szCs w:val="24"/>
        </w:rPr>
        <w:t xml:space="preserve">SPC non tiene traccia dei singoli flussi di rendicontazione richiesti dall’Ente Creditore con la primitiva </w:t>
      </w:r>
      <w:r w:rsidR="007A14CC" w:rsidRPr="00E42DF3">
        <w:rPr>
          <w:rFonts w:asciiTheme="minorHAnsi" w:hAnsiTheme="minorHAnsi"/>
          <w:b/>
          <w:i/>
          <w:sz w:val="24"/>
          <w:szCs w:val="24"/>
        </w:rPr>
        <w:t>nodoChiedFlussoRendicontazione</w:t>
      </w:r>
      <w:r w:rsidR="007A14CC" w:rsidRPr="00E42DF3">
        <w:rPr>
          <w:sz w:val="24"/>
          <w:szCs w:val="24"/>
        </w:rPr>
        <w:t>, pertanto è compito di quest'ultimo tenere conto dei singoli flussi già richiesti al NodoSPC.</w:t>
      </w:r>
    </w:p>
    <w:p w:rsidR="00AB5BD2" w:rsidRDefault="001C69BA" w:rsidP="00AB5BD2">
      <w:pPr>
        <w:spacing w:before="120" w:after="120"/>
        <w:jc w:val="center"/>
        <w:rPr>
          <w:noProof/>
          <w:sz w:val="24"/>
          <w:szCs w:val="24"/>
        </w:rPr>
      </w:pPr>
      <w:r>
        <w:rPr>
          <w:noProof/>
          <w:sz w:val="24"/>
          <w:szCs w:val="24"/>
        </w:rPr>
        <mc:AlternateContent>
          <mc:Choice Requires="wps">
            <w:drawing>
              <wp:anchor distT="0" distB="0" distL="114300" distR="114300" simplePos="0" relativeHeight="251662336" behindDoc="0" locked="0" layoutInCell="1" allowOverlap="1">
                <wp:simplePos x="0" y="0"/>
                <wp:positionH relativeFrom="column">
                  <wp:posOffset>4136390</wp:posOffset>
                </wp:positionH>
                <wp:positionV relativeFrom="paragraph">
                  <wp:posOffset>650875</wp:posOffset>
                </wp:positionV>
                <wp:extent cx="113665" cy="255905"/>
                <wp:effectExtent l="0" t="0" r="635" b="0"/>
                <wp:wrapNone/>
                <wp:docPr id="1399" name="Rectangle 1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65" cy="2559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3B51BB" id="Rectangle 1112" o:spid="_x0000_s1026" style="position:absolute;margin-left:325.7pt;margin-top:51.25pt;width:8.95pt;height:2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"/>
            </w:pict>
          </mc:Fallback>
        </mc:AlternateContent>
      </w:r>
      <w:r>
        <w:rPr>
          <w:noProof/>
          <w:sz w:val="24"/>
          <w:szCs w:val="24"/>
        </w:rPr>
        <mc:AlternateContent>
          <mc:Choice Requires="wps">
            <w:drawing>
              <wp:anchor distT="0" distB="0" distL="114300" distR="114300" simplePos="0" relativeHeight="251664384" behindDoc="0" locked="0" layoutInCell="1" allowOverlap="1">
                <wp:simplePos x="0" y="0"/>
                <wp:positionH relativeFrom="column">
                  <wp:posOffset>3990340</wp:posOffset>
                </wp:positionH>
                <wp:positionV relativeFrom="paragraph">
                  <wp:posOffset>174625</wp:posOffset>
                </wp:positionV>
                <wp:extent cx="408305" cy="122555"/>
                <wp:effectExtent l="0" t="0" r="0" b="0"/>
                <wp:wrapNone/>
                <wp:docPr id="1398" name="Rectangle 1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830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AB5BD2">
                            <w:r>
                              <w:rPr>
                                <w:rFonts w:ascii="Tahoma" w:hAnsi="Tahoma" w:cs="Tahoma"/>
                                <w:color w:val="000000"/>
                                <w:sz w:val="16"/>
                                <w:szCs w:val="16"/>
                                <w:u w:val="single"/>
                                <w:lang w:val="en-US"/>
                              </w:rPr>
                              <w:t>NodoSPC</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104" o:spid="_x0000_s1148" style="position:absolute;left:0;text-align:left;margin-left:314.2pt;margin-top:13.75pt;width:32.15pt;height:9.65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" filled="f" stroked="f">
                <v:textbox style="mso-fit-shape-to-text:t" inset="0,0,0,0">
                  <w:txbxContent>
                    <w:p w:rsidR="006E1DFB" w:rsidRDefault="006E1DFB" w:rsidP="00AB5BD2">
                      <w:r>
                        <w:rPr>
                          <w:rFonts w:ascii="Tahoma" w:hAnsi="Tahoma" w:cs="Tahoma"/>
                          <w:color w:val="000000"/>
                          <w:sz w:val="16"/>
                          <w:szCs w:val="16"/>
                          <w:u w:val="single"/>
                          <w:lang w:val="en-US"/>
                        </w:rPr>
                        <w:t>NodoSPC</w:t>
                      </w:r>
                    </w:p>
                  </w:txbxContent>
                </v:textbox>
              </v:rect>
            </w:pict>
          </mc:Fallback>
        </mc:AlternateContent>
      </w:r>
      <w:r>
        <w:rPr>
          <w:noProof/>
          <w:sz w:val="24"/>
          <w:szCs w:val="24"/>
        </w:rPr>
        <mc:AlternateContent>
          <mc:Choice Requires="wps">
            <w:drawing>
              <wp:anchor distT="0" distB="0" distL="114300" distR="114300" simplePos="0" relativeHeight="251659264" behindDoc="0" locked="0" layoutInCell="1" allowOverlap="1">
                <wp:simplePos x="0" y="0"/>
                <wp:positionH relativeFrom="column">
                  <wp:posOffset>3872230</wp:posOffset>
                </wp:positionH>
                <wp:positionV relativeFrom="paragraph">
                  <wp:posOffset>100330</wp:posOffset>
                </wp:positionV>
                <wp:extent cx="644525" cy="358140"/>
                <wp:effectExtent l="0" t="0" r="3175" b="3810"/>
                <wp:wrapNone/>
                <wp:docPr id="1397" name="Rectangle 1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4525" cy="3581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38C3B0" id="Rectangle 1106" o:spid="_x0000_s1026" style="position:absolute;margin-left:304.9pt;margin-top:7.9pt;width:50.75pt;height:2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"/>
            </w:pict>
          </mc:Fallback>
        </mc:AlternateContent>
      </w:r>
      <w:r>
        <w:rPr>
          <w:noProof/>
          <w:sz w:val="24"/>
          <w:szCs w:val="24"/>
        </w:rPr>
        <mc:AlternateContent>
          <mc:Choice Requires="wps">
            <w:drawing>
              <wp:anchor distT="0" distB="0" distL="114300" distR="114300" simplePos="0" relativeHeight="251657215" behindDoc="0" locked="0" layoutInCell="1" allowOverlap="1">
                <wp:simplePos x="0" y="0"/>
                <wp:positionH relativeFrom="column">
                  <wp:posOffset>4201795</wp:posOffset>
                </wp:positionH>
                <wp:positionV relativeFrom="paragraph">
                  <wp:posOffset>458470</wp:posOffset>
                </wp:positionV>
                <wp:extent cx="635" cy="930910"/>
                <wp:effectExtent l="0" t="0" r="18415" b="2540"/>
                <wp:wrapNone/>
                <wp:docPr id="1396" name="Line 1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30910"/>
                        </a:xfrm>
                        <a:prstGeom prst="line">
                          <a:avLst/>
                        </a:prstGeom>
                        <a:noFill/>
                        <a:ln w="9525">
                          <a:solidFill>
                            <a:schemeClr val="tx1">
                              <a:lumMod val="100000"/>
                              <a:lumOff val="0"/>
                            </a:schemeClr>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31BFDB" id="Line 1108" o:spid="_x0000_s1026" style="position:absolute;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85pt,36.1pt" to="330.9pt,1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" strokecolor="black [3213]">
                <v:stroke dashstyle="1 1"/>
              </v:line>
            </w:pict>
          </mc:Fallback>
        </mc:AlternateContent>
      </w:r>
      <w:r w:rsidR="00AB5BD2">
        <w:rPr>
          <w:noProof/>
          <w:sz w:val="24"/>
          <w:szCs w:val="24"/>
        </w:rPr>
        <w:t xml:space="preserve"> </w:t>
      </w:r>
      <w:r>
        <w:rPr>
          <w:noProof/>
          <w:sz w:val="24"/>
          <w:szCs w:val="24"/>
        </w:rPr>
        <mc:AlternateContent>
          <mc:Choice Requires="wpc">
            <w:drawing>
              <wp:inline distT="0" distB="0" distL="0" distR="0">
                <wp:extent cx="3138170" cy="1511935"/>
                <wp:effectExtent l="2540" t="0" r="2540" b="3810"/>
                <wp:docPr id="125" name="Area di disegno 110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4" name="Rectangle 1103"/>
                        <wps:cNvSpPr>
                          <a:spLocks noChangeArrowheads="1"/>
                        </wps:cNvSpPr>
                        <wps:spPr bwMode="auto">
                          <a:xfrm>
                            <a:off x="93902" y="78702"/>
                            <a:ext cx="644614" cy="3702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5" name="Line 1105"/>
                        <wps:cNvCnPr>
                          <a:cxnSpLocks noChangeShapeType="1"/>
                        </wps:cNvCnPr>
                        <wps:spPr bwMode="auto">
                          <a:xfrm>
                            <a:off x="424809" y="458411"/>
                            <a:ext cx="600" cy="930922"/>
                          </a:xfrm>
                          <a:prstGeom prst="line">
                            <a:avLst/>
                          </a:prstGeom>
                          <a:noFill/>
                          <a:ln w="9525">
                            <a:solidFill>
                              <a:schemeClr val="tx1">
                                <a:lumMod val="100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57" name="Line 1109"/>
                        <wps:cNvCnPr>
                          <a:cxnSpLocks noChangeShapeType="1"/>
                        </wps:cNvCnPr>
                        <wps:spPr bwMode="auto">
                          <a:xfrm>
                            <a:off x="425409" y="650815"/>
                            <a:ext cx="2160348"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Rectangle 1111"/>
                        <wps:cNvSpPr>
                          <a:spLocks noChangeArrowheads="1"/>
                        </wps:cNvSpPr>
                        <wps:spPr bwMode="auto">
                          <a:xfrm>
                            <a:off x="530212" y="490811"/>
                            <a:ext cx="1860542" cy="122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AB5BD2">
                              <w:r>
                                <w:rPr>
                                  <w:rFonts w:ascii="Tahoma" w:hAnsi="Tahoma" w:cs="Tahoma"/>
                                  <w:color w:val="000000"/>
                                  <w:sz w:val="16"/>
                                  <w:szCs w:val="16"/>
                                  <w:lang w:val="en-US"/>
                                </w:rPr>
                                <w:t>nodoChiediElencoFlussiRendicontazione()</w:t>
                              </w:r>
                            </w:p>
                          </w:txbxContent>
                        </wps:txbx>
                        <wps:bodyPr rot="0" vert="horz" wrap="square" lIns="0" tIns="0" rIns="0" bIns="0" anchor="t" anchorCtr="0" upright="1">
                          <a:spAutoFit/>
                        </wps:bodyPr>
                      </wps:wsp>
                      <wps:wsp>
                        <wps:cNvPr id="60" name="Rectangle 1107"/>
                        <wps:cNvSpPr>
                          <a:spLocks noChangeArrowheads="1"/>
                        </wps:cNvSpPr>
                        <wps:spPr bwMode="auto">
                          <a:xfrm>
                            <a:off x="180904" y="140903"/>
                            <a:ext cx="471211" cy="245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AB5BD2">
                              <w:pPr>
                                <w:jc w:val="center"/>
                                <w:rPr>
                                  <w:rFonts w:ascii="Tahoma" w:hAnsi="Tahoma" w:cs="Tahoma"/>
                                  <w:color w:val="000000"/>
                                  <w:sz w:val="16"/>
                                  <w:szCs w:val="16"/>
                                  <w:u w:val="single"/>
                                  <w:lang w:val="en-US"/>
                                </w:rPr>
                              </w:pPr>
                              <w:r>
                                <w:rPr>
                                  <w:rFonts w:ascii="Tahoma" w:hAnsi="Tahoma" w:cs="Tahoma"/>
                                  <w:color w:val="000000"/>
                                  <w:sz w:val="16"/>
                                  <w:szCs w:val="16"/>
                                  <w:u w:val="single"/>
                                  <w:lang w:val="en-US"/>
                                </w:rPr>
                                <w:t>Ente</w:t>
                              </w:r>
                            </w:p>
                            <w:p w:rsidR="006E1DFB" w:rsidRDefault="006E1DFB" w:rsidP="00AB5BD2">
                              <w:pPr>
                                <w:jc w:val="center"/>
                              </w:pPr>
                              <w:r>
                                <w:rPr>
                                  <w:rFonts w:ascii="Tahoma" w:hAnsi="Tahoma" w:cs="Tahoma"/>
                                  <w:color w:val="000000"/>
                                  <w:sz w:val="16"/>
                                  <w:szCs w:val="16"/>
                                  <w:u w:val="single"/>
                                  <w:lang w:val="en-US"/>
                                </w:rPr>
                                <w:t>Creditore</w:t>
                              </w:r>
                            </w:p>
                          </w:txbxContent>
                        </wps:txbx>
                        <wps:bodyPr rot="0" vert="horz" wrap="square" lIns="0" tIns="0" rIns="0" bIns="0" anchor="t" anchorCtr="0" upright="1">
                          <a:spAutoFit/>
                        </wps:bodyPr>
                      </wps:wsp>
                      <wps:wsp>
                        <wps:cNvPr id="61" name="Freeform 1110"/>
                        <wps:cNvSpPr>
                          <a:spLocks/>
                        </wps:cNvSpPr>
                        <wps:spPr bwMode="auto">
                          <a:xfrm>
                            <a:off x="2531156" y="613414"/>
                            <a:ext cx="94602" cy="75502"/>
                          </a:xfrm>
                          <a:custGeom>
                            <a:avLst/>
                            <a:gdLst>
                              <a:gd name="T0" fmla="*/ 0 w 150"/>
                              <a:gd name="T1" fmla="*/ 2147483646 h 120"/>
                              <a:gd name="T2" fmla="*/ 2147483646 w 150"/>
                              <a:gd name="T3" fmla="*/ 2147483646 h 120"/>
                              <a:gd name="T4" fmla="*/ 0 w 150"/>
                              <a:gd name="T5" fmla="*/ 0 h 120"/>
                              <a:gd name="T6" fmla="*/ 0 w 150"/>
                              <a:gd name="T7" fmla="*/ 2147483646 h 1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0" h="120">
                                <a:moveTo>
                                  <a:pt x="0" y="120"/>
                                </a:moveTo>
                                <a:lnTo>
                                  <a:pt x="150" y="60"/>
                                </a:lnTo>
                                <a:lnTo>
                                  <a:pt x="0" y="0"/>
                                </a:lnTo>
                                <a:lnTo>
                                  <a:pt x="0" y="120"/>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4" name="Line 1109"/>
                        <wps:cNvCnPr>
                          <a:cxnSpLocks noChangeShapeType="1"/>
                        </wps:cNvCnPr>
                        <wps:spPr bwMode="auto">
                          <a:xfrm>
                            <a:off x="431810" y="1052124"/>
                            <a:ext cx="2160248"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Freeform 1110"/>
                        <wps:cNvSpPr>
                          <a:spLocks/>
                        </wps:cNvSpPr>
                        <wps:spPr bwMode="auto">
                          <a:xfrm>
                            <a:off x="2529256" y="1014723"/>
                            <a:ext cx="94602" cy="75502"/>
                          </a:xfrm>
                          <a:custGeom>
                            <a:avLst/>
                            <a:gdLst>
                              <a:gd name="T0" fmla="*/ 0 w 150"/>
                              <a:gd name="T1" fmla="*/ 2147483646 h 120"/>
                              <a:gd name="T2" fmla="*/ 2147483646 w 150"/>
                              <a:gd name="T3" fmla="*/ 2147483646 h 120"/>
                              <a:gd name="T4" fmla="*/ 0 w 150"/>
                              <a:gd name="T5" fmla="*/ 0 h 120"/>
                              <a:gd name="T6" fmla="*/ 0 w 150"/>
                              <a:gd name="T7" fmla="*/ 2147483646 h 1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0" h="120">
                                <a:moveTo>
                                  <a:pt x="0" y="120"/>
                                </a:moveTo>
                                <a:lnTo>
                                  <a:pt x="150" y="60"/>
                                </a:lnTo>
                                <a:lnTo>
                                  <a:pt x="0" y="0"/>
                                </a:lnTo>
                                <a:lnTo>
                                  <a:pt x="0" y="120"/>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7" name="Rectangle 1111"/>
                        <wps:cNvSpPr>
                          <a:spLocks noChangeArrowheads="1"/>
                        </wps:cNvSpPr>
                        <wps:spPr bwMode="auto">
                          <a:xfrm>
                            <a:off x="541012" y="920721"/>
                            <a:ext cx="1860542" cy="122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AB5BD2">
                              <w:r>
                                <w:rPr>
                                  <w:rFonts w:ascii="Tahoma" w:hAnsi="Tahoma" w:cs="Tahoma"/>
                                  <w:color w:val="000000"/>
                                  <w:sz w:val="16"/>
                                  <w:szCs w:val="16"/>
                                  <w:lang w:val="en-US"/>
                                </w:rPr>
                                <w:t>nodoChiediFlussoRendicontazione()</w:t>
                              </w:r>
                            </w:p>
                          </w:txbxContent>
                        </wps:txbx>
                        <wps:bodyPr rot="0" vert="horz" wrap="square" lIns="0" tIns="0" rIns="0" bIns="0" anchor="t" anchorCtr="0" upright="1">
                          <a:spAutoFit/>
                        </wps:bodyPr>
                      </wps:wsp>
                      <wps:wsp>
                        <wps:cNvPr id="70" name="Rectangle 1113"/>
                        <wps:cNvSpPr>
                          <a:spLocks noChangeArrowheads="1"/>
                        </wps:cNvSpPr>
                        <wps:spPr bwMode="auto">
                          <a:xfrm>
                            <a:off x="2630859" y="1052824"/>
                            <a:ext cx="113603" cy="255906"/>
                          </a:xfrm>
                          <a:prstGeom prst="rect">
                            <a:avLst/>
                          </a:prstGeom>
                          <a:solidFill>
                            <a:schemeClr val="bg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id="Area di disegno 1101" o:spid="_x0000_s1149" editas="canvas" style="width:247.1pt;height:119.05pt;mso-position-horizontal-relative:char;mso-position-vertical-relative:line" coordsize="31381,15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">
                <v:shape id="_x0000_s1150" type="#_x0000_t75" style="position:absolute;width:31381;height:15119;visibility:visible;mso-wrap-style:square">
                  <v:fill o:detectmouseclick="t"/>
                  <v:path o:connecttype="none"/>
                </v:shape>
                <v:rect id="Rectangle 1103" o:spid="_x0000_s1151" style="position:absolute;left:939;top:787;width:6446;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"/>
                <v:line id="Line 1105" o:spid="_x0000_s1152" style="position:absolute;visibility:visible;mso-wrap-style:square" from="4248,4584" to="4254,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" strokecolor="black [3213]">
                  <v:stroke dashstyle="1 1"/>
                </v:line>
                <v:line id="Line 1109" o:spid="_x0000_s1153" style="position:absolute;visibility:visible;mso-wrap-style:square" from="4254,6508" to="25857,6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rect id="Rectangle 1111" o:spid="_x0000_s1154" style="position:absolute;left:5302;top:4908;width:18605;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" filled="f" stroked="f">
                  <v:textbox style="mso-fit-shape-to-text:t" inset="0,0,0,0">
                    <w:txbxContent>
                      <w:p w:rsidR="006E1DFB" w:rsidRDefault="006E1DFB" w:rsidP="00AB5BD2">
                        <w:r>
                          <w:rPr>
                            <w:rFonts w:ascii="Tahoma" w:hAnsi="Tahoma" w:cs="Tahoma"/>
                            <w:color w:val="000000"/>
                            <w:sz w:val="16"/>
                            <w:szCs w:val="16"/>
                            <w:lang w:val="en-US"/>
                          </w:rPr>
                          <w:t>nodoChiediElencoFlussiRendicontazione()</w:t>
                        </w:r>
                      </w:p>
                    </w:txbxContent>
                  </v:textbox>
                </v:rect>
                <v:rect id="Rectangle 1107" o:spid="_x0000_s1155" style="position:absolute;left:1809;top:1409;width:471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" filled="f" stroked="f">
                  <v:textbox style="mso-fit-shape-to-text:t" inset="0,0,0,0">
                    <w:txbxContent>
                      <w:p w:rsidR="006E1DFB" w:rsidRDefault="006E1DFB" w:rsidP="00AB5BD2">
                        <w:pPr>
                          <w:jc w:val="center"/>
                          <w:rPr>
                            <w:rFonts w:ascii="Tahoma" w:hAnsi="Tahoma" w:cs="Tahoma"/>
                            <w:color w:val="000000"/>
                            <w:sz w:val="16"/>
                            <w:szCs w:val="16"/>
                            <w:u w:val="single"/>
                            <w:lang w:val="en-US"/>
                          </w:rPr>
                        </w:pPr>
                        <w:r>
                          <w:rPr>
                            <w:rFonts w:ascii="Tahoma" w:hAnsi="Tahoma" w:cs="Tahoma"/>
                            <w:color w:val="000000"/>
                            <w:sz w:val="16"/>
                            <w:szCs w:val="16"/>
                            <w:u w:val="single"/>
                            <w:lang w:val="en-US"/>
                          </w:rPr>
                          <w:t>Ente</w:t>
                        </w:r>
                      </w:p>
                      <w:p w:rsidR="006E1DFB" w:rsidRDefault="006E1DFB" w:rsidP="00AB5BD2">
                        <w:pPr>
                          <w:jc w:val="center"/>
                        </w:pPr>
                        <w:r>
                          <w:rPr>
                            <w:rFonts w:ascii="Tahoma" w:hAnsi="Tahoma" w:cs="Tahoma"/>
                            <w:color w:val="000000"/>
                            <w:sz w:val="16"/>
                            <w:szCs w:val="16"/>
                            <w:u w:val="single"/>
                            <w:lang w:val="en-US"/>
                          </w:rPr>
                          <w:t>Creditore</w:t>
                        </w:r>
                      </w:p>
                    </w:txbxContent>
                  </v:textbox>
                </v:rect>
                <v:shape id="Freeform 1110" o:spid="_x0000_s1156" style="position:absolute;left:25311;top:6134;width:946;height:755;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" path="m,120l150,60,,,,120xe" fillcolor="black">
                  <v:path arrowok="t" o:connecttype="custom" o:connectlocs="0,2147483646;2147483646,2147483646;0,0;0,2147483646" o:connectangles="0,0,0,0"/>
                </v:shape>
                <v:line id="Line 1109" o:spid="_x0000_s1157" style="position:absolute;visibility:visible;mso-wrap-style:square" from="4318,10521" to="25920,10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H72xgAAANsAAAAPAAAAZHJzL2Rvd25yZXYueG1sRI9Pa8JA&#10;FMTvhX6H5Qm91Y1tC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nBx+9sYAAADbAAAA&#10;DwAAAAAAAAAAAAAAAAAHAgAAZHJzL2Rvd25yZXYueG1sUEsFBgAAAAADAAMAtwAAAPoCAAAAAA==&#10;"/>
                <v:shape id="Freeform 1110" o:spid="_x0000_s1158" style="position:absolute;left:25292;top:10147;width:946;height:755;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" path="m,120l150,60,,,,120xe" fillcolor="black">
                  <v:path arrowok="t" o:connecttype="custom" o:connectlocs="0,2147483646;2147483646,2147483646;0,0;0,2147483646" o:connectangles="0,0,0,0"/>
                </v:shape>
                <v:rect id="Rectangle 1111" o:spid="_x0000_s1159" style="position:absolute;left:5410;top:9207;width:18605;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" filled="f" stroked="f">
                  <v:textbox style="mso-fit-shape-to-text:t" inset="0,0,0,0">
                    <w:txbxContent>
                      <w:p w:rsidR="006E1DFB" w:rsidRDefault="006E1DFB" w:rsidP="00AB5BD2">
                        <w:r>
                          <w:rPr>
                            <w:rFonts w:ascii="Tahoma" w:hAnsi="Tahoma" w:cs="Tahoma"/>
                            <w:color w:val="000000"/>
                            <w:sz w:val="16"/>
                            <w:szCs w:val="16"/>
                            <w:lang w:val="en-US"/>
                          </w:rPr>
                          <w:t>nodoChiediFlussoRendicontazione()</w:t>
                        </w:r>
                      </w:p>
                    </w:txbxContent>
                  </v:textbox>
                </v:rect>
                <v:rect id="Rectangle 1113" o:spid="_x0000_s1160" style="position:absolute;left:26308;top:10528;width:1136;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" fillcolor="white [3212]"/>
                <w10:anchorlock/>
              </v:group>
            </w:pict>
          </mc:Fallback>
        </mc:AlternateContent>
      </w:r>
    </w:p>
    <w:p w:rsidR="00AB5BD2" w:rsidRDefault="00AB5BD2" w:rsidP="00AB5BD2">
      <w:pPr>
        <w:spacing w:after="120"/>
        <w:jc w:val="center"/>
        <w:rPr>
          <w:lang w:eastAsia="en-US"/>
        </w:rPr>
      </w:pPr>
      <w:bookmarkStart w:id="287" w:name="_Ref488339141"/>
      <w:r>
        <w:rPr>
          <w:b/>
          <w:bCs/>
          <w:sz w:val="24"/>
          <w:szCs w:val="24"/>
        </w:rPr>
        <w:t xml:space="preserve">Figura </w:t>
      </w:r>
      <w:r w:rsidR="00307FE2">
        <w:fldChar w:fldCharType="begin"/>
      </w:r>
      <w:r>
        <w:rPr>
          <w:b/>
          <w:bCs/>
          <w:sz w:val="24"/>
          <w:szCs w:val="24"/>
        </w:rPr>
        <w:instrText xml:space="preserve"> SEQ Figura \* ARABIC </w:instrText>
      </w:r>
      <w:r w:rsidR="00307FE2">
        <w:fldChar w:fldCharType="separate"/>
      </w:r>
      <w:r w:rsidR="00266967">
        <w:rPr>
          <w:b/>
          <w:bCs/>
          <w:noProof/>
          <w:sz w:val="24"/>
          <w:szCs w:val="24"/>
        </w:rPr>
        <w:t>40</w:t>
      </w:r>
      <w:r w:rsidR="00307FE2">
        <w:fldChar w:fldCharType="end"/>
      </w:r>
      <w:bookmarkEnd w:id="287"/>
      <w:r>
        <w:rPr>
          <w:b/>
          <w:bCs/>
          <w:sz w:val="24"/>
          <w:szCs w:val="24"/>
        </w:rPr>
        <w:t xml:space="preserve"> – NodoSPC/EC: Metodi per la richiesta dei flussi di rendicontazione</w:t>
      </w:r>
    </w:p>
    <w:p w:rsidR="007A14CC" w:rsidRDefault="007A14CC" w:rsidP="00D468B4">
      <w:pPr>
        <w:pStyle w:val="Titolo4n"/>
        <w:numPr>
          <w:ilvl w:val="3"/>
          <w:numId w:val="56"/>
        </w:numPr>
      </w:pPr>
      <w:bookmarkStart w:id="288" w:name="_Toc487281091"/>
      <w:bookmarkStart w:id="289" w:name="_Ref358741864"/>
      <w:bookmarkStart w:id="290" w:name="_Toc508016245"/>
      <w:r>
        <w:t>nodoChiediElencoFlussiRendicontazione</w:t>
      </w:r>
      <w:bookmarkEnd w:id="288"/>
      <w:bookmarkEnd w:id="289"/>
      <w:bookmarkEnd w:id="290"/>
    </w:p>
    <w:p w:rsidR="007A14CC" w:rsidRDefault="007A14CC" w:rsidP="007A14CC">
      <w:pPr>
        <w:spacing w:before="120" w:after="120"/>
        <w:ind w:firstLine="284"/>
      </w:pPr>
      <w:r>
        <w:rPr>
          <w:sz w:val="24"/>
          <w:szCs w:val="24"/>
        </w:rPr>
        <w:t>Con questa primitiva l’Ente Creditore richiede al NodoSPC l’elenco dei flussi di rendicontazione di sua competenza memorizzati presso la piattaforma.</w:t>
      </w:r>
    </w:p>
    <w:p w:rsidR="007A14CC" w:rsidRDefault="007A14CC" w:rsidP="007A14CC">
      <w:pPr>
        <w:pStyle w:val="paramHeader"/>
      </w:pPr>
      <w:r>
        <w:t>Parametri di input</w:t>
      </w:r>
    </w:p>
    <w:p w:rsidR="007A14CC" w:rsidRDefault="007A14CC" w:rsidP="00D468B4">
      <w:pPr>
        <w:numPr>
          <w:ilvl w:val="0"/>
          <w:numId w:val="220"/>
        </w:numPr>
        <w:tabs>
          <w:tab w:val="clear" w:pos="360"/>
          <w:tab w:val="num" w:pos="709"/>
        </w:tabs>
        <w:spacing w:before="120" w:after="120"/>
        <w:ind w:left="709" w:hanging="709"/>
        <w:contextualSpacing/>
        <w:rPr>
          <w:rFonts w:asciiTheme="minorHAnsi" w:hAnsiTheme="minorHAnsi" w:cs="Tahoma"/>
          <w:sz w:val="24"/>
          <w:szCs w:val="24"/>
        </w:rPr>
      </w:pPr>
      <w:r>
        <w:rPr>
          <w:rFonts w:asciiTheme="minorHAnsi" w:hAnsiTheme="minorHAnsi" w:cs="Tahoma"/>
          <w:sz w:val="24"/>
          <w:szCs w:val="24"/>
        </w:rPr>
        <w:t>identificativoIntermediarioPA</w:t>
      </w:r>
    </w:p>
    <w:p w:rsidR="007A14CC" w:rsidRDefault="007A14CC" w:rsidP="00D468B4">
      <w:pPr>
        <w:numPr>
          <w:ilvl w:val="0"/>
          <w:numId w:val="220"/>
        </w:numPr>
        <w:tabs>
          <w:tab w:val="clear" w:pos="360"/>
          <w:tab w:val="num" w:pos="709"/>
        </w:tabs>
        <w:spacing w:before="120" w:after="120"/>
        <w:ind w:left="709" w:hanging="709"/>
        <w:contextualSpacing/>
        <w:rPr>
          <w:rFonts w:asciiTheme="minorHAnsi" w:hAnsiTheme="minorHAnsi" w:cs="Tahoma"/>
          <w:sz w:val="24"/>
          <w:szCs w:val="24"/>
        </w:rPr>
      </w:pPr>
      <w:r>
        <w:rPr>
          <w:rFonts w:asciiTheme="minorHAnsi" w:hAnsiTheme="minorHAnsi" w:cs="Tahoma"/>
          <w:sz w:val="24"/>
          <w:szCs w:val="24"/>
        </w:rPr>
        <w:t>identificativoStazioneIntermediarioPA</w:t>
      </w:r>
    </w:p>
    <w:p w:rsidR="007A14CC" w:rsidRDefault="007A14CC" w:rsidP="00D468B4">
      <w:pPr>
        <w:numPr>
          <w:ilvl w:val="0"/>
          <w:numId w:val="220"/>
        </w:numPr>
        <w:tabs>
          <w:tab w:val="clear" w:pos="360"/>
          <w:tab w:val="num" w:pos="709"/>
        </w:tabs>
        <w:spacing w:before="120" w:after="120"/>
        <w:ind w:left="709" w:hanging="709"/>
        <w:contextualSpacing/>
        <w:rPr>
          <w:rFonts w:asciiTheme="minorHAnsi" w:hAnsiTheme="minorHAnsi" w:cs="Tahoma"/>
          <w:sz w:val="24"/>
          <w:szCs w:val="24"/>
        </w:rPr>
      </w:pPr>
      <w:r>
        <w:rPr>
          <w:rFonts w:asciiTheme="minorHAnsi" w:hAnsiTheme="minorHAnsi" w:cs="Tahoma"/>
          <w:sz w:val="24"/>
          <w:szCs w:val="24"/>
        </w:rPr>
        <w:t>password</w:t>
      </w:r>
    </w:p>
    <w:p w:rsidR="007A14CC" w:rsidRDefault="00690C96" w:rsidP="00D468B4">
      <w:pPr>
        <w:numPr>
          <w:ilvl w:val="0"/>
          <w:numId w:val="220"/>
        </w:numPr>
        <w:tabs>
          <w:tab w:val="clear" w:pos="360"/>
          <w:tab w:val="num" w:pos="709"/>
        </w:tabs>
        <w:spacing w:before="120" w:after="120"/>
        <w:ind w:left="709" w:hanging="709"/>
        <w:contextualSpacing/>
        <w:rPr>
          <w:rFonts w:asciiTheme="minorHAnsi" w:hAnsiTheme="minorHAnsi" w:cs="Tahoma"/>
          <w:sz w:val="24"/>
          <w:szCs w:val="24"/>
        </w:rPr>
      </w:pPr>
      <w:r>
        <w:rPr>
          <w:rFonts w:asciiTheme="minorHAnsi" w:hAnsiTheme="minorHAnsi" w:cs="Tahoma"/>
          <w:sz w:val="24"/>
          <w:szCs w:val="24"/>
        </w:rPr>
        <w:t>identificativo</w:t>
      </w:r>
      <w:r w:rsidR="007A14CC">
        <w:rPr>
          <w:rFonts w:asciiTheme="minorHAnsi" w:hAnsiTheme="minorHAnsi" w:cs="Tahoma"/>
          <w:sz w:val="24"/>
          <w:szCs w:val="24"/>
        </w:rPr>
        <w:t>Dominio</w:t>
      </w:r>
    </w:p>
    <w:p w:rsidR="007A14CC" w:rsidRDefault="007A14CC" w:rsidP="00D468B4">
      <w:pPr>
        <w:numPr>
          <w:ilvl w:val="0"/>
          <w:numId w:val="220"/>
        </w:numPr>
        <w:tabs>
          <w:tab w:val="clear" w:pos="360"/>
          <w:tab w:val="num" w:pos="709"/>
        </w:tabs>
        <w:spacing w:before="120" w:after="120"/>
        <w:ind w:left="709" w:hanging="709"/>
        <w:rPr>
          <w:rFonts w:asciiTheme="minorHAnsi" w:hAnsiTheme="minorHAnsi" w:cs="Tahoma"/>
          <w:sz w:val="24"/>
          <w:szCs w:val="24"/>
        </w:rPr>
      </w:pPr>
      <w:r>
        <w:rPr>
          <w:rFonts w:asciiTheme="minorHAnsi" w:hAnsiTheme="minorHAnsi" w:cs="Tahoma"/>
          <w:sz w:val="24"/>
          <w:szCs w:val="24"/>
        </w:rPr>
        <w:t>identificativoPSP</w:t>
      </w:r>
    </w:p>
    <w:p w:rsidR="007A14CC" w:rsidRDefault="007A14CC" w:rsidP="007A14CC">
      <w:pPr>
        <w:pStyle w:val="paramHeader"/>
      </w:pPr>
      <w:r>
        <w:t>Parametri di output</w:t>
      </w:r>
    </w:p>
    <w:p w:rsidR="007A14CC" w:rsidRDefault="007A14CC" w:rsidP="00D468B4">
      <w:pPr>
        <w:numPr>
          <w:ilvl w:val="0"/>
          <w:numId w:val="221"/>
        </w:numPr>
        <w:spacing w:before="120" w:after="120"/>
        <w:ind w:left="709" w:hanging="709"/>
        <w:contextualSpacing/>
        <w:rPr>
          <w:rFonts w:asciiTheme="minorHAnsi" w:hAnsiTheme="minorHAnsi"/>
          <w:sz w:val="24"/>
          <w:szCs w:val="24"/>
        </w:rPr>
      </w:pPr>
      <w:r>
        <w:rPr>
          <w:rFonts w:asciiTheme="minorHAnsi" w:hAnsiTheme="minorHAnsi"/>
          <w:sz w:val="24"/>
          <w:szCs w:val="24"/>
        </w:rPr>
        <w:t>totRestituiti</w:t>
      </w:r>
    </w:p>
    <w:p w:rsidR="007A14CC" w:rsidRDefault="007A14CC" w:rsidP="00D468B4">
      <w:pPr>
        <w:numPr>
          <w:ilvl w:val="0"/>
          <w:numId w:val="221"/>
        </w:numPr>
        <w:spacing w:before="120" w:after="120"/>
        <w:ind w:left="709" w:hanging="709"/>
        <w:contextualSpacing/>
        <w:rPr>
          <w:rFonts w:asciiTheme="minorHAnsi" w:hAnsiTheme="minorHAnsi"/>
          <w:sz w:val="24"/>
          <w:szCs w:val="24"/>
        </w:rPr>
      </w:pPr>
      <w:r>
        <w:rPr>
          <w:rFonts w:asciiTheme="minorHAnsi" w:hAnsiTheme="minorHAnsi"/>
          <w:sz w:val="24"/>
          <w:szCs w:val="24"/>
        </w:rPr>
        <w:t xml:space="preserve">idRendicontazione: </w:t>
      </w:r>
      <w:r>
        <w:rPr>
          <w:sz w:val="24"/>
          <w:szCs w:val="24"/>
        </w:rPr>
        <w:t>elenco dei flussi di rendicontazione, array di</w:t>
      </w:r>
      <w:r>
        <w:rPr>
          <w:rFonts w:asciiTheme="minorHAnsi" w:hAnsiTheme="minorHAnsi"/>
          <w:sz w:val="24"/>
          <w:szCs w:val="24"/>
        </w:rPr>
        <w:t>:</w:t>
      </w:r>
    </w:p>
    <w:p w:rsidR="007A14CC" w:rsidRDefault="007A14CC" w:rsidP="00D468B4">
      <w:pPr>
        <w:numPr>
          <w:ilvl w:val="1"/>
          <w:numId w:val="221"/>
        </w:numPr>
        <w:spacing w:before="120" w:after="120"/>
        <w:ind w:left="1134" w:hanging="283"/>
        <w:contextualSpacing/>
        <w:rPr>
          <w:rFonts w:asciiTheme="minorHAnsi" w:hAnsiTheme="minorHAnsi"/>
          <w:sz w:val="24"/>
          <w:szCs w:val="24"/>
        </w:rPr>
      </w:pPr>
      <w:r>
        <w:rPr>
          <w:rFonts w:asciiTheme="minorHAnsi" w:hAnsiTheme="minorHAnsi"/>
          <w:sz w:val="24"/>
          <w:szCs w:val="24"/>
        </w:rPr>
        <w:t>identificativoFlusso</w:t>
      </w:r>
    </w:p>
    <w:p w:rsidR="007A14CC" w:rsidRDefault="007A14CC" w:rsidP="00D468B4">
      <w:pPr>
        <w:numPr>
          <w:ilvl w:val="1"/>
          <w:numId w:val="221"/>
        </w:numPr>
        <w:spacing w:before="120" w:after="120"/>
        <w:ind w:left="1135" w:hanging="284"/>
        <w:rPr>
          <w:rFonts w:asciiTheme="minorHAnsi" w:hAnsiTheme="minorHAnsi"/>
          <w:sz w:val="24"/>
          <w:szCs w:val="24"/>
        </w:rPr>
      </w:pPr>
      <w:r>
        <w:rPr>
          <w:rFonts w:asciiTheme="minorHAnsi" w:hAnsiTheme="minorHAnsi"/>
          <w:sz w:val="24"/>
          <w:szCs w:val="24"/>
        </w:rPr>
        <w:t>dataOraFlusso</w:t>
      </w:r>
    </w:p>
    <w:p w:rsidR="007A14CC" w:rsidRDefault="007A14CC" w:rsidP="007A14CC">
      <w:pPr>
        <w:spacing w:before="120" w:after="120"/>
        <w:jc w:val="both"/>
        <w:rPr>
          <w:rFonts w:asciiTheme="minorHAnsi" w:hAnsiTheme="minorHAnsi"/>
          <w:b/>
          <w:sz w:val="24"/>
          <w:szCs w:val="24"/>
          <w:u w:val="single"/>
        </w:rPr>
      </w:pPr>
      <w:r>
        <w:rPr>
          <w:rStyle w:val="paramHeaderCarattere"/>
        </w:rPr>
        <w:t xml:space="preserve">Gestione degli errori </w:t>
      </w:r>
    </w:p>
    <w:p w:rsidR="007A14CC" w:rsidRDefault="007A14CC" w:rsidP="007A14CC">
      <w:pPr>
        <w:spacing w:before="120" w:after="120"/>
        <w:jc w:val="both"/>
        <w:rPr>
          <w:sz w:val="24"/>
          <w:szCs w:val="24"/>
        </w:rPr>
      </w:pPr>
      <w:r>
        <w:rPr>
          <w:sz w:val="24"/>
          <w:szCs w:val="24"/>
        </w:rPr>
        <w:t xml:space="preserve">in caso di errore: </w:t>
      </w:r>
      <w:r>
        <w:rPr>
          <w:rStyle w:val="paramHeaderCarattere"/>
        </w:rPr>
        <w:t>faultBean</w:t>
      </w:r>
      <w:r>
        <w:rPr>
          <w:sz w:val="24"/>
          <w:szCs w:val="24"/>
        </w:rPr>
        <w:t xml:space="preserve"> emesso da </w:t>
      </w:r>
      <w:r>
        <w:rPr>
          <w:b/>
          <w:sz w:val="24"/>
          <w:szCs w:val="24"/>
          <w:u w:val="single"/>
        </w:rPr>
        <w:t>NodoSPC</w:t>
      </w:r>
      <w:r>
        <w:rPr>
          <w:sz w:val="24"/>
          <w:szCs w:val="24"/>
        </w:rPr>
        <w:t xml:space="preserve"> (</w:t>
      </w:r>
      <w:r>
        <w:rPr>
          <w:rFonts w:ascii="Calibri" w:hAnsi="Calibri"/>
          <w:sz w:val="24"/>
          <w:szCs w:val="24"/>
        </w:rPr>
        <w:t>faultBean</w:t>
      </w:r>
      <w:r>
        <w:rPr>
          <w:sz w:val="24"/>
          <w:szCs w:val="24"/>
        </w:rPr>
        <w:t>.</w:t>
      </w:r>
      <w:r>
        <w:rPr>
          <w:rFonts w:ascii="Calibri" w:hAnsi="Calibri"/>
          <w:sz w:val="24"/>
          <w:szCs w:val="24"/>
        </w:rPr>
        <w:t>id</w:t>
      </w:r>
      <w:r>
        <w:rPr>
          <w:sz w:val="24"/>
          <w:szCs w:val="24"/>
        </w:rPr>
        <w:t xml:space="preserve"> </w:t>
      </w:r>
      <w:r>
        <w:rPr>
          <w:rFonts w:asciiTheme="minorHAnsi" w:hAnsiTheme="minorHAnsi"/>
          <w:sz w:val="24"/>
          <w:szCs w:val="24"/>
        </w:rPr>
        <w:t>“NodoDeiPagamentiSPC”</w:t>
      </w:r>
      <w:r>
        <w:rPr>
          <w:sz w:val="24"/>
          <w:szCs w:val="24"/>
        </w:rPr>
        <w:t>)</w:t>
      </w:r>
    </w:p>
    <w:p w:rsidR="007A14CC" w:rsidRDefault="007A14CC" w:rsidP="007A14CC">
      <w:pPr>
        <w:spacing w:before="120" w:after="120"/>
        <w:jc w:val="both"/>
        <w:rPr>
          <w:rFonts w:eastAsiaTheme="minorHAnsi"/>
          <w:sz w:val="22"/>
          <w:szCs w:val="22"/>
          <w:lang w:eastAsia="en-US"/>
        </w:rPr>
      </w:pPr>
      <w:r>
        <w:rPr>
          <w:sz w:val="24"/>
          <w:szCs w:val="24"/>
        </w:rPr>
        <w:t xml:space="preserve">Di seguito i possibili valori dell'elemento </w:t>
      </w:r>
      <w:r>
        <w:rPr>
          <w:rStyle w:val="paramHeaderCarattere"/>
          <w:b w:val="0"/>
        </w:rPr>
        <w:t>faultBean</w:t>
      </w:r>
      <w:r>
        <w:rPr>
          <w:rFonts w:asciiTheme="minorHAnsi" w:hAnsiTheme="minorHAnsi"/>
          <w:sz w:val="24"/>
          <w:szCs w:val="24"/>
        </w:rPr>
        <w:t>.faultCode</w:t>
      </w:r>
      <w:r>
        <w:rPr>
          <w:sz w:val="24"/>
          <w:szCs w:val="24"/>
        </w:rPr>
        <w:t>:</w:t>
      </w:r>
      <w:r>
        <w:rPr>
          <w:rFonts w:asciiTheme="minorHAnsi" w:hAnsiTheme="minorHAnsi"/>
          <w:sz w:val="24"/>
          <w:szCs w:val="24"/>
        </w:rPr>
        <w:t xml:space="preserve"> </w:t>
      </w:r>
    </w:p>
    <w:p w:rsidR="007A14CC" w:rsidRDefault="007A14CC" w:rsidP="007A14CC">
      <w:pPr>
        <w:spacing w:before="120" w:after="120"/>
        <w:ind w:left="709"/>
        <w:contextualSpacing/>
        <w:jc w:val="both"/>
        <w:rPr>
          <w:rFonts w:asciiTheme="minorHAnsi" w:hAnsiTheme="minorHAnsi"/>
          <w:i/>
          <w:sz w:val="24"/>
          <w:szCs w:val="24"/>
        </w:rPr>
      </w:pPr>
      <w:r>
        <w:rPr>
          <w:rFonts w:asciiTheme="minorHAnsi" w:hAnsiTheme="minorHAnsi"/>
          <w:i/>
          <w:sz w:val="24"/>
          <w:szCs w:val="24"/>
        </w:rPr>
        <w:t>PPT_AUTENTICAZIONE</w:t>
      </w:r>
    </w:p>
    <w:p w:rsidR="007A14CC" w:rsidRDefault="007A14CC" w:rsidP="007A14CC">
      <w:pPr>
        <w:spacing w:before="120" w:after="120"/>
        <w:ind w:left="709"/>
        <w:contextualSpacing/>
        <w:jc w:val="both"/>
        <w:rPr>
          <w:rFonts w:asciiTheme="minorHAnsi" w:hAnsiTheme="minorHAnsi"/>
          <w:i/>
          <w:sz w:val="24"/>
          <w:szCs w:val="24"/>
        </w:rPr>
      </w:pPr>
      <w:r>
        <w:rPr>
          <w:rFonts w:asciiTheme="minorHAnsi" w:hAnsiTheme="minorHAnsi"/>
          <w:i/>
          <w:sz w:val="24"/>
          <w:szCs w:val="24"/>
        </w:rPr>
        <w:t>PPT_AUTORIZZAZIONE</w:t>
      </w:r>
    </w:p>
    <w:p w:rsidR="007A14CC" w:rsidRDefault="007A14CC" w:rsidP="007A14CC">
      <w:pPr>
        <w:spacing w:before="120" w:after="120"/>
        <w:ind w:left="709"/>
        <w:contextualSpacing/>
        <w:jc w:val="both"/>
        <w:rPr>
          <w:rFonts w:asciiTheme="minorHAnsi" w:hAnsiTheme="minorHAnsi"/>
          <w:i/>
          <w:sz w:val="24"/>
          <w:szCs w:val="24"/>
        </w:rPr>
      </w:pPr>
      <w:r>
        <w:rPr>
          <w:rFonts w:asciiTheme="minorHAnsi" w:hAnsiTheme="minorHAnsi"/>
          <w:i/>
          <w:sz w:val="24"/>
          <w:szCs w:val="24"/>
        </w:rPr>
        <w:t>PPT_DOMINIO_SCONOSCIUTO</w:t>
      </w:r>
    </w:p>
    <w:p w:rsidR="007A14CC" w:rsidRDefault="007A14CC" w:rsidP="007A14CC">
      <w:pPr>
        <w:spacing w:before="120" w:after="120"/>
        <w:ind w:left="709"/>
        <w:contextualSpacing/>
        <w:jc w:val="both"/>
        <w:rPr>
          <w:rFonts w:asciiTheme="minorHAnsi" w:hAnsiTheme="minorHAnsi"/>
          <w:i/>
          <w:sz w:val="24"/>
          <w:szCs w:val="24"/>
        </w:rPr>
      </w:pPr>
      <w:r>
        <w:rPr>
          <w:rFonts w:asciiTheme="minorHAnsi" w:hAnsiTheme="minorHAnsi"/>
          <w:i/>
          <w:sz w:val="24"/>
          <w:szCs w:val="24"/>
        </w:rPr>
        <w:t>PPT_DOMINIO_DISABILITATO</w:t>
      </w:r>
    </w:p>
    <w:p w:rsidR="007A14CC" w:rsidRDefault="007A14CC" w:rsidP="007A14CC">
      <w:pPr>
        <w:spacing w:before="120" w:after="120"/>
        <w:ind w:left="709"/>
        <w:contextualSpacing/>
        <w:jc w:val="both"/>
        <w:rPr>
          <w:rFonts w:asciiTheme="minorHAnsi" w:hAnsiTheme="minorHAnsi"/>
          <w:i/>
          <w:sz w:val="24"/>
          <w:szCs w:val="24"/>
        </w:rPr>
      </w:pPr>
      <w:r>
        <w:rPr>
          <w:rFonts w:asciiTheme="minorHAnsi" w:hAnsiTheme="minorHAnsi"/>
          <w:i/>
          <w:sz w:val="24"/>
          <w:szCs w:val="24"/>
        </w:rPr>
        <w:t>PPT_STAZIONE_INT_PA_SCONOSCIUTA</w:t>
      </w:r>
    </w:p>
    <w:p w:rsidR="007A14CC" w:rsidRDefault="007A14CC" w:rsidP="007A14CC">
      <w:pPr>
        <w:spacing w:before="120" w:after="120"/>
        <w:ind w:left="709"/>
        <w:contextualSpacing/>
        <w:jc w:val="both"/>
        <w:rPr>
          <w:rFonts w:asciiTheme="minorHAnsi" w:hAnsiTheme="minorHAnsi"/>
          <w:i/>
          <w:sz w:val="24"/>
          <w:szCs w:val="24"/>
        </w:rPr>
      </w:pPr>
      <w:r>
        <w:rPr>
          <w:rFonts w:asciiTheme="minorHAnsi" w:hAnsiTheme="minorHAnsi"/>
          <w:i/>
          <w:sz w:val="24"/>
          <w:szCs w:val="24"/>
        </w:rPr>
        <w:t>PPT_STAZIONE_INT_PA_DISABILITATO</w:t>
      </w:r>
    </w:p>
    <w:p w:rsidR="007A14CC" w:rsidRDefault="007A14CC" w:rsidP="007A14CC">
      <w:pPr>
        <w:spacing w:before="120" w:after="120"/>
        <w:ind w:left="709"/>
        <w:contextualSpacing/>
        <w:jc w:val="both"/>
        <w:rPr>
          <w:rFonts w:asciiTheme="minorHAnsi" w:hAnsiTheme="minorHAnsi"/>
          <w:i/>
          <w:sz w:val="24"/>
          <w:szCs w:val="24"/>
        </w:rPr>
      </w:pPr>
      <w:r>
        <w:rPr>
          <w:rFonts w:asciiTheme="minorHAnsi" w:hAnsiTheme="minorHAnsi"/>
          <w:i/>
          <w:sz w:val="24"/>
          <w:szCs w:val="24"/>
        </w:rPr>
        <w:t>PPT_INTERMEDIARIO_PA_SCONOSCIUTO</w:t>
      </w:r>
    </w:p>
    <w:p w:rsidR="007A14CC" w:rsidRDefault="007A14CC" w:rsidP="007A14CC">
      <w:pPr>
        <w:spacing w:before="120" w:after="120"/>
        <w:ind w:left="709"/>
        <w:contextualSpacing/>
        <w:jc w:val="both"/>
        <w:rPr>
          <w:rFonts w:asciiTheme="minorHAnsi" w:hAnsiTheme="minorHAnsi"/>
          <w:i/>
          <w:sz w:val="24"/>
          <w:szCs w:val="24"/>
        </w:rPr>
      </w:pPr>
      <w:r>
        <w:rPr>
          <w:rFonts w:asciiTheme="minorHAnsi" w:hAnsiTheme="minorHAnsi"/>
          <w:i/>
          <w:sz w:val="24"/>
          <w:szCs w:val="24"/>
        </w:rPr>
        <w:t>PPT_INTERMEDIARIO_PA_DISABILITATO</w:t>
      </w:r>
    </w:p>
    <w:p w:rsidR="007A14CC" w:rsidRDefault="007A14CC" w:rsidP="007A14CC">
      <w:pPr>
        <w:spacing w:before="120" w:after="120"/>
        <w:ind w:left="709"/>
        <w:contextualSpacing/>
        <w:jc w:val="both"/>
        <w:rPr>
          <w:rFonts w:asciiTheme="minorHAnsi" w:hAnsiTheme="minorHAnsi"/>
          <w:i/>
          <w:sz w:val="24"/>
          <w:szCs w:val="24"/>
        </w:rPr>
      </w:pPr>
      <w:r>
        <w:rPr>
          <w:rFonts w:asciiTheme="minorHAnsi" w:hAnsiTheme="minorHAnsi"/>
          <w:i/>
          <w:sz w:val="24"/>
          <w:szCs w:val="24"/>
        </w:rPr>
        <w:lastRenderedPageBreak/>
        <w:t>PPT_PSP_SCONOSCIUTO</w:t>
      </w:r>
    </w:p>
    <w:p w:rsidR="007A14CC" w:rsidRDefault="007A14CC" w:rsidP="007A14CC">
      <w:pPr>
        <w:spacing w:before="120" w:after="120"/>
        <w:ind w:left="709"/>
        <w:contextualSpacing/>
        <w:jc w:val="both"/>
        <w:rPr>
          <w:sz w:val="24"/>
          <w:szCs w:val="24"/>
        </w:rPr>
      </w:pPr>
      <w:r>
        <w:rPr>
          <w:rFonts w:asciiTheme="minorHAnsi" w:hAnsiTheme="minorHAnsi"/>
          <w:i/>
          <w:sz w:val="24"/>
          <w:szCs w:val="24"/>
        </w:rPr>
        <w:t>PPT_PSP_DISABILITATO</w:t>
      </w:r>
    </w:p>
    <w:p w:rsidR="007A14CC" w:rsidRDefault="007A14CC" w:rsidP="00D468B4">
      <w:pPr>
        <w:pStyle w:val="Titolo4n"/>
        <w:numPr>
          <w:ilvl w:val="3"/>
          <w:numId w:val="56"/>
        </w:numPr>
      </w:pPr>
      <w:bookmarkStart w:id="291" w:name="_Toc487281092"/>
      <w:bookmarkStart w:id="292" w:name="_Ref358741758"/>
      <w:bookmarkStart w:id="293" w:name="_Ref488396532"/>
      <w:bookmarkStart w:id="294" w:name="_Toc508016246"/>
      <w:r>
        <w:t>nodoChiediFlussoRendicontazione</w:t>
      </w:r>
      <w:bookmarkEnd w:id="291"/>
      <w:bookmarkEnd w:id="292"/>
      <w:bookmarkEnd w:id="293"/>
      <w:bookmarkEnd w:id="294"/>
    </w:p>
    <w:p w:rsidR="007A14CC" w:rsidRDefault="007A14CC" w:rsidP="007A14CC">
      <w:pPr>
        <w:spacing w:before="120" w:after="120"/>
        <w:ind w:firstLine="284"/>
        <w:jc w:val="both"/>
        <w:rPr>
          <w:rFonts w:asciiTheme="minorHAnsi" w:hAnsiTheme="minorHAnsi"/>
          <w:b/>
          <w:sz w:val="24"/>
          <w:szCs w:val="24"/>
        </w:rPr>
      </w:pPr>
      <w:r>
        <w:rPr>
          <w:sz w:val="24"/>
          <w:szCs w:val="24"/>
        </w:rPr>
        <w:t>Con questa primitiva l’Ente Creditore richiede al NodoSPC un file XML relativo ad uno specifico flusso di rendicontazione presente nell'elenco scaricato con la primitiva indicata al paragrafo</w:t>
      </w:r>
      <w:r>
        <w:rPr>
          <w:rFonts w:asciiTheme="minorHAnsi" w:hAnsiTheme="minorHAnsi"/>
          <w:b/>
          <w:i/>
          <w:sz w:val="24"/>
          <w:szCs w:val="24"/>
        </w:rPr>
        <w:t xml:space="preserve"> </w:t>
      </w:r>
      <w:r>
        <w:rPr>
          <w:sz w:val="24"/>
          <w:szCs w:val="24"/>
        </w:rPr>
        <w:t>precedente</w:t>
      </w:r>
      <w:r>
        <w:rPr>
          <w:rFonts w:asciiTheme="minorHAnsi" w:hAnsiTheme="minorHAnsi"/>
          <w:b/>
          <w:i/>
          <w:sz w:val="24"/>
          <w:szCs w:val="24"/>
        </w:rPr>
        <w:t xml:space="preserve"> nodoChiediElencoFlussiRendicontazione.</w:t>
      </w:r>
    </w:p>
    <w:p w:rsidR="00F338BB" w:rsidRDefault="00F338BB" w:rsidP="007A14CC">
      <w:pPr>
        <w:spacing w:before="120" w:after="120"/>
        <w:ind w:firstLine="284"/>
        <w:jc w:val="both"/>
        <w:rPr>
          <w:sz w:val="24"/>
          <w:szCs w:val="24"/>
        </w:rPr>
      </w:pPr>
      <w:r w:rsidRPr="00F338BB">
        <w:rPr>
          <w:sz w:val="24"/>
          <w:szCs w:val="24"/>
        </w:rPr>
        <w:t>Si</w:t>
      </w:r>
      <w:r>
        <w:rPr>
          <w:sz w:val="24"/>
          <w:szCs w:val="24"/>
        </w:rPr>
        <w:t xml:space="preserve"> fa presente che l'utilizzo di questa primitiva è gestito dal NodoSPC in fase di configurazione dell'Ente Creditore, che deve comunicare se vuole utilizzare il servizio via </w:t>
      </w:r>
      <w:r w:rsidR="00850E54">
        <w:rPr>
          <w:i/>
          <w:sz w:val="24"/>
          <w:szCs w:val="24"/>
        </w:rPr>
        <w:t>web service</w:t>
      </w:r>
      <w:r>
        <w:rPr>
          <w:sz w:val="24"/>
          <w:szCs w:val="24"/>
        </w:rPr>
        <w:t xml:space="preserve"> SOAP oppure via SFTP (vedi § </w:t>
      </w:r>
      <w:r w:rsidR="00307FE2">
        <w:rPr>
          <w:sz w:val="24"/>
          <w:szCs w:val="24"/>
        </w:rPr>
        <w:fldChar w:fldCharType="begin"/>
      </w:r>
      <w:r>
        <w:rPr>
          <w:sz w:val="24"/>
          <w:szCs w:val="24"/>
        </w:rPr>
        <w:instrText xml:space="preserve"> REF _Ref488339722 \r \h </w:instrText>
      </w:r>
      <w:r w:rsidR="00307FE2">
        <w:rPr>
          <w:sz w:val="24"/>
          <w:szCs w:val="24"/>
        </w:rPr>
      </w:r>
      <w:r w:rsidR="00307FE2">
        <w:rPr>
          <w:sz w:val="24"/>
          <w:szCs w:val="24"/>
        </w:rPr>
        <w:fldChar w:fldCharType="separate"/>
      </w:r>
      <w:r w:rsidR="00266967">
        <w:rPr>
          <w:sz w:val="24"/>
          <w:szCs w:val="24"/>
        </w:rPr>
        <w:t>8.5.1</w:t>
      </w:r>
      <w:r w:rsidR="00307FE2">
        <w:rPr>
          <w:sz w:val="24"/>
          <w:szCs w:val="24"/>
        </w:rPr>
        <w:fldChar w:fldCharType="end"/>
      </w:r>
      <w:r>
        <w:rPr>
          <w:sz w:val="24"/>
          <w:szCs w:val="24"/>
        </w:rPr>
        <w:t>).</w:t>
      </w:r>
    </w:p>
    <w:p w:rsidR="006E74F0" w:rsidRPr="00F338BB" w:rsidRDefault="00B5663F" w:rsidP="007A14CC">
      <w:pPr>
        <w:spacing w:before="120" w:after="120"/>
        <w:ind w:firstLine="284"/>
        <w:jc w:val="both"/>
        <w:rPr>
          <w:sz w:val="24"/>
          <w:szCs w:val="24"/>
        </w:rPr>
      </w:pPr>
      <w:r>
        <w:rPr>
          <w:sz w:val="24"/>
          <w:szCs w:val="24"/>
        </w:rPr>
        <w:t xml:space="preserve">In quest'ultimo caso, la </w:t>
      </w:r>
      <w:r w:rsidR="006E74F0" w:rsidRPr="00956920">
        <w:rPr>
          <w:i/>
          <w:sz w:val="24"/>
          <w:szCs w:val="24"/>
        </w:rPr>
        <w:t>response</w:t>
      </w:r>
      <w:r w:rsidR="006E74F0">
        <w:rPr>
          <w:sz w:val="24"/>
          <w:szCs w:val="24"/>
        </w:rPr>
        <w:t xml:space="preserve"> è asincrona rispetto alla conclusione </w:t>
      </w:r>
      <w:r>
        <w:rPr>
          <w:sz w:val="24"/>
          <w:szCs w:val="24"/>
        </w:rPr>
        <w:t>dell’operazione di</w:t>
      </w:r>
      <w:r w:rsidR="006E74F0">
        <w:rPr>
          <w:sz w:val="24"/>
          <w:szCs w:val="24"/>
        </w:rPr>
        <w:t xml:space="preserve"> trasferimento </w:t>
      </w:r>
      <w:r>
        <w:rPr>
          <w:sz w:val="24"/>
          <w:szCs w:val="24"/>
        </w:rPr>
        <w:t xml:space="preserve">via </w:t>
      </w:r>
      <w:r w:rsidR="006E74F0">
        <w:rPr>
          <w:sz w:val="24"/>
          <w:szCs w:val="24"/>
        </w:rPr>
        <w:t xml:space="preserve">SFTP, poiché viene restituita </w:t>
      </w:r>
      <w:r>
        <w:rPr>
          <w:sz w:val="24"/>
          <w:szCs w:val="24"/>
        </w:rPr>
        <w:t xml:space="preserve">solo </w:t>
      </w:r>
      <w:r w:rsidR="006E74F0">
        <w:rPr>
          <w:sz w:val="24"/>
          <w:szCs w:val="24"/>
        </w:rPr>
        <w:t xml:space="preserve">alla presa in carico dell’operazione </w:t>
      </w:r>
      <w:r>
        <w:rPr>
          <w:sz w:val="24"/>
          <w:szCs w:val="24"/>
        </w:rPr>
        <w:t>stessa</w:t>
      </w:r>
      <w:r w:rsidR="006E74F0">
        <w:rPr>
          <w:sz w:val="24"/>
          <w:szCs w:val="24"/>
        </w:rPr>
        <w:t>.</w:t>
      </w:r>
    </w:p>
    <w:p w:rsidR="007A14CC" w:rsidRDefault="007A14CC" w:rsidP="007A14CC">
      <w:pPr>
        <w:pStyle w:val="paramHeader"/>
      </w:pPr>
      <w:r>
        <w:t>Parametri di input</w:t>
      </w:r>
    </w:p>
    <w:p w:rsidR="007A14CC" w:rsidRDefault="007A14CC" w:rsidP="00D468B4">
      <w:pPr>
        <w:numPr>
          <w:ilvl w:val="0"/>
          <w:numId w:val="222"/>
        </w:numPr>
        <w:tabs>
          <w:tab w:val="clear" w:pos="360"/>
          <w:tab w:val="num" w:pos="709"/>
        </w:tabs>
        <w:spacing w:before="120" w:after="120"/>
        <w:ind w:left="709" w:hanging="709"/>
        <w:contextualSpacing/>
        <w:rPr>
          <w:rFonts w:asciiTheme="minorHAnsi" w:hAnsiTheme="minorHAnsi" w:cs="Tahoma"/>
          <w:sz w:val="24"/>
          <w:szCs w:val="24"/>
        </w:rPr>
      </w:pPr>
      <w:r>
        <w:rPr>
          <w:rFonts w:asciiTheme="minorHAnsi" w:hAnsiTheme="minorHAnsi" w:cs="Tahoma"/>
          <w:sz w:val="24"/>
          <w:szCs w:val="24"/>
        </w:rPr>
        <w:t>identificativoIntermediarioPA</w:t>
      </w:r>
    </w:p>
    <w:p w:rsidR="007A14CC" w:rsidRDefault="007A14CC" w:rsidP="00D468B4">
      <w:pPr>
        <w:numPr>
          <w:ilvl w:val="0"/>
          <w:numId w:val="222"/>
        </w:numPr>
        <w:tabs>
          <w:tab w:val="clear" w:pos="360"/>
          <w:tab w:val="num" w:pos="709"/>
        </w:tabs>
        <w:spacing w:before="120" w:after="120"/>
        <w:ind w:left="709" w:hanging="709"/>
        <w:contextualSpacing/>
        <w:rPr>
          <w:rFonts w:asciiTheme="minorHAnsi" w:hAnsiTheme="minorHAnsi" w:cs="Tahoma"/>
          <w:sz w:val="24"/>
          <w:szCs w:val="24"/>
        </w:rPr>
      </w:pPr>
      <w:r>
        <w:rPr>
          <w:rFonts w:asciiTheme="minorHAnsi" w:hAnsiTheme="minorHAnsi" w:cs="Tahoma"/>
          <w:sz w:val="24"/>
          <w:szCs w:val="24"/>
        </w:rPr>
        <w:t>identificativoStazioneIntermediarioPA</w:t>
      </w:r>
    </w:p>
    <w:p w:rsidR="007A14CC" w:rsidRDefault="007A14CC" w:rsidP="00D468B4">
      <w:pPr>
        <w:numPr>
          <w:ilvl w:val="0"/>
          <w:numId w:val="222"/>
        </w:numPr>
        <w:tabs>
          <w:tab w:val="clear" w:pos="360"/>
          <w:tab w:val="num" w:pos="709"/>
        </w:tabs>
        <w:spacing w:before="120" w:after="120"/>
        <w:ind w:left="709" w:hanging="709"/>
        <w:contextualSpacing/>
        <w:rPr>
          <w:rFonts w:asciiTheme="minorHAnsi" w:hAnsiTheme="minorHAnsi" w:cs="Tahoma"/>
          <w:sz w:val="24"/>
          <w:szCs w:val="24"/>
        </w:rPr>
      </w:pPr>
      <w:r>
        <w:rPr>
          <w:rFonts w:asciiTheme="minorHAnsi" w:hAnsiTheme="minorHAnsi" w:cs="Tahoma"/>
          <w:sz w:val="24"/>
          <w:szCs w:val="24"/>
        </w:rPr>
        <w:t>password</w:t>
      </w:r>
    </w:p>
    <w:p w:rsidR="007A14CC" w:rsidRDefault="007A14CC" w:rsidP="00D468B4">
      <w:pPr>
        <w:numPr>
          <w:ilvl w:val="0"/>
          <w:numId w:val="222"/>
        </w:numPr>
        <w:tabs>
          <w:tab w:val="clear" w:pos="360"/>
          <w:tab w:val="num" w:pos="709"/>
        </w:tabs>
        <w:spacing w:before="120" w:after="120"/>
        <w:ind w:left="709" w:hanging="709"/>
        <w:contextualSpacing/>
        <w:rPr>
          <w:rFonts w:asciiTheme="minorHAnsi" w:hAnsiTheme="minorHAnsi" w:cs="Tahoma"/>
          <w:sz w:val="24"/>
          <w:szCs w:val="24"/>
        </w:rPr>
      </w:pPr>
      <w:r>
        <w:rPr>
          <w:rFonts w:asciiTheme="minorHAnsi" w:hAnsiTheme="minorHAnsi" w:cs="Tahoma"/>
          <w:sz w:val="24"/>
          <w:szCs w:val="24"/>
        </w:rPr>
        <w:t>identificativoDominio</w:t>
      </w:r>
    </w:p>
    <w:p w:rsidR="007A14CC" w:rsidRDefault="007A14CC" w:rsidP="00D468B4">
      <w:pPr>
        <w:numPr>
          <w:ilvl w:val="0"/>
          <w:numId w:val="222"/>
        </w:numPr>
        <w:tabs>
          <w:tab w:val="clear" w:pos="360"/>
          <w:tab w:val="num" w:pos="709"/>
        </w:tabs>
        <w:spacing w:before="120" w:after="120"/>
        <w:ind w:left="709" w:hanging="709"/>
        <w:contextualSpacing/>
        <w:rPr>
          <w:rFonts w:asciiTheme="minorHAnsi" w:hAnsiTheme="minorHAnsi" w:cs="Tahoma"/>
          <w:sz w:val="24"/>
          <w:szCs w:val="24"/>
        </w:rPr>
      </w:pPr>
      <w:r>
        <w:rPr>
          <w:rFonts w:asciiTheme="minorHAnsi" w:hAnsiTheme="minorHAnsi" w:cs="Tahoma"/>
          <w:sz w:val="24"/>
          <w:szCs w:val="24"/>
        </w:rPr>
        <w:t>identificativoPSP</w:t>
      </w:r>
    </w:p>
    <w:p w:rsidR="007A14CC" w:rsidRDefault="007A14CC" w:rsidP="00D468B4">
      <w:pPr>
        <w:numPr>
          <w:ilvl w:val="0"/>
          <w:numId w:val="222"/>
        </w:numPr>
        <w:tabs>
          <w:tab w:val="clear" w:pos="360"/>
          <w:tab w:val="num" w:pos="709"/>
        </w:tabs>
        <w:spacing w:before="120" w:after="120"/>
        <w:ind w:left="709" w:hanging="709"/>
        <w:rPr>
          <w:rFonts w:asciiTheme="minorHAnsi" w:hAnsiTheme="minorHAnsi" w:cs="Tahoma"/>
          <w:sz w:val="24"/>
          <w:szCs w:val="24"/>
        </w:rPr>
      </w:pPr>
      <w:r>
        <w:rPr>
          <w:rFonts w:asciiTheme="minorHAnsi" w:hAnsiTheme="minorHAnsi" w:cs="Tahoma"/>
          <w:sz w:val="24"/>
          <w:szCs w:val="24"/>
        </w:rPr>
        <w:t>identificativoFlusso</w:t>
      </w:r>
    </w:p>
    <w:p w:rsidR="007A14CC" w:rsidRDefault="007A14CC" w:rsidP="007A14CC">
      <w:pPr>
        <w:pStyle w:val="paramHeader"/>
      </w:pPr>
      <w:r>
        <w:t>Parametri di output</w:t>
      </w:r>
    </w:p>
    <w:p w:rsidR="00690C96" w:rsidRDefault="00690C96" w:rsidP="008A7A85">
      <w:pPr>
        <w:spacing w:before="120" w:after="120"/>
        <w:jc w:val="both"/>
        <w:rPr>
          <w:sz w:val="24"/>
          <w:szCs w:val="24"/>
        </w:rPr>
      </w:pPr>
      <w:r w:rsidRPr="00690C96">
        <w:rPr>
          <w:sz w:val="24"/>
          <w:szCs w:val="24"/>
        </w:rPr>
        <w:t>diver</w:t>
      </w:r>
      <w:r w:rsidR="008A7A85">
        <w:rPr>
          <w:sz w:val="24"/>
          <w:szCs w:val="24"/>
        </w:rPr>
        <w:t>sifi</w:t>
      </w:r>
      <w:r>
        <w:rPr>
          <w:sz w:val="24"/>
          <w:szCs w:val="24"/>
        </w:rPr>
        <w:t>cati in funzione della configurazione</w:t>
      </w:r>
      <w:r w:rsidR="008A7A85">
        <w:rPr>
          <w:sz w:val="24"/>
          <w:szCs w:val="24"/>
        </w:rPr>
        <w:t xml:space="preserve"> dell'EC</w:t>
      </w:r>
      <w:r>
        <w:rPr>
          <w:sz w:val="24"/>
          <w:szCs w:val="24"/>
        </w:rPr>
        <w:t xml:space="preserve"> sopra indicata</w:t>
      </w:r>
      <w:r w:rsidR="008A7A85">
        <w:rPr>
          <w:sz w:val="24"/>
          <w:szCs w:val="24"/>
        </w:rPr>
        <w:t>:</w:t>
      </w:r>
      <w:r>
        <w:rPr>
          <w:sz w:val="24"/>
          <w:szCs w:val="24"/>
        </w:rPr>
        <w:tab/>
        <w:t>.</w:t>
      </w:r>
    </w:p>
    <w:p w:rsidR="00690C96" w:rsidRPr="008A7A85" w:rsidRDefault="00690C96" w:rsidP="008A7A85">
      <w:pPr>
        <w:spacing w:before="120" w:after="120"/>
        <w:ind w:left="284"/>
        <w:contextualSpacing/>
        <w:jc w:val="both"/>
        <w:rPr>
          <w:sz w:val="24"/>
          <w:szCs w:val="24"/>
          <w:u w:val="single"/>
        </w:rPr>
      </w:pPr>
      <w:r w:rsidRPr="008A7A85">
        <w:rPr>
          <w:sz w:val="24"/>
          <w:szCs w:val="24"/>
          <w:u w:val="single"/>
        </w:rPr>
        <w:t xml:space="preserve">ricezione via </w:t>
      </w:r>
      <w:r w:rsidR="00850E54">
        <w:rPr>
          <w:i/>
          <w:sz w:val="24"/>
          <w:szCs w:val="24"/>
          <w:u w:val="single"/>
        </w:rPr>
        <w:t>web service</w:t>
      </w:r>
      <w:r w:rsidRPr="008A7A85">
        <w:rPr>
          <w:sz w:val="24"/>
          <w:szCs w:val="24"/>
          <w:u w:val="single"/>
        </w:rPr>
        <w:t xml:space="preserve"> SOAP</w:t>
      </w:r>
    </w:p>
    <w:p w:rsidR="007A14CC" w:rsidRPr="00690C96" w:rsidRDefault="007A14CC" w:rsidP="00D468B4">
      <w:pPr>
        <w:numPr>
          <w:ilvl w:val="0"/>
          <w:numId w:val="223"/>
        </w:numPr>
        <w:tabs>
          <w:tab w:val="clear" w:pos="360"/>
          <w:tab w:val="num" w:pos="709"/>
        </w:tabs>
        <w:spacing w:before="120" w:after="120"/>
        <w:ind w:left="993" w:hanging="709"/>
        <w:rPr>
          <w:rFonts w:asciiTheme="minorHAnsi" w:eastAsiaTheme="minorHAnsi" w:hAnsiTheme="minorHAnsi" w:cs="Tahoma"/>
          <w:sz w:val="24"/>
          <w:szCs w:val="24"/>
        </w:rPr>
      </w:pPr>
      <w:r>
        <w:rPr>
          <w:rFonts w:asciiTheme="minorHAnsi" w:hAnsiTheme="minorHAnsi" w:cs="Tahoma"/>
          <w:sz w:val="24"/>
          <w:szCs w:val="24"/>
        </w:rPr>
        <w:t xml:space="preserve">file XML: </w:t>
      </w:r>
      <w:r>
        <w:rPr>
          <w:sz w:val="24"/>
          <w:szCs w:val="24"/>
        </w:rPr>
        <w:t>flusso di rendicontazione</w:t>
      </w:r>
      <w:r>
        <w:rPr>
          <w:rFonts w:asciiTheme="minorHAnsi" w:hAnsiTheme="minorHAnsi" w:cs="Tahoma"/>
          <w:sz w:val="24"/>
          <w:szCs w:val="24"/>
        </w:rPr>
        <w:t xml:space="preserve"> </w:t>
      </w:r>
      <w:r w:rsidR="0018659D">
        <w:rPr>
          <w:sz w:val="24"/>
          <w:szCs w:val="24"/>
        </w:rPr>
        <w:t>in base64 binary</w:t>
      </w:r>
      <w:r w:rsidR="00CA6271">
        <w:rPr>
          <w:rFonts w:asciiTheme="minorHAnsi" w:hAnsiTheme="minorHAnsi" w:cs="Tahoma"/>
          <w:sz w:val="24"/>
          <w:szCs w:val="24"/>
        </w:rPr>
        <w:t xml:space="preserve"> </w:t>
      </w:r>
      <w:r w:rsidR="00BC3597" w:rsidRPr="00BC3597">
        <w:rPr>
          <w:sz w:val="24"/>
          <w:szCs w:val="24"/>
        </w:rPr>
        <w:t xml:space="preserve">(vedi </w:t>
      </w:r>
      <w:r w:rsidR="00307FE2">
        <w:rPr>
          <w:sz w:val="24"/>
          <w:szCs w:val="24"/>
        </w:rPr>
        <w:fldChar w:fldCharType="begin"/>
      </w:r>
      <w:r w:rsidR="00BC3597">
        <w:rPr>
          <w:sz w:val="24"/>
          <w:szCs w:val="24"/>
        </w:rPr>
        <w:instrText xml:space="preserve"> REF _Ref374207727 \r \h </w:instrText>
      </w:r>
      <w:r w:rsidR="00307FE2">
        <w:rPr>
          <w:sz w:val="24"/>
          <w:szCs w:val="24"/>
        </w:rPr>
      </w:r>
      <w:r w:rsidR="00307FE2">
        <w:rPr>
          <w:sz w:val="24"/>
          <w:szCs w:val="24"/>
        </w:rPr>
        <w:fldChar w:fldCharType="separate"/>
      </w:r>
      <w:r w:rsidR="00266967">
        <w:rPr>
          <w:sz w:val="24"/>
          <w:szCs w:val="24"/>
        </w:rPr>
        <w:t>5.3.5</w:t>
      </w:r>
      <w:r w:rsidR="00307FE2">
        <w:rPr>
          <w:sz w:val="24"/>
          <w:szCs w:val="24"/>
        </w:rPr>
        <w:fldChar w:fldCharType="end"/>
      </w:r>
      <w:r w:rsidR="00BC3597">
        <w:rPr>
          <w:sz w:val="24"/>
          <w:szCs w:val="24"/>
        </w:rPr>
        <w:t>)</w:t>
      </w:r>
    </w:p>
    <w:p w:rsidR="008A7A85" w:rsidRPr="008A7A85" w:rsidRDefault="008A7A85" w:rsidP="008A7A85">
      <w:pPr>
        <w:spacing w:before="120" w:after="120"/>
        <w:ind w:left="284"/>
        <w:contextualSpacing/>
        <w:jc w:val="both"/>
        <w:rPr>
          <w:sz w:val="24"/>
          <w:szCs w:val="24"/>
          <w:u w:val="single"/>
        </w:rPr>
      </w:pPr>
      <w:r w:rsidRPr="008A7A85">
        <w:rPr>
          <w:sz w:val="24"/>
          <w:szCs w:val="24"/>
          <w:u w:val="single"/>
        </w:rPr>
        <w:t xml:space="preserve">ricezione via </w:t>
      </w:r>
      <w:r w:rsidR="00D23B22" w:rsidRPr="00D23B22">
        <w:rPr>
          <w:i/>
          <w:sz w:val="24"/>
          <w:szCs w:val="24"/>
          <w:u w:val="single"/>
        </w:rPr>
        <w:t>server</w:t>
      </w:r>
      <w:r w:rsidR="00956920">
        <w:rPr>
          <w:sz w:val="24"/>
          <w:szCs w:val="24"/>
          <w:u w:val="single"/>
        </w:rPr>
        <w:t xml:space="preserve"> </w:t>
      </w:r>
      <w:r w:rsidRPr="008A7A85">
        <w:rPr>
          <w:sz w:val="24"/>
          <w:szCs w:val="24"/>
          <w:u w:val="single"/>
        </w:rPr>
        <w:t>SFTP</w:t>
      </w:r>
    </w:p>
    <w:p w:rsidR="00690C96" w:rsidRDefault="008A7A85" w:rsidP="008A7A85">
      <w:pPr>
        <w:spacing w:before="120" w:after="120"/>
        <w:ind w:left="284"/>
        <w:jc w:val="both"/>
        <w:rPr>
          <w:sz w:val="24"/>
          <w:szCs w:val="24"/>
        </w:rPr>
      </w:pPr>
      <w:r w:rsidRPr="008A7A85">
        <w:rPr>
          <w:sz w:val="24"/>
          <w:szCs w:val="24"/>
        </w:rPr>
        <w:t>a differenza della primitiva standard, non viene restituito in output alcun file XML</w:t>
      </w:r>
    </w:p>
    <w:p w:rsidR="006E74F0" w:rsidRPr="008A7A85" w:rsidRDefault="006E74F0" w:rsidP="006E74F0">
      <w:pPr>
        <w:spacing w:before="120" w:after="120"/>
        <w:ind w:left="284"/>
        <w:jc w:val="both"/>
        <w:rPr>
          <w:rFonts w:eastAsiaTheme="minorHAnsi"/>
          <w:sz w:val="24"/>
          <w:szCs w:val="24"/>
        </w:rPr>
      </w:pPr>
      <w:r>
        <w:rPr>
          <w:sz w:val="24"/>
          <w:szCs w:val="24"/>
        </w:rPr>
        <w:t>Una volta accettato il trasferimento (</w:t>
      </w:r>
      <w:r w:rsidRPr="00956920">
        <w:rPr>
          <w:i/>
          <w:sz w:val="24"/>
          <w:szCs w:val="24"/>
        </w:rPr>
        <w:t>response</w:t>
      </w:r>
      <w:r>
        <w:rPr>
          <w:sz w:val="24"/>
          <w:szCs w:val="24"/>
        </w:rPr>
        <w:t xml:space="preserve"> priva di </w:t>
      </w:r>
      <w:r w:rsidR="00B5663F">
        <w:rPr>
          <w:rStyle w:val="paramHeaderCarattere"/>
        </w:rPr>
        <w:t>fault</w:t>
      </w:r>
      <w:r w:rsidR="00B5663F" w:rsidRPr="00B5663F">
        <w:rPr>
          <w:rStyle w:val="paramHeaderCarattere"/>
        </w:rPr>
        <w:t>B</w:t>
      </w:r>
      <w:r w:rsidRPr="00B5663F">
        <w:rPr>
          <w:rStyle w:val="paramHeaderCarattere"/>
        </w:rPr>
        <w:t>ean</w:t>
      </w:r>
      <w:r>
        <w:rPr>
          <w:sz w:val="24"/>
          <w:szCs w:val="24"/>
        </w:rPr>
        <w:t xml:space="preserve">), se il trasferimento tra </w:t>
      </w:r>
      <w:r w:rsidRPr="007F38C6">
        <w:rPr>
          <w:i/>
          <w:sz w:val="24"/>
          <w:szCs w:val="24"/>
        </w:rPr>
        <w:t>client</w:t>
      </w:r>
      <w:r>
        <w:rPr>
          <w:sz w:val="24"/>
          <w:szCs w:val="24"/>
        </w:rPr>
        <w:t xml:space="preserve"> e </w:t>
      </w:r>
      <w:r w:rsidRPr="00D23B22">
        <w:rPr>
          <w:i/>
          <w:sz w:val="24"/>
          <w:szCs w:val="24"/>
        </w:rPr>
        <w:t>server</w:t>
      </w:r>
      <w:r>
        <w:rPr>
          <w:sz w:val="24"/>
          <w:szCs w:val="24"/>
        </w:rPr>
        <w:t xml:space="preserve"> SFTP si interrompe per motivi tecnici, </w:t>
      </w:r>
      <w:r w:rsidR="00B5663F">
        <w:rPr>
          <w:sz w:val="24"/>
          <w:szCs w:val="24"/>
        </w:rPr>
        <w:t xml:space="preserve">devono essere </w:t>
      </w:r>
      <w:r>
        <w:rPr>
          <w:sz w:val="24"/>
          <w:szCs w:val="24"/>
        </w:rPr>
        <w:t xml:space="preserve">seguite le politiche di </w:t>
      </w:r>
      <w:r w:rsidR="00B5663F">
        <w:rPr>
          <w:sz w:val="24"/>
          <w:szCs w:val="24"/>
        </w:rPr>
        <w:t>ritrasmissione</w:t>
      </w:r>
      <w:r>
        <w:rPr>
          <w:sz w:val="24"/>
          <w:szCs w:val="24"/>
        </w:rPr>
        <w:t xml:space="preserve"> descritte nel paragrafo </w:t>
      </w:r>
      <w:r w:rsidR="00307FE2">
        <w:rPr>
          <w:sz w:val="24"/>
          <w:szCs w:val="24"/>
        </w:rPr>
        <w:fldChar w:fldCharType="begin"/>
      </w:r>
      <w:r>
        <w:rPr>
          <w:sz w:val="24"/>
          <w:szCs w:val="24"/>
        </w:rPr>
        <w:instrText xml:space="preserve"> REF _Ref442464700 \r \h </w:instrText>
      </w:r>
      <w:r w:rsidR="00307FE2">
        <w:rPr>
          <w:sz w:val="24"/>
          <w:szCs w:val="24"/>
        </w:rPr>
      </w:r>
      <w:r w:rsidR="00307FE2">
        <w:rPr>
          <w:sz w:val="24"/>
          <w:szCs w:val="24"/>
        </w:rPr>
        <w:fldChar w:fldCharType="separate"/>
      </w:r>
      <w:r w:rsidR="00266967">
        <w:rPr>
          <w:sz w:val="24"/>
          <w:szCs w:val="24"/>
        </w:rPr>
        <w:t>8.5.1.3</w:t>
      </w:r>
      <w:r w:rsidR="00307FE2">
        <w:rPr>
          <w:sz w:val="24"/>
          <w:szCs w:val="24"/>
        </w:rPr>
        <w:fldChar w:fldCharType="end"/>
      </w:r>
      <w:r>
        <w:rPr>
          <w:sz w:val="24"/>
          <w:szCs w:val="24"/>
        </w:rPr>
        <w:t>.</w:t>
      </w:r>
    </w:p>
    <w:p w:rsidR="007A14CC" w:rsidRDefault="007A14CC" w:rsidP="007A14CC">
      <w:pPr>
        <w:spacing w:before="120" w:after="120"/>
        <w:jc w:val="both"/>
        <w:rPr>
          <w:rFonts w:asciiTheme="minorHAnsi" w:hAnsiTheme="minorHAnsi"/>
          <w:b/>
          <w:sz w:val="24"/>
          <w:szCs w:val="24"/>
          <w:u w:val="single"/>
        </w:rPr>
      </w:pPr>
      <w:r>
        <w:rPr>
          <w:rStyle w:val="paramHeaderCarattere"/>
        </w:rPr>
        <w:t xml:space="preserve">Gestione degli errori </w:t>
      </w:r>
    </w:p>
    <w:p w:rsidR="007A14CC" w:rsidRDefault="007A14CC" w:rsidP="007A14CC">
      <w:pPr>
        <w:spacing w:before="120" w:after="120"/>
        <w:jc w:val="both"/>
        <w:rPr>
          <w:sz w:val="24"/>
          <w:szCs w:val="24"/>
        </w:rPr>
      </w:pPr>
      <w:r>
        <w:rPr>
          <w:sz w:val="24"/>
          <w:szCs w:val="24"/>
        </w:rPr>
        <w:t xml:space="preserve">in caso di errore: </w:t>
      </w:r>
      <w:r>
        <w:rPr>
          <w:rStyle w:val="paramHeaderCarattere"/>
        </w:rPr>
        <w:t>faultBean</w:t>
      </w:r>
      <w:r>
        <w:rPr>
          <w:sz w:val="24"/>
          <w:szCs w:val="24"/>
        </w:rPr>
        <w:t xml:space="preserve"> emesso da </w:t>
      </w:r>
      <w:r>
        <w:rPr>
          <w:b/>
          <w:sz w:val="24"/>
          <w:szCs w:val="24"/>
          <w:u w:val="single"/>
        </w:rPr>
        <w:t>NodoSPC</w:t>
      </w:r>
      <w:r>
        <w:rPr>
          <w:sz w:val="24"/>
          <w:szCs w:val="24"/>
        </w:rPr>
        <w:t xml:space="preserve"> (</w:t>
      </w:r>
      <w:r>
        <w:rPr>
          <w:rFonts w:ascii="Calibri" w:hAnsi="Calibri"/>
          <w:sz w:val="24"/>
          <w:szCs w:val="24"/>
        </w:rPr>
        <w:t>faultBean</w:t>
      </w:r>
      <w:r>
        <w:rPr>
          <w:sz w:val="24"/>
          <w:szCs w:val="24"/>
        </w:rPr>
        <w:t>.</w:t>
      </w:r>
      <w:r>
        <w:rPr>
          <w:rFonts w:ascii="Calibri" w:hAnsi="Calibri"/>
          <w:sz w:val="24"/>
          <w:szCs w:val="24"/>
        </w:rPr>
        <w:t>id</w:t>
      </w:r>
      <w:r>
        <w:rPr>
          <w:sz w:val="24"/>
          <w:szCs w:val="24"/>
        </w:rPr>
        <w:t xml:space="preserve"> </w:t>
      </w:r>
      <w:r>
        <w:rPr>
          <w:rFonts w:asciiTheme="minorHAnsi" w:hAnsiTheme="minorHAnsi"/>
          <w:sz w:val="24"/>
          <w:szCs w:val="24"/>
        </w:rPr>
        <w:t>“NodoDeiPagamentiSPC”</w:t>
      </w:r>
      <w:r>
        <w:rPr>
          <w:sz w:val="24"/>
          <w:szCs w:val="24"/>
        </w:rPr>
        <w:t>).</w:t>
      </w:r>
    </w:p>
    <w:p w:rsidR="007A14CC" w:rsidRDefault="007A14CC" w:rsidP="007A14CC">
      <w:pPr>
        <w:spacing w:before="120" w:after="120"/>
        <w:jc w:val="both"/>
      </w:pPr>
      <w:r>
        <w:rPr>
          <w:sz w:val="24"/>
          <w:szCs w:val="24"/>
        </w:rPr>
        <w:t xml:space="preserve">Di seguito i possibili valori dell'elemento </w:t>
      </w:r>
      <w:r>
        <w:rPr>
          <w:rStyle w:val="paramHeaderCarattere"/>
          <w:b w:val="0"/>
        </w:rPr>
        <w:t>faultBean</w:t>
      </w:r>
      <w:r>
        <w:rPr>
          <w:rFonts w:asciiTheme="minorHAnsi" w:hAnsiTheme="minorHAnsi"/>
          <w:sz w:val="24"/>
          <w:szCs w:val="24"/>
        </w:rPr>
        <w:t>.faultCode</w:t>
      </w:r>
      <w:r>
        <w:rPr>
          <w:sz w:val="24"/>
          <w:szCs w:val="24"/>
        </w:rPr>
        <w:t>:</w:t>
      </w:r>
    </w:p>
    <w:p w:rsidR="007A14CC" w:rsidRDefault="007A14CC" w:rsidP="007A14CC">
      <w:pPr>
        <w:spacing w:before="120" w:after="120"/>
        <w:ind w:left="709"/>
        <w:contextualSpacing/>
        <w:jc w:val="both"/>
        <w:rPr>
          <w:rFonts w:ascii="Calibri" w:hAnsi="Calibri"/>
          <w:i/>
          <w:sz w:val="24"/>
          <w:szCs w:val="24"/>
        </w:rPr>
      </w:pPr>
      <w:r>
        <w:rPr>
          <w:rFonts w:ascii="Calibri" w:hAnsi="Calibri"/>
          <w:i/>
          <w:sz w:val="24"/>
          <w:szCs w:val="24"/>
        </w:rPr>
        <w:t>PPT_AUTENTICAZIONE</w:t>
      </w:r>
    </w:p>
    <w:p w:rsidR="007A14CC" w:rsidRDefault="007A14CC" w:rsidP="007A14CC">
      <w:pPr>
        <w:spacing w:before="120" w:after="120"/>
        <w:ind w:left="709"/>
        <w:contextualSpacing/>
        <w:jc w:val="both"/>
        <w:rPr>
          <w:rFonts w:ascii="Calibri" w:hAnsi="Calibri"/>
          <w:i/>
          <w:sz w:val="24"/>
          <w:szCs w:val="24"/>
        </w:rPr>
      </w:pPr>
      <w:r>
        <w:rPr>
          <w:rFonts w:ascii="Calibri" w:hAnsi="Calibri"/>
          <w:i/>
          <w:sz w:val="24"/>
          <w:szCs w:val="24"/>
        </w:rPr>
        <w:t>PPT_AUTORIZZAZIONE</w:t>
      </w:r>
    </w:p>
    <w:p w:rsidR="007A14CC" w:rsidRDefault="007A14CC" w:rsidP="007A14CC">
      <w:pPr>
        <w:spacing w:before="120" w:after="120"/>
        <w:ind w:left="709"/>
        <w:contextualSpacing/>
        <w:jc w:val="both"/>
        <w:rPr>
          <w:rFonts w:ascii="Calibri" w:hAnsi="Calibri"/>
          <w:i/>
          <w:sz w:val="24"/>
          <w:szCs w:val="24"/>
        </w:rPr>
      </w:pPr>
      <w:r>
        <w:rPr>
          <w:rFonts w:ascii="Calibri" w:hAnsi="Calibri"/>
          <w:i/>
          <w:sz w:val="24"/>
          <w:szCs w:val="24"/>
        </w:rPr>
        <w:t>PPT_DOMINIO_SCONOSCIUTO</w:t>
      </w:r>
    </w:p>
    <w:p w:rsidR="007A14CC" w:rsidRDefault="007A14CC" w:rsidP="007A14CC">
      <w:pPr>
        <w:spacing w:before="120" w:after="120"/>
        <w:ind w:left="709"/>
        <w:contextualSpacing/>
        <w:jc w:val="both"/>
        <w:rPr>
          <w:rFonts w:ascii="Calibri" w:hAnsi="Calibri"/>
          <w:i/>
          <w:sz w:val="24"/>
          <w:szCs w:val="24"/>
        </w:rPr>
      </w:pPr>
      <w:r>
        <w:rPr>
          <w:rFonts w:ascii="Calibri" w:hAnsi="Calibri"/>
          <w:i/>
          <w:sz w:val="24"/>
          <w:szCs w:val="24"/>
        </w:rPr>
        <w:t>PPT_DOMINIO_DISABILITATO</w:t>
      </w:r>
    </w:p>
    <w:p w:rsidR="007A14CC" w:rsidRDefault="007A14CC" w:rsidP="007A14CC">
      <w:pPr>
        <w:spacing w:before="120" w:after="120"/>
        <w:ind w:left="709"/>
        <w:contextualSpacing/>
        <w:jc w:val="both"/>
        <w:rPr>
          <w:rFonts w:ascii="Calibri" w:hAnsi="Calibri"/>
          <w:i/>
          <w:sz w:val="24"/>
          <w:szCs w:val="24"/>
        </w:rPr>
      </w:pPr>
      <w:r>
        <w:rPr>
          <w:rFonts w:ascii="Calibri" w:hAnsi="Calibri"/>
          <w:i/>
          <w:sz w:val="24"/>
          <w:szCs w:val="24"/>
        </w:rPr>
        <w:t>PPT_STAZIONE_INT_PA_SCONOSCIUTA</w:t>
      </w:r>
    </w:p>
    <w:p w:rsidR="007A14CC" w:rsidRDefault="007A14CC" w:rsidP="007A14CC">
      <w:pPr>
        <w:spacing w:before="120" w:after="120"/>
        <w:ind w:left="709"/>
        <w:contextualSpacing/>
        <w:jc w:val="both"/>
        <w:rPr>
          <w:rFonts w:ascii="Calibri" w:hAnsi="Calibri"/>
          <w:i/>
          <w:sz w:val="24"/>
          <w:szCs w:val="24"/>
        </w:rPr>
      </w:pPr>
      <w:r>
        <w:rPr>
          <w:rFonts w:ascii="Calibri" w:hAnsi="Calibri"/>
          <w:i/>
          <w:sz w:val="24"/>
          <w:szCs w:val="24"/>
        </w:rPr>
        <w:t>PPT_STAZIONE_INT_PA_DISABILITATO</w:t>
      </w:r>
    </w:p>
    <w:p w:rsidR="007A14CC" w:rsidRDefault="007A14CC" w:rsidP="007A14CC">
      <w:pPr>
        <w:spacing w:before="120" w:after="120"/>
        <w:ind w:left="709"/>
        <w:contextualSpacing/>
        <w:jc w:val="both"/>
        <w:rPr>
          <w:rFonts w:ascii="Calibri" w:hAnsi="Calibri"/>
          <w:i/>
          <w:sz w:val="24"/>
          <w:szCs w:val="24"/>
        </w:rPr>
      </w:pPr>
      <w:r>
        <w:rPr>
          <w:rFonts w:ascii="Calibri" w:hAnsi="Calibri"/>
          <w:i/>
          <w:sz w:val="24"/>
          <w:szCs w:val="24"/>
        </w:rPr>
        <w:t>PPT_INTERMEDIARIO_PA_SCONOSCIUTO</w:t>
      </w:r>
    </w:p>
    <w:p w:rsidR="007A14CC" w:rsidRDefault="007A14CC" w:rsidP="007A14CC">
      <w:pPr>
        <w:spacing w:before="120" w:after="120"/>
        <w:ind w:left="709"/>
        <w:contextualSpacing/>
        <w:jc w:val="both"/>
        <w:rPr>
          <w:rFonts w:ascii="Calibri" w:hAnsi="Calibri"/>
          <w:i/>
          <w:sz w:val="24"/>
          <w:szCs w:val="24"/>
        </w:rPr>
      </w:pPr>
      <w:r>
        <w:rPr>
          <w:rFonts w:ascii="Calibri" w:hAnsi="Calibri"/>
          <w:i/>
          <w:sz w:val="24"/>
          <w:szCs w:val="24"/>
        </w:rPr>
        <w:t>PPT_INTERMEDIARIO_PA_DISABILITATO</w:t>
      </w:r>
    </w:p>
    <w:p w:rsidR="007A14CC" w:rsidRDefault="007A14CC" w:rsidP="007A14CC">
      <w:pPr>
        <w:spacing w:before="120" w:after="120"/>
        <w:ind w:left="709"/>
        <w:contextualSpacing/>
        <w:jc w:val="both"/>
        <w:rPr>
          <w:rFonts w:ascii="Calibri" w:hAnsi="Calibri"/>
          <w:i/>
          <w:sz w:val="24"/>
          <w:szCs w:val="24"/>
        </w:rPr>
      </w:pPr>
      <w:r>
        <w:rPr>
          <w:rFonts w:ascii="Calibri" w:hAnsi="Calibri"/>
          <w:i/>
          <w:sz w:val="24"/>
          <w:szCs w:val="24"/>
        </w:rPr>
        <w:t>PPT_PSP_SCONOSCIUTO</w:t>
      </w:r>
    </w:p>
    <w:p w:rsidR="007A14CC" w:rsidRDefault="007A14CC" w:rsidP="007A14CC">
      <w:pPr>
        <w:spacing w:before="120" w:after="120"/>
        <w:ind w:left="709"/>
        <w:contextualSpacing/>
        <w:jc w:val="both"/>
        <w:rPr>
          <w:rFonts w:ascii="Calibri" w:hAnsi="Calibri"/>
          <w:i/>
          <w:sz w:val="24"/>
          <w:szCs w:val="24"/>
        </w:rPr>
      </w:pPr>
      <w:r>
        <w:rPr>
          <w:rFonts w:ascii="Calibri" w:hAnsi="Calibri"/>
          <w:i/>
          <w:sz w:val="24"/>
          <w:szCs w:val="24"/>
        </w:rPr>
        <w:t>PPT_PSP_DISABILITATO</w:t>
      </w:r>
    </w:p>
    <w:p w:rsidR="007A14CC" w:rsidRDefault="007A14CC" w:rsidP="007A14CC">
      <w:pPr>
        <w:ind w:left="709"/>
        <w:rPr>
          <w:rFonts w:ascii="Calibri" w:hAnsi="Calibri"/>
          <w:i/>
          <w:sz w:val="24"/>
          <w:szCs w:val="24"/>
        </w:rPr>
      </w:pPr>
      <w:r>
        <w:rPr>
          <w:rFonts w:ascii="Calibri" w:hAnsi="Calibri"/>
          <w:i/>
          <w:sz w:val="24"/>
          <w:szCs w:val="24"/>
        </w:rPr>
        <w:t>PPT_ID_FLUSSO_SCONOSCIUTO</w:t>
      </w:r>
    </w:p>
    <w:p w:rsidR="008A7A85" w:rsidRDefault="008A7A85" w:rsidP="006E74F0">
      <w:pPr>
        <w:spacing w:before="120" w:after="120"/>
        <w:ind w:firstLine="284"/>
        <w:jc w:val="both"/>
        <w:rPr>
          <w:sz w:val="24"/>
          <w:szCs w:val="24"/>
        </w:rPr>
      </w:pPr>
      <w:r>
        <w:rPr>
          <w:sz w:val="24"/>
          <w:szCs w:val="24"/>
        </w:rPr>
        <w:lastRenderedPageBreak/>
        <w:t xml:space="preserve">Nel caso di ricezione </w:t>
      </w:r>
      <w:r w:rsidR="00956920">
        <w:rPr>
          <w:sz w:val="24"/>
          <w:szCs w:val="24"/>
        </w:rPr>
        <w:t xml:space="preserve">del flusso via </w:t>
      </w:r>
      <w:r w:rsidR="00D23B22" w:rsidRPr="00D23B22">
        <w:rPr>
          <w:i/>
          <w:sz w:val="24"/>
          <w:szCs w:val="24"/>
        </w:rPr>
        <w:t>server</w:t>
      </w:r>
      <w:r w:rsidR="00956920">
        <w:rPr>
          <w:sz w:val="24"/>
          <w:szCs w:val="24"/>
        </w:rPr>
        <w:t xml:space="preserve"> SFTP</w:t>
      </w:r>
      <w:r w:rsidR="006E74F0">
        <w:rPr>
          <w:sz w:val="24"/>
          <w:szCs w:val="24"/>
        </w:rPr>
        <w:t>,</w:t>
      </w:r>
      <w:r w:rsidR="00956920">
        <w:rPr>
          <w:sz w:val="24"/>
          <w:szCs w:val="24"/>
        </w:rPr>
        <w:t xml:space="preserve"> </w:t>
      </w:r>
      <w:r w:rsidR="006E74F0">
        <w:rPr>
          <w:sz w:val="24"/>
          <w:szCs w:val="24"/>
        </w:rPr>
        <w:t>potrebbe</w:t>
      </w:r>
      <w:r w:rsidR="00956920">
        <w:rPr>
          <w:sz w:val="24"/>
          <w:szCs w:val="24"/>
        </w:rPr>
        <w:t xml:space="preserve"> verificarsi</w:t>
      </w:r>
      <w:r>
        <w:rPr>
          <w:sz w:val="24"/>
          <w:szCs w:val="24"/>
        </w:rPr>
        <w:t xml:space="preserve"> </w:t>
      </w:r>
      <w:r w:rsidR="00956920">
        <w:rPr>
          <w:sz w:val="24"/>
          <w:szCs w:val="24"/>
        </w:rPr>
        <w:t>un</w:t>
      </w:r>
      <w:r>
        <w:rPr>
          <w:sz w:val="24"/>
          <w:szCs w:val="24"/>
        </w:rPr>
        <w:t xml:space="preserve"> errore locale</w:t>
      </w:r>
      <w:r w:rsidR="00956920">
        <w:rPr>
          <w:sz w:val="24"/>
          <w:szCs w:val="24"/>
        </w:rPr>
        <w:t xml:space="preserve"> presso il NodoSPC</w:t>
      </w:r>
      <w:r>
        <w:rPr>
          <w:sz w:val="24"/>
          <w:szCs w:val="24"/>
        </w:rPr>
        <w:t xml:space="preserve"> nell’inizializzazione del trasferimento (non</w:t>
      </w:r>
      <w:r w:rsidR="00956920">
        <w:rPr>
          <w:sz w:val="24"/>
          <w:szCs w:val="24"/>
        </w:rPr>
        <w:t xml:space="preserve"> riguarda</w:t>
      </w:r>
      <w:r>
        <w:rPr>
          <w:sz w:val="24"/>
          <w:szCs w:val="24"/>
        </w:rPr>
        <w:t xml:space="preserve"> errori verso </w:t>
      </w:r>
      <w:r w:rsidR="00956920">
        <w:rPr>
          <w:sz w:val="24"/>
          <w:szCs w:val="24"/>
        </w:rPr>
        <w:t>i</w:t>
      </w:r>
      <w:r>
        <w:rPr>
          <w:sz w:val="24"/>
          <w:szCs w:val="24"/>
        </w:rPr>
        <w:t>l</w:t>
      </w:r>
      <w:r w:rsidR="00956920">
        <w:rPr>
          <w:sz w:val="24"/>
          <w:szCs w:val="24"/>
        </w:rPr>
        <w:t xml:space="preserve"> </w:t>
      </w:r>
      <w:r w:rsidR="00D23B22" w:rsidRPr="00D23B22">
        <w:rPr>
          <w:i/>
          <w:sz w:val="24"/>
          <w:szCs w:val="24"/>
        </w:rPr>
        <w:t>server</w:t>
      </w:r>
      <w:r>
        <w:rPr>
          <w:sz w:val="24"/>
          <w:szCs w:val="24"/>
        </w:rPr>
        <w:t xml:space="preserve"> </w:t>
      </w:r>
      <w:r w:rsidR="00956920">
        <w:rPr>
          <w:sz w:val="24"/>
          <w:szCs w:val="24"/>
        </w:rPr>
        <w:t xml:space="preserve">SFTP </w:t>
      </w:r>
      <w:r>
        <w:rPr>
          <w:sz w:val="24"/>
          <w:szCs w:val="24"/>
        </w:rPr>
        <w:t>remoto)</w:t>
      </w:r>
      <w:r w:rsidR="00B5663F">
        <w:rPr>
          <w:sz w:val="24"/>
          <w:szCs w:val="24"/>
        </w:rPr>
        <w:t xml:space="preserve">; in tale </w:t>
      </w:r>
      <w:r w:rsidR="00270D78">
        <w:rPr>
          <w:sz w:val="24"/>
          <w:szCs w:val="24"/>
        </w:rPr>
        <w:t>occasione</w:t>
      </w:r>
      <w:r w:rsidR="00B5663F">
        <w:rPr>
          <w:sz w:val="24"/>
          <w:szCs w:val="24"/>
        </w:rPr>
        <w:t xml:space="preserve"> sarà emesso il seguente errore</w:t>
      </w:r>
    </w:p>
    <w:p w:rsidR="008A7A85" w:rsidRDefault="008A7A85" w:rsidP="006E74F0">
      <w:pPr>
        <w:spacing w:before="120" w:after="120"/>
        <w:ind w:left="709"/>
        <w:jc w:val="both"/>
        <w:rPr>
          <w:sz w:val="24"/>
          <w:szCs w:val="24"/>
        </w:rPr>
      </w:pPr>
      <w:r>
        <w:rPr>
          <w:rFonts w:ascii="Calibri" w:hAnsi="Calibri"/>
          <w:i/>
          <w:sz w:val="24"/>
          <w:szCs w:val="24"/>
        </w:rPr>
        <w:t>PPT_SYSTEM_ERROR</w:t>
      </w:r>
    </w:p>
    <w:p w:rsidR="008A7A85" w:rsidRDefault="008A7A85" w:rsidP="006E74F0">
      <w:pPr>
        <w:spacing w:before="120" w:after="120"/>
        <w:ind w:firstLine="284"/>
        <w:jc w:val="both"/>
        <w:rPr>
          <w:sz w:val="24"/>
          <w:szCs w:val="24"/>
        </w:rPr>
      </w:pPr>
      <w:r>
        <w:rPr>
          <w:sz w:val="24"/>
          <w:szCs w:val="24"/>
        </w:rPr>
        <w:t xml:space="preserve">In questo caso ritentare la </w:t>
      </w:r>
      <w:r w:rsidRPr="006E74F0">
        <w:rPr>
          <w:i/>
          <w:sz w:val="24"/>
          <w:szCs w:val="24"/>
        </w:rPr>
        <w:t>request</w:t>
      </w:r>
      <w:r>
        <w:rPr>
          <w:sz w:val="24"/>
          <w:szCs w:val="24"/>
        </w:rPr>
        <w:t>, se il fault persiste contattare il gestore del Nodo</w:t>
      </w:r>
      <w:r w:rsidR="006E74F0">
        <w:rPr>
          <w:sz w:val="24"/>
          <w:szCs w:val="24"/>
        </w:rPr>
        <w:t>SPC</w:t>
      </w:r>
      <w:r>
        <w:rPr>
          <w:sz w:val="24"/>
          <w:szCs w:val="24"/>
        </w:rPr>
        <w:t>.</w:t>
      </w:r>
    </w:p>
    <w:p w:rsidR="00C96348" w:rsidRDefault="00C96348" w:rsidP="00C96348">
      <w:pPr>
        <w:pStyle w:val="Titolo3"/>
      </w:pPr>
      <w:bookmarkStart w:id="295" w:name="_Ref488674181"/>
      <w:bookmarkStart w:id="296" w:name="_Ref488686608"/>
      <w:bookmarkStart w:id="297" w:name="_Toc508016247"/>
      <w:r w:rsidRPr="00C96348">
        <w:t xml:space="preserve">Avvisatura digitale </w:t>
      </w:r>
      <w:r w:rsidRPr="00C96348">
        <w:rPr>
          <w:i/>
        </w:rPr>
        <w:t>push</w:t>
      </w:r>
      <w:r w:rsidRPr="00C96348">
        <w:t xml:space="preserve"> (su iniziativa dell'Ente Creditore)</w:t>
      </w:r>
      <w:bookmarkEnd w:id="295"/>
      <w:bookmarkEnd w:id="296"/>
      <w:bookmarkEnd w:id="297"/>
    </w:p>
    <w:p w:rsidR="00F0172F" w:rsidRDefault="001C69BA" w:rsidP="00F0172F">
      <w:pPr>
        <w:autoSpaceDE w:val="0"/>
        <w:autoSpaceDN w:val="0"/>
        <w:adjustRightInd w:val="0"/>
        <w:spacing w:after="120"/>
        <w:jc w:val="center"/>
        <w:rPr>
          <w:b/>
          <w:bCs/>
          <w:sz w:val="24"/>
          <w:szCs w:val="24"/>
        </w:rPr>
      </w:pPr>
      <w:r>
        <w:rPr>
          <w:noProof/>
          <w:sz w:val="24"/>
          <w:szCs w:val="24"/>
        </w:rPr>
        <mc:AlternateContent>
          <mc:Choice Requires="wpc">
            <w:drawing>
              <wp:inline distT="0" distB="0" distL="0" distR="0">
                <wp:extent cx="2790825" cy="941070"/>
                <wp:effectExtent l="0" t="0" r="3175" b="0"/>
                <wp:docPr id="137" name="Area di disegno 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2" name="Rectangle 1123"/>
                        <wps:cNvSpPr>
                          <a:spLocks noChangeArrowheads="1"/>
                        </wps:cNvSpPr>
                        <wps:spPr bwMode="auto">
                          <a:xfrm>
                            <a:off x="189202" y="37403"/>
                            <a:ext cx="643206" cy="367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3" name="Rectangle 1124"/>
                        <wps:cNvSpPr>
                          <a:spLocks noChangeArrowheads="1"/>
                        </wps:cNvSpPr>
                        <wps:spPr bwMode="auto">
                          <a:xfrm>
                            <a:off x="305703" y="83106"/>
                            <a:ext cx="410204" cy="245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7307BC">
                              <w:pPr>
                                <w:jc w:val="center"/>
                                <w:rPr>
                                  <w:rFonts w:ascii="Tahoma" w:hAnsi="Tahoma" w:cs="Tahoma"/>
                                  <w:color w:val="000000"/>
                                  <w:sz w:val="16"/>
                                  <w:szCs w:val="16"/>
                                  <w:u w:val="single"/>
                                  <w:lang w:val="en-US"/>
                                </w:rPr>
                              </w:pPr>
                              <w:r>
                                <w:rPr>
                                  <w:rFonts w:ascii="Tahoma" w:hAnsi="Tahoma" w:cs="Tahoma"/>
                                  <w:color w:val="000000"/>
                                  <w:sz w:val="16"/>
                                  <w:szCs w:val="16"/>
                                  <w:u w:val="single"/>
                                  <w:lang w:val="en-US"/>
                                </w:rPr>
                                <w:t>Ente</w:t>
                              </w:r>
                            </w:p>
                            <w:p w:rsidR="006E1DFB" w:rsidRDefault="006E1DFB" w:rsidP="007307BC">
                              <w:pPr>
                                <w:jc w:val="center"/>
                              </w:pPr>
                              <w:r>
                                <w:rPr>
                                  <w:rFonts w:ascii="Tahoma" w:hAnsi="Tahoma" w:cs="Tahoma"/>
                                  <w:color w:val="000000"/>
                                  <w:sz w:val="16"/>
                                  <w:szCs w:val="16"/>
                                  <w:u w:val="single"/>
                                  <w:lang w:val="en-US"/>
                                </w:rPr>
                                <w:t>Creditore</w:t>
                              </w:r>
                            </w:p>
                          </w:txbxContent>
                        </wps:txbx>
                        <wps:bodyPr rot="0" vert="horz" wrap="none" lIns="0" tIns="0" rIns="0" bIns="0" anchor="t" anchorCtr="0" upright="1">
                          <a:spAutoFit/>
                        </wps:bodyPr>
                      </wps:wsp>
                      <wps:wsp>
                        <wps:cNvPr id="254" name="Line 1125"/>
                        <wps:cNvCnPr>
                          <a:cxnSpLocks noChangeShapeType="1"/>
                        </wps:cNvCnPr>
                        <wps:spPr bwMode="auto">
                          <a:xfrm>
                            <a:off x="520005" y="401530"/>
                            <a:ext cx="700" cy="468435"/>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55" name="Rectangle 1126"/>
                        <wps:cNvSpPr>
                          <a:spLocks noChangeArrowheads="1"/>
                        </wps:cNvSpPr>
                        <wps:spPr bwMode="auto">
                          <a:xfrm>
                            <a:off x="1948817" y="37403"/>
                            <a:ext cx="643206" cy="367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Rectangle 1127"/>
                        <wps:cNvSpPr>
                          <a:spLocks noChangeArrowheads="1"/>
                        </wps:cNvSpPr>
                        <wps:spPr bwMode="auto">
                          <a:xfrm>
                            <a:off x="2049718" y="74906"/>
                            <a:ext cx="441804" cy="14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F0172F">
                              <w:r>
                                <w:rPr>
                                  <w:rFonts w:ascii="Tahoma" w:hAnsi="Tahoma" w:cs="Tahoma"/>
                                  <w:color w:val="000000"/>
                                  <w:sz w:val="16"/>
                                  <w:szCs w:val="16"/>
                                  <w:u w:val="single"/>
                                  <w:lang w:val="en-US"/>
                                </w:rPr>
                                <w:t>NodoSPCPC</w:t>
                              </w:r>
                            </w:p>
                          </w:txbxContent>
                        </wps:txbx>
                        <wps:bodyPr rot="0" vert="horz" wrap="square" lIns="0" tIns="0" rIns="0" bIns="0" anchor="t" anchorCtr="0" upright="1">
                          <a:noAutofit/>
                        </wps:bodyPr>
                      </wps:wsp>
                      <wps:wsp>
                        <wps:cNvPr id="39" name="Line 1128"/>
                        <wps:cNvCnPr>
                          <a:cxnSpLocks noChangeShapeType="1"/>
                        </wps:cNvCnPr>
                        <wps:spPr bwMode="auto">
                          <a:xfrm>
                            <a:off x="2279620" y="401530"/>
                            <a:ext cx="600" cy="468435"/>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g:wgp>
                        <wpg:cNvPr id="42" name="Group 1406"/>
                        <wpg:cNvGrpSpPr>
                          <a:grpSpLocks/>
                        </wpg:cNvGrpSpPr>
                        <wpg:grpSpPr bwMode="auto">
                          <a:xfrm>
                            <a:off x="520705" y="403430"/>
                            <a:ext cx="1807216" cy="405430"/>
                            <a:chOff x="819" y="1083"/>
                            <a:chExt cx="2846" cy="638"/>
                          </a:xfrm>
                        </wpg:grpSpPr>
                        <wps:wsp>
                          <wps:cNvPr id="43" name="Line 1129"/>
                          <wps:cNvCnPr>
                            <a:cxnSpLocks noChangeShapeType="1"/>
                          </wps:cNvCnPr>
                          <wps:spPr bwMode="auto">
                            <a:xfrm>
                              <a:off x="819" y="1320"/>
                              <a:ext cx="266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Freeform 1130"/>
                          <wps:cNvSpPr>
                            <a:spLocks/>
                          </wps:cNvSpPr>
                          <wps:spPr bwMode="auto">
                            <a:xfrm>
                              <a:off x="3337" y="1261"/>
                              <a:ext cx="149" cy="119"/>
                            </a:xfrm>
                            <a:custGeom>
                              <a:avLst/>
                              <a:gdLst>
                                <a:gd name="T0" fmla="*/ 0 w 149"/>
                                <a:gd name="T1" fmla="*/ 119 h 119"/>
                                <a:gd name="T2" fmla="*/ 149 w 149"/>
                                <a:gd name="T3" fmla="*/ 59 h 119"/>
                                <a:gd name="T4" fmla="*/ 0 w 149"/>
                                <a:gd name="T5" fmla="*/ 0 h 119"/>
                                <a:gd name="T6" fmla="*/ 0 w 149"/>
                                <a:gd name="T7" fmla="*/ 119 h 11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9" h="119">
                                  <a:moveTo>
                                    <a:pt x="0" y="119"/>
                                  </a:moveTo>
                                  <a:lnTo>
                                    <a:pt x="149" y="59"/>
                                  </a:lnTo>
                                  <a:lnTo>
                                    <a:pt x="0" y="0"/>
                                  </a:lnTo>
                                  <a:lnTo>
                                    <a:pt x="0" y="119"/>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7" name="Rectangle 1131"/>
                          <wps:cNvSpPr>
                            <a:spLocks noChangeArrowheads="1"/>
                          </wps:cNvSpPr>
                          <wps:spPr bwMode="auto">
                            <a:xfrm>
                              <a:off x="1098" y="1083"/>
                              <a:ext cx="1833"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F0172F">
                                <w:r>
                                  <w:rPr>
                                    <w:rFonts w:ascii="Tahoma" w:hAnsi="Tahoma" w:cs="Tahoma"/>
                                    <w:color w:val="000000"/>
                                    <w:sz w:val="16"/>
                                    <w:szCs w:val="16"/>
                                    <w:lang w:val="en-US"/>
                                  </w:rPr>
                                  <w:t>nodoInviaAvvisoDigitale()</w:t>
                                </w:r>
                              </w:p>
                            </w:txbxContent>
                          </wps:txbx>
                          <wps:bodyPr rot="0" vert="horz" wrap="square" lIns="0" tIns="0" rIns="0" bIns="0" anchor="t" anchorCtr="0" upright="1">
                            <a:spAutoFit/>
                          </wps:bodyPr>
                        </wps:wsp>
                        <wps:wsp>
                          <wps:cNvPr id="48" name="Rectangle 1132"/>
                          <wps:cNvSpPr>
                            <a:spLocks noChangeArrowheads="1"/>
                          </wps:cNvSpPr>
                          <wps:spPr bwMode="auto">
                            <a:xfrm>
                              <a:off x="3486" y="1320"/>
                              <a:ext cx="179" cy="40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3" name="Rectangle 1133"/>
                          <wps:cNvSpPr>
                            <a:spLocks noChangeArrowheads="1"/>
                          </wps:cNvSpPr>
                          <wps:spPr bwMode="auto">
                            <a:xfrm>
                              <a:off x="3486" y="1320"/>
                              <a:ext cx="179" cy="40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c:wpc>
                  </a:graphicData>
                </a:graphic>
              </wp:inline>
            </w:drawing>
          </mc:Choice>
          <mc:Fallback>
            <w:pict>
              <v:group id="Area di disegno 82" o:spid="_x0000_s1161" editas="canvas" style="width:219.75pt;height:74.1pt;mso-position-horizontal-relative:char;mso-position-vertical-relative:line" coordsize="27908,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">
                <v:shape id="_x0000_s1162" type="#_x0000_t75" style="position:absolute;width:27908;height:9410;visibility:visible;mso-wrap-style:square">
                  <v:fill o:detectmouseclick="t"/>
                  <v:path o:connecttype="none"/>
                </v:shape>
                <v:rect id="Rectangle 1123" o:spid="_x0000_s1163" style="position:absolute;left:1892;top:374;width:6432;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wofxQAAANwAAAAPAAAAZHJzL2Rvd25yZXYueG1sRI9Ba8JA&#10;FITvBf/D8gq9NZumWG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ARpwofxQAAANwAAAAP&#10;AAAAAAAAAAAAAAAAAAcCAABkcnMvZG93bnJldi54bWxQSwUGAAAAAAMAAwC3AAAA+QIAAAAA&#10;"/>
                <v:rect id="Rectangle 1124" o:spid="_x0000_s1164" style="position:absolute;left:3057;top:831;width:4102;height:24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2/4wgAAANwAAAAPAAAAZHJzL2Rvd25yZXYueG1sRI/dagIx&#10;FITvBd8hHME7zbrS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BQX2/4wgAAANwAAAAPAAAA&#10;AAAAAAAAAAAAAAcCAABkcnMvZG93bnJldi54bWxQSwUGAAAAAAMAAwC3AAAA9gIAAAAA&#10;" filled="f" stroked="f">
                  <v:textbox style="mso-fit-shape-to-text:t" inset="0,0,0,0">
                    <w:txbxContent>
                      <w:p w:rsidR="006E1DFB" w:rsidRDefault="006E1DFB" w:rsidP="007307BC">
                        <w:pPr>
                          <w:jc w:val="center"/>
                          <w:rPr>
                            <w:rFonts w:ascii="Tahoma" w:hAnsi="Tahoma" w:cs="Tahoma"/>
                            <w:color w:val="000000"/>
                            <w:sz w:val="16"/>
                            <w:szCs w:val="16"/>
                            <w:u w:val="single"/>
                            <w:lang w:val="en-US"/>
                          </w:rPr>
                        </w:pPr>
                        <w:r>
                          <w:rPr>
                            <w:rFonts w:ascii="Tahoma" w:hAnsi="Tahoma" w:cs="Tahoma"/>
                            <w:color w:val="000000"/>
                            <w:sz w:val="16"/>
                            <w:szCs w:val="16"/>
                            <w:u w:val="single"/>
                            <w:lang w:val="en-US"/>
                          </w:rPr>
                          <w:t>Ente</w:t>
                        </w:r>
                      </w:p>
                      <w:p w:rsidR="006E1DFB" w:rsidRDefault="006E1DFB" w:rsidP="007307BC">
                        <w:pPr>
                          <w:jc w:val="center"/>
                        </w:pPr>
                        <w:r>
                          <w:rPr>
                            <w:rFonts w:ascii="Tahoma" w:hAnsi="Tahoma" w:cs="Tahoma"/>
                            <w:color w:val="000000"/>
                            <w:sz w:val="16"/>
                            <w:szCs w:val="16"/>
                            <w:u w:val="single"/>
                            <w:lang w:val="en-US"/>
                          </w:rPr>
                          <w:t>Creditore</w:t>
                        </w:r>
                      </w:p>
                    </w:txbxContent>
                  </v:textbox>
                </v:rect>
                <v:line id="Line 1125" o:spid="_x0000_s1165" style="position:absolute;visibility:visible;mso-wrap-style:square" from="5200,4015" to="5207,8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">
                  <v:stroke dashstyle="1 1"/>
                </v:line>
                <v:rect id="Rectangle 1126" o:spid="_x0000_s1166" style="position:absolute;left:19488;top:374;width:6432;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rect id="Rectangle 1127" o:spid="_x0000_s1167" style="position:absolute;left:20497;top:749;width:4418;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6E1DFB" w:rsidRDefault="006E1DFB" w:rsidP="00F0172F">
                        <w:r>
                          <w:rPr>
                            <w:rFonts w:ascii="Tahoma" w:hAnsi="Tahoma" w:cs="Tahoma"/>
                            <w:color w:val="000000"/>
                            <w:sz w:val="16"/>
                            <w:szCs w:val="16"/>
                            <w:u w:val="single"/>
                            <w:lang w:val="en-US"/>
                          </w:rPr>
                          <w:t>NodoSPCPC</w:t>
                        </w:r>
                      </w:p>
                    </w:txbxContent>
                  </v:textbox>
                </v:rect>
                <v:line id="Line 1128" o:spid="_x0000_s1168" style="position:absolute;visibility:visible;mso-wrap-style:square" from="22796,4015" to="22802,8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">
                  <v:stroke dashstyle="1 1"/>
                </v:line>
                <v:group id="Group 1406" o:spid="_x0000_s1169" style="position:absolute;left:5207;top:4034;width:18072;height:4054" coordorigin="819,1083" coordsize="2846,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line id="Line 1129" o:spid="_x0000_s1170" style="position:absolute;visibility:visible;mso-wrap-style:square" from="819,1320" to="3486,1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shape id="Freeform 1130" o:spid="_x0000_s1171" style="position:absolute;left:3337;top:1261;width:149;height:119;visibility:visible;mso-wrap-style:square;v-text-anchor:top" coordsize="149,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" path="m,119l149,59,,,,119xe" fillcolor="black">
                    <v:path arrowok="t" o:connecttype="custom" o:connectlocs="0,119;149,59;0,0;0,119" o:connectangles="0,0,0,0"/>
                  </v:shape>
                  <v:rect id="Rectangle 1131" o:spid="_x0000_s1172" style="position:absolute;left:1098;top:1083;width:1833;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" filled="f" stroked="f">
                    <v:textbox style="mso-fit-shape-to-text:t" inset="0,0,0,0">
                      <w:txbxContent>
                        <w:p w:rsidR="006E1DFB" w:rsidRDefault="006E1DFB" w:rsidP="00F0172F">
                          <w:r>
                            <w:rPr>
                              <w:rFonts w:ascii="Tahoma" w:hAnsi="Tahoma" w:cs="Tahoma"/>
                              <w:color w:val="000000"/>
                              <w:sz w:val="16"/>
                              <w:szCs w:val="16"/>
                              <w:lang w:val="en-US"/>
                            </w:rPr>
                            <w:t>nodoInviaAvvisoDigitale()</w:t>
                          </w:r>
                        </w:p>
                      </w:txbxContent>
                    </v:textbox>
                  </v:rect>
                  <v:rect id="Rectangle 1132" o:spid="_x0000_s1173" style="position:absolute;left:3486;top:1320;width:179;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rect id="Rectangle 1133" o:spid="_x0000_s1174" style="position:absolute;left:3486;top:1320;width:179;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2opwgAAANsAAAAPAAAAZHJzL2Rvd25yZXYueG1sRI9Bi8Iw&#10;FITvgv8hPMGbpior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D8F2opwgAAANsAAAAPAAAA&#10;AAAAAAAAAAAAAAcCAABkcnMvZG93bnJldi54bWxQSwUGAAAAAAMAAwC3AAAA9gIAAAAA&#10;"/>
                </v:group>
                <w10:anchorlock/>
              </v:group>
            </w:pict>
          </mc:Fallback>
        </mc:AlternateContent>
      </w:r>
    </w:p>
    <w:p w:rsidR="00F0172F" w:rsidRDefault="00F0172F" w:rsidP="00F0172F">
      <w:pPr>
        <w:autoSpaceDE w:val="0"/>
        <w:autoSpaceDN w:val="0"/>
        <w:adjustRightInd w:val="0"/>
        <w:spacing w:after="120"/>
        <w:jc w:val="center"/>
        <w:rPr>
          <w:b/>
          <w:sz w:val="24"/>
          <w:szCs w:val="24"/>
        </w:rPr>
      </w:pPr>
      <w:bookmarkStart w:id="298" w:name="_Ref488342974"/>
      <w:r w:rsidRPr="00FF734B">
        <w:rPr>
          <w:b/>
          <w:bCs/>
          <w:sz w:val="24"/>
          <w:szCs w:val="24"/>
        </w:rPr>
        <w:t xml:space="preserve">Figura </w:t>
      </w:r>
      <w:r w:rsidR="00307FE2" w:rsidRPr="00FF734B">
        <w:rPr>
          <w:b/>
          <w:bCs/>
          <w:sz w:val="24"/>
          <w:szCs w:val="24"/>
        </w:rPr>
        <w:fldChar w:fldCharType="begin"/>
      </w:r>
      <w:r w:rsidRPr="00FF734B">
        <w:rPr>
          <w:b/>
          <w:bCs/>
          <w:sz w:val="24"/>
          <w:szCs w:val="24"/>
        </w:rPr>
        <w:instrText xml:space="preserve"> SEQ Figura \* ARABIC </w:instrText>
      </w:r>
      <w:r w:rsidR="00307FE2" w:rsidRPr="00FF734B">
        <w:rPr>
          <w:b/>
          <w:bCs/>
          <w:sz w:val="24"/>
          <w:szCs w:val="24"/>
        </w:rPr>
        <w:fldChar w:fldCharType="separate"/>
      </w:r>
      <w:r w:rsidR="00266967">
        <w:rPr>
          <w:b/>
          <w:bCs/>
          <w:noProof/>
          <w:sz w:val="24"/>
          <w:szCs w:val="24"/>
        </w:rPr>
        <w:t>41</w:t>
      </w:r>
      <w:r w:rsidR="00307FE2" w:rsidRPr="00FF734B">
        <w:rPr>
          <w:b/>
          <w:bCs/>
          <w:sz w:val="24"/>
          <w:szCs w:val="24"/>
        </w:rPr>
        <w:fldChar w:fldCharType="end"/>
      </w:r>
      <w:bookmarkEnd w:id="298"/>
      <w:r w:rsidRPr="00FF734B">
        <w:rPr>
          <w:b/>
          <w:bCs/>
          <w:sz w:val="24"/>
          <w:szCs w:val="24"/>
        </w:rPr>
        <w:t xml:space="preserve"> </w:t>
      </w:r>
      <w:r w:rsidRPr="00FF734B">
        <w:rPr>
          <w:b/>
          <w:sz w:val="24"/>
          <w:szCs w:val="24"/>
        </w:rPr>
        <w:t xml:space="preserve">– </w:t>
      </w:r>
      <w:r w:rsidR="00C52DB1">
        <w:rPr>
          <w:b/>
          <w:bCs/>
          <w:sz w:val="24"/>
          <w:szCs w:val="24"/>
        </w:rPr>
        <w:t xml:space="preserve">NodoSPC/EC: </w:t>
      </w:r>
      <w:r w:rsidRPr="00FF734B">
        <w:rPr>
          <w:b/>
          <w:sz w:val="24"/>
          <w:szCs w:val="24"/>
        </w:rPr>
        <w:t>Metodi di interfaccia per l'avvisatura digitale lato Ente Creditore</w:t>
      </w:r>
    </w:p>
    <w:p w:rsidR="006B21C1" w:rsidRDefault="006B21C1" w:rsidP="006B21C1">
      <w:pPr>
        <w:spacing w:before="120" w:after="120"/>
        <w:ind w:firstLine="284"/>
        <w:jc w:val="both"/>
        <w:rPr>
          <w:bCs/>
          <w:sz w:val="24"/>
          <w:szCs w:val="24"/>
        </w:rPr>
      </w:pPr>
      <w:r>
        <w:rPr>
          <w:sz w:val="24"/>
          <w:szCs w:val="24"/>
        </w:rPr>
        <w:t xml:space="preserve">Per la gestione del processo di inoltro da parte dell’ente Creditore degli avvisi digitali da inviare agli utilizzatori finali (vedi § </w:t>
      </w:r>
      <w:r w:rsidR="00307FE2">
        <w:rPr>
          <w:sz w:val="24"/>
          <w:szCs w:val="24"/>
        </w:rPr>
        <w:fldChar w:fldCharType="begin"/>
      </w:r>
      <w:r>
        <w:rPr>
          <w:sz w:val="24"/>
          <w:szCs w:val="24"/>
        </w:rPr>
        <w:instrText xml:space="preserve"> REF _Ref488344112 \r \h </w:instrText>
      </w:r>
      <w:r w:rsidR="00307FE2">
        <w:rPr>
          <w:sz w:val="24"/>
          <w:szCs w:val="24"/>
        </w:rPr>
      </w:r>
      <w:r w:rsidR="00307FE2">
        <w:rPr>
          <w:sz w:val="24"/>
          <w:szCs w:val="24"/>
        </w:rPr>
        <w:fldChar w:fldCharType="separate"/>
      </w:r>
      <w:r w:rsidR="00266967">
        <w:rPr>
          <w:sz w:val="24"/>
          <w:szCs w:val="24"/>
        </w:rPr>
        <w:t>8.1.6</w:t>
      </w:r>
      <w:r w:rsidR="00307FE2">
        <w:rPr>
          <w:sz w:val="24"/>
          <w:szCs w:val="24"/>
        </w:rPr>
        <w:fldChar w:fldCharType="end"/>
      </w:r>
      <w:r>
        <w:rPr>
          <w:sz w:val="24"/>
          <w:szCs w:val="24"/>
        </w:rPr>
        <w:t xml:space="preserve">), il NodoSPC rende disponibile la seguente </w:t>
      </w:r>
      <w:r>
        <w:rPr>
          <w:bCs/>
          <w:sz w:val="24"/>
          <w:szCs w:val="24"/>
        </w:rPr>
        <w:t xml:space="preserve">interfaccia </w:t>
      </w:r>
      <w:r>
        <w:rPr>
          <w:bCs/>
          <w:i/>
          <w:sz w:val="24"/>
          <w:szCs w:val="24"/>
        </w:rPr>
        <w:t>Web service</w:t>
      </w:r>
      <w:r>
        <w:rPr>
          <w:bCs/>
          <w:sz w:val="24"/>
          <w:szCs w:val="24"/>
        </w:rPr>
        <w:t>, riportata in</w:t>
      </w:r>
      <w:r w:rsidRPr="00F0172F">
        <w:rPr>
          <w:bCs/>
          <w:sz w:val="24"/>
          <w:szCs w:val="24"/>
        </w:rPr>
        <w:t xml:space="preserve"> </w:t>
      </w:r>
      <w:r w:rsidR="00B76B33">
        <w:fldChar w:fldCharType="begin"/>
      </w:r>
      <w:r w:rsidR="00B76B33">
        <w:instrText xml:space="preserve"> REF _Ref488342974 \h  \* MERGEFORMAT </w:instrText>
      </w:r>
      <w:r w:rsidR="00B76B33">
        <w:fldChar w:fldCharType="separate"/>
      </w:r>
      <w:r w:rsidR="00266967" w:rsidRPr="00266967">
        <w:rPr>
          <w:bCs/>
          <w:sz w:val="24"/>
          <w:szCs w:val="24"/>
        </w:rPr>
        <w:t xml:space="preserve">Figura </w:t>
      </w:r>
      <w:r w:rsidR="00266967" w:rsidRPr="00266967">
        <w:rPr>
          <w:bCs/>
          <w:noProof/>
          <w:sz w:val="24"/>
          <w:szCs w:val="24"/>
        </w:rPr>
        <w:t>41</w:t>
      </w:r>
      <w:r w:rsidR="00B76B33">
        <w:fldChar w:fldCharType="end"/>
      </w:r>
      <w:r w:rsidRPr="00F0172F">
        <w:rPr>
          <w:bCs/>
          <w:sz w:val="24"/>
          <w:szCs w:val="24"/>
        </w:rPr>
        <w:t>:</w:t>
      </w:r>
    </w:p>
    <w:p w:rsidR="006B21C1" w:rsidRPr="00FF734B" w:rsidRDefault="006B21C1" w:rsidP="006B21C1">
      <w:pPr>
        <w:pStyle w:val="Paragrafoelenco"/>
        <w:numPr>
          <w:ilvl w:val="0"/>
          <w:numId w:val="227"/>
        </w:numPr>
        <w:autoSpaceDE w:val="0"/>
        <w:autoSpaceDN w:val="0"/>
        <w:adjustRightInd w:val="0"/>
        <w:spacing w:after="120"/>
        <w:ind w:left="357" w:hanging="357"/>
        <w:jc w:val="both"/>
        <w:rPr>
          <w:b/>
          <w:sz w:val="24"/>
          <w:szCs w:val="24"/>
        </w:rPr>
      </w:pPr>
      <w:r>
        <w:rPr>
          <w:rFonts w:ascii="Calibri" w:eastAsia="Calibri" w:hAnsi="Calibri" w:cs="Calibri"/>
          <w:b/>
          <w:bCs/>
          <w:i/>
          <w:iCs/>
          <w:color w:val="000000"/>
          <w:sz w:val="24"/>
          <w:szCs w:val="24"/>
        </w:rPr>
        <w:t>nodoInviaAvvisoDigitale</w:t>
      </w:r>
      <w:r>
        <w:rPr>
          <w:b/>
          <w:sz w:val="24"/>
          <w:szCs w:val="24"/>
        </w:rPr>
        <w:t xml:space="preserve">, </w:t>
      </w:r>
      <w:r>
        <w:rPr>
          <w:rFonts w:eastAsia="Calibri"/>
          <w:color w:val="000000"/>
          <w:sz w:val="24"/>
          <w:szCs w:val="24"/>
        </w:rPr>
        <w:t xml:space="preserve">con la quale viene sottomessa (da parte dell’Ente Creditore) una richiesta di invio di un singolo avviso di pagamento digitale. Questo significa che la richiesta è veicolata in modalità </w:t>
      </w:r>
      <w:r>
        <w:rPr>
          <w:rFonts w:eastAsia="Calibri"/>
          <w:i/>
          <w:color w:val="000000"/>
          <w:sz w:val="24"/>
          <w:szCs w:val="24"/>
        </w:rPr>
        <w:t>push</w:t>
      </w:r>
      <w:r>
        <w:rPr>
          <w:rFonts w:eastAsia="Calibri"/>
          <w:color w:val="000000"/>
          <w:sz w:val="24"/>
          <w:szCs w:val="24"/>
        </w:rPr>
        <w:t xml:space="preserve"> da parte di Nodo dei Pagamenti-SPC verso i PSP aderenti. </w:t>
      </w:r>
    </w:p>
    <w:p w:rsidR="007307BC" w:rsidRDefault="007307BC" w:rsidP="007307BC">
      <w:pPr>
        <w:pStyle w:val="Titolo4n"/>
      </w:pPr>
      <w:bookmarkStart w:id="299" w:name="_Ref488697342"/>
      <w:bookmarkStart w:id="300" w:name="_Ref488697373"/>
      <w:bookmarkStart w:id="301" w:name="_Toc508016248"/>
      <w:r>
        <w:rPr>
          <w:rFonts w:eastAsia="Calibri"/>
        </w:rPr>
        <w:t>nodoInvia</w:t>
      </w:r>
      <w:r w:rsidRPr="00B309C6">
        <w:rPr>
          <w:rFonts w:eastAsia="Calibri"/>
        </w:rPr>
        <w:t>Avvis</w:t>
      </w:r>
      <w:r>
        <w:rPr>
          <w:rFonts w:eastAsia="Calibri"/>
        </w:rPr>
        <w:t>o</w:t>
      </w:r>
      <w:r w:rsidRPr="00B309C6">
        <w:rPr>
          <w:rFonts w:eastAsia="Calibri"/>
        </w:rPr>
        <w:t>Digital</w:t>
      </w:r>
      <w:r>
        <w:rPr>
          <w:rFonts w:eastAsia="Calibri"/>
        </w:rPr>
        <w:t>e</w:t>
      </w:r>
      <w:bookmarkEnd w:id="299"/>
      <w:bookmarkEnd w:id="300"/>
      <w:bookmarkEnd w:id="301"/>
    </w:p>
    <w:p w:rsidR="007307BC" w:rsidRDefault="007307BC" w:rsidP="007307BC">
      <w:pPr>
        <w:spacing w:before="120" w:after="120"/>
        <w:ind w:firstLine="284"/>
        <w:jc w:val="both"/>
        <w:rPr>
          <w:lang w:eastAsia="en-US"/>
        </w:rPr>
      </w:pPr>
      <w:r w:rsidRPr="004C3657">
        <w:rPr>
          <w:bCs/>
          <w:sz w:val="24"/>
          <w:szCs w:val="24"/>
        </w:rPr>
        <w:t>La primitiva</w:t>
      </w:r>
      <w:r>
        <w:rPr>
          <w:bCs/>
          <w:sz w:val="24"/>
          <w:szCs w:val="24"/>
        </w:rPr>
        <w:t xml:space="preserve"> </w:t>
      </w:r>
      <w:r>
        <w:rPr>
          <w:rFonts w:ascii="Calibri" w:eastAsia="Calibri" w:hAnsi="Calibri" w:cs="Calibri"/>
          <w:b/>
          <w:bCs/>
          <w:i/>
          <w:iCs/>
          <w:color w:val="000000"/>
          <w:sz w:val="24"/>
          <w:szCs w:val="24"/>
        </w:rPr>
        <w:t>nodoInvia</w:t>
      </w:r>
      <w:r w:rsidRPr="00B309C6">
        <w:rPr>
          <w:rFonts w:ascii="Calibri" w:eastAsia="Calibri" w:hAnsi="Calibri" w:cs="Calibri"/>
          <w:b/>
          <w:bCs/>
          <w:i/>
          <w:iCs/>
          <w:color w:val="000000"/>
          <w:sz w:val="24"/>
          <w:szCs w:val="24"/>
        </w:rPr>
        <w:t>Avvis</w:t>
      </w:r>
      <w:r>
        <w:rPr>
          <w:rFonts w:ascii="Calibri" w:eastAsia="Calibri" w:hAnsi="Calibri" w:cs="Calibri"/>
          <w:b/>
          <w:bCs/>
          <w:i/>
          <w:iCs/>
          <w:color w:val="000000"/>
          <w:sz w:val="24"/>
          <w:szCs w:val="24"/>
        </w:rPr>
        <w:t>o</w:t>
      </w:r>
      <w:r w:rsidRPr="00B309C6">
        <w:rPr>
          <w:rFonts w:ascii="Calibri" w:eastAsia="Calibri" w:hAnsi="Calibri" w:cs="Calibri"/>
          <w:b/>
          <w:bCs/>
          <w:i/>
          <w:iCs/>
          <w:color w:val="000000"/>
          <w:sz w:val="24"/>
          <w:szCs w:val="24"/>
        </w:rPr>
        <w:t>Digital</w:t>
      </w:r>
      <w:r>
        <w:rPr>
          <w:rFonts w:ascii="Calibri" w:eastAsia="Calibri" w:hAnsi="Calibri" w:cs="Calibri"/>
          <w:b/>
          <w:bCs/>
          <w:i/>
          <w:iCs/>
          <w:color w:val="000000"/>
          <w:sz w:val="24"/>
          <w:szCs w:val="24"/>
        </w:rPr>
        <w:t>e</w:t>
      </w:r>
      <w:r w:rsidRPr="004C3657">
        <w:rPr>
          <w:bCs/>
          <w:sz w:val="24"/>
          <w:szCs w:val="24"/>
        </w:rPr>
        <w:t xml:space="preserve"> è </w:t>
      </w:r>
      <w:r>
        <w:rPr>
          <w:bCs/>
          <w:sz w:val="24"/>
          <w:szCs w:val="24"/>
        </w:rPr>
        <w:t>esposta dal Nodo dei Pagamenti-SPC, è utilizzata in modalità sincrona</w:t>
      </w:r>
      <w:r w:rsidRPr="004C3657">
        <w:rPr>
          <w:bCs/>
          <w:sz w:val="24"/>
          <w:szCs w:val="24"/>
        </w:rPr>
        <w:t xml:space="preserve"> e prevede che </w:t>
      </w:r>
      <w:r>
        <w:rPr>
          <w:bCs/>
          <w:sz w:val="24"/>
          <w:szCs w:val="24"/>
        </w:rPr>
        <w:t>il NodoSPC</w:t>
      </w:r>
      <w:r w:rsidRPr="004C3657">
        <w:rPr>
          <w:bCs/>
          <w:sz w:val="24"/>
          <w:szCs w:val="24"/>
        </w:rPr>
        <w:t xml:space="preserve"> </w:t>
      </w:r>
      <w:r>
        <w:rPr>
          <w:bCs/>
          <w:sz w:val="24"/>
          <w:szCs w:val="24"/>
        </w:rPr>
        <w:t>riceva l'avviso digitale, lo inoltro sui canali scelti dall'utilizzatore finale e restituisca gli esiti</w:t>
      </w:r>
      <w:r>
        <w:rPr>
          <w:rStyle w:val="Rimandonotaapidipagina"/>
          <w:bCs/>
          <w:sz w:val="24"/>
          <w:szCs w:val="24"/>
        </w:rPr>
        <w:footnoteReference w:id="10"/>
      </w:r>
      <w:r>
        <w:rPr>
          <w:bCs/>
          <w:sz w:val="24"/>
          <w:szCs w:val="24"/>
        </w:rPr>
        <w:t xml:space="preserve"> dell'inoltro</w:t>
      </w:r>
      <w:r w:rsidRPr="004C3657">
        <w:rPr>
          <w:bCs/>
          <w:sz w:val="24"/>
          <w:szCs w:val="24"/>
        </w:rPr>
        <w:t xml:space="preserve"> </w:t>
      </w:r>
      <w:r>
        <w:rPr>
          <w:bCs/>
          <w:sz w:val="24"/>
          <w:szCs w:val="24"/>
        </w:rPr>
        <w:t>dell'avviso all'Ente Creditore.</w:t>
      </w:r>
    </w:p>
    <w:p w:rsidR="007307BC" w:rsidRPr="00E42DF3" w:rsidRDefault="007307BC" w:rsidP="007307BC">
      <w:pPr>
        <w:pStyle w:val="paramHeader"/>
      </w:pPr>
      <w:r w:rsidRPr="00E42DF3">
        <w:t>Parametri header</w:t>
      </w:r>
    </w:p>
    <w:p w:rsidR="007307BC" w:rsidRPr="00E42DF3" w:rsidRDefault="007307BC" w:rsidP="00D468B4">
      <w:pPr>
        <w:numPr>
          <w:ilvl w:val="0"/>
          <w:numId w:val="238"/>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intestazionePPT</w:t>
      </w:r>
    </w:p>
    <w:p w:rsidR="007307BC" w:rsidRPr="00AA6510" w:rsidRDefault="007307BC" w:rsidP="00D468B4">
      <w:pPr>
        <w:numPr>
          <w:ilvl w:val="0"/>
          <w:numId w:val="237"/>
        </w:numPr>
        <w:spacing w:before="120" w:after="120"/>
        <w:ind w:left="1134" w:hanging="283"/>
        <w:contextualSpacing/>
        <w:jc w:val="both"/>
        <w:rPr>
          <w:rFonts w:asciiTheme="minorHAnsi" w:hAnsiTheme="minorHAnsi"/>
          <w:sz w:val="24"/>
          <w:szCs w:val="24"/>
        </w:rPr>
      </w:pPr>
      <w:r w:rsidRPr="00AA6510">
        <w:rPr>
          <w:rFonts w:asciiTheme="minorHAnsi" w:hAnsiTheme="minorHAnsi"/>
          <w:sz w:val="24"/>
          <w:szCs w:val="24"/>
        </w:rPr>
        <w:t>identificativoIntermediarioPA</w:t>
      </w:r>
    </w:p>
    <w:p w:rsidR="007307BC" w:rsidRPr="00AA6510" w:rsidRDefault="007307BC" w:rsidP="00D468B4">
      <w:pPr>
        <w:numPr>
          <w:ilvl w:val="0"/>
          <w:numId w:val="237"/>
        </w:numPr>
        <w:spacing w:before="120" w:after="120"/>
        <w:ind w:left="1134" w:hanging="283"/>
        <w:contextualSpacing/>
        <w:jc w:val="both"/>
        <w:rPr>
          <w:rFonts w:asciiTheme="minorHAnsi" w:hAnsiTheme="minorHAnsi"/>
          <w:sz w:val="24"/>
          <w:szCs w:val="24"/>
        </w:rPr>
      </w:pPr>
      <w:r w:rsidRPr="00AA6510">
        <w:rPr>
          <w:rFonts w:asciiTheme="minorHAnsi" w:hAnsiTheme="minorHAnsi"/>
          <w:sz w:val="24"/>
          <w:szCs w:val="24"/>
        </w:rPr>
        <w:t xml:space="preserve">identificativoStazioneIntermediarioPA </w:t>
      </w:r>
    </w:p>
    <w:p w:rsidR="007307BC" w:rsidRPr="00907C84" w:rsidRDefault="007307BC" w:rsidP="00D468B4">
      <w:pPr>
        <w:numPr>
          <w:ilvl w:val="0"/>
          <w:numId w:val="237"/>
        </w:numPr>
        <w:spacing w:before="120" w:after="120"/>
        <w:ind w:left="1134" w:hanging="283"/>
        <w:contextualSpacing/>
        <w:jc w:val="both"/>
      </w:pPr>
      <w:r w:rsidRPr="00AA6510">
        <w:rPr>
          <w:rFonts w:asciiTheme="minorHAnsi" w:hAnsiTheme="minorHAnsi"/>
          <w:sz w:val="24"/>
          <w:szCs w:val="24"/>
        </w:rPr>
        <w:t>identificativoDominio</w:t>
      </w:r>
    </w:p>
    <w:p w:rsidR="007307BC" w:rsidRPr="00E42DF3" w:rsidRDefault="007307BC" w:rsidP="007307BC">
      <w:pPr>
        <w:pStyle w:val="paramHeader"/>
      </w:pPr>
      <w:r w:rsidRPr="00E42DF3">
        <w:t>Parametri di input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307BC" w:rsidRPr="00E42DF3" w:rsidTr="00824D32">
        <w:tc>
          <w:tcPr>
            <w:tcW w:w="9778" w:type="dxa"/>
          </w:tcPr>
          <w:p w:rsidR="007307BC" w:rsidRPr="00E42DF3" w:rsidRDefault="007307BC" w:rsidP="00D468B4">
            <w:pPr>
              <w:numPr>
                <w:ilvl w:val="0"/>
                <w:numId w:val="239"/>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password</w:t>
            </w:r>
          </w:p>
        </w:tc>
      </w:tr>
      <w:tr w:rsidR="007307BC" w:rsidRPr="00E42DF3" w:rsidTr="00824D32">
        <w:tc>
          <w:tcPr>
            <w:tcW w:w="9778" w:type="dxa"/>
          </w:tcPr>
          <w:p w:rsidR="007307BC" w:rsidRPr="00E42DF3" w:rsidRDefault="007307BC" w:rsidP="00D468B4">
            <w:pPr>
              <w:numPr>
                <w:ilvl w:val="0"/>
                <w:numId w:val="239"/>
              </w:numPr>
              <w:spacing w:before="120" w:after="120"/>
              <w:ind w:left="709" w:hanging="709"/>
              <w:contextualSpacing/>
              <w:jc w:val="both"/>
              <w:rPr>
                <w:rFonts w:asciiTheme="minorHAnsi" w:hAnsiTheme="minorHAnsi"/>
                <w:sz w:val="24"/>
                <w:szCs w:val="24"/>
              </w:rPr>
            </w:pPr>
            <w:r w:rsidRPr="00BE10CD">
              <w:rPr>
                <w:rFonts w:asciiTheme="minorHAnsi" w:hAnsiTheme="minorHAnsi"/>
                <w:sz w:val="24"/>
                <w:szCs w:val="24"/>
              </w:rPr>
              <w:t>avvisoDigitaleWS</w:t>
            </w:r>
            <w:r w:rsidRPr="00E42DF3">
              <w:rPr>
                <w:rFonts w:asciiTheme="minorHAnsi" w:hAnsiTheme="minorHAnsi"/>
                <w:sz w:val="24"/>
                <w:szCs w:val="24"/>
              </w:rPr>
              <w:t xml:space="preserve">: </w:t>
            </w:r>
            <w:r>
              <w:rPr>
                <w:sz w:val="24"/>
                <w:szCs w:val="24"/>
              </w:rPr>
              <w:t xml:space="preserve">contiene </w:t>
            </w:r>
            <w:r w:rsidRPr="00BE10CD">
              <w:rPr>
                <w:sz w:val="24"/>
                <w:szCs w:val="24"/>
              </w:rPr>
              <w:t>le informazioni indicate nel</w:t>
            </w:r>
            <w:r>
              <w:rPr>
                <w:sz w:val="24"/>
                <w:szCs w:val="24"/>
              </w:rPr>
              <w:t xml:space="preserve">la </w:t>
            </w:r>
            <w:r w:rsidR="00B76B33">
              <w:fldChar w:fldCharType="begin"/>
            </w:r>
            <w:r w:rsidR="00B76B33">
              <w:instrText xml:space="preserve"> REF _Ref457907057 \h  \* MERGEFORMAT </w:instrText>
            </w:r>
            <w:r w:rsidR="00B76B33">
              <w:fldChar w:fldCharType="separate"/>
            </w:r>
            <w:r w:rsidR="00266967" w:rsidRPr="00266967">
              <w:rPr>
                <w:sz w:val="24"/>
                <w:szCs w:val="24"/>
              </w:rPr>
              <w:t>Tabella 24</w:t>
            </w:r>
            <w:r w:rsidR="00B76B33">
              <w:fldChar w:fldCharType="end"/>
            </w:r>
            <w:r w:rsidRPr="00BE10CD">
              <w:rPr>
                <w:sz w:val="24"/>
                <w:szCs w:val="24"/>
              </w:rPr>
              <w:t xml:space="preserve"> </w:t>
            </w:r>
            <w:r>
              <w:rPr>
                <w:sz w:val="24"/>
                <w:szCs w:val="24"/>
              </w:rPr>
              <w:t xml:space="preserve">al </w:t>
            </w:r>
            <w:r w:rsidRPr="00BE10CD">
              <w:rPr>
                <w:sz w:val="24"/>
                <w:szCs w:val="24"/>
              </w:rPr>
              <w:t xml:space="preserve">§ </w:t>
            </w:r>
            <w:r w:rsidR="00307FE2">
              <w:rPr>
                <w:sz w:val="24"/>
                <w:szCs w:val="24"/>
              </w:rPr>
              <w:fldChar w:fldCharType="begin"/>
            </w:r>
            <w:r>
              <w:rPr>
                <w:sz w:val="24"/>
                <w:szCs w:val="24"/>
              </w:rPr>
              <w:instrText xml:space="preserve"> REF _Ref457906982 \r \h </w:instrText>
            </w:r>
            <w:r w:rsidR="00307FE2">
              <w:rPr>
                <w:sz w:val="24"/>
                <w:szCs w:val="24"/>
              </w:rPr>
            </w:r>
            <w:r w:rsidR="00307FE2">
              <w:rPr>
                <w:sz w:val="24"/>
                <w:szCs w:val="24"/>
              </w:rPr>
              <w:fldChar w:fldCharType="separate"/>
            </w:r>
            <w:r w:rsidR="00266967">
              <w:rPr>
                <w:sz w:val="24"/>
                <w:szCs w:val="24"/>
              </w:rPr>
              <w:t>5.4.4.1</w:t>
            </w:r>
            <w:r w:rsidR="00307FE2">
              <w:rPr>
                <w:sz w:val="24"/>
                <w:szCs w:val="24"/>
              </w:rPr>
              <w:fldChar w:fldCharType="end"/>
            </w:r>
            <w:r w:rsidRPr="00BE10CD">
              <w:rPr>
                <w:sz w:val="24"/>
                <w:szCs w:val="24"/>
              </w:rPr>
              <w:t xml:space="preserve"> </w:t>
            </w:r>
          </w:p>
        </w:tc>
      </w:tr>
    </w:tbl>
    <w:p w:rsidR="007307BC" w:rsidRPr="00E42DF3" w:rsidRDefault="007307BC" w:rsidP="007307BC">
      <w:pPr>
        <w:pStyle w:val="paramHeader"/>
      </w:pPr>
      <w:r w:rsidRPr="00E42DF3">
        <w:t>Parametri di output</w:t>
      </w:r>
    </w:p>
    <w:p w:rsidR="007307BC" w:rsidRDefault="007307BC" w:rsidP="00D468B4">
      <w:pPr>
        <w:pStyle w:val="Soggettocommento"/>
        <w:numPr>
          <w:ilvl w:val="1"/>
          <w:numId w:val="103"/>
        </w:numPr>
        <w:spacing w:before="120" w:after="120"/>
        <w:ind w:left="709" w:hanging="709"/>
        <w:contextualSpacing/>
        <w:jc w:val="both"/>
        <w:rPr>
          <w:rFonts w:asciiTheme="minorHAnsi" w:hAnsiTheme="minorHAnsi"/>
          <w:b w:val="0"/>
          <w:sz w:val="24"/>
          <w:szCs w:val="24"/>
        </w:rPr>
      </w:pPr>
      <w:r w:rsidRPr="00E42DF3">
        <w:rPr>
          <w:rFonts w:asciiTheme="minorHAnsi" w:hAnsiTheme="minorHAnsi"/>
          <w:b w:val="0"/>
          <w:sz w:val="24"/>
          <w:szCs w:val="24"/>
        </w:rPr>
        <w:t xml:space="preserve">esitoOperazione: </w:t>
      </w:r>
      <w:r w:rsidRPr="007307BC">
        <w:rPr>
          <w:rFonts w:ascii="Calibri" w:hAnsi="Calibri" w:cs="Calibri"/>
          <w:b w:val="0"/>
          <w:sz w:val="24"/>
          <w:szCs w:val="24"/>
        </w:rPr>
        <w:t>OK</w:t>
      </w:r>
      <w:r w:rsidRPr="00E42DF3">
        <w:rPr>
          <w:b w:val="0"/>
          <w:sz w:val="24"/>
          <w:szCs w:val="24"/>
        </w:rPr>
        <w:t xml:space="preserve"> oppure </w:t>
      </w:r>
      <w:r w:rsidRPr="007307BC">
        <w:rPr>
          <w:rFonts w:asciiTheme="minorHAnsi" w:hAnsiTheme="minorHAnsi" w:cstheme="minorHAnsi"/>
          <w:b w:val="0"/>
          <w:sz w:val="24"/>
          <w:szCs w:val="24"/>
        </w:rPr>
        <w:t>KO</w:t>
      </w:r>
      <w:r w:rsidRPr="00E460A0">
        <w:rPr>
          <w:rFonts w:asciiTheme="minorHAnsi" w:hAnsiTheme="minorHAnsi"/>
          <w:b w:val="0"/>
          <w:sz w:val="24"/>
          <w:szCs w:val="24"/>
        </w:rPr>
        <w:t xml:space="preserve"> </w:t>
      </w:r>
    </w:p>
    <w:p w:rsidR="007307BC" w:rsidRPr="00984CAE" w:rsidRDefault="007307BC" w:rsidP="00D468B4">
      <w:pPr>
        <w:pStyle w:val="Soggettocommento"/>
        <w:numPr>
          <w:ilvl w:val="1"/>
          <w:numId w:val="103"/>
        </w:numPr>
        <w:spacing w:before="120" w:after="120"/>
        <w:ind w:left="709" w:hanging="709"/>
        <w:jc w:val="both"/>
        <w:rPr>
          <w:rFonts w:asciiTheme="minorHAnsi" w:hAnsiTheme="minorHAnsi"/>
          <w:b w:val="0"/>
          <w:sz w:val="24"/>
          <w:szCs w:val="24"/>
        </w:rPr>
      </w:pPr>
      <w:r w:rsidRPr="00907C84">
        <w:rPr>
          <w:rFonts w:asciiTheme="minorHAnsi" w:hAnsiTheme="minorHAnsi"/>
          <w:b w:val="0"/>
          <w:sz w:val="24"/>
          <w:szCs w:val="24"/>
        </w:rPr>
        <w:t>esito</w:t>
      </w:r>
      <w:r w:rsidRPr="00907C84">
        <w:rPr>
          <w:rFonts w:asciiTheme="minorHAnsi" w:hAnsiTheme="minorHAnsi"/>
          <w:b w:val="0"/>
          <w:sz w:val="24"/>
          <w:lang w:eastAsia="en-US" w:bidi="he-IL"/>
        </w:rPr>
        <w:t>AvvisoDigitaleWS</w:t>
      </w:r>
      <w:r w:rsidRPr="00984CAE">
        <w:rPr>
          <w:b w:val="0"/>
          <w:sz w:val="24"/>
          <w:szCs w:val="24"/>
        </w:rPr>
        <w:t xml:space="preserve">: contiene le informazioni indicate </w:t>
      </w:r>
      <w:r w:rsidRPr="005E290F">
        <w:rPr>
          <w:b w:val="0"/>
          <w:sz w:val="24"/>
          <w:szCs w:val="24"/>
        </w:rPr>
        <w:t xml:space="preserve">nella </w:t>
      </w:r>
      <w:r w:rsidR="00307FE2">
        <w:rPr>
          <w:b w:val="0"/>
          <w:sz w:val="24"/>
          <w:szCs w:val="24"/>
        </w:rPr>
        <w:fldChar w:fldCharType="begin"/>
      </w:r>
      <w:r>
        <w:rPr>
          <w:b w:val="0"/>
          <w:sz w:val="24"/>
          <w:szCs w:val="24"/>
        </w:rPr>
        <w:instrText xml:space="preserve"> REF _Ref457907165 \h </w:instrText>
      </w:r>
      <w:r w:rsidR="00307FE2">
        <w:rPr>
          <w:b w:val="0"/>
          <w:sz w:val="24"/>
          <w:szCs w:val="24"/>
        </w:rPr>
      </w:r>
      <w:r w:rsidR="00307FE2">
        <w:rPr>
          <w:b w:val="0"/>
          <w:sz w:val="24"/>
          <w:szCs w:val="24"/>
        </w:rPr>
        <w:fldChar w:fldCharType="separate"/>
      </w:r>
      <w:r w:rsidR="00266967" w:rsidRPr="00E42DF3">
        <w:rPr>
          <w:b w:val="0"/>
          <w:sz w:val="24"/>
          <w:szCs w:val="24"/>
        </w:rPr>
        <w:t xml:space="preserve">Tabella </w:t>
      </w:r>
      <w:r w:rsidR="00266967">
        <w:rPr>
          <w:b w:val="0"/>
          <w:noProof/>
          <w:sz w:val="24"/>
          <w:szCs w:val="24"/>
        </w:rPr>
        <w:t>25</w:t>
      </w:r>
      <w:r w:rsidR="00307FE2">
        <w:rPr>
          <w:b w:val="0"/>
          <w:sz w:val="24"/>
          <w:szCs w:val="24"/>
        </w:rPr>
        <w:fldChar w:fldCharType="end"/>
      </w:r>
      <w:r w:rsidRPr="005E290F">
        <w:rPr>
          <w:b w:val="0"/>
          <w:sz w:val="24"/>
          <w:szCs w:val="24"/>
        </w:rPr>
        <w:t xml:space="preserve"> al § </w:t>
      </w:r>
      <w:r w:rsidR="00B76B33">
        <w:fldChar w:fldCharType="begin"/>
      </w:r>
      <w:r w:rsidR="00B76B33">
        <w:instrText xml:space="preserve"> REF _Ref457906982 \r \h  \* MERGEFORMAT </w:instrText>
      </w:r>
      <w:r w:rsidR="00B76B33">
        <w:fldChar w:fldCharType="separate"/>
      </w:r>
      <w:r w:rsidR="00266967" w:rsidRPr="00266967">
        <w:rPr>
          <w:b w:val="0"/>
          <w:sz w:val="24"/>
          <w:szCs w:val="24"/>
        </w:rPr>
        <w:t>5.4.4.1</w:t>
      </w:r>
      <w:r w:rsidR="00B76B33">
        <w:fldChar w:fldCharType="end"/>
      </w:r>
    </w:p>
    <w:p w:rsidR="007307BC" w:rsidRPr="00E42DF3" w:rsidRDefault="007307BC" w:rsidP="007307BC">
      <w:pPr>
        <w:pStyle w:val="paramHeader"/>
      </w:pPr>
      <w:r w:rsidRPr="00E42DF3">
        <w:t>Gestione degli errori</w:t>
      </w:r>
    </w:p>
    <w:p w:rsidR="007307BC" w:rsidRPr="00E42DF3" w:rsidRDefault="007307BC" w:rsidP="007307BC">
      <w:pPr>
        <w:spacing w:before="120" w:after="120"/>
        <w:jc w:val="both"/>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dal </w:t>
      </w:r>
      <w:r w:rsidRPr="00E42DF3">
        <w:rPr>
          <w:b/>
          <w:sz w:val="24"/>
          <w:szCs w:val="24"/>
          <w:u w:val="single"/>
        </w:rPr>
        <w:t>NodoSPC</w:t>
      </w:r>
      <w:r w:rsidRPr="00E42DF3">
        <w:rPr>
          <w:sz w:val="24"/>
          <w:szCs w:val="24"/>
        </w:rPr>
        <w:t>.</w:t>
      </w:r>
    </w:p>
    <w:p w:rsidR="007307BC" w:rsidRPr="00E42DF3" w:rsidRDefault="007307BC" w:rsidP="007307BC">
      <w:pPr>
        <w:spacing w:before="120" w:after="120"/>
        <w:jc w:val="both"/>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 xml:space="preserve"> in funzione di </w:t>
      </w: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Pr="00E42DF3">
        <w:rPr>
          <w:sz w:val="24"/>
          <w:szCs w:val="24"/>
        </w:rPr>
        <w:t xml:space="preserve">: </w:t>
      </w:r>
    </w:p>
    <w:p w:rsidR="007307BC" w:rsidRPr="00E42DF3" w:rsidRDefault="007307BC" w:rsidP="00D468B4">
      <w:pPr>
        <w:pStyle w:val="Soggettocommento"/>
        <w:numPr>
          <w:ilvl w:val="0"/>
          <w:numId w:val="101"/>
        </w:numPr>
        <w:spacing w:before="120" w:after="120"/>
        <w:jc w:val="both"/>
        <w:rPr>
          <w:sz w:val="24"/>
          <w:szCs w:val="24"/>
        </w:rPr>
      </w:pPr>
      <w:r w:rsidRPr="00E42DF3">
        <w:rPr>
          <w:rFonts w:asciiTheme="minorHAnsi" w:hAnsiTheme="minorHAnsi"/>
          <w:sz w:val="24"/>
          <w:szCs w:val="24"/>
        </w:rPr>
        <w:lastRenderedPageBreak/>
        <w:t>faultBean</w:t>
      </w:r>
      <w:r w:rsidRPr="00E42DF3">
        <w:rPr>
          <w:sz w:val="24"/>
          <w:szCs w:val="24"/>
        </w:rPr>
        <w:t>.</w:t>
      </w:r>
      <w:r w:rsidRPr="00E42DF3">
        <w:rPr>
          <w:rFonts w:asciiTheme="minorHAnsi" w:hAnsiTheme="minorHAnsi"/>
          <w:sz w:val="24"/>
          <w:szCs w:val="24"/>
        </w:rPr>
        <w:t>id</w:t>
      </w:r>
      <w:r w:rsidRPr="00E42DF3">
        <w:rPr>
          <w:sz w:val="24"/>
          <w:szCs w:val="24"/>
        </w:rPr>
        <w:t>=</w:t>
      </w:r>
      <w:r w:rsidRPr="00E42DF3">
        <w:rPr>
          <w:rFonts w:asciiTheme="minorHAnsi" w:hAnsiTheme="minorHAnsi"/>
          <w:sz w:val="24"/>
          <w:szCs w:val="24"/>
        </w:rPr>
        <w:t>&lt;identificativoPSP&gt;</w:t>
      </w:r>
      <w:r w:rsidRPr="00E42DF3">
        <w:rPr>
          <w:sz w:val="24"/>
          <w:szCs w:val="24"/>
        </w:rPr>
        <w:t>:</w:t>
      </w:r>
    </w:p>
    <w:p w:rsidR="007307BC" w:rsidRPr="00E42DF3" w:rsidRDefault="007307BC" w:rsidP="007307BC">
      <w:pPr>
        <w:spacing w:before="120" w:after="120"/>
        <w:ind w:left="709"/>
        <w:jc w:val="both"/>
        <w:rPr>
          <w:sz w:val="24"/>
          <w:szCs w:val="24"/>
        </w:rPr>
      </w:pPr>
      <w:r w:rsidRPr="00E42DF3">
        <w:rPr>
          <w:rFonts w:asciiTheme="minorHAnsi" w:hAnsiTheme="minorHAnsi"/>
          <w:i/>
          <w:sz w:val="24"/>
          <w:szCs w:val="24"/>
        </w:rPr>
        <w:t xml:space="preserve">PPT_CANALE_ERRORE </w:t>
      </w:r>
      <w:r w:rsidRPr="00E42DF3">
        <w:rPr>
          <w:sz w:val="24"/>
          <w:szCs w:val="24"/>
        </w:rPr>
        <w:t>(</w:t>
      </w:r>
      <w:r w:rsidR="009529BE">
        <w:rPr>
          <w:sz w:val="24"/>
          <w:szCs w:val="24"/>
        </w:rPr>
        <w:t>vedi contenuto dato</w:t>
      </w:r>
      <w:r w:rsidR="009529BE">
        <w:rPr>
          <w:rFonts w:ascii="Calibri" w:hAnsi="Calibri"/>
          <w:i/>
          <w:sz w:val="24"/>
          <w:szCs w:val="24"/>
        </w:rPr>
        <w:t xml:space="preserve"> </w:t>
      </w:r>
      <w:r w:rsidR="009529BE">
        <w:rPr>
          <w:rFonts w:ascii="Calibri" w:hAnsi="Calibri"/>
          <w:sz w:val="24"/>
          <w:szCs w:val="24"/>
        </w:rPr>
        <w:t xml:space="preserve">faultBean.description </w:t>
      </w:r>
      <w:r w:rsidR="009529BE">
        <w:rPr>
          <w:sz w:val="24"/>
          <w:szCs w:val="24"/>
        </w:rPr>
        <w:t xml:space="preserve">al §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Pr="00E42DF3">
        <w:rPr>
          <w:sz w:val="24"/>
          <w:szCs w:val="24"/>
        </w:rPr>
        <w:t>)</w:t>
      </w:r>
    </w:p>
    <w:p w:rsidR="007307BC" w:rsidRPr="00E42DF3" w:rsidRDefault="007307BC" w:rsidP="00D468B4">
      <w:pPr>
        <w:pStyle w:val="Soggettocommento"/>
        <w:numPr>
          <w:ilvl w:val="0"/>
          <w:numId w:val="101"/>
        </w:numPr>
        <w:spacing w:before="120" w:after="120"/>
        <w:rPr>
          <w:sz w:val="24"/>
          <w:szCs w:val="24"/>
        </w:rPr>
      </w:pP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Pr="00E42DF3">
        <w:rPr>
          <w:sz w:val="24"/>
          <w:szCs w:val="24"/>
        </w:rPr>
        <w:t>=</w:t>
      </w:r>
      <w:r w:rsidRPr="00E42DF3">
        <w:rPr>
          <w:rFonts w:asciiTheme="minorHAnsi" w:hAnsiTheme="minorHAnsi"/>
          <w:sz w:val="24"/>
          <w:szCs w:val="24"/>
        </w:rPr>
        <w:t>“NodoDeiPagamentiSPC”</w:t>
      </w:r>
      <w:r w:rsidRPr="00E42DF3">
        <w:rPr>
          <w:sz w:val="24"/>
          <w:szCs w:val="24"/>
        </w:rPr>
        <w:t>:</w:t>
      </w:r>
    </w:p>
    <w:p w:rsidR="007307BC" w:rsidRPr="00E42DF3" w:rsidRDefault="007307BC" w:rsidP="007307BC">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PPT_SINTASSI_XSD</w:t>
      </w:r>
    </w:p>
    <w:p w:rsidR="007307BC" w:rsidRPr="00E42DF3" w:rsidRDefault="007307BC" w:rsidP="007307BC">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PPT_SINTASSI_EXTRAXSD</w:t>
      </w:r>
    </w:p>
    <w:p w:rsidR="007307BC" w:rsidRPr="00E42DF3" w:rsidRDefault="007307BC" w:rsidP="007307BC">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PPT_AUTENTICAZIONE</w:t>
      </w:r>
    </w:p>
    <w:p w:rsidR="007307BC" w:rsidRPr="00E42DF3" w:rsidRDefault="007307BC" w:rsidP="007307BC">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PPT_AUTORIZZAZIONE</w:t>
      </w:r>
    </w:p>
    <w:p w:rsidR="007307BC" w:rsidRPr="00E42DF3" w:rsidRDefault="007307BC" w:rsidP="007307BC">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PPT_SEMANTICA</w:t>
      </w:r>
    </w:p>
    <w:p w:rsidR="007307BC" w:rsidRPr="00E42DF3" w:rsidRDefault="007307BC" w:rsidP="007307BC">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PPT_DOMINIO_SCONOSCIUTO</w:t>
      </w:r>
    </w:p>
    <w:p w:rsidR="007307BC" w:rsidRPr="00E42DF3" w:rsidRDefault="007307BC" w:rsidP="007307BC">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PPT_DOMINIO_DISABILITATO</w:t>
      </w:r>
    </w:p>
    <w:p w:rsidR="007307BC" w:rsidRPr="00E42DF3" w:rsidRDefault="007307BC" w:rsidP="007307BC">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PPT_STAZIONE_INT_PA_SCONOSCIUTA</w:t>
      </w:r>
    </w:p>
    <w:p w:rsidR="00C96348" w:rsidRDefault="007307BC" w:rsidP="007307BC">
      <w:pPr>
        <w:ind w:left="709"/>
        <w:rPr>
          <w:lang w:eastAsia="en-US"/>
        </w:rPr>
      </w:pPr>
      <w:r w:rsidRPr="00E42DF3">
        <w:rPr>
          <w:rFonts w:asciiTheme="minorHAnsi" w:hAnsiTheme="minorHAnsi"/>
          <w:i/>
          <w:sz w:val="24"/>
          <w:szCs w:val="24"/>
        </w:rPr>
        <w:t>PPT_STAZIONE_INT_PA_DISABILITATA</w:t>
      </w:r>
    </w:p>
    <w:p w:rsidR="00C96348" w:rsidRDefault="00C96348" w:rsidP="00C96348">
      <w:pPr>
        <w:pStyle w:val="Titolo3"/>
      </w:pPr>
      <w:bookmarkStart w:id="302" w:name="_Toc508016249"/>
      <w:r w:rsidRPr="00C96348">
        <w:t xml:space="preserve">Avvisatura digitale </w:t>
      </w:r>
      <w:r w:rsidRPr="00C96348">
        <w:rPr>
          <w:i/>
        </w:rPr>
        <w:t>pull</w:t>
      </w:r>
      <w:r w:rsidRPr="00C96348">
        <w:t xml:space="preserve"> (verifica della posizione debitoria)</w:t>
      </w:r>
      <w:bookmarkEnd w:id="302"/>
    </w:p>
    <w:p w:rsidR="00824D32" w:rsidRDefault="00824D32" w:rsidP="00824D32">
      <w:pPr>
        <w:spacing w:before="120" w:after="120"/>
        <w:ind w:firstLine="284"/>
        <w:jc w:val="both"/>
        <w:rPr>
          <w:rFonts w:eastAsia="Calibri"/>
          <w:color w:val="000000"/>
          <w:sz w:val="24"/>
          <w:szCs w:val="24"/>
        </w:rPr>
      </w:pPr>
      <w:r>
        <w:rPr>
          <w:sz w:val="24"/>
          <w:szCs w:val="24"/>
        </w:rPr>
        <w:t xml:space="preserve">Per la gestione dei meccanismi di consultazione degli avvisi presenti presso l'Ente Creditore, il NodoSPC rende disponibile la seguente </w:t>
      </w:r>
      <w:r>
        <w:rPr>
          <w:bCs/>
          <w:sz w:val="24"/>
          <w:szCs w:val="24"/>
        </w:rPr>
        <w:t xml:space="preserve">interfaccia </w:t>
      </w:r>
      <w:r w:rsidR="00850E54">
        <w:rPr>
          <w:bCs/>
          <w:i/>
          <w:sz w:val="24"/>
          <w:szCs w:val="24"/>
        </w:rPr>
        <w:t>Web service</w:t>
      </w:r>
      <w:r>
        <w:rPr>
          <w:bCs/>
          <w:sz w:val="24"/>
          <w:szCs w:val="24"/>
        </w:rPr>
        <w:t xml:space="preserve">, riportata </w:t>
      </w:r>
      <w:r w:rsidRPr="00824D32">
        <w:rPr>
          <w:bCs/>
          <w:sz w:val="24"/>
          <w:szCs w:val="24"/>
        </w:rPr>
        <w:t xml:space="preserve">in </w:t>
      </w:r>
      <w:r w:rsidR="00B76B33">
        <w:fldChar w:fldCharType="begin"/>
      </w:r>
      <w:r w:rsidR="00B76B33">
        <w:instrText xml:space="preserve"> REF _Ref488344292 \h  \* MERGEFORMAT </w:instrText>
      </w:r>
      <w:r w:rsidR="00B76B33">
        <w:fldChar w:fldCharType="separate"/>
      </w:r>
      <w:r w:rsidR="00266967" w:rsidRPr="00266967">
        <w:rPr>
          <w:bCs/>
          <w:sz w:val="24"/>
          <w:szCs w:val="24"/>
        </w:rPr>
        <w:t xml:space="preserve">Figura </w:t>
      </w:r>
      <w:r w:rsidR="00266967" w:rsidRPr="00266967">
        <w:rPr>
          <w:bCs/>
          <w:noProof/>
          <w:sz w:val="24"/>
          <w:szCs w:val="24"/>
        </w:rPr>
        <w:t>42</w:t>
      </w:r>
      <w:r w:rsidR="00B76B33">
        <w:fldChar w:fldCharType="end"/>
      </w:r>
      <w:r w:rsidRPr="00824D32">
        <w:rPr>
          <w:bCs/>
          <w:sz w:val="24"/>
          <w:szCs w:val="24"/>
        </w:rPr>
        <w:t>:</w:t>
      </w:r>
    </w:p>
    <w:p w:rsidR="00824D32" w:rsidRPr="00824D32" w:rsidRDefault="00824D32" w:rsidP="00D468B4">
      <w:pPr>
        <w:pStyle w:val="Paragrafoelenco"/>
        <w:numPr>
          <w:ilvl w:val="0"/>
          <w:numId w:val="233"/>
        </w:numPr>
        <w:autoSpaceDE w:val="0"/>
        <w:autoSpaceDN w:val="0"/>
        <w:adjustRightInd w:val="0"/>
        <w:spacing w:before="120" w:after="240"/>
        <w:ind w:left="425" w:hanging="425"/>
        <w:contextualSpacing w:val="0"/>
        <w:jc w:val="both"/>
        <w:rPr>
          <w:rFonts w:eastAsia="Calibri"/>
          <w:color w:val="000000"/>
          <w:sz w:val="24"/>
          <w:szCs w:val="24"/>
        </w:rPr>
      </w:pPr>
      <w:r>
        <w:rPr>
          <w:rFonts w:ascii="Calibri" w:eastAsia="Calibri" w:hAnsi="Calibri" w:cs="Calibri"/>
          <w:b/>
          <w:bCs/>
          <w:i/>
          <w:iCs/>
          <w:color w:val="000000"/>
          <w:sz w:val="24"/>
          <w:szCs w:val="24"/>
        </w:rPr>
        <w:t>paaChiediElencoAvvisiDigitali</w:t>
      </w:r>
      <w:r>
        <w:rPr>
          <w:b/>
          <w:sz w:val="24"/>
          <w:szCs w:val="24"/>
        </w:rPr>
        <w:t xml:space="preserve">, </w:t>
      </w:r>
      <w:r>
        <w:rPr>
          <w:rFonts w:eastAsia="Calibri"/>
          <w:color w:val="000000"/>
          <w:sz w:val="24"/>
          <w:szCs w:val="24"/>
        </w:rPr>
        <w:t xml:space="preserve">con la quale viene sottomessa (da parte del NodoSPC) una richiesta di verifica di avvisi di pagamento presenti presso l’Ente Creditore. Questo significa che la richiesta è veicolata in modalità </w:t>
      </w:r>
      <w:r>
        <w:rPr>
          <w:rFonts w:eastAsia="Calibri"/>
          <w:i/>
          <w:color w:val="000000"/>
          <w:sz w:val="24"/>
          <w:szCs w:val="24"/>
        </w:rPr>
        <w:t>pull</w:t>
      </w:r>
      <w:r>
        <w:rPr>
          <w:rFonts w:eastAsia="Calibri"/>
          <w:color w:val="000000"/>
          <w:sz w:val="24"/>
          <w:szCs w:val="24"/>
        </w:rPr>
        <w:t xml:space="preserve"> da parte di Nodo dei Pagamenti-SPC verso gli Enti Creditori aderenti. </w:t>
      </w:r>
    </w:p>
    <w:p w:rsidR="00824D32" w:rsidRPr="00B57918" w:rsidRDefault="001C69BA" w:rsidP="00824D32">
      <w:pPr>
        <w:jc w:val="center"/>
        <w:rPr>
          <w:noProof/>
        </w:rPr>
      </w:pPr>
      <w:r>
        <w:rPr>
          <w:noProof/>
        </w:rPr>
        <mc:AlternateContent>
          <mc:Choice Requires="wpc">
            <w:drawing>
              <wp:inline distT="0" distB="0" distL="0" distR="0">
                <wp:extent cx="2464435" cy="1057275"/>
                <wp:effectExtent l="0" t="0" r="0" b="635"/>
                <wp:docPr id="151" name="Area di disegno 54" descr="Titolo: Figura 7 – Metodi di interfaccia per l'avvisatura digitale - Descrizione: Nella figura sono indicati i metodi Web Services messi a disposizione dell'Ente Creditore"/>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41" name="Rectangle 139"/>
                        <wps:cNvSpPr>
                          <a:spLocks noChangeArrowheads="1"/>
                        </wps:cNvSpPr>
                        <wps:spPr bwMode="auto">
                          <a:xfrm>
                            <a:off x="62801" y="74205"/>
                            <a:ext cx="522607" cy="29152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3" name="Rectangle 140"/>
                        <wps:cNvSpPr>
                          <a:spLocks noChangeArrowheads="1"/>
                        </wps:cNvSpPr>
                        <wps:spPr bwMode="auto">
                          <a:xfrm>
                            <a:off x="111702" y="99607"/>
                            <a:ext cx="424206" cy="245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824D32">
                              <w:pPr>
                                <w:jc w:val="center"/>
                                <w:rPr>
                                  <w:rFonts w:ascii="Tahoma" w:hAnsi="Tahoma" w:cs="Tahoma"/>
                                  <w:color w:val="000000"/>
                                  <w:sz w:val="16"/>
                                  <w:szCs w:val="16"/>
                                  <w:u w:val="single"/>
                                  <w:lang w:val="en-US"/>
                                </w:rPr>
                              </w:pPr>
                              <w:r>
                                <w:rPr>
                                  <w:rFonts w:ascii="Tahoma" w:hAnsi="Tahoma" w:cs="Tahoma"/>
                                  <w:color w:val="000000"/>
                                  <w:sz w:val="16"/>
                                  <w:szCs w:val="16"/>
                                  <w:u w:val="single"/>
                                  <w:lang w:val="en-US"/>
                                </w:rPr>
                                <w:t>Ente Creditore</w:t>
                              </w:r>
                            </w:p>
                          </w:txbxContent>
                        </wps:txbx>
                        <wps:bodyPr rot="0" vert="horz" wrap="square" lIns="0" tIns="0" rIns="0" bIns="0" anchor="t" anchorCtr="0" upright="1">
                          <a:noAutofit/>
                        </wps:bodyPr>
                      </wps:wsp>
                      <wps:wsp>
                        <wps:cNvPr id="244" name="Line 141"/>
                        <wps:cNvCnPr>
                          <a:cxnSpLocks noChangeShapeType="1"/>
                        </wps:cNvCnPr>
                        <wps:spPr bwMode="auto">
                          <a:xfrm>
                            <a:off x="330805" y="381027"/>
                            <a:ext cx="600" cy="575941"/>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45" name="Rectangle 142"/>
                        <wps:cNvSpPr>
                          <a:spLocks noChangeArrowheads="1"/>
                        </wps:cNvSpPr>
                        <wps:spPr bwMode="auto">
                          <a:xfrm>
                            <a:off x="1814126" y="74205"/>
                            <a:ext cx="522707" cy="29152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6" name="Rectangle 143"/>
                        <wps:cNvSpPr>
                          <a:spLocks noChangeArrowheads="1"/>
                        </wps:cNvSpPr>
                        <wps:spPr bwMode="auto">
                          <a:xfrm>
                            <a:off x="1818626" y="94607"/>
                            <a:ext cx="508007" cy="245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824D32">
                              <w:pPr>
                                <w:jc w:val="center"/>
                              </w:pPr>
                              <w:r>
                                <w:rPr>
                                  <w:rFonts w:ascii="Tahoma" w:hAnsi="Tahoma" w:cs="Tahoma"/>
                                  <w:color w:val="000000"/>
                                  <w:sz w:val="16"/>
                                  <w:szCs w:val="16"/>
                                  <w:u w:val="single"/>
                                  <w:lang w:val="en-US"/>
                                </w:rPr>
                                <w:t>NodoSPC</w:t>
                              </w:r>
                            </w:p>
                          </w:txbxContent>
                        </wps:txbx>
                        <wps:bodyPr rot="0" vert="horz" wrap="square" lIns="0" tIns="0" rIns="0" bIns="0" anchor="t" anchorCtr="0" upright="1">
                          <a:noAutofit/>
                        </wps:bodyPr>
                      </wps:wsp>
                      <wps:wsp>
                        <wps:cNvPr id="247" name="Line 144"/>
                        <wps:cNvCnPr>
                          <a:cxnSpLocks noChangeShapeType="1"/>
                        </wps:cNvCnPr>
                        <wps:spPr bwMode="auto">
                          <a:xfrm>
                            <a:off x="2083430" y="381027"/>
                            <a:ext cx="600" cy="575941"/>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48" name="Rectangle 148"/>
                        <wps:cNvSpPr>
                          <a:spLocks noChangeArrowheads="1"/>
                        </wps:cNvSpPr>
                        <wps:spPr bwMode="auto">
                          <a:xfrm>
                            <a:off x="535908" y="412729"/>
                            <a:ext cx="1421820" cy="134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824D32">
                              <w:r>
                                <w:rPr>
                                  <w:rFonts w:ascii="Tahoma" w:hAnsi="Tahoma" w:cs="Tahoma"/>
                                  <w:color w:val="000000"/>
                                  <w:sz w:val="16"/>
                                  <w:szCs w:val="16"/>
                                  <w:lang w:val="en-US"/>
                                </w:rPr>
                                <w:t>paaChiediElencoAvvisiDigitali()</w:t>
                              </w:r>
                            </w:p>
                          </w:txbxContent>
                        </wps:txbx>
                        <wps:bodyPr rot="0" vert="horz" wrap="square" lIns="0" tIns="0" rIns="0" bIns="0" anchor="t" anchorCtr="0" upright="1">
                          <a:noAutofit/>
                        </wps:bodyPr>
                      </wps:wsp>
                      <wps:wsp>
                        <wps:cNvPr id="249" name="Rectangle 147"/>
                        <wps:cNvSpPr>
                          <a:spLocks noChangeArrowheads="1"/>
                        </wps:cNvSpPr>
                        <wps:spPr bwMode="auto">
                          <a:xfrm>
                            <a:off x="284404" y="573441"/>
                            <a:ext cx="92101" cy="25211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0" name="Line 145"/>
                        <wps:cNvCnPr>
                          <a:cxnSpLocks noChangeShapeType="1"/>
                        </wps:cNvCnPr>
                        <wps:spPr bwMode="auto">
                          <a:xfrm>
                            <a:off x="457807" y="575341"/>
                            <a:ext cx="161992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Freeform 146"/>
                        <wps:cNvSpPr>
                          <a:spLocks/>
                        </wps:cNvSpPr>
                        <wps:spPr bwMode="auto">
                          <a:xfrm flipH="1">
                            <a:off x="380305" y="546139"/>
                            <a:ext cx="76901" cy="60904"/>
                          </a:xfrm>
                          <a:custGeom>
                            <a:avLst/>
                            <a:gdLst>
                              <a:gd name="T0" fmla="*/ 0 w 150"/>
                              <a:gd name="T1" fmla="*/ 2147483646 h 120"/>
                              <a:gd name="T2" fmla="*/ 2147483646 w 150"/>
                              <a:gd name="T3" fmla="*/ 2147483646 h 120"/>
                              <a:gd name="T4" fmla="*/ 0 w 150"/>
                              <a:gd name="T5" fmla="*/ 0 h 120"/>
                              <a:gd name="T6" fmla="*/ 0 w 150"/>
                              <a:gd name="T7" fmla="*/ 2147483646 h 1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0" h="120">
                                <a:moveTo>
                                  <a:pt x="0" y="120"/>
                                </a:moveTo>
                                <a:lnTo>
                                  <a:pt x="150" y="60"/>
                                </a:lnTo>
                                <a:lnTo>
                                  <a:pt x="0" y="0"/>
                                </a:lnTo>
                                <a:lnTo>
                                  <a:pt x="0" y="120"/>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id="Area di disegno 54" o:spid="_x0000_s1175" editas="canvas" alt="Titolo: Figura 7 – Metodi di interfaccia per l'avvisatura digitale - Descrizione: Nella figura sono indicati i metodi Web Services messi a disposizione dell'Ente Creditore" style="width:194.05pt;height:83.25pt;mso-position-horizontal-relative:char;mso-position-vertical-relative:line" coordsize="24644,10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">
                <v:shape id="_x0000_s1176" type="#_x0000_t75" alt="Titolo: Figura 7 – Metodi di interfaccia per l'avvisatura digitale - Descrizione: Nella figura sono indicati i metodi Web Services messi a disposizione dell'Ente Creditore" style="position:absolute;width:24644;height:10572;visibility:visible;mso-wrap-style:square">
                  <v:fill o:detectmouseclick="t"/>
                  <v:path o:connecttype="none"/>
                </v:shape>
                <v:rect id="Rectangle 139" o:spid="_x0000_s1177" style="position:absolute;left:628;top:742;width:5226;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rect id="Rectangle 140" o:spid="_x0000_s1178" style="position:absolute;left:1117;top:996;width:4242;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rsidR="006E1DFB" w:rsidRDefault="006E1DFB" w:rsidP="00824D32">
                        <w:pPr>
                          <w:jc w:val="center"/>
                          <w:rPr>
                            <w:rFonts w:ascii="Tahoma" w:hAnsi="Tahoma" w:cs="Tahoma"/>
                            <w:color w:val="000000"/>
                            <w:sz w:val="16"/>
                            <w:szCs w:val="16"/>
                            <w:u w:val="single"/>
                            <w:lang w:val="en-US"/>
                          </w:rPr>
                        </w:pPr>
                        <w:r>
                          <w:rPr>
                            <w:rFonts w:ascii="Tahoma" w:hAnsi="Tahoma" w:cs="Tahoma"/>
                            <w:color w:val="000000"/>
                            <w:sz w:val="16"/>
                            <w:szCs w:val="16"/>
                            <w:u w:val="single"/>
                            <w:lang w:val="en-US"/>
                          </w:rPr>
                          <w:t>Ente Creditore</w:t>
                        </w:r>
                      </w:p>
                    </w:txbxContent>
                  </v:textbox>
                </v:rect>
                <v:line id="Line 141" o:spid="_x0000_s1179" style="position:absolute;visibility:visible;mso-wrap-style:square" from="3308,3810" to="3314,9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">
                  <v:stroke dashstyle="1 1"/>
                </v:line>
                <v:rect id="Rectangle 142" o:spid="_x0000_s1180" style="position:absolute;left:18141;top:742;width:5227;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rect id="Rectangle 143" o:spid="_x0000_s1181" style="position:absolute;left:18186;top:946;width:508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rsidR="006E1DFB" w:rsidRDefault="006E1DFB" w:rsidP="00824D32">
                        <w:pPr>
                          <w:jc w:val="center"/>
                        </w:pPr>
                        <w:r>
                          <w:rPr>
                            <w:rFonts w:ascii="Tahoma" w:hAnsi="Tahoma" w:cs="Tahoma"/>
                            <w:color w:val="000000"/>
                            <w:sz w:val="16"/>
                            <w:szCs w:val="16"/>
                            <w:u w:val="single"/>
                            <w:lang w:val="en-US"/>
                          </w:rPr>
                          <w:t>NodoSPC</w:t>
                        </w:r>
                      </w:p>
                    </w:txbxContent>
                  </v:textbox>
                </v:rect>
                <v:line id="Line 144" o:spid="_x0000_s1182" style="position:absolute;visibility:visible;mso-wrap-style:square" from="20834,3810" to="20840,9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">
                  <v:stroke dashstyle="1 1"/>
                </v:line>
                <v:rect id="Rectangle 148" o:spid="_x0000_s1183" style="position:absolute;left:5359;top:4127;width:1421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rsidR="006E1DFB" w:rsidRDefault="006E1DFB" w:rsidP="00824D32">
                        <w:r>
                          <w:rPr>
                            <w:rFonts w:ascii="Tahoma" w:hAnsi="Tahoma" w:cs="Tahoma"/>
                            <w:color w:val="000000"/>
                            <w:sz w:val="16"/>
                            <w:szCs w:val="16"/>
                            <w:lang w:val="en-US"/>
                          </w:rPr>
                          <w:t>paaChiediElencoAvvisiDigitali()</w:t>
                        </w:r>
                      </w:p>
                    </w:txbxContent>
                  </v:textbox>
                </v:rect>
                <v:rect id="Rectangle 147" o:spid="_x0000_s1184" style="position:absolute;left:2844;top:5734;width:92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"/>
                <v:line id="Line 145" o:spid="_x0000_s1185" style="position:absolute;visibility:visible;mso-wrap-style:square" from="4578,5753" to="20777,5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"/>
                <v:shape id="Freeform 146" o:spid="_x0000_s1186" style="position:absolute;left:3803;top:5461;width:769;height:609;flip:x;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" path="m,120l150,60,,,,120xe" fillcolor="black">
                  <v:path arrowok="t" o:connecttype="custom" o:connectlocs="0,2147483646;2147483646,2147483646;0,0;0,2147483646" o:connectangles="0,0,0,0"/>
                </v:shape>
                <w10:anchorlock/>
              </v:group>
            </w:pict>
          </mc:Fallback>
        </mc:AlternateContent>
      </w:r>
    </w:p>
    <w:p w:rsidR="00824D32" w:rsidRDefault="00824D32" w:rsidP="00C52DB1">
      <w:pPr>
        <w:spacing w:before="120" w:after="120"/>
        <w:contextualSpacing/>
        <w:jc w:val="both"/>
        <w:rPr>
          <w:rFonts w:asciiTheme="minorHAnsi" w:hAnsiTheme="minorHAnsi"/>
          <w:i/>
          <w:sz w:val="24"/>
          <w:szCs w:val="24"/>
        </w:rPr>
      </w:pPr>
      <w:bookmarkStart w:id="303" w:name="_Ref488344292"/>
      <w:r w:rsidRPr="008100E8">
        <w:rPr>
          <w:b/>
          <w:bCs/>
          <w:sz w:val="24"/>
          <w:szCs w:val="24"/>
        </w:rPr>
        <w:t xml:space="preserve">Figura </w:t>
      </w:r>
      <w:r w:rsidR="00307FE2" w:rsidRPr="008100E8">
        <w:rPr>
          <w:b/>
          <w:bCs/>
          <w:sz w:val="24"/>
          <w:szCs w:val="24"/>
        </w:rPr>
        <w:fldChar w:fldCharType="begin"/>
      </w:r>
      <w:r w:rsidRPr="008100E8">
        <w:rPr>
          <w:b/>
          <w:bCs/>
          <w:sz w:val="24"/>
          <w:szCs w:val="24"/>
        </w:rPr>
        <w:instrText xml:space="preserve"> SEQ Figura \* ARABIC </w:instrText>
      </w:r>
      <w:r w:rsidR="00307FE2" w:rsidRPr="008100E8">
        <w:rPr>
          <w:b/>
          <w:bCs/>
          <w:sz w:val="24"/>
          <w:szCs w:val="24"/>
        </w:rPr>
        <w:fldChar w:fldCharType="separate"/>
      </w:r>
      <w:r w:rsidR="00266967">
        <w:rPr>
          <w:b/>
          <w:bCs/>
          <w:noProof/>
          <w:sz w:val="24"/>
          <w:szCs w:val="24"/>
        </w:rPr>
        <w:t>42</w:t>
      </w:r>
      <w:r w:rsidR="00307FE2" w:rsidRPr="008100E8">
        <w:rPr>
          <w:b/>
          <w:bCs/>
          <w:sz w:val="24"/>
          <w:szCs w:val="24"/>
        </w:rPr>
        <w:fldChar w:fldCharType="end"/>
      </w:r>
      <w:bookmarkEnd w:id="303"/>
      <w:r w:rsidRPr="008100E8">
        <w:rPr>
          <w:b/>
          <w:bCs/>
          <w:sz w:val="24"/>
          <w:szCs w:val="24"/>
        </w:rPr>
        <w:t xml:space="preserve"> </w:t>
      </w:r>
      <w:r w:rsidRPr="008100E8">
        <w:rPr>
          <w:b/>
          <w:sz w:val="24"/>
          <w:szCs w:val="24"/>
        </w:rPr>
        <w:t>–</w:t>
      </w:r>
      <w:r>
        <w:rPr>
          <w:b/>
          <w:sz w:val="24"/>
          <w:szCs w:val="24"/>
        </w:rPr>
        <w:t xml:space="preserve"> </w:t>
      </w:r>
      <w:r w:rsidR="00C52DB1">
        <w:rPr>
          <w:b/>
          <w:bCs/>
          <w:sz w:val="24"/>
          <w:szCs w:val="24"/>
        </w:rPr>
        <w:t xml:space="preserve">NodoSPC/EC: </w:t>
      </w:r>
      <w:r>
        <w:rPr>
          <w:b/>
          <w:sz w:val="24"/>
          <w:szCs w:val="24"/>
        </w:rPr>
        <w:t>Metodi</w:t>
      </w:r>
      <w:r w:rsidRPr="008100E8">
        <w:rPr>
          <w:b/>
          <w:sz w:val="24"/>
          <w:szCs w:val="24"/>
        </w:rPr>
        <w:t xml:space="preserve"> </w:t>
      </w:r>
      <w:r>
        <w:rPr>
          <w:b/>
          <w:sz w:val="24"/>
          <w:szCs w:val="24"/>
        </w:rPr>
        <w:t>di interfaccia per l'avvisatura digitale lato Ente Creditore</w:t>
      </w:r>
    </w:p>
    <w:p w:rsidR="00824D32" w:rsidRDefault="00824D32" w:rsidP="00824D32">
      <w:pPr>
        <w:pStyle w:val="Titolo4n"/>
      </w:pPr>
      <w:bookmarkStart w:id="304" w:name="_Ref488345617"/>
      <w:bookmarkStart w:id="305" w:name="_Toc508016250"/>
      <w:r w:rsidRPr="00374001">
        <w:rPr>
          <w:rFonts w:eastAsia="Calibri"/>
        </w:rPr>
        <w:t>paaChiediElencoAvvisiDigitali</w:t>
      </w:r>
      <w:bookmarkEnd w:id="304"/>
      <w:bookmarkEnd w:id="305"/>
    </w:p>
    <w:p w:rsidR="00824D32" w:rsidRDefault="00824D32" w:rsidP="00824D32">
      <w:pPr>
        <w:spacing w:before="120" w:after="120"/>
        <w:ind w:firstLine="284"/>
        <w:jc w:val="both"/>
        <w:rPr>
          <w:bCs/>
          <w:sz w:val="24"/>
          <w:szCs w:val="24"/>
        </w:rPr>
      </w:pPr>
      <w:r w:rsidRPr="004C3657">
        <w:rPr>
          <w:bCs/>
          <w:sz w:val="24"/>
          <w:szCs w:val="24"/>
        </w:rPr>
        <w:t>La primitiva</w:t>
      </w:r>
      <w:r>
        <w:rPr>
          <w:bCs/>
          <w:sz w:val="24"/>
          <w:szCs w:val="24"/>
        </w:rPr>
        <w:t xml:space="preserve"> </w:t>
      </w:r>
      <w:r w:rsidRPr="004C3657">
        <w:rPr>
          <w:bCs/>
          <w:sz w:val="24"/>
          <w:szCs w:val="24"/>
        </w:rPr>
        <w:t xml:space="preserve">è </w:t>
      </w:r>
      <w:r w:rsidR="00C52DB1">
        <w:rPr>
          <w:bCs/>
          <w:sz w:val="24"/>
          <w:szCs w:val="24"/>
        </w:rPr>
        <w:t>esposta dall'Ente Creditore ed</w:t>
      </w:r>
      <w:r>
        <w:rPr>
          <w:bCs/>
          <w:sz w:val="24"/>
          <w:szCs w:val="24"/>
        </w:rPr>
        <w:t xml:space="preserve"> è utilizzata in modalità sincrona</w:t>
      </w:r>
      <w:r w:rsidR="00C52DB1">
        <w:rPr>
          <w:bCs/>
          <w:sz w:val="24"/>
          <w:szCs w:val="24"/>
        </w:rPr>
        <w:t>,</w:t>
      </w:r>
      <w:r w:rsidRPr="004C3657">
        <w:rPr>
          <w:bCs/>
          <w:sz w:val="24"/>
          <w:szCs w:val="24"/>
        </w:rPr>
        <w:t xml:space="preserve"> prevede</w:t>
      </w:r>
      <w:r w:rsidR="00C52DB1">
        <w:rPr>
          <w:bCs/>
          <w:sz w:val="24"/>
          <w:szCs w:val="24"/>
        </w:rPr>
        <w:t>ndo</w:t>
      </w:r>
      <w:r w:rsidRPr="004C3657">
        <w:rPr>
          <w:bCs/>
          <w:sz w:val="24"/>
          <w:szCs w:val="24"/>
        </w:rPr>
        <w:t xml:space="preserve"> che </w:t>
      </w:r>
      <w:r>
        <w:rPr>
          <w:bCs/>
          <w:sz w:val="24"/>
          <w:szCs w:val="24"/>
        </w:rPr>
        <w:t>il NodoSPC</w:t>
      </w:r>
      <w:r w:rsidRPr="004C3657">
        <w:rPr>
          <w:bCs/>
          <w:sz w:val="24"/>
          <w:szCs w:val="24"/>
        </w:rPr>
        <w:t xml:space="preserve"> invii la richiesta compilata con </w:t>
      </w:r>
      <w:r w:rsidR="00C52DB1">
        <w:rPr>
          <w:bCs/>
          <w:sz w:val="24"/>
          <w:szCs w:val="24"/>
        </w:rPr>
        <w:t>il codice fiscale del cittadino e</w:t>
      </w:r>
      <w:r>
        <w:rPr>
          <w:bCs/>
          <w:sz w:val="24"/>
          <w:szCs w:val="24"/>
        </w:rPr>
        <w:t xml:space="preserve"> restituendo </w:t>
      </w:r>
      <w:r w:rsidRPr="004C3657">
        <w:rPr>
          <w:bCs/>
          <w:sz w:val="24"/>
          <w:szCs w:val="24"/>
        </w:rPr>
        <w:t xml:space="preserve">le informazioni </w:t>
      </w:r>
      <w:r>
        <w:rPr>
          <w:bCs/>
          <w:sz w:val="24"/>
          <w:szCs w:val="24"/>
        </w:rPr>
        <w:t>degli avvisi sull’a</w:t>
      </w:r>
      <w:r w:rsidR="00C52DB1">
        <w:rPr>
          <w:bCs/>
          <w:sz w:val="24"/>
          <w:szCs w:val="24"/>
        </w:rPr>
        <w:t>rchivio dei pagamenti in attesa presso un unico Ente creditore.</w:t>
      </w:r>
    </w:p>
    <w:p w:rsidR="00C52DB1" w:rsidRDefault="00C52DB1" w:rsidP="00824D32">
      <w:pPr>
        <w:spacing w:before="120" w:after="120"/>
        <w:ind w:firstLine="284"/>
        <w:jc w:val="both"/>
        <w:rPr>
          <w:bCs/>
          <w:sz w:val="24"/>
          <w:szCs w:val="24"/>
        </w:rPr>
      </w:pPr>
      <w:r>
        <w:rPr>
          <w:bCs/>
          <w:sz w:val="24"/>
          <w:szCs w:val="24"/>
        </w:rPr>
        <w:t>Si ricorda che gli Entri Creditori che gestiscono più di un Archivio di Pagamenti in Attesa (APA) potranno fornire</w:t>
      </w:r>
      <w:r w:rsidR="00761690" w:rsidRPr="00761690">
        <w:rPr>
          <w:rFonts w:ascii="Calibri" w:hAnsi="Calibri"/>
          <w:bCs/>
          <w:sz w:val="24"/>
          <w:szCs w:val="24"/>
        </w:rPr>
        <w:t xml:space="preserve"> </w:t>
      </w:r>
      <w:r>
        <w:rPr>
          <w:bCs/>
          <w:sz w:val="24"/>
          <w:szCs w:val="24"/>
        </w:rPr>
        <w:t>il risultato relativo ad uno solo di questi.</w:t>
      </w:r>
    </w:p>
    <w:p w:rsidR="00824D32" w:rsidRDefault="00824D32" w:rsidP="00824D32">
      <w:pPr>
        <w:spacing w:before="120" w:after="120"/>
        <w:ind w:firstLine="284"/>
        <w:jc w:val="both"/>
        <w:rPr>
          <w:bCs/>
          <w:sz w:val="24"/>
          <w:szCs w:val="24"/>
        </w:rPr>
      </w:pPr>
      <w:r>
        <w:rPr>
          <w:bCs/>
          <w:sz w:val="24"/>
          <w:szCs w:val="24"/>
        </w:rPr>
        <w:t>I parametri opzionali presenti nella primitiva per delimitare il perimetro della ricerca possono essere ignorati dall'Ente Creditore qualora lo ritenga opportuno.</w:t>
      </w:r>
    </w:p>
    <w:p w:rsidR="00824D32" w:rsidRPr="00E42DF3" w:rsidRDefault="00824D32" w:rsidP="00824D32">
      <w:pPr>
        <w:pStyle w:val="paramHeader"/>
      </w:pPr>
      <w:r w:rsidRPr="00E42DF3">
        <w:t>Parametri header</w:t>
      </w:r>
    </w:p>
    <w:p w:rsidR="00824D32" w:rsidRPr="00E42DF3" w:rsidRDefault="00824D32" w:rsidP="00D468B4">
      <w:pPr>
        <w:numPr>
          <w:ilvl w:val="0"/>
          <w:numId w:val="229"/>
        </w:numPr>
        <w:spacing w:before="120" w:after="120"/>
        <w:ind w:hanging="720"/>
        <w:contextualSpacing/>
        <w:rPr>
          <w:rFonts w:asciiTheme="minorHAnsi" w:hAnsiTheme="minorHAnsi"/>
          <w:sz w:val="24"/>
          <w:szCs w:val="24"/>
        </w:rPr>
      </w:pPr>
      <w:r w:rsidRPr="00E42DF3">
        <w:rPr>
          <w:rFonts w:asciiTheme="minorHAnsi" w:hAnsiTheme="minorHAnsi"/>
          <w:sz w:val="24"/>
          <w:szCs w:val="24"/>
        </w:rPr>
        <w:t>intestazionePPT</w:t>
      </w:r>
    </w:p>
    <w:p w:rsidR="00824D32" w:rsidRPr="00E42DF3" w:rsidRDefault="00824D32" w:rsidP="00D468B4">
      <w:pPr>
        <w:numPr>
          <w:ilvl w:val="0"/>
          <w:numId w:val="230"/>
        </w:numPr>
        <w:spacing w:before="120" w:after="120"/>
        <w:ind w:left="1134"/>
        <w:contextualSpacing/>
        <w:rPr>
          <w:rFonts w:asciiTheme="minorHAnsi" w:hAnsiTheme="minorHAnsi"/>
          <w:sz w:val="24"/>
          <w:szCs w:val="24"/>
        </w:rPr>
      </w:pPr>
      <w:r w:rsidRPr="00E42DF3">
        <w:rPr>
          <w:rFonts w:asciiTheme="minorHAnsi" w:hAnsiTheme="minorHAnsi"/>
          <w:sz w:val="24"/>
          <w:szCs w:val="24"/>
        </w:rPr>
        <w:t>identificativoIntermediarioPA</w:t>
      </w:r>
    </w:p>
    <w:p w:rsidR="00824D32" w:rsidRPr="00E42DF3" w:rsidRDefault="00824D32" w:rsidP="00D468B4">
      <w:pPr>
        <w:numPr>
          <w:ilvl w:val="0"/>
          <w:numId w:val="230"/>
        </w:numPr>
        <w:spacing w:before="120" w:after="120"/>
        <w:ind w:left="1134"/>
        <w:contextualSpacing/>
        <w:rPr>
          <w:rFonts w:asciiTheme="minorHAnsi" w:hAnsiTheme="minorHAnsi"/>
          <w:sz w:val="24"/>
          <w:szCs w:val="24"/>
        </w:rPr>
      </w:pPr>
      <w:r w:rsidRPr="00E42DF3">
        <w:rPr>
          <w:rFonts w:asciiTheme="minorHAnsi" w:hAnsiTheme="minorHAnsi"/>
          <w:sz w:val="24"/>
          <w:szCs w:val="24"/>
        </w:rPr>
        <w:t xml:space="preserve">identificativoStazioneIntermediarioPA </w:t>
      </w:r>
    </w:p>
    <w:p w:rsidR="00824D32" w:rsidRPr="00377D6A" w:rsidRDefault="00824D32" w:rsidP="00D468B4">
      <w:pPr>
        <w:numPr>
          <w:ilvl w:val="0"/>
          <w:numId w:val="230"/>
        </w:numPr>
        <w:spacing w:before="120" w:after="120"/>
        <w:ind w:left="1134"/>
        <w:contextualSpacing/>
        <w:rPr>
          <w:rFonts w:asciiTheme="minorHAnsi" w:hAnsiTheme="minorHAnsi"/>
          <w:sz w:val="24"/>
          <w:szCs w:val="24"/>
        </w:rPr>
      </w:pPr>
      <w:r w:rsidRPr="00E42DF3">
        <w:rPr>
          <w:rFonts w:asciiTheme="minorHAnsi" w:hAnsiTheme="minorHAnsi"/>
          <w:sz w:val="24"/>
          <w:szCs w:val="24"/>
        </w:rPr>
        <w:t>identificativoDominio</w:t>
      </w:r>
    </w:p>
    <w:p w:rsidR="00824D32" w:rsidRPr="00E42DF3" w:rsidRDefault="00824D32" w:rsidP="00824D32">
      <w:pPr>
        <w:pStyle w:val="paramHeader"/>
      </w:pPr>
      <w:r w:rsidRPr="00E42DF3">
        <w:t>Parametri di input</w:t>
      </w:r>
    </w:p>
    <w:p w:rsidR="00824D32" w:rsidRPr="00377D6A" w:rsidRDefault="00824D32" w:rsidP="00D468B4">
      <w:pPr>
        <w:pStyle w:val="Soggettocommento"/>
        <w:numPr>
          <w:ilvl w:val="0"/>
          <w:numId w:val="228"/>
        </w:numPr>
        <w:ind w:left="709" w:hanging="709"/>
        <w:jc w:val="both"/>
        <w:rPr>
          <w:rFonts w:asciiTheme="minorHAnsi" w:hAnsiTheme="minorHAnsi"/>
          <w:b w:val="0"/>
          <w:sz w:val="24"/>
          <w:szCs w:val="24"/>
        </w:rPr>
      </w:pPr>
      <w:r w:rsidRPr="00377D6A">
        <w:rPr>
          <w:rFonts w:asciiTheme="minorHAnsi" w:hAnsiTheme="minorHAnsi"/>
          <w:b w:val="0"/>
          <w:sz w:val="24"/>
          <w:szCs w:val="24"/>
        </w:rPr>
        <w:t>identificativoPSP</w:t>
      </w:r>
    </w:p>
    <w:p w:rsidR="00824D32" w:rsidRDefault="00824D32" w:rsidP="00D468B4">
      <w:pPr>
        <w:pStyle w:val="Soggettocommento"/>
        <w:numPr>
          <w:ilvl w:val="0"/>
          <w:numId w:val="228"/>
        </w:numPr>
        <w:ind w:left="709" w:hanging="709"/>
        <w:jc w:val="both"/>
        <w:rPr>
          <w:rFonts w:asciiTheme="minorHAnsi" w:hAnsiTheme="minorHAnsi"/>
          <w:b w:val="0"/>
          <w:sz w:val="24"/>
          <w:szCs w:val="24"/>
        </w:rPr>
      </w:pPr>
      <w:r w:rsidRPr="00377D6A">
        <w:rPr>
          <w:rFonts w:asciiTheme="minorHAnsi" w:hAnsiTheme="minorHAnsi"/>
          <w:b w:val="0"/>
          <w:sz w:val="24"/>
          <w:szCs w:val="24"/>
        </w:rPr>
        <w:lastRenderedPageBreak/>
        <w:t>codiceFiscaleDebitore</w:t>
      </w:r>
    </w:p>
    <w:p w:rsidR="00824D32" w:rsidRPr="001D6777" w:rsidRDefault="00824D32" w:rsidP="00D468B4">
      <w:pPr>
        <w:pStyle w:val="Soggettocommento"/>
        <w:numPr>
          <w:ilvl w:val="0"/>
          <w:numId w:val="228"/>
        </w:numPr>
        <w:ind w:left="709" w:hanging="709"/>
        <w:jc w:val="both"/>
        <w:rPr>
          <w:rFonts w:asciiTheme="minorHAnsi" w:hAnsiTheme="minorHAnsi"/>
          <w:b w:val="0"/>
          <w:sz w:val="24"/>
          <w:szCs w:val="24"/>
        </w:rPr>
      </w:pPr>
      <w:r w:rsidRPr="001D6777">
        <w:rPr>
          <w:rFonts w:asciiTheme="minorHAnsi" w:hAnsiTheme="minorHAnsi"/>
          <w:b w:val="0"/>
          <w:sz w:val="24"/>
          <w:szCs w:val="24"/>
        </w:rPr>
        <w:t xml:space="preserve">codiceServizio </w:t>
      </w:r>
      <w:r w:rsidRPr="001D6777">
        <w:rPr>
          <w:b w:val="0"/>
          <w:sz w:val="24"/>
          <w:szCs w:val="24"/>
        </w:rPr>
        <w:t>(opzionale):</w:t>
      </w:r>
      <w:r w:rsidRPr="001D6777">
        <w:rPr>
          <w:rFonts w:asciiTheme="minorHAnsi" w:hAnsiTheme="minorHAnsi"/>
          <w:b w:val="0"/>
          <w:sz w:val="24"/>
          <w:szCs w:val="24"/>
        </w:rPr>
        <w:t xml:space="preserve"> </w:t>
      </w:r>
      <w:r w:rsidRPr="001D6777">
        <w:rPr>
          <w:b w:val="0"/>
          <w:sz w:val="24"/>
          <w:szCs w:val="24"/>
        </w:rPr>
        <w:t xml:space="preserve">contiene il codice </w:t>
      </w:r>
      <w:r>
        <w:rPr>
          <w:b w:val="0"/>
          <w:sz w:val="24"/>
          <w:szCs w:val="24"/>
        </w:rPr>
        <w:t>(5 cifre numeriche)</w:t>
      </w:r>
      <w:r w:rsidRPr="001D6777">
        <w:rPr>
          <w:b w:val="0"/>
          <w:sz w:val="24"/>
          <w:szCs w:val="24"/>
        </w:rPr>
        <w:t xml:space="preserve"> del servizio </w:t>
      </w:r>
      <w:r>
        <w:rPr>
          <w:b w:val="0"/>
          <w:sz w:val="24"/>
          <w:szCs w:val="24"/>
        </w:rPr>
        <w:t>classificato all'interno del NodoSPC che si vuole selezionare (ad esempio: 00001 'Bollo Auto')</w:t>
      </w:r>
    </w:p>
    <w:p w:rsidR="00824D32" w:rsidRPr="001D6777" w:rsidRDefault="00824D32" w:rsidP="00D468B4">
      <w:pPr>
        <w:numPr>
          <w:ilvl w:val="0"/>
          <w:numId w:val="228"/>
        </w:numPr>
        <w:ind w:left="709" w:hanging="709"/>
        <w:jc w:val="both"/>
        <w:rPr>
          <w:rFonts w:asciiTheme="minorHAnsi" w:hAnsiTheme="minorHAnsi"/>
          <w:sz w:val="24"/>
          <w:szCs w:val="24"/>
        </w:rPr>
      </w:pPr>
      <w:r>
        <w:rPr>
          <w:rFonts w:asciiTheme="minorHAnsi" w:hAnsiTheme="minorHAnsi"/>
          <w:bCs/>
          <w:sz w:val="24"/>
          <w:szCs w:val="24"/>
        </w:rPr>
        <w:t>periodoRiferimento</w:t>
      </w:r>
      <w:r w:rsidRPr="001D6777">
        <w:rPr>
          <w:rFonts w:asciiTheme="minorHAnsi" w:hAnsiTheme="minorHAnsi"/>
          <w:bCs/>
          <w:sz w:val="24"/>
          <w:szCs w:val="24"/>
        </w:rPr>
        <w:t xml:space="preserve"> </w:t>
      </w:r>
      <w:r w:rsidRPr="001D6777">
        <w:rPr>
          <w:sz w:val="24"/>
          <w:szCs w:val="24"/>
        </w:rPr>
        <w:t>(opzionale)</w:t>
      </w:r>
      <w:r>
        <w:rPr>
          <w:sz w:val="24"/>
          <w:szCs w:val="24"/>
        </w:rPr>
        <w:t>: periodo temporale rispetto al quale si vuole restringere la ricerca, è formato da:</w:t>
      </w:r>
    </w:p>
    <w:p w:rsidR="00824D32" w:rsidRPr="001D6777" w:rsidRDefault="00824D32" w:rsidP="00D468B4">
      <w:pPr>
        <w:numPr>
          <w:ilvl w:val="1"/>
          <w:numId w:val="231"/>
        </w:numPr>
        <w:spacing w:before="120" w:after="120"/>
        <w:ind w:left="1134" w:hanging="283"/>
        <w:contextualSpacing/>
        <w:jc w:val="both"/>
        <w:rPr>
          <w:rFonts w:asciiTheme="minorHAnsi" w:hAnsiTheme="minorHAnsi"/>
          <w:sz w:val="24"/>
          <w:szCs w:val="24"/>
        </w:rPr>
      </w:pPr>
      <w:r>
        <w:rPr>
          <w:rFonts w:asciiTheme="minorHAnsi" w:hAnsiTheme="minorHAnsi"/>
          <w:sz w:val="24"/>
          <w:szCs w:val="24"/>
        </w:rPr>
        <w:t>annoDA</w:t>
      </w:r>
      <w:r w:rsidRPr="001D6777">
        <w:rPr>
          <w:sz w:val="24"/>
          <w:szCs w:val="24"/>
        </w:rPr>
        <w:t xml:space="preserve">: </w:t>
      </w:r>
      <w:r>
        <w:rPr>
          <w:sz w:val="24"/>
          <w:szCs w:val="24"/>
        </w:rPr>
        <w:t>anno di competenza del debito nel</w:t>
      </w:r>
      <w:r w:rsidRPr="001D6777">
        <w:rPr>
          <w:sz w:val="24"/>
          <w:szCs w:val="24"/>
        </w:rPr>
        <w:t xml:space="preserve"> formato </w:t>
      </w:r>
      <w:r>
        <w:rPr>
          <w:sz w:val="24"/>
          <w:szCs w:val="24"/>
        </w:rPr>
        <w:t>YYYY</w:t>
      </w:r>
    </w:p>
    <w:p w:rsidR="00824D32" w:rsidRPr="001D6777" w:rsidRDefault="00824D32" w:rsidP="00D468B4">
      <w:pPr>
        <w:numPr>
          <w:ilvl w:val="1"/>
          <w:numId w:val="231"/>
        </w:numPr>
        <w:spacing w:before="120" w:after="120"/>
        <w:ind w:left="1134" w:hanging="283"/>
        <w:contextualSpacing/>
        <w:jc w:val="both"/>
        <w:rPr>
          <w:rFonts w:asciiTheme="minorHAnsi" w:hAnsiTheme="minorHAnsi"/>
          <w:sz w:val="24"/>
          <w:szCs w:val="24"/>
        </w:rPr>
      </w:pPr>
      <w:r>
        <w:rPr>
          <w:rFonts w:asciiTheme="minorHAnsi" w:hAnsiTheme="minorHAnsi"/>
          <w:sz w:val="24"/>
          <w:szCs w:val="24"/>
        </w:rPr>
        <w:t>annoA</w:t>
      </w:r>
      <w:r w:rsidRPr="001D6777">
        <w:rPr>
          <w:sz w:val="24"/>
          <w:szCs w:val="24"/>
        </w:rPr>
        <w:t xml:space="preserve">: </w:t>
      </w:r>
      <w:r>
        <w:rPr>
          <w:sz w:val="24"/>
          <w:szCs w:val="24"/>
        </w:rPr>
        <w:t xml:space="preserve">anno di competenza del debito </w:t>
      </w:r>
      <w:r w:rsidRPr="001D6777">
        <w:rPr>
          <w:sz w:val="24"/>
          <w:szCs w:val="24"/>
        </w:rPr>
        <w:t xml:space="preserve">nel formato </w:t>
      </w:r>
      <w:r>
        <w:rPr>
          <w:sz w:val="24"/>
          <w:szCs w:val="24"/>
        </w:rPr>
        <w:t>YYYY</w:t>
      </w:r>
    </w:p>
    <w:p w:rsidR="00824D32" w:rsidRPr="00E42DF3" w:rsidRDefault="00824D32" w:rsidP="00824D32">
      <w:pPr>
        <w:pStyle w:val="paramHeader"/>
      </w:pPr>
      <w:r w:rsidRPr="00E42DF3">
        <w:t>Parametri di output</w:t>
      </w:r>
    </w:p>
    <w:p w:rsidR="00824D32" w:rsidRDefault="00824D32" w:rsidP="00D468B4">
      <w:pPr>
        <w:pStyle w:val="Soggettocommento"/>
        <w:numPr>
          <w:ilvl w:val="1"/>
          <w:numId w:val="232"/>
        </w:numPr>
        <w:spacing w:before="120" w:after="120"/>
        <w:ind w:left="709" w:hanging="709"/>
        <w:contextualSpacing/>
        <w:jc w:val="both"/>
        <w:rPr>
          <w:rFonts w:asciiTheme="minorHAnsi" w:hAnsiTheme="minorHAnsi"/>
          <w:b w:val="0"/>
          <w:sz w:val="24"/>
          <w:szCs w:val="24"/>
        </w:rPr>
      </w:pPr>
      <w:r w:rsidRPr="00E42DF3">
        <w:rPr>
          <w:rFonts w:asciiTheme="minorHAnsi" w:hAnsiTheme="minorHAnsi"/>
          <w:b w:val="0"/>
          <w:sz w:val="24"/>
          <w:szCs w:val="24"/>
        </w:rPr>
        <w:t xml:space="preserve">esitoOperazione: </w:t>
      </w:r>
      <w:r w:rsidRPr="00C52DB1">
        <w:rPr>
          <w:rFonts w:asciiTheme="minorHAnsi" w:hAnsiTheme="minorHAnsi" w:cstheme="minorHAnsi"/>
          <w:b w:val="0"/>
          <w:sz w:val="24"/>
          <w:szCs w:val="24"/>
        </w:rPr>
        <w:t>OK</w:t>
      </w:r>
      <w:r w:rsidRPr="00E42DF3">
        <w:rPr>
          <w:b w:val="0"/>
          <w:sz w:val="24"/>
          <w:szCs w:val="24"/>
        </w:rPr>
        <w:t xml:space="preserve"> oppure </w:t>
      </w:r>
      <w:r w:rsidRPr="00C52DB1">
        <w:rPr>
          <w:rFonts w:asciiTheme="minorHAnsi" w:hAnsiTheme="minorHAnsi" w:cstheme="minorHAnsi"/>
          <w:b w:val="0"/>
          <w:sz w:val="24"/>
          <w:szCs w:val="24"/>
        </w:rPr>
        <w:t>KO</w:t>
      </w:r>
      <w:r w:rsidRPr="00E460A0">
        <w:rPr>
          <w:rFonts w:asciiTheme="minorHAnsi" w:hAnsiTheme="minorHAnsi"/>
          <w:b w:val="0"/>
          <w:sz w:val="24"/>
          <w:szCs w:val="24"/>
        </w:rPr>
        <w:t xml:space="preserve"> </w:t>
      </w:r>
    </w:p>
    <w:p w:rsidR="00824D32" w:rsidRPr="0018560D" w:rsidRDefault="00824D32" w:rsidP="00D468B4">
      <w:pPr>
        <w:pStyle w:val="Soggettocommento"/>
        <w:numPr>
          <w:ilvl w:val="1"/>
          <w:numId w:val="232"/>
        </w:numPr>
        <w:spacing w:before="120" w:after="120"/>
        <w:ind w:left="709" w:hanging="709"/>
        <w:contextualSpacing/>
        <w:jc w:val="both"/>
        <w:rPr>
          <w:rFonts w:asciiTheme="minorHAnsi" w:hAnsiTheme="minorHAnsi"/>
          <w:b w:val="0"/>
          <w:sz w:val="24"/>
          <w:szCs w:val="24"/>
        </w:rPr>
      </w:pPr>
      <w:r>
        <w:rPr>
          <w:rFonts w:asciiTheme="minorHAnsi" w:hAnsiTheme="minorHAnsi"/>
          <w:b w:val="0"/>
          <w:sz w:val="24"/>
          <w:szCs w:val="24"/>
        </w:rPr>
        <w:t>elencoAvvisiDigitali</w:t>
      </w:r>
      <w:r w:rsidRPr="0018560D">
        <w:rPr>
          <w:rFonts w:asciiTheme="minorHAnsi" w:hAnsiTheme="minorHAnsi"/>
          <w:b w:val="0"/>
          <w:sz w:val="24"/>
          <w:szCs w:val="24"/>
        </w:rPr>
        <w:t xml:space="preserve">: </w:t>
      </w:r>
      <w:r>
        <w:rPr>
          <w:b w:val="0"/>
          <w:sz w:val="24"/>
          <w:szCs w:val="24"/>
        </w:rPr>
        <w:t xml:space="preserve">contiene le informazioni indicate </w:t>
      </w:r>
      <w:r w:rsidR="00314749">
        <w:rPr>
          <w:b w:val="0"/>
          <w:sz w:val="24"/>
          <w:szCs w:val="24"/>
        </w:rPr>
        <w:t xml:space="preserve">in </w:t>
      </w:r>
      <w:r w:rsidR="00307FE2">
        <w:rPr>
          <w:b w:val="0"/>
          <w:sz w:val="24"/>
          <w:szCs w:val="24"/>
        </w:rPr>
        <w:fldChar w:fldCharType="begin"/>
      </w:r>
      <w:r w:rsidR="00314749">
        <w:rPr>
          <w:b w:val="0"/>
          <w:sz w:val="24"/>
          <w:szCs w:val="24"/>
        </w:rPr>
        <w:instrText xml:space="preserve"> REF _Ref448075041 \h </w:instrText>
      </w:r>
      <w:r w:rsidR="00307FE2">
        <w:rPr>
          <w:b w:val="0"/>
          <w:sz w:val="24"/>
          <w:szCs w:val="24"/>
        </w:rPr>
      </w:r>
      <w:r w:rsidR="00307FE2">
        <w:rPr>
          <w:b w:val="0"/>
          <w:sz w:val="24"/>
          <w:szCs w:val="24"/>
        </w:rPr>
        <w:fldChar w:fldCharType="separate"/>
      </w:r>
      <w:r w:rsidR="00266967" w:rsidRPr="00E42DF3">
        <w:rPr>
          <w:b w:val="0"/>
          <w:sz w:val="24"/>
          <w:szCs w:val="24"/>
        </w:rPr>
        <w:t xml:space="preserve">Tabella </w:t>
      </w:r>
      <w:r w:rsidR="00266967">
        <w:rPr>
          <w:b w:val="0"/>
          <w:noProof/>
          <w:sz w:val="24"/>
          <w:szCs w:val="24"/>
        </w:rPr>
        <w:t>28</w:t>
      </w:r>
      <w:r w:rsidR="00307FE2">
        <w:rPr>
          <w:b w:val="0"/>
          <w:sz w:val="24"/>
          <w:szCs w:val="24"/>
        </w:rPr>
        <w:fldChar w:fldCharType="end"/>
      </w:r>
      <w:r w:rsidR="00314749">
        <w:rPr>
          <w:b w:val="0"/>
          <w:sz w:val="24"/>
          <w:szCs w:val="24"/>
        </w:rPr>
        <w:t xml:space="preserve"> al</w:t>
      </w:r>
      <w:r>
        <w:rPr>
          <w:b w:val="0"/>
          <w:sz w:val="24"/>
          <w:szCs w:val="24"/>
        </w:rPr>
        <w:t xml:space="preserve"> § </w:t>
      </w:r>
      <w:r w:rsidR="00307FE2">
        <w:rPr>
          <w:b w:val="0"/>
          <w:sz w:val="24"/>
          <w:szCs w:val="24"/>
        </w:rPr>
        <w:fldChar w:fldCharType="begin"/>
      </w:r>
      <w:r>
        <w:rPr>
          <w:b w:val="0"/>
          <w:sz w:val="24"/>
          <w:szCs w:val="24"/>
        </w:rPr>
        <w:instrText xml:space="preserve"> REF _Ref448242734 \r \h </w:instrText>
      </w:r>
      <w:r w:rsidR="00307FE2">
        <w:rPr>
          <w:b w:val="0"/>
          <w:sz w:val="24"/>
          <w:szCs w:val="24"/>
        </w:rPr>
      </w:r>
      <w:r w:rsidR="00307FE2">
        <w:rPr>
          <w:b w:val="0"/>
          <w:sz w:val="24"/>
          <w:szCs w:val="24"/>
        </w:rPr>
        <w:fldChar w:fldCharType="separate"/>
      </w:r>
      <w:r w:rsidR="00266967">
        <w:rPr>
          <w:b w:val="0"/>
          <w:sz w:val="24"/>
          <w:szCs w:val="24"/>
        </w:rPr>
        <w:t>5.4.4.4</w:t>
      </w:r>
      <w:r w:rsidR="00307FE2">
        <w:rPr>
          <w:b w:val="0"/>
          <w:sz w:val="24"/>
          <w:szCs w:val="24"/>
        </w:rPr>
        <w:fldChar w:fldCharType="end"/>
      </w:r>
      <w:r>
        <w:rPr>
          <w:b w:val="0"/>
          <w:sz w:val="24"/>
          <w:szCs w:val="24"/>
        </w:rPr>
        <w:t xml:space="preserve"> </w:t>
      </w:r>
    </w:p>
    <w:p w:rsidR="00824D32" w:rsidRPr="00E42DF3" w:rsidRDefault="00824D32" w:rsidP="00824D32">
      <w:pPr>
        <w:keepNext/>
        <w:spacing w:before="120" w:after="120"/>
        <w:jc w:val="both"/>
        <w:rPr>
          <w:rFonts w:asciiTheme="minorHAnsi" w:hAnsiTheme="minorHAnsi"/>
          <w:b/>
          <w:sz w:val="24"/>
          <w:szCs w:val="24"/>
          <w:u w:val="single"/>
        </w:rPr>
      </w:pPr>
      <w:r w:rsidRPr="00E42DF3">
        <w:rPr>
          <w:rStyle w:val="paramHeaderCarattere"/>
        </w:rPr>
        <w:t xml:space="preserve">Gestione degli errori </w:t>
      </w:r>
    </w:p>
    <w:p w:rsidR="00824D32" w:rsidRPr="00E42DF3" w:rsidRDefault="00824D32" w:rsidP="00824D32">
      <w:pPr>
        <w:tabs>
          <w:tab w:val="num" w:pos="510"/>
        </w:tabs>
        <w:spacing w:before="120" w:after="120"/>
        <w:jc w:val="both"/>
        <w:rPr>
          <w:sz w:val="24"/>
          <w:szCs w:val="24"/>
        </w:rPr>
      </w:pPr>
      <w:r w:rsidRPr="00E42DF3">
        <w:rPr>
          <w:sz w:val="24"/>
          <w:szCs w:val="24"/>
        </w:rPr>
        <w:t xml:space="preserve">Se il parametro </w:t>
      </w:r>
      <w:r w:rsidRPr="00E42DF3">
        <w:rPr>
          <w:rFonts w:asciiTheme="minorHAnsi" w:hAnsiTheme="minorHAnsi"/>
          <w:b/>
          <w:sz w:val="24"/>
          <w:szCs w:val="24"/>
        </w:rPr>
        <w:t>esitoOperazione</w:t>
      </w:r>
      <w:r w:rsidRPr="00E42DF3">
        <w:rPr>
          <w:sz w:val="24"/>
          <w:szCs w:val="24"/>
        </w:rPr>
        <w:t xml:space="preserve"> non è </w:t>
      </w:r>
      <w:r w:rsidRPr="00C52DB1">
        <w:rPr>
          <w:rFonts w:asciiTheme="minorHAnsi" w:hAnsiTheme="minorHAnsi" w:cstheme="minorHAnsi"/>
          <w:sz w:val="24"/>
          <w:szCs w:val="24"/>
        </w:rPr>
        <w:t>OK</w:t>
      </w:r>
      <w:r w:rsidRPr="00E42DF3">
        <w:rPr>
          <w:sz w:val="24"/>
          <w:szCs w:val="24"/>
        </w:rPr>
        <w:t xml:space="preserve">, sarà presente un </w:t>
      </w:r>
      <w:r w:rsidRPr="00E42DF3">
        <w:rPr>
          <w:rStyle w:val="paramHeaderCarattere"/>
        </w:rPr>
        <w:t>faultBean</w:t>
      </w:r>
      <w:r>
        <w:rPr>
          <w:sz w:val="24"/>
          <w:szCs w:val="24"/>
        </w:rPr>
        <w:t xml:space="preserve"> nel formato specificato nel</w:t>
      </w:r>
      <w:r w:rsidRPr="00E42DF3">
        <w:rPr>
          <w:sz w:val="24"/>
          <w:szCs w:val="24"/>
        </w:rPr>
        <w:t xml:space="preserve"> </w:t>
      </w:r>
      <w:r w:rsidRPr="00760654">
        <w:rPr>
          <w:sz w:val="24"/>
          <w:szCs w:val="24"/>
        </w:rPr>
        <w:t xml:space="preserve">§ </w:t>
      </w:r>
      <w:r w:rsidR="00307FE2">
        <w:rPr>
          <w:sz w:val="24"/>
          <w:szCs w:val="24"/>
        </w:rPr>
        <w:fldChar w:fldCharType="begin"/>
      </w:r>
      <w:r w:rsidR="00B05F09">
        <w:rPr>
          <w:sz w:val="24"/>
          <w:szCs w:val="24"/>
        </w:rPr>
        <w:instrText xml:space="preserve"> REF _Ref488249252 \r \h </w:instrText>
      </w:r>
      <w:r w:rsidR="00307FE2">
        <w:rPr>
          <w:sz w:val="24"/>
          <w:szCs w:val="24"/>
        </w:rPr>
      </w:r>
      <w:r w:rsidR="00307FE2">
        <w:rPr>
          <w:sz w:val="24"/>
          <w:szCs w:val="24"/>
        </w:rPr>
        <w:fldChar w:fldCharType="separate"/>
      </w:r>
      <w:r w:rsidR="00266967">
        <w:rPr>
          <w:sz w:val="24"/>
          <w:szCs w:val="24"/>
        </w:rPr>
        <w:t>10.1</w:t>
      </w:r>
      <w:r w:rsidR="00307FE2">
        <w:rPr>
          <w:sz w:val="24"/>
          <w:szCs w:val="24"/>
        </w:rPr>
        <w:fldChar w:fldCharType="end"/>
      </w:r>
      <w:r w:rsidRPr="00E42DF3">
        <w:rPr>
          <w:sz w:val="24"/>
          <w:szCs w:val="24"/>
        </w:rPr>
        <w:t>.</w:t>
      </w:r>
    </w:p>
    <w:p w:rsidR="00824D32" w:rsidRPr="00E42DF3" w:rsidRDefault="00824D32" w:rsidP="00824D32">
      <w:pPr>
        <w:tabs>
          <w:tab w:val="num" w:pos="510"/>
        </w:tabs>
        <w:spacing w:before="120" w:after="120"/>
        <w:jc w:val="both"/>
        <w:rPr>
          <w:sz w:val="24"/>
          <w:szCs w:val="24"/>
        </w:rPr>
      </w:pPr>
      <w:r w:rsidRPr="00E42DF3">
        <w:rPr>
          <w:sz w:val="24"/>
          <w:szCs w:val="24"/>
        </w:rPr>
        <w:t xml:space="preserve">Il </w:t>
      </w:r>
      <w:r w:rsidRPr="00E42DF3">
        <w:rPr>
          <w:rStyle w:val="paramHeaderCarattere"/>
        </w:rPr>
        <w:t>faultBean</w:t>
      </w:r>
      <w:r w:rsidRPr="00E42DF3">
        <w:rPr>
          <w:sz w:val="24"/>
          <w:szCs w:val="24"/>
        </w:rPr>
        <w:t xml:space="preserve"> è emesso da </w:t>
      </w:r>
      <w:r>
        <w:rPr>
          <w:b/>
          <w:sz w:val="24"/>
          <w:szCs w:val="24"/>
          <w:u w:val="single"/>
        </w:rPr>
        <w:t xml:space="preserve">Ente Creditore </w:t>
      </w:r>
      <w:r w:rsidRPr="00E42DF3">
        <w:rPr>
          <w:sz w:val="24"/>
          <w:szCs w:val="24"/>
        </w:rPr>
        <w:t>(</w:t>
      </w:r>
      <w:r w:rsidRPr="007459A5">
        <w:rPr>
          <w:rFonts w:ascii="Calibri" w:hAnsi="Calibri"/>
          <w:sz w:val="24"/>
          <w:szCs w:val="24"/>
        </w:rPr>
        <w:t>dove faultBean.id è uguale a &lt;identificativoDominio&gt;</w:t>
      </w:r>
      <w:r w:rsidRPr="00E42DF3">
        <w:rPr>
          <w:sz w:val="24"/>
          <w:szCs w:val="24"/>
        </w:rPr>
        <w:t>).</w:t>
      </w:r>
    </w:p>
    <w:p w:rsidR="00824D32" w:rsidRDefault="00824D32" w:rsidP="00824D32">
      <w:pPr>
        <w:tabs>
          <w:tab w:val="num" w:pos="510"/>
        </w:tabs>
        <w:spacing w:before="120" w:after="120"/>
        <w:jc w:val="both"/>
        <w:rPr>
          <w:sz w:val="24"/>
          <w:szCs w:val="24"/>
        </w:rPr>
      </w:pPr>
      <w:r w:rsidRPr="00E42DF3">
        <w:rPr>
          <w:sz w:val="24"/>
          <w:szCs w:val="24"/>
        </w:rPr>
        <w:t xml:space="preserve">Di seguito i possibili valori del dato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824D32" w:rsidRDefault="00824D32" w:rsidP="00824D32">
      <w:pPr>
        <w:ind w:left="709"/>
        <w:jc w:val="both"/>
        <w:rPr>
          <w:rFonts w:ascii="Calibri" w:hAnsi="Calibri"/>
          <w:i/>
          <w:sz w:val="24"/>
          <w:szCs w:val="24"/>
        </w:rPr>
      </w:pPr>
      <w:r w:rsidRPr="00B309C6">
        <w:rPr>
          <w:rFonts w:ascii="Calibri" w:hAnsi="Calibri"/>
          <w:i/>
          <w:sz w:val="24"/>
          <w:szCs w:val="24"/>
        </w:rPr>
        <w:t xml:space="preserve">PAA_ID_DOMINIO_ERRATO </w:t>
      </w:r>
    </w:p>
    <w:p w:rsidR="00824D32" w:rsidRDefault="00824D32" w:rsidP="00824D32">
      <w:pPr>
        <w:ind w:left="709"/>
        <w:jc w:val="both"/>
        <w:rPr>
          <w:rFonts w:ascii="Calibri" w:hAnsi="Calibri"/>
          <w:i/>
          <w:sz w:val="24"/>
          <w:szCs w:val="24"/>
        </w:rPr>
      </w:pPr>
      <w:r w:rsidRPr="00B309C6">
        <w:rPr>
          <w:rFonts w:ascii="Calibri" w:hAnsi="Calibri"/>
          <w:i/>
          <w:sz w:val="24"/>
          <w:szCs w:val="24"/>
        </w:rPr>
        <w:t xml:space="preserve">PAA_ID_INTERMEDIARIO_ERRATO </w:t>
      </w:r>
    </w:p>
    <w:p w:rsidR="00824D32" w:rsidRDefault="00824D32" w:rsidP="00824D32">
      <w:pPr>
        <w:ind w:left="709"/>
        <w:jc w:val="both"/>
        <w:rPr>
          <w:rFonts w:ascii="Calibri" w:hAnsi="Calibri"/>
          <w:i/>
          <w:sz w:val="24"/>
          <w:szCs w:val="24"/>
        </w:rPr>
      </w:pPr>
      <w:r w:rsidRPr="00B309C6">
        <w:rPr>
          <w:rFonts w:ascii="Calibri" w:hAnsi="Calibri"/>
          <w:i/>
          <w:sz w:val="24"/>
          <w:szCs w:val="24"/>
        </w:rPr>
        <w:t xml:space="preserve">PAA_STAZIONE_INT_ERRATA </w:t>
      </w:r>
    </w:p>
    <w:p w:rsidR="00824D32" w:rsidRDefault="00824D32" w:rsidP="00824D32">
      <w:pPr>
        <w:ind w:left="709"/>
        <w:jc w:val="both"/>
        <w:rPr>
          <w:rFonts w:ascii="Calibri" w:hAnsi="Calibri"/>
          <w:i/>
          <w:sz w:val="24"/>
          <w:szCs w:val="24"/>
        </w:rPr>
      </w:pPr>
      <w:r w:rsidRPr="00B309C6">
        <w:rPr>
          <w:rFonts w:ascii="Calibri" w:hAnsi="Calibri"/>
          <w:i/>
          <w:sz w:val="24"/>
          <w:szCs w:val="24"/>
        </w:rPr>
        <w:t xml:space="preserve">PAA_SINTASSI_XSD </w:t>
      </w:r>
    </w:p>
    <w:p w:rsidR="00824D32" w:rsidRDefault="00824D32" w:rsidP="00824D32">
      <w:pPr>
        <w:ind w:left="709"/>
        <w:jc w:val="both"/>
        <w:rPr>
          <w:rFonts w:ascii="Calibri" w:hAnsi="Calibri"/>
          <w:i/>
          <w:sz w:val="24"/>
          <w:szCs w:val="24"/>
        </w:rPr>
      </w:pPr>
      <w:r w:rsidRPr="00B309C6">
        <w:rPr>
          <w:rFonts w:ascii="Calibri" w:hAnsi="Calibri"/>
          <w:i/>
          <w:sz w:val="24"/>
          <w:szCs w:val="24"/>
        </w:rPr>
        <w:t xml:space="preserve">PAA_SINTASSI_EXTRAXSD </w:t>
      </w:r>
    </w:p>
    <w:p w:rsidR="00F27AAE" w:rsidRPr="00314749" w:rsidRDefault="00C52DB1" w:rsidP="00F27AAE">
      <w:pPr>
        <w:spacing w:after="120"/>
        <w:ind w:left="709"/>
        <w:jc w:val="both"/>
        <w:rPr>
          <w:sz w:val="24"/>
          <w:szCs w:val="24"/>
        </w:rPr>
      </w:pPr>
      <w:r w:rsidRPr="00E42DF3">
        <w:rPr>
          <w:rFonts w:asciiTheme="minorHAnsi" w:hAnsiTheme="minorHAnsi"/>
          <w:i/>
          <w:sz w:val="24"/>
          <w:szCs w:val="24"/>
        </w:rPr>
        <w:t xml:space="preserve">PAA_SEMANTICA </w:t>
      </w:r>
      <w:r w:rsidRPr="00E42DF3">
        <w:rPr>
          <w:sz w:val="24"/>
          <w:szCs w:val="24"/>
        </w:rPr>
        <w:t>(</w:t>
      </w:r>
      <w:r w:rsidR="009529BE">
        <w:rPr>
          <w:sz w:val="24"/>
          <w:szCs w:val="24"/>
        </w:rPr>
        <w:t>vedi contenuto dato</w:t>
      </w:r>
      <w:r w:rsidR="009529BE">
        <w:rPr>
          <w:rFonts w:ascii="Calibri" w:hAnsi="Calibri"/>
          <w:i/>
          <w:sz w:val="24"/>
          <w:szCs w:val="24"/>
        </w:rPr>
        <w:t xml:space="preserve"> </w:t>
      </w:r>
      <w:r w:rsidR="009529BE">
        <w:rPr>
          <w:rFonts w:ascii="Calibri" w:hAnsi="Calibri"/>
          <w:sz w:val="24"/>
          <w:szCs w:val="24"/>
        </w:rPr>
        <w:t xml:space="preserve">faultBean.description </w:t>
      </w:r>
      <w:r w:rsidR="009529BE">
        <w:rPr>
          <w:sz w:val="24"/>
          <w:szCs w:val="24"/>
        </w:rPr>
        <w:t xml:space="preserve">al §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Pr="00E42DF3">
        <w:rPr>
          <w:sz w:val="24"/>
          <w:szCs w:val="24"/>
        </w:rPr>
        <w:t>)</w:t>
      </w:r>
    </w:p>
    <w:p w:rsidR="00B66CB2" w:rsidRDefault="00B66CB2" w:rsidP="00B66CB2">
      <w:pPr>
        <w:pStyle w:val="Titolo3"/>
      </w:pPr>
      <w:bookmarkStart w:id="306" w:name="_Toc508016251"/>
      <w:bookmarkEnd w:id="274"/>
      <w:bookmarkEnd w:id="275"/>
      <w:bookmarkEnd w:id="276"/>
      <w:bookmarkEnd w:id="277"/>
      <w:bookmarkEnd w:id="278"/>
      <w:bookmarkEnd w:id="279"/>
      <w:bookmarkEnd w:id="280"/>
      <w:bookmarkEnd w:id="281"/>
      <w:bookmarkEnd w:id="282"/>
      <w:bookmarkEnd w:id="283"/>
      <w:bookmarkEnd w:id="284"/>
      <w:bookmarkEnd w:id="285"/>
      <w:bookmarkEnd w:id="286"/>
      <w:r w:rsidRPr="00E42DF3">
        <w:t xml:space="preserve">Interrogazione </w:t>
      </w:r>
      <w:r>
        <w:t>delle basi dati del NodoSPC</w:t>
      </w:r>
      <w:bookmarkEnd w:id="306"/>
      <w:r w:rsidRPr="00B66CB2">
        <w:t xml:space="preserve"> </w:t>
      </w:r>
    </w:p>
    <w:p w:rsidR="007A3957" w:rsidRPr="00E42DF3" w:rsidRDefault="007A3957" w:rsidP="007A3957">
      <w:pPr>
        <w:spacing w:before="120" w:after="120"/>
        <w:ind w:firstLine="284"/>
        <w:jc w:val="both"/>
        <w:rPr>
          <w:sz w:val="24"/>
          <w:szCs w:val="24"/>
        </w:rPr>
      </w:pPr>
      <w:r w:rsidRPr="00E42DF3">
        <w:rPr>
          <w:sz w:val="24"/>
          <w:szCs w:val="24"/>
        </w:rPr>
        <w:t>Il Nodo dei Pagamenti-SPC, allo scopo di supportare lo scambio paritetico tra le parti aderenti, rende disponibile agli Enti Creditori collegati una interfaccia specifica per l'interrogazione del "</w:t>
      </w:r>
      <w:r w:rsidRPr="00E42DF3">
        <w:rPr>
          <w:i/>
          <w:sz w:val="24"/>
          <w:szCs w:val="24"/>
        </w:rPr>
        <w:t>Catalogo Dati Informativi</w:t>
      </w:r>
      <w:r w:rsidRPr="00E42DF3">
        <w:rPr>
          <w:sz w:val="24"/>
          <w:szCs w:val="24"/>
        </w:rPr>
        <w:t xml:space="preserve">" (vedi §§ </w:t>
      </w:r>
      <w:r w:rsidR="00B76B33">
        <w:fldChar w:fldCharType="begin"/>
      </w:r>
      <w:r w:rsidR="00B76B33">
        <w:instrText xml:space="preserve"> REF _Ref427013717 \r \h  \* MERGEFORMAT </w:instrText>
      </w:r>
      <w:r w:rsidR="00B76B33">
        <w:fldChar w:fldCharType="separate"/>
      </w:r>
      <w:r w:rsidR="00266967" w:rsidRPr="00266967">
        <w:rPr>
          <w:sz w:val="24"/>
          <w:szCs w:val="24"/>
        </w:rPr>
        <w:t>4.2.2</w:t>
      </w:r>
      <w:r w:rsidR="00B76B33">
        <w:fldChar w:fldCharType="end"/>
      </w:r>
      <w:r w:rsidRPr="00E42DF3">
        <w:rPr>
          <w:sz w:val="24"/>
          <w:szCs w:val="24"/>
        </w:rPr>
        <w:t xml:space="preserve"> e </w:t>
      </w:r>
      <w:r w:rsidR="00B76B33">
        <w:fldChar w:fldCharType="begin"/>
      </w:r>
      <w:r w:rsidR="00B76B33">
        <w:instrText xml:space="preserve"> REF _Ref427013733 \r \h  \* MERGEFORMAT </w:instrText>
      </w:r>
      <w:r w:rsidR="00B76B33">
        <w:fldChar w:fldCharType="separate"/>
      </w:r>
      <w:r w:rsidR="00266967" w:rsidRPr="00266967">
        <w:rPr>
          <w:sz w:val="24"/>
          <w:szCs w:val="24"/>
        </w:rPr>
        <w:t>5.3.7</w:t>
      </w:r>
      <w:r w:rsidR="00B76B33">
        <w:fldChar w:fldCharType="end"/>
      </w:r>
      <w:r w:rsidRPr="00E42DF3">
        <w:rPr>
          <w:sz w:val="24"/>
          <w:szCs w:val="24"/>
        </w:rPr>
        <w:t xml:space="preserve">) relativo ai servizi erogati dai PSP aderenti al sistema </w:t>
      </w:r>
      <w:r w:rsidR="00FF4319">
        <w:rPr>
          <w:sz w:val="24"/>
          <w:szCs w:val="24"/>
        </w:rPr>
        <w:t>pagoPA</w:t>
      </w:r>
      <w:r w:rsidRPr="00E42DF3">
        <w:rPr>
          <w:sz w:val="24"/>
          <w:szCs w:val="24"/>
        </w:rPr>
        <w:t xml:space="preserve">. </w:t>
      </w:r>
    </w:p>
    <w:p w:rsidR="007A3957" w:rsidRPr="00E42DF3" w:rsidRDefault="007A3957" w:rsidP="007A3957">
      <w:pPr>
        <w:spacing w:before="120" w:after="120"/>
        <w:ind w:firstLine="284"/>
        <w:jc w:val="both"/>
        <w:rPr>
          <w:sz w:val="24"/>
          <w:szCs w:val="24"/>
        </w:rPr>
      </w:pPr>
      <w:r w:rsidRPr="00E42DF3">
        <w:rPr>
          <w:sz w:val="24"/>
          <w:szCs w:val="24"/>
        </w:rPr>
        <w:t>Il Nodo dei Pagamenti-SPC fornisce l’informativa valida per la giornata corrente (00-24).</w:t>
      </w:r>
    </w:p>
    <w:p w:rsidR="007A3957" w:rsidRPr="00E42DF3" w:rsidRDefault="001C69BA" w:rsidP="007A3957">
      <w:pPr>
        <w:spacing w:before="120" w:after="120"/>
        <w:ind w:firstLine="284"/>
        <w:jc w:val="center"/>
        <w:rPr>
          <w:b/>
          <w:bCs/>
          <w:sz w:val="24"/>
          <w:szCs w:val="24"/>
        </w:rPr>
      </w:pPr>
      <w:r>
        <w:rPr>
          <w:b/>
          <w:bCs/>
          <w:noProof/>
          <w:sz w:val="24"/>
          <w:szCs w:val="24"/>
        </w:rPr>
        <mc:AlternateContent>
          <mc:Choice Requires="wpc">
            <w:drawing>
              <wp:inline distT="0" distB="0" distL="0" distR="0">
                <wp:extent cx="3088640" cy="1127125"/>
                <wp:effectExtent l="3810" t="0" r="3175" b="0"/>
                <wp:docPr id="163" name="Area di disegno 11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0" name="Rectangle 1143"/>
                        <wps:cNvSpPr>
                          <a:spLocks noChangeArrowheads="1"/>
                        </wps:cNvSpPr>
                        <wps:spPr bwMode="auto">
                          <a:xfrm>
                            <a:off x="85701" y="85002"/>
                            <a:ext cx="648308" cy="3722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1" name="Line 1145"/>
                        <wps:cNvCnPr>
                          <a:cxnSpLocks noChangeShapeType="1"/>
                        </wps:cNvCnPr>
                        <wps:spPr bwMode="auto">
                          <a:xfrm>
                            <a:off x="419705" y="466710"/>
                            <a:ext cx="600" cy="57591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32" name="Rectangle 1146"/>
                        <wps:cNvSpPr>
                          <a:spLocks noChangeArrowheads="1"/>
                        </wps:cNvSpPr>
                        <wps:spPr bwMode="auto">
                          <a:xfrm>
                            <a:off x="2355231" y="85002"/>
                            <a:ext cx="648308" cy="3722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3" name="Rectangle 1147"/>
                        <wps:cNvSpPr>
                          <a:spLocks noChangeArrowheads="1"/>
                        </wps:cNvSpPr>
                        <wps:spPr bwMode="auto">
                          <a:xfrm>
                            <a:off x="2475232" y="123103"/>
                            <a:ext cx="408305" cy="122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0349F6">
                              <w:r>
                                <w:rPr>
                                  <w:rFonts w:ascii="Tahoma" w:hAnsi="Tahoma" w:cs="Tahoma"/>
                                  <w:color w:val="000000"/>
                                  <w:sz w:val="16"/>
                                  <w:szCs w:val="16"/>
                                  <w:u w:val="single"/>
                                  <w:lang w:val="en-US"/>
                                </w:rPr>
                                <w:t>NodoSPC</w:t>
                              </w:r>
                            </w:p>
                          </w:txbxContent>
                        </wps:txbx>
                        <wps:bodyPr rot="0" vert="horz" wrap="none" lIns="0" tIns="0" rIns="0" bIns="0" anchor="t" anchorCtr="0" upright="1">
                          <a:spAutoFit/>
                        </wps:bodyPr>
                      </wps:wsp>
                      <wps:wsp>
                        <wps:cNvPr id="234" name="Line 1148"/>
                        <wps:cNvCnPr>
                          <a:cxnSpLocks noChangeShapeType="1"/>
                        </wps:cNvCnPr>
                        <wps:spPr bwMode="auto">
                          <a:xfrm>
                            <a:off x="2688535" y="466710"/>
                            <a:ext cx="700" cy="57591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35" name="Line 1149"/>
                        <wps:cNvCnPr>
                          <a:cxnSpLocks noChangeShapeType="1"/>
                        </wps:cNvCnPr>
                        <wps:spPr bwMode="auto">
                          <a:xfrm>
                            <a:off x="419705" y="633714"/>
                            <a:ext cx="2124128"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 name="Freeform 1150"/>
                        <wps:cNvSpPr>
                          <a:spLocks/>
                        </wps:cNvSpPr>
                        <wps:spPr bwMode="auto">
                          <a:xfrm>
                            <a:off x="2526633" y="596213"/>
                            <a:ext cx="95301" cy="76202"/>
                          </a:xfrm>
                          <a:custGeom>
                            <a:avLst/>
                            <a:gdLst>
                              <a:gd name="T0" fmla="*/ 0 w 150"/>
                              <a:gd name="T1" fmla="*/ 2147483646 h 120"/>
                              <a:gd name="T2" fmla="*/ 2147483646 w 150"/>
                              <a:gd name="T3" fmla="*/ 2147483646 h 120"/>
                              <a:gd name="T4" fmla="*/ 0 w 150"/>
                              <a:gd name="T5" fmla="*/ 0 h 120"/>
                              <a:gd name="T6" fmla="*/ 0 w 150"/>
                              <a:gd name="T7" fmla="*/ 2147483646 h 1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0" h="120">
                                <a:moveTo>
                                  <a:pt x="0" y="120"/>
                                </a:moveTo>
                                <a:lnTo>
                                  <a:pt x="150" y="60"/>
                                </a:lnTo>
                                <a:lnTo>
                                  <a:pt x="0" y="0"/>
                                </a:lnTo>
                                <a:lnTo>
                                  <a:pt x="0" y="120"/>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37" name="Rectangle 1151"/>
                        <wps:cNvSpPr>
                          <a:spLocks noChangeArrowheads="1"/>
                        </wps:cNvSpPr>
                        <wps:spPr bwMode="auto">
                          <a:xfrm>
                            <a:off x="740410" y="490211"/>
                            <a:ext cx="1498619" cy="122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0349F6">
                              <w:r>
                                <w:rPr>
                                  <w:rFonts w:ascii="Tahoma" w:hAnsi="Tahoma" w:cs="Tahoma"/>
                                  <w:color w:val="000000"/>
                                  <w:sz w:val="16"/>
                                  <w:szCs w:val="16"/>
                                  <w:lang w:val="en-US"/>
                                </w:rPr>
                                <w:t>nodoChiediInformativaPSP()</w:t>
                              </w:r>
                            </w:p>
                          </w:txbxContent>
                        </wps:txbx>
                        <wps:bodyPr rot="0" vert="horz" wrap="square" lIns="0" tIns="0" rIns="0" bIns="0" anchor="t" anchorCtr="0" upright="1">
                          <a:spAutoFit/>
                        </wps:bodyPr>
                      </wps:wsp>
                      <wps:wsp>
                        <wps:cNvPr id="238" name="Rectangle 1152"/>
                        <wps:cNvSpPr>
                          <a:spLocks noChangeArrowheads="1"/>
                        </wps:cNvSpPr>
                        <wps:spPr bwMode="auto">
                          <a:xfrm>
                            <a:off x="2621934" y="634314"/>
                            <a:ext cx="114301" cy="25780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9" name="Rectangle 1153"/>
                        <wps:cNvSpPr>
                          <a:spLocks noChangeArrowheads="1"/>
                        </wps:cNvSpPr>
                        <wps:spPr bwMode="auto">
                          <a:xfrm>
                            <a:off x="2621934" y="634314"/>
                            <a:ext cx="114301" cy="25780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0" name="Rectangle 140"/>
                        <wps:cNvSpPr>
                          <a:spLocks noChangeArrowheads="1"/>
                        </wps:cNvSpPr>
                        <wps:spPr bwMode="auto">
                          <a:xfrm>
                            <a:off x="209503" y="151703"/>
                            <a:ext cx="424205" cy="24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0349F6">
                              <w:pPr>
                                <w:jc w:val="center"/>
                                <w:rPr>
                                  <w:rFonts w:ascii="Tahoma" w:hAnsi="Tahoma" w:cs="Tahoma"/>
                                  <w:color w:val="000000"/>
                                  <w:sz w:val="16"/>
                                  <w:szCs w:val="16"/>
                                  <w:u w:val="single"/>
                                  <w:lang w:val="en-US"/>
                                </w:rPr>
                              </w:pPr>
                              <w:r>
                                <w:rPr>
                                  <w:rFonts w:ascii="Tahoma" w:hAnsi="Tahoma" w:cs="Tahoma"/>
                                  <w:color w:val="000000"/>
                                  <w:sz w:val="16"/>
                                  <w:szCs w:val="16"/>
                                  <w:u w:val="single"/>
                                  <w:lang w:val="en-US"/>
                                </w:rPr>
                                <w:t>Ente Creditore</w:t>
                              </w:r>
                            </w:p>
                          </w:txbxContent>
                        </wps:txbx>
                        <wps:bodyPr rot="0" vert="horz" wrap="square" lIns="0" tIns="0" rIns="0" bIns="0" anchor="t" anchorCtr="0" upright="1">
                          <a:noAutofit/>
                        </wps:bodyPr>
                      </wps:wsp>
                    </wpc:wpc>
                  </a:graphicData>
                </a:graphic>
              </wp:inline>
            </w:drawing>
          </mc:Choice>
          <mc:Fallback>
            <w:pict>
              <v:group id="Area di disegno 1141" o:spid="_x0000_s1187" editas="canvas" style="width:243.2pt;height:88.75pt;mso-position-horizontal-relative:char;mso-position-vertical-relative:line" coordsize="30886,11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">
                <v:shape id="_x0000_s1188" type="#_x0000_t75" style="position:absolute;width:30886;height:11271;visibility:visible;mso-wrap-style:square">
                  <v:fill o:detectmouseclick="t"/>
                  <v:path o:connecttype="none"/>
                </v:shape>
                <v:rect id="Rectangle 1143" o:spid="_x0000_s1189" style="position:absolute;left:857;top:850;width:6483;height:3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line id="Line 1145" o:spid="_x0000_s1190" style="position:absolute;visibility:visible;mso-wrap-style:square" from="4197,4667" to="4203,10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">
                  <v:stroke dashstyle="1 1"/>
                </v:line>
                <v:rect id="Rectangle 1146" o:spid="_x0000_s1191" style="position:absolute;left:23552;top:850;width:6483;height:3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"/>
                <v:rect id="Rectangle 1147" o:spid="_x0000_s1192" style="position:absolute;left:24752;top:1231;width:4083;height:12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IpYwQAAANwAAAAPAAAAZHJzL2Rvd25yZXYueG1sRI/disIw&#10;FITvhX2HcIS909QK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I2AiljBAAAA3AAAAA8AAAAA&#10;AAAAAAAAAAAABwIAAGRycy9kb3ducmV2LnhtbFBLBQYAAAAAAwADALcAAAD1AgAAAAA=&#10;" filled="f" stroked="f">
                  <v:textbox style="mso-fit-shape-to-text:t" inset="0,0,0,0">
                    <w:txbxContent>
                      <w:p w:rsidR="006E1DFB" w:rsidRDefault="006E1DFB" w:rsidP="000349F6">
                        <w:r>
                          <w:rPr>
                            <w:rFonts w:ascii="Tahoma" w:hAnsi="Tahoma" w:cs="Tahoma"/>
                            <w:color w:val="000000"/>
                            <w:sz w:val="16"/>
                            <w:szCs w:val="16"/>
                            <w:u w:val="single"/>
                            <w:lang w:val="en-US"/>
                          </w:rPr>
                          <w:t>NodoSPC</w:t>
                        </w:r>
                      </w:p>
                    </w:txbxContent>
                  </v:textbox>
                </v:rect>
                <v:line id="Line 1148" o:spid="_x0000_s1193" style="position:absolute;visibility:visible;mso-wrap-style:square" from="26885,4667" to="26892,10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">
                  <v:stroke dashstyle="1 1"/>
                </v:line>
                <v:line id="Line 1149" o:spid="_x0000_s1194" style="position:absolute;visibility:visible;mso-wrap-style:square" from="4197,6337" to="25438,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"/>
                <v:shape id="Freeform 1150" o:spid="_x0000_s1195" style="position:absolute;left:25266;top:5962;width:953;height:762;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" path="m,120l150,60,,,,120xe" fillcolor="black">
                  <v:path arrowok="t" o:connecttype="custom" o:connectlocs="0,2147483646;2147483646,2147483646;0,0;0,2147483646" o:connectangles="0,0,0,0"/>
                </v:shape>
                <v:rect id="Rectangle 1151" o:spid="_x0000_s1196" style="position:absolute;left:7404;top:4902;width:14986;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" filled="f" stroked="f">
                  <v:textbox style="mso-fit-shape-to-text:t" inset="0,0,0,0">
                    <w:txbxContent>
                      <w:p w:rsidR="006E1DFB" w:rsidRDefault="006E1DFB" w:rsidP="000349F6">
                        <w:r>
                          <w:rPr>
                            <w:rFonts w:ascii="Tahoma" w:hAnsi="Tahoma" w:cs="Tahoma"/>
                            <w:color w:val="000000"/>
                            <w:sz w:val="16"/>
                            <w:szCs w:val="16"/>
                            <w:lang w:val="en-US"/>
                          </w:rPr>
                          <w:t>nodoChiediInformativaPSP()</w:t>
                        </w:r>
                      </w:p>
                    </w:txbxContent>
                  </v:textbox>
                </v:rect>
                <v:rect id="Rectangle 1152" o:spid="_x0000_s1197" style="position:absolute;left:26219;top:6343;width:1143;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"/>
                <v:rect id="Rectangle 1153" o:spid="_x0000_s1198" style="position:absolute;left:26219;top:6343;width:1143;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"/>
                <v:rect id="Rectangle 140" o:spid="_x0000_s1199" style="position:absolute;left:2095;top:1517;width:424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rsidR="006E1DFB" w:rsidRDefault="006E1DFB" w:rsidP="000349F6">
                        <w:pPr>
                          <w:jc w:val="center"/>
                          <w:rPr>
                            <w:rFonts w:ascii="Tahoma" w:hAnsi="Tahoma" w:cs="Tahoma"/>
                            <w:color w:val="000000"/>
                            <w:sz w:val="16"/>
                            <w:szCs w:val="16"/>
                            <w:u w:val="single"/>
                            <w:lang w:val="en-US"/>
                          </w:rPr>
                        </w:pPr>
                        <w:r>
                          <w:rPr>
                            <w:rFonts w:ascii="Tahoma" w:hAnsi="Tahoma" w:cs="Tahoma"/>
                            <w:color w:val="000000"/>
                            <w:sz w:val="16"/>
                            <w:szCs w:val="16"/>
                            <w:u w:val="single"/>
                            <w:lang w:val="en-US"/>
                          </w:rPr>
                          <w:t>Ente Creditore</w:t>
                        </w:r>
                      </w:p>
                    </w:txbxContent>
                  </v:textbox>
                </v:rect>
                <w10:anchorlock/>
              </v:group>
            </w:pict>
          </mc:Fallback>
        </mc:AlternateContent>
      </w:r>
    </w:p>
    <w:p w:rsidR="007A3957" w:rsidRPr="00E42DF3" w:rsidRDefault="007A3957" w:rsidP="007A3957">
      <w:pPr>
        <w:spacing w:before="120" w:after="120"/>
        <w:ind w:firstLine="284"/>
        <w:jc w:val="center"/>
        <w:rPr>
          <w:sz w:val="24"/>
          <w:szCs w:val="24"/>
        </w:rPr>
      </w:pPr>
      <w:bookmarkStart w:id="307" w:name="_Ref426990250"/>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43</w:t>
      </w:r>
      <w:r w:rsidR="00307FE2" w:rsidRPr="00E42DF3">
        <w:rPr>
          <w:b/>
          <w:bCs/>
          <w:sz w:val="24"/>
          <w:szCs w:val="24"/>
        </w:rPr>
        <w:fldChar w:fldCharType="end"/>
      </w:r>
      <w:bookmarkEnd w:id="307"/>
      <w:r w:rsidRPr="00E42DF3">
        <w:rPr>
          <w:b/>
          <w:bCs/>
          <w:sz w:val="24"/>
          <w:szCs w:val="24"/>
        </w:rPr>
        <w:t xml:space="preserve"> – NodoSPC/EC: Metod</w:t>
      </w:r>
      <w:r w:rsidR="00E25D0A">
        <w:rPr>
          <w:b/>
          <w:bCs/>
          <w:sz w:val="24"/>
          <w:szCs w:val="24"/>
        </w:rPr>
        <w:t>o</w:t>
      </w:r>
      <w:r w:rsidRPr="00E42DF3">
        <w:rPr>
          <w:b/>
          <w:bCs/>
          <w:sz w:val="24"/>
          <w:szCs w:val="24"/>
        </w:rPr>
        <w:t xml:space="preserve"> per l'interrogazione del Catalogo Dati Informativi</w:t>
      </w:r>
    </w:p>
    <w:p w:rsidR="007A3957" w:rsidRPr="00E42DF3" w:rsidRDefault="007A3957" w:rsidP="007A3957">
      <w:pPr>
        <w:spacing w:before="120" w:after="120"/>
        <w:ind w:firstLine="284"/>
        <w:jc w:val="both"/>
        <w:rPr>
          <w:b/>
          <w:sz w:val="24"/>
          <w:szCs w:val="24"/>
        </w:rPr>
      </w:pPr>
      <w:r w:rsidRPr="00E42DF3">
        <w:rPr>
          <w:sz w:val="24"/>
          <w:szCs w:val="24"/>
        </w:rPr>
        <w:t>Per l'interrogazione del "</w:t>
      </w:r>
      <w:r w:rsidRPr="00E42DF3">
        <w:rPr>
          <w:i/>
          <w:sz w:val="24"/>
          <w:szCs w:val="24"/>
        </w:rPr>
        <w:t>Catalogo Dati Informativ</w:t>
      </w:r>
      <w:r w:rsidRPr="00E42DF3">
        <w:rPr>
          <w:sz w:val="24"/>
          <w:szCs w:val="24"/>
        </w:rPr>
        <w:t xml:space="preserve">i" il NodoSPC rende disponibile il metodo rappresentato nel diagramma di </w:t>
      </w:r>
      <w:r w:rsidR="00B76B33">
        <w:fldChar w:fldCharType="begin"/>
      </w:r>
      <w:r w:rsidR="00B76B33">
        <w:instrText xml:space="preserve"> REF _Ref426990250 \h  \* MERGEFORMAT </w:instrText>
      </w:r>
      <w:r w:rsidR="00B76B33">
        <w:fldChar w:fldCharType="separate"/>
      </w:r>
      <w:r w:rsidR="00266967" w:rsidRPr="00266967">
        <w:rPr>
          <w:bCs/>
          <w:sz w:val="24"/>
          <w:szCs w:val="24"/>
        </w:rPr>
        <w:t xml:space="preserve">Figura </w:t>
      </w:r>
      <w:r w:rsidR="00266967" w:rsidRPr="00266967">
        <w:rPr>
          <w:bCs/>
          <w:noProof/>
          <w:sz w:val="24"/>
          <w:szCs w:val="24"/>
        </w:rPr>
        <w:t>43</w:t>
      </w:r>
      <w:r w:rsidR="00B76B33">
        <w:fldChar w:fldCharType="end"/>
      </w:r>
      <w:r w:rsidRPr="00E42DF3">
        <w:rPr>
          <w:sz w:val="24"/>
          <w:szCs w:val="24"/>
        </w:rPr>
        <w:t>:</w:t>
      </w:r>
    </w:p>
    <w:p w:rsidR="007A3957" w:rsidRPr="00E42DF3" w:rsidRDefault="007A3957" w:rsidP="00D468B4">
      <w:pPr>
        <w:numPr>
          <w:ilvl w:val="0"/>
          <w:numId w:val="235"/>
        </w:numPr>
        <w:spacing w:before="120" w:after="120"/>
        <w:ind w:left="425" w:hanging="425"/>
        <w:jc w:val="both"/>
        <w:rPr>
          <w:sz w:val="24"/>
          <w:szCs w:val="24"/>
        </w:rPr>
      </w:pPr>
      <w:r w:rsidRPr="00E42DF3">
        <w:rPr>
          <w:rFonts w:asciiTheme="minorHAnsi" w:hAnsiTheme="minorHAnsi"/>
          <w:b/>
          <w:i/>
          <w:sz w:val="24"/>
          <w:szCs w:val="24"/>
        </w:rPr>
        <w:t>nodoChiediInformativaPSP</w:t>
      </w:r>
      <w:r w:rsidRPr="00E42DF3">
        <w:rPr>
          <w:sz w:val="24"/>
          <w:szCs w:val="24"/>
        </w:rPr>
        <w:t>, con la quale viene sottomessa a Nodo dei Pagamenti-SPC una richiesta di invio del catalogo dei dati informativi. Questo significa che l’invio del catalogo, informative dei vari PSP comprese, avviene in modalità pull, a seguito di una iniziativa diretta da parte dell’Ente Creditore.</w:t>
      </w:r>
    </w:p>
    <w:p w:rsidR="00E25D0A" w:rsidRPr="00751DE1" w:rsidRDefault="007A3957" w:rsidP="00E91D10">
      <w:pPr>
        <w:spacing w:before="120" w:after="120"/>
        <w:ind w:firstLine="284"/>
        <w:jc w:val="both"/>
        <w:rPr>
          <w:rFonts w:ascii="Calibri" w:eastAsia="Calibri" w:hAnsi="Calibri" w:cs="Calibri"/>
          <w:b/>
          <w:sz w:val="24"/>
          <w:szCs w:val="24"/>
          <w:lang w:eastAsia="en-US"/>
        </w:rPr>
      </w:pPr>
      <w:r w:rsidRPr="00E42DF3">
        <w:rPr>
          <w:sz w:val="24"/>
          <w:szCs w:val="24"/>
        </w:rPr>
        <w:t xml:space="preserve">Il NodoSPC restituisce un file XML, il cui tracciato è indicato al § </w:t>
      </w:r>
      <w:r w:rsidR="00B76B33">
        <w:fldChar w:fldCharType="begin"/>
      </w:r>
      <w:r w:rsidR="00B76B33">
        <w:instrText xml:space="preserve"> REF _Ref427013769 \r \h  \* MERGEFORMAT </w:instrText>
      </w:r>
      <w:r w:rsidR="00B76B33">
        <w:fldChar w:fldCharType="separate"/>
      </w:r>
      <w:r w:rsidR="00266967" w:rsidRPr="00266967">
        <w:rPr>
          <w:sz w:val="24"/>
          <w:szCs w:val="24"/>
        </w:rPr>
        <w:t>5.3.7</w:t>
      </w:r>
      <w:r w:rsidR="00B76B33">
        <w:fldChar w:fldCharType="end"/>
      </w:r>
      <w:r w:rsidRPr="00E42DF3">
        <w:rPr>
          <w:sz w:val="24"/>
          <w:szCs w:val="24"/>
        </w:rPr>
        <w:t>.</w:t>
      </w:r>
    </w:p>
    <w:p w:rsidR="00E25D0A" w:rsidRDefault="00E25D0A" w:rsidP="00D468B4">
      <w:pPr>
        <w:pStyle w:val="Titolo4n"/>
        <w:numPr>
          <w:ilvl w:val="3"/>
          <w:numId w:val="56"/>
        </w:numPr>
      </w:pPr>
      <w:bookmarkStart w:id="308" w:name="_Toc487281083"/>
      <w:bookmarkStart w:id="309" w:name="_Ref358741496"/>
      <w:bookmarkStart w:id="310" w:name="_Ref488698365"/>
      <w:bookmarkStart w:id="311" w:name="_Toc508016252"/>
      <w:r>
        <w:lastRenderedPageBreak/>
        <w:t>nodoChiediInformativaPSP</w:t>
      </w:r>
      <w:bookmarkEnd w:id="308"/>
      <w:bookmarkEnd w:id="309"/>
      <w:bookmarkEnd w:id="310"/>
      <w:bookmarkEnd w:id="311"/>
    </w:p>
    <w:p w:rsidR="00E25D0A" w:rsidRDefault="00E25D0A" w:rsidP="00E25D0A">
      <w:pPr>
        <w:spacing w:before="120" w:after="120"/>
        <w:ind w:firstLine="284"/>
        <w:jc w:val="both"/>
        <w:rPr>
          <w:sz w:val="24"/>
          <w:szCs w:val="24"/>
        </w:rPr>
      </w:pPr>
      <w:r>
        <w:rPr>
          <w:sz w:val="24"/>
          <w:szCs w:val="24"/>
        </w:rPr>
        <w:t>Con questa primitiva L'Ente Creditore richiede al NodoSPC l'invio del file XML contenente il "</w:t>
      </w:r>
      <w:r>
        <w:rPr>
          <w:i/>
          <w:sz w:val="24"/>
          <w:szCs w:val="24"/>
        </w:rPr>
        <w:t>Catalogo Dati Informativi</w:t>
      </w:r>
      <w:r>
        <w:rPr>
          <w:sz w:val="24"/>
          <w:szCs w:val="24"/>
        </w:rPr>
        <w:t>".</w:t>
      </w:r>
    </w:p>
    <w:p w:rsidR="00E91D10" w:rsidRDefault="00E91D10" w:rsidP="00E91D10">
      <w:pPr>
        <w:spacing w:before="120" w:after="120"/>
        <w:ind w:firstLine="284"/>
        <w:jc w:val="both"/>
        <w:rPr>
          <w:sz w:val="24"/>
          <w:szCs w:val="24"/>
        </w:rPr>
      </w:pPr>
      <w:r w:rsidRPr="00E25D0A">
        <w:rPr>
          <w:rFonts w:ascii="Calibri" w:eastAsia="Calibri" w:hAnsi="Calibri" w:cs="Calibri"/>
          <w:b/>
          <w:sz w:val="24"/>
          <w:szCs w:val="24"/>
          <w:lang w:eastAsia="en-US"/>
        </w:rPr>
        <w:t>L’utilizzo della primitiva è deprecato e mantenuto per retro compatibilità</w:t>
      </w:r>
      <w:r>
        <w:rPr>
          <w:rFonts w:ascii="Calibri" w:eastAsia="Calibri" w:hAnsi="Calibri" w:cs="Calibri"/>
          <w:b/>
          <w:sz w:val="24"/>
          <w:szCs w:val="24"/>
          <w:lang w:eastAsia="en-US"/>
        </w:rPr>
        <w:t>.</w:t>
      </w:r>
    </w:p>
    <w:p w:rsidR="00E25D0A" w:rsidRDefault="00E25D0A" w:rsidP="00E25D0A">
      <w:pPr>
        <w:pStyle w:val="paramHeader"/>
      </w:pPr>
      <w:r>
        <w:t>Parametri di input</w:t>
      </w:r>
    </w:p>
    <w:p w:rsidR="00E25D0A" w:rsidRDefault="00E25D0A" w:rsidP="00D468B4">
      <w:pPr>
        <w:numPr>
          <w:ilvl w:val="0"/>
          <w:numId w:val="225"/>
        </w:numPr>
        <w:spacing w:before="120" w:after="120"/>
        <w:ind w:left="709" w:hanging="709"/>
        <w:contextualSpacing/>
        <w:rPr>
          <w:rFonts w:asciiTheme="minorHAnsi" w:hAnsiTheme="minorHAnsi"/>
          <w:sz w:val="24"/>
          <w:szCs w:val="24"/>
        </w:rPr>
      </w:pPr>
      <w:r>
        <w:rPr>
          <w:rFonts w:asciiTheme="minorHAnsi" w:hAnsiTheme="minorHAnsi"/>
          <w:sz w:val="24"/>
          <w:szCs w:val="24"/>
        </w:rPr>
        <w:t>identificativoIntermediarioPA</w:t>
      </w:r>
    </w:p>
    <w:p w:rsidR="00E25D0A" w:rsidRDefault="00E25D0A" w:rsidP="00D468B4">
      <w:pPr>
        <w:numPr>
          <w:ilvl w:val="0"/>
          <w:numId w:val="225"/>
        </w:numPr>
        <w:spacing w:before="120" w:after="120"/>
        <w:ind w:left="709" w:hanging="709"/>
        <w:contextualSpacing/>
        <w:rPr>
          <w:rFonts w:asciiTheme="minorHAnsi" w:hAnsiTheme="minorHAnsi"/>
          <w:sz w:val="24"/>
          <w:szCs w:val="24"/>
        </w:rPr>
      </w:pPr>
      <w:r>
        <w:rPr>
          <w:rFonts w:asciiTheme="minorHAnsi" w:hAnsiTheme="minorHAnsi"/>
          <w:sz w:val="24"/>
          <w:szCs w:val="24"/>
        </w:rPr>
        <w:t>identificativoStazioneIntermediarioPA</w:t>
      </w:r>
    </w:p>
    <w:p w:rsidR="00E25D0A" w:rsidRDefault="00E25D0A" w:rsidP="00D468B4">
      <w:pPr>
        <w:numPr>
          <w:ilvl w:val="0"/>
          <w:numId w:val="225"/>
        </w:numPr>
        <w:spacing w:before="120" w:after="120"/>
        <w:ind w:left="709" w:hanging="709"/>
        <w:contextualSpacing/>
        <w:rPr>
          <w:rFonts w:asciiTheme="minorHAnsi" w:hAnsiTheme="minorHAnsi"/>
          <w:sz w:val="24"/>
          <w:szCs w:val="24"/>
        </w:rPr>
      </w:pPr>
      <w:r>
        <w:rPr>
          <w:rFonts w:asciiTheme="minorHAnsi" w:hAnsiTheme="minorHAnsi"/>
          <w:sz w:val="24"/>
          <w:szCs w:val="24"/>
        </w:rPr>
        <w:t>password</w:t>
      </w:r>
    </w:p>
    <w:p w:rsidR="00E25D0A" w:rsidRDefault="00E25D0A" w:rsidP="00D468B4">
      <w:pPr>
        <w:numPr>
          <w:ilvl w:val="0"/>
          <w:numId w:val="225"/>
        </w:numPr>
        <w:spacing w:before="120" w:after="120"/>
        <w:ind w:left="709" w:hanging="709"/>
        <w:contextualSpacing/>
        <w:rPr>
          <w:rFonts w:asciiTheme="minorHAnsi" w:hAnsiTheme="minorHAnsi"/>
          <w:sz w:val="24"/>
          <w:szCs w:val="24"/>
        </w:rPr>
      </w:pPr>
      <w:r>
        <w:rPr>
          <w:rFonts w:asciiTheme="minorHAnsi" w:hAnsiTheme="minorHAnsi"/>
          <w:sz w:val="24"/>
          <w:szCs w:val="24"/>
        </w:rPr>
        <w:t xml:space="preserve">identificativo Dominio </w:t>
      </w:r>
      <w:r>
        <w:rPr>
          <w:sz w:val="24"/>
          <w:szCs w:val="24"/>
        </w:rPr>
        <w:t>(opzionale)</w:t>
      </w:r>
    </w:p>
    <w:p w:rsidR="00E25D0A" w:rsidRDefault="00E25D0A" w:rsidP="00D468B4">
      <w:pPr>
        <w:numPr>
          <w:ilvl w:val="0"/>
          <w:numId w:val="225"/>
        </w:numPr>
        <w:spacing w:before="120" w:after="120"/>
        <w:ind w:left="709" w:hanging="709"/>
        <w:rPr>
          <w:rFonts w:asciiTheme="minorHAnsi" w:hAnsiTheme="minorHAnsi"/>
          <w:sz w:val="24"/>
          <w:szCs w:val="24"/>
        </w:rPr>
      </w:pPr>
      <w:r>
        <w:rPr>
          <w:rFonts w:asciiTheme="minorHAnsi" w:hAnsiTheme="minorHAnsi"/>
          <w:sz w:val="24"/>
          <w:szCs w:val="24"/>
        </w:rPr>
        <w:t xml:space="preserve">identificativoPSP </w:t>
      </w:r>
      <w:r>
        <w:rPr>
          <w:sz w:val="24"/>
          <w:szCs w:val="24"/>
        </w:rPr>
        <w:t>(opzionale)</w:t>
      </w:r>
    </w:p>
    <w:p w:rsidR="00E25D0A" w:rsidRDefault="00E25D0A" w:rsidP="00E25D0A">
      <w:pPr>
        <w:pStyle w:val="paramHeader"/>
      </w:pPr>
      <w:r>
        <w:t>Parametri di output</w:t>
      </w:r>
    </w:p>
    <w:p w:rsidR="00E25D0A" w:rsidRDefault="00E25D0A" w:rsidP="00D468B4">
      <w:pPr>
        <w:pStyle w:val="Soggettocommento"/>
        <w:numPr>
          <w:ilvl w:val="0"/>
          <w:numId w:val="226"/>
        </w:numPr>
        <w:spacing w:before="120" w:after="120"/>
        <w:ind w:left="709" w:hanging="709"/>
        <w:jc w:val="both"/>
        <w:rPr>
          <w:rFonts w:asciiTheme="minorHAnsi" w:hAnsiTheme="minorHAnsi"/>
          <w:b w:val="0"/>
          <w:sz w:val="24"/>
          <w:szCs w:val="24"/>
        </w:rPr>
      </w:pPr>
      <w:r>
        <w:rPr>
          <w:rFonts w:asciiTheme="minorHAnsi" w:hAnsiTheme="minorHAnsi"/>
          <w:b w:val="0"/>
          <w:sz w:val="24"/>
          <w:szCs w:val="24"/>
        </w:rPr>
        <w:t xml:space="preserve">file XML: </w:t>
      </w:r>
      <w:r>
        <w:rPr>
          <w:b w:val="0"/>
          <w:sz w:val="24"/>
          <w:szCs w:val="24"/>
        </w:rPr>
        <w:t>relativo al "</w:t>
      </w:r>
      <w:r>
        <w:rPr>
          <w:b w:val="0"/>
          <w:i/>
          <w:sz w:val="24"/>
          <w:szCs w:val="24"/>
        </w:rPr>
        <w:t>Catalogo Dati Informativi</w:t>
      </w:r>
      <w:r>
        <w:rPr>
          <w:b w:val="0"/>
          <w:sz w:val="24"/>
          <w:szCs w:val="24"/>
        </w:rPr>
        <w:t>" dei PSP</w:t>
      </w:r>
      <w:r w:rsidRPr="00761690">
        <w:rPr>
          <w:b w:val="0"/>
          <w:sz w:val="24"/>
          <w:szCs w:val="24"/>
        </w:rPr>
        <w:t xml:space="preserve"> </w:t>
      </w:r>
      <w:r w:rsidR="00761690" w:rsidRPr="00761690">
        <w:rPr>
          <w:b w:val="0"/>
          <w:sz w:val="24"/>
          <w:szCs w:val="24"/>
        </w:rPr>
        <w:t>in base64 binary</w:t>
      </w:r>
      <w:r w:rsidR="00761690" w:rsidRPr="00761690">
        <w:rPr>
          <w:rFonts w:ascii="Calibri" w:hAnsi="Calibri" w:cs="Tahoma"/>
          <w:b w:val="0"/>
          <w:sz w:val="24"/>
          <w:szCs w:val="24"/>
        </w:rPr>
        <w:t xml:space="preserve"> </w:t>
      </w:r>
      <w:r>
        <w:rPr>
          <w:b w:val="0"/>
          <w:sz w:val="24"/>
          <w:szCs w:val="24"/>
        </w:rPr>
        <w:t xml:space="preserve">(vedi </w:t>
      </w:r>
      <w:r w:rsidR="00307FE2">
        <w:rPr>
          <w:b w:val="0"/>
          <w:sz w:val="24"/>
          <w:szCs w:val="24"/>
        </w:rPr>
        <w:fldChar w:fldCharType="begin"/>
      </w:r>
      <w:r>
        <w:rPr>
          <w:b w:val="0"/>
          <w:sz w:val="24"/>
          <w:szCs w:val="24"/>
        </w:rPr>
        <w:instrText xml:space="preserve"> REF _Ref427336657 \h </w:instrText>
      </w:r>
      <w:r w:rsidR="00307FE2">
        <w:rPr>
          <w:b w:val="0"/>
          <w:sz w:val="24"/>
          <w:szCs w:val="24"/>
        </w:rPr>
      </w:r>
      <w:r w:rsidR="00307FE2">
        <w:rPr>
          <w:b w:val="0"/>
          <w:sz w:val="24"/>
          <w:szCs w:val="24"/>
        </w:rPr>
        <w:fldChar w:fldCharType="separate"/>
      </w:r>
      <w:r w:rsidR="00266967" w:rsidRPr="00E42DF3">
        <w:rPr>
          <w:b w:val="0"/>
          <w:sz w:val="24"/>
          <w:szCs w:val="24"/>
        </w:rPr>
        <w:t xml:space="preserve">Tabella </w:t>
      </w:r>
      <w:r w:rsidR="00266967">
        <w:rPr>
          <w:b w:val="0"/>
          <w:noProof/>
          <w:sz w:val="24"/>
          <w:szCs w:val="24"/>
        </w:rPr>
        <w:t>9</w:t>
      </w:r>
      <w:r w:rsidR="00307FE2">
        <w:rPr>
          <w:b w:val="0"/>
          <w:sz w:val="24"/>
          <w:szCs w:val="24"/>
        </w:rPr>
        <w:fldChar w:fldCharType="end"/>
      </w:r>
      <w:r>
        <w:rPr>
          <w:b w:val="0"/>
          <w:sz w:val="24"/>
          <w:szCs w:val="24"/>
        </w:rPr>
        <w:t>)</w:t>
      </w:r>
    </w:p>
    <w:p w:rsidR="00E25D0A" w:rsidRDefault="00E25D0A" w:rsidP="00E25D0A">
      <w:pPr>
        <w:spacing w:before="120" w:after="120"/>
        <w:jc w:val="both"/>
        <w:rPr>
          <w:rFonts w:asciiTheme="minorHAnsi" w:hAnsiTheme="minorHAnsi"/>
          <w:b/>
          <w:sz w:val="24"/>
          <w:szCs w:val="24"/>
          <w:u w:val="single"/>
        </w:rPr>
      </w:pPr>
      <w:r>
        <w:rPr>
          <w:rStyle w:val="paramHeaderCarattere"/>
        </w:rPr>
        <w:t xml:space="preserve">Gestione degli errori </w:t>
      </w:r>
    </w:p>
    <w:p w:rsidR="00E25D0A" w:rsidRDefault="00E25D0A" w:rsidP="00E25D0A">
      <w:pPr>
        <w:spacing w:before="120" w:after="120"/>
        <w:jc w:val="both"/>
        <w:rPr>
          <w:sz w:val="24"/>
          <w:szCs w:val="24"/>
        </w:rPr>
      </w:pPr>
      <w:r>
        <w:rPr>
          <w:sz w:val="24"/>
          <w:szCs w:val="24"/>
        </w:rPr>
        <w:t xml:space="preserve">in caso di errore: </w:t>
      </w:r>
      <w:r>
        <w:rPr>
          <w:rStyle w:val="paramHeaderCarattere"/>
        </w:rPr>
        <w:t>faultBean</w:t>
      </w:r>
      <w:r>
        <w:rPr>
          <w:sz w:val="24"/>
          <w:szCs w:val="24"/>
        </w:rPr>
        <w:t xml:space="preserve"> emesso da </w:t>
      </w:r>
      <w:r>
        <w:rPr>
          <w:b/>
          <w:sz w:val="24"/>
          <w:szCs w:val="24"/>
          <w:u w:val="single"/>
        </w:rPr>
        <w:t>NodoSPC</w:t>
      </w:r>
      <w:r>
        <w:rPr>
          <w:sz w:val="24"/>
          <w:szCs w:val="24"/>
        </w:rPr>
        <w:t xml:space="preserve"> (</w:t>
      </w:r>
      <w:r>
        <w:rPr>
          <w:rFonts w:ascii="Calibri" w:hAnsi="Calibri"/>
          <w:sz w:val="24"/>
          <w:szCs w:val="24"/>
        </w:rPr>
        <w:t>faultBean</w:t>
      </w:r>
      <w:r>
        <w:rPr>
          <w:sz w:val="24"/>
          <w:szCs w:val="24"/>
        </w:rPr>
        <w:t>.</w:t>
      </w:r>
      <w:r>
        <w:rPr>
          <w:rFonts w:ascii="Calibri" w:hAnsi="Calibri"/>
          <w:sz w:val="24"/>
          <w:szCs w:val="24"/>
        </w:rPr>
        <w:t>id</w:t>
      </w:r>
      <w:r>
        <w:rPr>
          <w:sz w:val="24"/>
          <w:szCs w:val="24"/>
        </w:rPr>
        <w:t xml:space="preserve"> </w:t>
      </w:r>
      <w:r>
        <w:rPr>
          <w:rFonts w:asciiTheme="minorHAnsi" w:hAnsiTheme="minorHAnsi"/>
          <w:sz w:val="24"/>
          <w:szCs w:val="24"/>
        </w:rPr>
        <w:t>“NodoDeiPagamentiSPC”</w:t>
      </w:r>
      <w:r>
        <w:rPr>
          <w:sz w:val="24"/>
          <w:szCs w:val="24"/>
        </w:rPr>
        <w:t>)</w:t>
      </w:r>
    </w:p>
    <w:p w:rsidR="00E25D0A" w:rsidRDefault="00E25D0A" w:rsidP="00E25D0A">
      <w:pPr>
        <w:spacing w:before="120" w:after="120"/>
        <w:jc w:val="both"/>
        <w:rPr>
          <w:sz w:val="24"/>
          <w:szCs w:val="24"/>
        </w:rPr>
      </w:pPr>
      <w:r>
        <w:rPr>
          <w:sz w:val="24"/>
          <w:szCs w:val="24"/>
        </w:rPr>
        <w:t xml:space="preserve">Di seguito i possibili valori dell'elemento </w:t>
      </w:r>
      <w:r>
        <w:rPr>
          <w:rStyle w:val="paramHeaderCarattere"/>
          <w:b w:val="0"/>
        </w:rPr>
        <w:t>faultBean</w:t>
      </w:r>
      <w:r>
        <w:rPr>
          <w:rFonts w:asciiTheme="minorHAnsi" w:hAnsiTheme="minorHAnsi"/>
          <w:sz w:val="24"/>
          <w:szCs w:val="24"/>
        </w:rPr>
        <w:t>.faultCode</w:t>
      </w:r>
      <w:r>
        <w:rPr>
          <w:sz w:val="24"/>
          <w:szCs w:val="24"/>
        </w:rPr>
        <w:t>:</w:t>
      </w:r>
    </w:p>
    <w:p w:rsidR="00E25D0A" w:rsidRDefault="00E25D0A" w:rsidP="00E25D0A">
      <w:pPr>
        <w:spacing w:before="120" w:after="120"/>
        <w:ind w:left="709"/>
        <w:contextualSpacing/>
        <w:jc w:val="both"/>
        <w:rPr>
          <w:rFonts w:asciiTheme="minorHAnsi" w:hAnsiTheme="minorHAnsi"/>
          <w:i/>
          <w:sz w:val="24"/>
          <w:szCs w:val="24"/>
        </w:rPr>
      </w:pPr>
      <w:r>
        <w:rPr>
          <w:rFonts w:asciiTheme="minorHAnsi" w:hAnsiTheme="minorHAnsi"/>
          <w:i/>
          <w:sz w:val="24"/>
          <w:szCs w:val="24"/>
        </w:rPr>
        <w:t>PPT_AUTENTICAZIONE</w:t>
      </w:r>
    </w:p>
    <w:p w:rsidR="00E25D0A" w:rsidRDefault="00E25D0A" w:rsidP="00E25D0A">
      <w:pPr>
        <w:spacing w:before="120" w:after="120"/>
        <w:ind w:left="709"/>
        <w:contextualSpacing/>
        <w:jc w:val="both"/>
        <w:rPr>
          <w:rFonts w:asciiTheme="minorHAnsi" w:hAnsiTheme="minorHAnsi"/>
          <w:i/>
          <w:sz w:val="24"/>
          <w:szCs w:val="24"/>
        </w:rPr>
      </w:pPr>
      <w:r>
        <w:rPr>
          <w:rFonts w:asciiTheme="minorHAnsi" w:hAnsiTheme="minorHAnsi"/>
          <w:i/>
          <w:sz w:val="24"/>
          <w:szCs w:val="24"/>
        </w:rPr>
        <w:t>PPT_AUTORIZZAZIONE</w:t>
      </w:r>
    </w:p>
    <w:p w:rsidR="00E25D0A" w:rsidRDefault="00E25D0A" w:rsidP="00E25D0A">
      <w:pPr>
        <w:spacing w:before="120" w:after="120"/>
        <w:ind w:left="709"/>
        <w:contextualSpacing/>
        <w:jc w:val="both"/>
        <w:rPr>
          <w:rFonts w:asciiTheme="minorHAnsi" w:hAnsiTheme="minorHAnsi"/>
          <w:i/>
          <w:sz w:val="24"/>
          <w:szCs w:val="24"/>
        </w:rPr>
      </w:pPr>
      <w:r>
        <w:rPr>
          <w:rFonts w:asciiTheme="minorHAnsi" w:hAnsiTheme="minorHAnsi"/>
          <w:i/>
          <w:sz w:val="24"/>
          <w:szCs w:val="24"/>
        </w:rPr>
        <w:t>PPT_DOMINIO_SCONOSCIUTO</w:t>
      </w:r>
    </w:p>
    <w:p w:rsidR="00E25D0A" w:rsidRDefault="00E25D0A" w:rsidP="00E25D0A">
      <w:pPr>
        <w:spacing w:before="120" w:after="120"/>
        <w:ind w:left="709"/>
        <w:contextualSpacing/>
        <w:jc w:val="both"/>
        <w:rPr>
          <w:rFonts w:asciiTheme="minorHAnsi" w:hAnsiTheme="minorHAnsi"/>
          <w:i/>
          <w:sz w:val="24"/>
          <w:szCs w:val="24"/>
        </w:rPr>
      </w:pPr>
      <w:r>
        <w:rPr>
          <w:rFonts w:asciiTheme="minorHAnsi" w:hAnsiTheme="minorHAnsi"/>
          <w:i/>
          <w:sz w:val="24"/>
          <w:szCs w:val="24"/>
        </w:rPr>
        <w:t>PPT_DOMINIO_DISABILITATO</w:t>
      </w:r>
    </w:p>
    <w:p w:rsidR="00E25D0A" w:rsidRDefault="00E25D0A" w:rsidP="00E25D0A">
      <w:pPr>
        <w:spacing w:before="120" w:after="120"/>
        <w:ind w:left="709"/>
        <w:contextualSpacing/>
        <w:jc w:val="both"/>
        <w:rPr>
          <w:rFonts w:asciiTheme="minorHAnsi" w:hAnsiTheme="minorHAnsi"/>
          <w:i/>
          <w:sz w:val="24"/>
          <w:szCs w:val="24"/>
        </w:rPr>
      </w:pPr>
      <w:r>
        <w:rPr>
          <w:rFonts w:asciiTheme="minorHAnsi" w:hAnsiTheme="minorHAnsi"/>
          <w:i/>
          <w:sz w:val="24"/>
          <w:szCs w:val="24"/>
        </w:rPr>
        <w:t>PPT_STAZIONE_INT_PA_SCONOSCIUTA</w:t>
      </w:r>
    </w:p>
    <w:p w:rsidR="00E25D0A" w:rsidRDefault="00E25D0A" w:rsidP="00E25D0A">
      <w:pPr>
        <w:spacing w:before="120" w:after="120"/>
        <w:ind w:left="709"/>
        <w:contextualSpacing/>
        <w:jc w:val="both"/>
        <w:rPr>
          <w:rFonts w:asciiTheme="minorHAnsi" w:hAnsiTheme="minorHAnsi"/>
          <w:i/>
          <w:sz w:val="24"/>
          <w:szCs w:val="24"/>
        </w:rPr>
      </w:pPr>
      <w:r>
        <w:rPr>
          <w:rFonts w:asciiTheme="minorHAnsi" w:hAnsiTheme="minorHAnsi"/>
          <w:i/>
          <w:sz w:val="24"/>
          <w:szCs w:val="24"/>
        </w:rPr>
        <w:t>PPT_STAZIONE_INT_PA_DISABILITATO</w:t>
      </w:r>
    </w:p>
    <w:p w:rsidR="00E25D0A" w:rsidRDefault="00E25D0A" w:rsidP="00E25D0A">
      <w:pPr>
        <w:spacing w:before="120" w:after="120"/>
        <w:ind w:left="709"/>
        <w:contextualSpacing/>
        <w:jc w:val="both"/>
        <w:rPr>
          <w:rFonts w:asciiTheme="minorHAnsi" w:hAnsiTheme="minorHAnsi"/>
          <w:i/>
          <w:sz w:val="24"/>
          <w:szCs w:val="24"/>
        </w:rPr>
      </w:pPr>
      <w:r>
        <w:rPr>
          <w:rFonts w:asciiTheme="minorHAnsi" w:hAnsiTheme="minorHAnsi"/>
          <w:i/>
          <w:sz w:val="24"/>
          <w:szCs w:val="24"/>
        </w:rPr>
        <w:t>PPT_INTERMEDIARIO_PA_SCONOSCIUTO</w:t>
      </w:r>
    </w:p>
    <w:p w:rsidR="00E25D0A" w:rsidRDefault="00E25D0A" w:rsidP="00E25D0A">
      <w:pPr>
        <w:spacing w:before="120" w:after="120"/>
        <w:ind w:left="709"/>
        <w:contextualSpacing/>
        <w:jc w:val="both"/>
        <w:rPr>
          <w:rFonts w:asciiTheme="minorHAnsi" w:hAnsiTheme="minorHAnsi"/>
          <w:i/>
          <w:sz w:val="24"/>
          <w:szCs w:val="24"/>
        </w:rPr>
      </w:pPr>
      <w:r>
        <w:rPr>
          <w:rFonts w:asciiTheme="minorHAnsi" w:hAnsiTheme="minorHAnsi"/>
          <w:i/>
          <w:sz w:val="24"/>
          <w:szCs w:val="24"/>
        </w:rPr>
        <w:t>PPT_INTERMEDIARIO_PA_DISABILITATO</w:t>
      </w:r>
    </w:p>
    <w:p w:rsidR="00E25D0A" w:rsidRDefault="00E25D0A" w:rsidP="00E25D0A">
      <w:pPr>
        <w:spacing w:before="120" w:after="120"/>
        <w:ind w:left="709"/>
        <w:contextualSpacing/>
        <w:jc w:val="both"/>
        <w:rPr>
          <w:rFonts w:asciiTheme="minorHAnsi" w:hAnsiTheme="minorHAnsi"/>
          <w:i/>
          <w:sz w:val="24"/>
          <w:szCs w:val="24"/>
        </w:rPr>
      </w:pPr>
      <w:r>
        <w:rPr>
          <w:rFonts w:asciiTheme="minorHAnsi" w:hAnsiTheme="minorHAnsi"/>
          <w:i/>
          <w:sz w:val="24"/>
          <w:szCs w:val="24"/>
        </w:rPr>
        <w:t>PPT_PSP_SCONOSCIUTO</w:t>
      </w:r>
    </w:p>
    <w:p w:rsidR="00E25D0A" w:rsidRDefault="00E25D0A" w:rsidP="00E25D0A">
      <w:pPr>
        <w:spacing w:before="120" w:after="120"/>
        <w:ind w:left="709"/>
        <w:contextualSpacing/>
        <w:jc w:val="both"/>
        <w:rPr>
          <w:sz w:val="24"/>
          <w:szCs w:val="24"/>
        </w:rPr>
      </w:pPr>
      <w:r>
        <w:rPr>
          <w:rFonts w:asciiTheme="minorHAnsi" w:hAnsiTheme="minorHAnsi"/>
          <w:i/>
          <w:sz w:val="24"/>
          <w:szCs w:val="24"/>
        </w:rPr>
        <w:t>PPT_PSP_DISABILITATO</w:t>
      </w:r>
    </w:p>
    <w:p w:rsidR="00E25D0A" w:rsidRDefault="00E25D0A" w:rsidP="00E25D0A">
      <w:pPr>
        <w:pStyle w:val="Titolo3"/>
      </w:pPr>
      <w:bookmarkStart w:id="312" w:name="_Ref488698428"/>
      <w:bookmarkStart w:id="313" w:name="_Ref488698461"/>
      <w:bookmarkStart w:id="314" w:name="_Toc508016253"/>
      <w:r w:rsidRPr="00E42DF3">
        <w:t>Ricezione dei Totali di Traffico</w:t>
      </w:r>
      <w:bookmarkEnd w:id="312"/>
      <w:bookmarkEnd w:id="313"/>
      <w:bookmarkEnd w:id="314"/>
    </w:p>
    <w:p w:rsidR="00761690" w:rsidRPr="00E42DF3" w:rsidRDefault="00E25D0A" w:rsidP="00761690">
      <w:pPr>
        <w:spacing w:before="120" w:after="120"/>
        <w:ind w:firstLine="284"/>
        <w:jc w:val="both"/>
      </w:pPr>
      <w:r w:rsidRPr="00E42DF3">
        <w:rPr>
          <w:sz w:val="24"/>
          <w:szCs w:val="24"/>
        </w:rPr>
        <w:t xml:space="preserve"> </w:t>
      </w:r>
      <w:r w:rsidR="007A3957" w:rsidRPr="00E42DF3">
        <w:rPr>
          <w:sz w:val="24"/>
          <w:szCs w:val="24"/>
        </w:rPr>
        <w:t xml:space="preserve">Per la gestione dei meccanismi di ricezione dei flussi relativi ai "Totali di Traffico" (vedi § </w:t>
      </w:r>
      <w:r w:rsidR="00B76B33">
        <w:fldChar w:fldCharType="begin"/>
      </w:r>
      <w:r w:rsidR="00B76B33">
        <w:instrText xml:space="preserve"> REF _Ref427012964 \r \h  \* MERGEFORMAT </w:instrText>
      </w:r>
      <w:r w:rsidR="00B76B33">
        <w:fldChar w:fldCharType="separate"/>
      </w:r>
      <w:r w:rsidR="00266967" w:rsidRPr="00266967">
        <w:rPr>
          <w:sz w:val="24"/>
          <w:szCs w:val="24"/>
        </w:rPr>
        <w:t>4.5.1</w:t>
      </w:r>
      <w:r w:rsidR="00B76B33">
        <w:fldChar w:fldCharType="end"/>
      </w:r>
      <w:r w:rsidR="007A3957" w:rsidRPr="00E42DF3">
        <w:rPr>
          <w:sz w:val="24"/>
          <w:szCs w:val="24"/>
        </w:rPr>
        <w:t xml:space="preserve">) il Nodo dei Pagamenti-SPC rende disponibili i metodi SOAP descritti nel seguito e rappresentati nel diagramma di </w:t>
      </w:r>
      <w:r w:rsidR="00B76B33">
        <w:fldChar w:fldCharType="begin"/>
      </w:r>
      <w:r w:rsidR="00B76B33">
        <w:instrText xml:space="preserve"> REF _Ref427160172 \h  \* MERGEFORMAT </w:instrText>
      </w:r>
      <w:r w:rsidR="00B76B33">
        <w:fldChar w:fldCharType="separate"/>
      </w:r>
      <w:r w:rsidR="00266967" w:rsidRPr="00266967">
        <w:rPr>
          <w:bCs/>
          <w:sz w:val="24"/>
          <w:szCs w:val="24"/>
        </w:rPr>
        <w:t xml:space="preserve">Figura </w:t>
      </w:r>
      <w:r w:rsidR="00266967" w:rsidRPr="00266967">
        <w:rPr>
          <w:bCs/>
          <w:noProof/>
          <w:sz w:val="24"/>
          <w:szCs w:val="24"/>
        </w:rPr>
        <w:t>44</w:t>
      </w:r>
      <w:r w:rsidR="00B76B33">
        <w:fldChar w:fldCharType="end"/>
      </w:r>
      <w:r w:rsidR="007A3957" w:rsidRPr="00E42DF3">
        <w:t xml:space="preserve"> </w:t>
      </w:r>
      <w:r w:rsidR="007A3957" w:rsidRPr="00E42DF3">
        <w:rPr>
          <w:sz w:val="24"/>
          <w:szCs w:val="24"/>
        </w:rPr>
        <w:t xml:space="preserve">a pagina </w:t>
      </w:r>
      <w:r w:rsidR="00307FE2" w:rsidRPr="00E42DF3">
        <w:rPr>
          <w:sz w:val="24"/>
          <w:szCs w:val="24"/>
        </w:rPr>
        <w:fldChar w:fldCharType="begin"/>
      </w:r>
      <w:r w:rsidR="007A3957" w:rsidRPr="00E42DF3">
        <w:rPr>
          <w:sz w:val="24"/>
          <w:szCs w:val="24"/>
        </w:rPr>
        <w:instrText xml:space="preserve"> PAGEREF _Ref427160162 \h </w:instrText>
      </w:r>
      <w:r w:rsidR="00307FE2" w:rsidRPr="00E42DF3">
        <w:rPr>
          <w:sz w:val="24"/>
          <w:szCs w:val="24"/>
        </w:rPr>
      </w:r>
      <w:r w:rsidR="00307FE2" w:rsidRPr="00E42DF3">
        <w:rPr>
          <w:sz w:val="24"/>
          <w:szCs w:val="24"/>
        </w:rPr>
        <w:fldChar w:fldCharType="separate"/>
      </w:r>
      <w:r w:rsidR="00266967">
        <w:rPr>
          <w:noProof/>
          <w:sz w:val="24"/>
          <w:szCs w:val="24"/>
        </w:rPr>
        <w:t>163</w:t>
      </w:r>
      <w:r w:rsidR="00307FE2" w:rsidRPr="00E42DF3">
        <w:rPr>
          <w:sz w:val="24"/>
          <w:szCs w:val="24"/>
        </w:rPr>
        <w:fldChar w:fldCharType="end"/>
      </w:r>
      <w:r w:rsidR="00761690">
        <w:rPr>
          <w:sz w:val="24"/>
          <w:szCs w:val="24"/>
        </w:rPr>
        <w:t>:</w:t>
      </w:r>
      <w:r w:rsidR="00761690" w:rsidRPr="00761690">
        <w:t xml:space="preserve"> </w:t>
      </w:r>
    </w:p>
    <w:p w:rsidR="00761690" w:rsidRPr="00E42DF3" w:rsidRDefault="00761690" w:rsidP="00D468B4">
      <w:pPr>
        <w:numPr>
          <w:ilvl w:val="0"/>
          <w:numId w:val="235"/>
        </w:numPr>
        <w:spacing w:before="120" w:after="120"/>
        <w:ind w:left="426" w:hanging="426"/>
        <w:contextualSpacing/>
        <w:jc w:val="both"/>
        <w:rPr>
          <w:sz w:val="24"/>
          <w:szCs w:val="24"/>
        </w:rPr>
      </w:pPr>
      <w:r w:rsidRPr="00E42DF3">
        <w:rPr>
          <w:rFonts w:asciiTheme="minorHAnsi" w:hAnsiTheme="minorHAnsi"/>
          <w:b/>
          <w:i/>
          <w:sz w:val="24"/>
          <w:szCs w:val="24"/>
        </w:rPr>
        <w:t>nodoChiediElencoQuadraturePA</w:t>
      </w:r>
      <w:r w:rsidRPr="00E42DF3">
        <w:rPr>
          <w:sz w:val="24"/>
          <w:szCs w:val="24"/>
        </w:rPr>
        <w:t>, con la quale l’Ente Creditore richiede al NodoSPC l’elenco dei flussi contenenti i "Totali di Traffico" di sua competenza memorizzati presso la piattaforma. Si noti che il sistema fornisce l'elenco completo dei flussi dell'ente presenti sul NodoSPC al momento della richiesta;</w:t>
      </w:r>
    </w:p>
    <w:p w:rsidR="00761690" w:rsidRPr="00E42DF3" w:rsidRDefault="00761690" w:rsidP="00D468B4">
      <w:pPr>
        <w:numPr>
          <w:ilvl w:val="0"/>
          <w:numId w:val="235"/>
        </w:numPr>
        <w:spacing w:before="120" w:after="120"/>
        <w:ind w:left="425" w:hanging="425"/>
        <w:jc w:val="both"/>
        <w:rPr>
          <w:sz w:val="24"/>
          <w:szCs w:val="24"/>
        </w:rPr>
      </w:pPr>
      <w:r w:rsidRPr="00E42DF3">
        <w:rPr>
          <w:rFonts w:asciiTheme="minorHAnsi" w:hAnsiTheme="minorHAnsi"/>
          <w:b/>
          <w:i/>
          <w:sz w:val="24"/>
          <w:szCs w:val="24"/>
        </w:rPr>
        <w:t>nodoChiediQuadraturaPA</w:t>
      </w:r>
      <w:r w:rsidRPr="00E42DF3">
        <w:rPr>
          <w:sz w:val="24"/>
          <w:szCs w:val="24"/>
        </w:rPr>
        <w:t>, con la quale l’Ente Creditore richiede al NodoSPC uno specifico flusso, contenente i "Totali di Traffico", presente nell'elenco scaricato con la primitiva indicata al punto</w:t>
      </w:r>
      <w:r w:rsidRPr="00E42DF3">
        <w:rPr>
          <w:rFonts w:asciiTheme="minorHAnsi" w:hAnsiTheme="minorHAnsi"/>
          <w:b/>
          <w:i/>
          <w:sz w:val="24"/>
          <w:szCs w:val="24"/>
        </w:rPr>
        <w:t xml:space="preserve"> </w:t>
      </w:r>
      <w:r w:rsidRPr="00E42DF3">
        <w:rPr>
          <w:sz w:val="24"/>
          <w:szCs w:val="24"/>
        </w:rPr>
        <w:t>precedente.</w:t>
      </w:r>
    </w:p>
    <w:p w:rsidR="007A3957" w:rsidRPr="00E42DF3" w:rsidRDefault="001C69BA" w:rsidP="007A3957">
      <w:pPr>
        <w:spacing w:before="120" w:after="120"/>
        <w:jc w:val="center"/>
        <w:rPr>
          <w:lang w:eastAsia="en-US"/>
        </w:rPr>
      </w:pPr>
      <w:r>
        <w:rPr>
          <w:noProof/>
        </w:rPr>
        <w:lastRenderedPageBreak/>
        <mc:AlternateContent>
          <mc:Choice Requires="wpc">
            <w:drawing>
              <wp:inline distT="0" distB="0" distL="0" distR="0">
                <wp:extent cx="2520315" cy="1349375"/>
                <wp:effectExtent l="0" t="0" r="0" b="0"/>
                <wp:docPr id="176" name="Area di disegno 12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 name="Rectangle 1286"/>
                        <wps:cNvSpPr>
                          <a:spLocks noChangeArrowheads="1"/>
                        </wps:cNvSpPr>
                        <wps:spPr bwMode="auto">
                          <a:xfrm>
                            <a:off x="70400" y="147908"/>
                            <a:ext cx="554403" cy="289616"/>
                          </a:xfrm>
                          <a:prstGeom prst="rect">
                            <a:avLst/>
                          </a:prstGeom>
                          <a:solidFill>
                            <a:srgbClr val="FFFFFF"/>
                          </a:solidFill>
                          <a:ln w="8255">
                            <a:solidFill>
                              <a:srgbClr val="000000"/>
                            </a:solidFill>
                            <a:miter lim="800000"/>
                            <a:headEnd/>
                            <a:tailEnd/>
                          </a:ln>
                        </wps:spPr>
                        <wps:bodyPr rot="0" vert="horz" wrap="square" lIns="91440" tIns="45720" rIns="91440" bIns="45720" anchor="t" anchorCtr="0" upright="1">
                          <a:noAutofit/>
                        </wps:bodyPr>
                      </wps:wsp>
                      <wps:wsp>
                        <wps:cNvPr id="21" name="Line 1288"/>
                        <wps:cNvCnPr>
                          <a:cxnSpLocks noChangeShapeType="1"/>
                        </wps:cNvCnPr>
                        <wps:spPr bwMode="auto">
                          <a:xfrm>
                            <a:off x="349202" y="444525"/>
                            <a:ext cx="600" cy="864248"/>
                          </a:xfrm>
                          <a:prstGeom prst="line">
                            <a:avLst/>
                          </a:prstGeom>
                          <a:noFill/>
                          <a:ln w="825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2" name="Rectangle 1289"/>
                        <wps:cNvSpPr>
                          <a:spLocks noChangeArrowheads="1"/>
                        </wps:cNvSpPr>
                        <wps:spPr bwMode="auto">
                          <a:xfrm>
                            <a:off x="1794511" y="147908"/>
                            <a:ext cx="554303" cy="289616"/>
                          </a:xfrm>
                          <a:prstGeom prst="rect">
                            <a:avLst/>
                          </a:prstGeom>
                          <a:solidFill>
                            <a:srgbClr val="FFFFFF"/>
                          </a:solidFill>
                          <a:ln w="8255">
                            <a:solidFill>
                              <a:srgbClr val="000000"/>
                            </a:solidFill>
                            <a:miter lim="800000"/>
                            <a:headEnd/>
                            <a:tailEnd/>
                          </a:ln>
                        </wps:spPr>
                        <wps:bodyPr rot="0" vert="horz" wrap="square" lIns="91440" tIns="45720" rIns="91440" bIns="45720" anchor="t" anchorCtr="0" upright="1">
                          <a:noAutofit/>
                        </wps:bodyPr>
                      </wps:wsp>
                      <wps:wsp>
                        <wps:cNvPr id="24" name="Rectangle 1290"/>
                        <wps:cNvSpPr>
                          <a:spLocks noChangeArrowheads="1"/>
                        </wps:cNvSpPr>
                        <wps:spPr bwMode="auto">
                          <a:xfrm>
                            <a:off x="143501" y="161209"/>
                            <a:ext cx="408302" cy="122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Pr="000D76CA" w:rsidRDefault="006E1DFB" w:rsidP="007A3957">
                              <w:pPr>
                                <w:rPr>
                                  <w:sz w:val="24"/>
                                </w:rPr>
                              </w:pPr>
                              <w:r>
                                <w:rPr>
                                  <w:rFonts w:ascii="Tahoma" w:hAnsi="Tahoma" w:cs="Tahoma"/>
                                  <w:color w:val="000000"/>
                                  <w:sz w:val="16"/>
                                  <w:szCs w:val="12"/>
                                  <w:u w:val="single"/>
                                  <w:lang w:val="en-US"/>
                                </w:rPr>
                                <w:t>NodoSPC</w:t>
                              </w:r>
                            </w:p>
                          </w:txbxContent>
                        </wps:txbx>
                        <wps:bodyPr rot="0" vert="horz" wrap="none" lIns="0" tIns="0" rIns="0" bIns="0" anchor="t" anchorCtr="0" upright="1">
                          <a:spAutoFit/>
                        </wps:bodyPr>
                      </wps:wsp>
                      <wps:wsp>
                        <wps:cNvPr id="25" name="Line 1291"/>
                        <wps:cNvCnPr>
                          <a:cxnSpLocks noChangeShapeType="1"/>
                        </wps:cNvCnPr>
                        <wps:spPr bwMode="auto">
                          <a:xfrm>
                            <a:off x="2079612" y="444525"/>
                            <a:ext cx="600" cy="864248"/>
                          </a:xfrm>
                          <a:prstGeom prst="line">
                            <a:avLst/>
                          </a:prstGeom>
                          <a:noFill/>
                          <a:ln w="825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6" name="Line 1292"/>
                        <wps:cNvCnPr>
                          <a:cxnSpLocks noChangeShapeType="1"/>
                        </wps:cNvCnPr>
                        <wps:spPr bwMode="auto">
                          <a:xfrm>
                            <a:off x="357502" y="680038"/>
                            <a:ext cx="1619810" cy="700"/>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27" name="Freeform 1293"/>
                        <wps:cNvSpPr>
                          <a:spLocks/>
                        </wps:cNvSpPr>
                        <wps:spPr bwMode="auto">
                          <a:xfrm>
                            <a:off x="1941112" y="650236"/>
                            <a:ext cx="82000" cy="59003"/>
                          </a:xfrm>
                          <a:custGeom>
                            <a:avLst/>
                            <a:gdLst>
                              <a:gd name="T0" fmla="*/ 0 w 129"/>
                              <a:gd name="T1" fmla="*/ 2147483646 h 93"/>
                              <a:gd name="T2" fmla="*/ 2147483646 w 129"/>
                              <a:gd name="T3" fmla="*/ 2147483646 h 93"/>
                              <a:gd name="T4" fmla="*/ 0 w 129"/>
                              <a:gd name="T5" fmla="*/ 0 h 93"/>
                              <a:gd name="T6" fmla="*/ 0 w 129"/>
                              <a:gd name="T7" fmla="*/ 2147483646 h 9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29" h="93">
                                <a:moveTo>
                                  <a:pt x="0" y="93"/>
                                </a:moveTo>
                                <a:lnTo>
                                  <a:pt x="129" y="46"/>
                                </a:lnTo>
                                <a:lnTo>
                                  <a:pt x="0" y="0"/>
                                </a:lnTo>
                                <a:lnTo>
                                  <a:pt x="0" y="93"/>
                                </a:lnTo>
                                <a:close/>
                              </a:path>
                            </a:pathLst>
                          </a:custGeom>
                          <a:solidFill>
                            <a:srgbClr val="000000"/>
                          </a:solidFill>
                          <a:ln w="8255">
                            <a:solidFill>
                              <a:srgbClr val="000000"/>
                            </a:solidFill>
                            <a:round/>
                            <a:headEnd/>
                            <a:tailEnd/>
                          </a:ln>
                        </wps:spPr>
                        <wps:bodyPr rot="0" vert="horz" wrap="square" lIns="91440" tIns="45720" rIns="91440" bIns="45720" anchor="t" anchorCtr="0" upright="1">
                          <a:noAutofit/>
                        </wps:bodyPr>
                      </wps:wsp>
                      <wps:wsp>
                        <wps:cNvPr id="28" name="Rectangle 1294"/>
                        <wps:cNvSpPr>
                          <a:spLocks noChangeArrowheads="1"/>
                        </wps:cNvSpPr>
                        <wps:spPr bwMode="auto">
                          <a:xfrm>
                            <a:off x="2023112" y="679438"/>
                            <a:ext cx="97801" cy="200011"/>
                          </a:xfrm>
                          <a:prstGeom prst="rect">
                            <a:avLst/>
                          </a:prstGeom>
                          <a:solidFill>
                            <a:srgbClr val="FFFFFF"/>
                          </a:solidFill>
                          <a:ln w="8255">
                            <a:solidFill>
                              <a:srgbClr val="000000"/>
                            </a:solidFill>
                            <a:miter lim="800000"/>
                            <a:headEnd/>
                            <a:tailEnd/>
                          </a:ln>
                        </wps:spPr>
                        <wps:bodyPr rot="0" vert="horz" wrap="square" lIns="91440" tIns="45720" rIns="91440" bIns="45720" anchor="t" anchorCtr="0" upright="1">
                          <a:noAutofit/>
                        </wps:bodyPr>
                      </wps:wsp>
                      <wps:wsp>
                        <wps:cNvPr id="30" name="Rectangle 1295"/>
                        <wps:cNvSpPr>
                          <a:spLocks noChangeArrowheads="1"/>
                        </wps:cNvSpPr>
                        <wps:spPr bwMode="auto">
                          <a:xfrm>
                            <a:off x="381602" y="535930"/>
                            <a:ext cx="1718310" cy="229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Pr="000D76CA" w:rsidRDefault="006E1DFB" w:rsidP="007A3957">
                              <w:pPr>
                                <w:rPr>
                                  <w:sz w:val="16"/>
                                  <w:szCs w:val="16"/>
                                </w:rPr>
                              </w:pPr>
                              <w:r w:rsidRPr="000D76CA">
                                <w:rPr>
                                  <w:rFonts w:ascii="Tahoma" w:hAnsi="Tahoma" w:cs="Tahoma"/>
                                  <w:color w:val="000000"/>
                                  <w:sz w:val="16"/>
                                  <w:szCs w:val="16"/>
                                  <w:lang w:val="en-US"/>
                                </w:rPr>
                                <w:t>1: nodoChiediElencoQuadraturePA()</w:t>
                              </w:r>
                            </w:p>
                          </w:txbxContent>
                        </wps:txbx>
                        <wps:bodyPr rot="0" vert="horz" wrap="square" lIns="0" tIns="0" rIns="0" bIns="0" anchor="t" anchorCtr="0" upright="1">
                          <a:noAutofit/>
                        </wps:bodyPr>
                      </wps:wsp>
                      <wps:wsp>
                        <wps:cNvPr id="31" name="Rectangle 1296"/>
                        <wps:cNvSpPr>
                          <a:spLocks noChangeArrowheads="1"/>
                        </wps:cNvSpPr>
                        <wps:spPr bwMode="auto">
                          <a:xfrm>
                            <a:off x="2023112" y="679438"/>
                            <a:ext cx="97801" cy="200011"/>
                          </a:xfrm>
                          <a:prstGeom prst="rect">
                            <a:avLst/>
                          </a:prstGeom>
                          <a:solidFill>
                            <a:srgbClr val="FFFFFF"/>
                          </a:solidFill>
                          <a:ln w="8255">
                            <a:solidFill>
                              <a:srgbClr val="000000"/>
                            </a:solidFill>
                            <a:miter lim="800000"/>
                            <a:headEnd/>
                            <a:tailEnd/>
                          </a:ln>
                        </wps:spPr>
                        <wps:bodyPr rot="0" vert="horz" wrap="square" lIns="91440" tIns="45720" rIns="91440" bIns="45720" anchor="t" anchorCtr="0" upright="1">
                          <a:noAutofit/>
                        </wps:bodyPr>
                      </wps:wsp>
                      <wps:wsp>
                        <wps:cNvPr id="224" name="Line 1297"/>
                        <wps:cNvCnPr>
                          <a:cxnSpLocks noChangeShapeType="1"/>
                        </wps:cNvCnPr>
                        <wps:spPr bwMode="auto">
                          <a:xfrm>
                            <a:off x="357502" y="1013456"/>
                            <a:ext cx="1619810" cy="600"/>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225" name="Freeform 1298"/>
                        <wps:cNvSpPr>
                          <a:spLocks/>
                        </wps:cNvSpPr>
                        <wps:spPr bwMode="auto">
                          <a:xfrm>
                            <a:off x="1941112" y="984255"/>
                            <a:ext cx="82000" cy="59103"/>
                          </a:xfrm>
                          <a:custGeom>
                            <a:avLst/>
                            <a:gdLst>
                              <a:gd name="T0" fmla="*/ 0 w 129"/>
                              <a:gd name="T1" fmla="*/ 2147483646 h 93"/>
                              <a:gd name="T2" fmla="*/ 2147483646 w 129"/>
                              <a:gd name="T3" fmla="*/ 2147483646 h 93"/>
                              <a:gd name="T4" fmla="*/ 0 w 129"/>
                              <a:gd name="T5" fmla="*/ 0 h 93"/>
                              <a:gd name="T6" fmla="*/ 0 w 129"/>
                              <a:gd name="T7" fmla="*/ 2147483646 h 9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29" h="93">
                                <a:moveTo>
                                  <a:pt x="0" y="93"/>
                                </a:moveTo>
                                <a:lnTo>
                                  <a:pt x="129" y="46"/>
                                </a:lnTo>
                                <a:lnTo>
                                  <a:pt x="0" y="0"/>
                                </a:lnTo>
                                <a:lnTo>
                                  <a:pt x="0" y="93"/>
                                </a:lnTo>
                                <a:close/>
                              </a:path>
                            </a:pathLst>
                          </a:custGeom>
                          <a:solidFill>
                            <a:srgbClr val="000000"/>
                          </a:solidFill>
                          <a:ln w="8255">
                            <a:solidFill>
                              <a:srgbClr val="000000"/>
                            </a:solidFill>
                            <a:round/>
                            <a:headEnd/>
                            <a:tailEnd/>
                          </a:ln>
                        </wps:spPr>
                        <wps:bodyPr rot="0" vert="horz" wrap="square" lIns="91440" tIns="45720" rIns="91440" bIns="45720" anchor="t" anchorCtr="0" upright="1">
                          <a:noAutofit/>
                        </wps:bodyPr>
                      </wps:wsp>
                      <wps:wsp>
                        <wps:cNvPr id="226" name="Rectangle 1299"/>
                        <wps:cNvSpPr>
                          <a:spLocks noChangeArrowheads="1"/>
                        </wps:cNvSpPr>
                        <wps:spPr bwMode="auto">
                          <a:xfrm>
                            <a:off x="2023112" y="1013456"/>
                            <a:ext cx="97801" cy="200011"/>
                          </a:xfrm>
                          <a:prstGeom prst="rect">
                            <a:avLst/>
                          </a:prstGeom>
                          <a:solidFill>
                            <a:srgbClr val="FFFFFF"/>
                          </a:solidFill>
                          <a:ln w="8255">
                            <a:solidFill>
                              <a:srgbClr val="000000"/>
                            </a:solidFill>
                            <a:miter lim="800000"/>
                            <a:headEnd/>
                            <a:tailEnd/>
                          </a:ln>
                        </wps:spPr>
                        <wps:bodyPr rot="0" vert="horz" wrap="square" lIns="91440" tIns="45720" rIns="91440" bIns="45720" anchor="t" anchorCtr="0" upright="1">
                          <a:noAutofit/>
                        </wps:bodyPr>
                      </wps:wsp>
                      <wps:wsp>
                        <wps:cNvPr id="227" name="Rectangle 1300"/>
                        <wps:cNvSpPr>
                          <a:spLocks noChangeArrowheads="1"/>
                        </wps:cNvSpPr>
                        <wps:spPr bwMode="auto">
                          <a:xfrm>
                            <a:off x="381602" y="866748"/>
                            <a:ext cx="1794511" cy="1550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Pr="000D76CA" w:rsidRDefault="006E1DFB" w:rsidP="007A3957">
                              <w:pPr>
                                <w:rPr>
                                  <w:sz w:val="24"/>
                                </w:rPr>
                              </w:pPr>
                              <w:r w:rsidRPr="000D76CA">
                                <w:rPr>
                                  <w:rFonts w:ascii="Tahoma" w:hAnsi="Tahoma" w:cs="Tahoma"/>
                                  <w:color w:val="000000"/>
                                  <w:sz w:val="16"/>
                                  <w:szCs w:val="12"/>
                                  <w:lang w:val="en-US"/>
                                </w:rPr>
                                <w:t>2: nodoChiediQuadraturaPA()</w:t>
                              </w:r>
                            </w:p>
                          </w:txbxContent>
                        </wps:txbx>
                        <wps:bodyPr rot="0" vert="horz" wrap="square" lIns="0" tIns="0" rIns="0" bIns="0" anchor="t" anchorCtr="0" upright="1">
                          <a:noAutofit/>
                        </wps:bodyPr>
                      </wps:wsp>
                      <wps:wsp>
                        <wps:cNvPr id="228" name="Rectangle 1301"/>
                        <wps:cNvSpPr>
                          <a:spLocks noChangeArrowheads="1"/>
                        </wps:cNvSpPr>
                        <wps:spPr bwMode="auto">
                          <a:xfrm>
                            <a:off x="2023112" y="1013456"/>
                            <a:ext cx="97801" cy="200011"/>
                          </a:xfrm>
                          <a:prstGeom prst="rect">
                            <a:avLst/>
                          </a:prstGeom>
                          <a:solidFill>
                            <a:srgbClr val="FFFFFF"/>
                          </a:solidFill>
                          <a:ln w="8255">
                            <a:solidFill>
                              <a:srgbClr val="000000"/>
                            </a:solidFill>
                            <a:miter lim="800000"/>
                            <a:headEnd/>
                            <a:tailEnd/>
                          </a:ln>
                        </wps:spPr>
                        <wps:bodyPr rot="0" vert="horz" wrap="square" lIns="91440" tIns="45720" rIns="91440" bIns="45720" anchor="t" anchorCtr="0" upright="1">
                          <a:noAutofit/>
                        </wps:bodyPr>
                      </wps:wsp>
                      <wps:wsp>
                        <wps:cNvPr id="229" name="Rectangle 1287"/>
                        <wps:cNvSpPr>
                          <a:spLocks noChangeArrowheads="1"/>
                        </wps:cNvSpPr>
                        <wps:spPr bwMode="auto">
                          <a:xfrm>
                            <a:off x="1862711" y="161309"/>
                            <a:ext cx="417802" cy="245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7A3957">
                              <w:pPr>
                                <w:jc w:val="center"/>
                                <w:rPr>
                                  <w:rFonts w:ascii="Tahoma" w:hAnsi="Tahoma" w:cs="Tahoma"/>
                                  <w:color w:val="000000"/>
                                  <w:sz w:val="16"/>
                                  <w:szCs w:val="12"/>
                                  <w:u w:val="single"/>
                                  <w:lang w:val="en-US"/>
                                </w:rPr>
                              </w:pPr>
                              <w:r>
                                <w:rPr>
                                  <w:rFonts w:ascii="Tahoma" w:hAnsi="Tahoma" w:cs="Tahoma"/>
                                  <w:color w:val="000000"/>
                                  <w:sz w:val="16"/>
                                  <w:szCs w:val="12"/>
                                  <w:u w:val="single"/>
                                  <w:lang w:val="en-US"/>
                                </w:rPr>
                                <w:t>Ente</w:t>
                              </w:r>
                            </w:p>
                            <w:p w:rsidR="006E1DFB" w:rsidRPr="000D76CA" w:rsidRDefault="006E1DFB" w:rsidP="007A3957">
                              <w:pPr>
                                <w:jc w:val="center"/>
                                <w:rPr>
                                  <w:sz w:val="24"/>
                                </w:rPr>
                              </w:pPr>
                              <w:r>
                                <w:rPr>
                                  <w:rFonts w:ascii="Tahoma" w:hAnsi="Tahoma" w:cs="Tahoma"/>
                                  <w:color w:val="000000"/>
                                  <w:sz w:val="16"/>
                                  <w:szCs w:val="12"/>
                                  <w:u w:val="single"/>
                                  <w:lang w:val="en-US"/>
                                </w:rPr>
                                <w:t>Creditore</w:t>
                              </w:r>
                            </w:p>
                          </w:txbxContent>
                        </wps:txbx>
                        <wps:bodyPr rot="0" vert="horz" wrap="square" lIns="0" tIns="0" rIns="0" bIns="0" anchor="t" anchorCtr="0" upright="1">
                          <a:spAutoFit/>
                        </wps:bodyPr>
                      </wps:wsp>
                    </wpc:wpc>
                  </a:graphicData>
                </a:graphic>
              </wp:inline>
            </w:drawing>
          </mc:Choice>
          <mc:Fallback>
            <w:pict>
              <v:group id="Area di disegno 1284" o:spid="_x0000_s1200" editas="canvas" style="width:198.45pt;height:106.25pt;mso-position-horizontal-relative:char;mso-position-vertical-relative:line" coordsize="25203,13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">
                <v:shape id="_x0000_s1201" type="#_x0000_t75" style="position:absolute;width:25203;height:13493;visibility:visible;mso-wrap-style:square">
                  <v:fill o:detectmouseclick="t"/>
                  <v:path o:connecttype="none"/>
                </v:shape>
                <v:rect id="Rectangle 1286" o:spid="_x0000_s1202" style="position:absolute;left:704;top:1479;width:554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" strokeweight=".65pt"/>
                <v:line id="Line 1288" o:spid="_x0000_s1203" style="position:absolute;visibility:visible;mso-wrap-style:square" from="3492,4445" to="3498,13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" strokeweight=".65pt">
                  <v:stroke dashstyle="1 1"/>
                </v:line>
                <v:rect id="Rectangle 1289" o:spid="_x0000_s1204" style="position:absolute;left:17945;top:1479;width:5543;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" strokeweight=".65pt"/>
                <v:rect id="Rectangle 1290" o:spid="_x0000_s1205" style="position:absolute;left:1435;top:1612;width:4083;height:12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do8wQAAANsAAAAPAAAAZHJzL2Rvd25yZXYueG1sRI/disIw&#10;FITvBd8hHGHvNLXI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OVh2jzBAAAA2wAAAA8AAAAA&#10;AAAAAAAAAAAABwIAAGRycy9kb3ducmV2LnhtbFBLBQYAAAAAAwADALcAAAD1AgAAAAA=&#10;" filled="f" stroked="f">
                  <v:textbox style="mso-fit-shape-to-text:t" inset="0,0,0,0">
                    <w:txbxContent>
                      <w:p w:rsidR="006E1DFB" w:rsidRPr="000D76CA" w:rsidRDefault="006E1DFB" w:rsidP="007A3957">
                        <w:pPr>
                          <w:rPr>
                            <w:sz w:val="24"/>
                          </w:rPr>
                        </w:pPr>
                        <w:r>
                          <w:rPr>
                            <w:rFonts w:ascii="Tahoma" w:hAnsi="Tahoma" w:cs="Tahoma"/>
                            <w:color w:val="000000"/>
                            <w:sz w:val="16"/>
                            <w:szCs w:val="12"/>
                            <w:u w:val="single"/>
                            <w:lang w:val="en-US"/>
                          </w:rPr>
                          <w:t>NodoSPC</w:t>
                        </w:r>
                      </w:p>
                    </w:txbxContent>
                  </v:textbox>
                </v:rect>
                <v:line id="Line 1291" o:spid="_x0000_s1206" style="position:absolute;visibility:visible;mso-wrap-style:square" from="20796,4445" to="20802,13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" strokeweight=".65pt">
                  <v:stroke dashstyle="1 1"/>
                </v:line>
                <v:line id="Line 1292" o:spid="_x0000_s1207" style="position:absolute;visibility:visible;mso-wrap-style:square" from="3575,6800" to="19773,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" strokeweight=".65pt"/>
                <v:shape id="Freeform 1293" o:spid="_x0000_s1208" style="position:absolute;left:19411;top:6502;width:820;height:590;visibility:visible;mso-wrap-style:square;v-text-anchor:top" coordsize="12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" path="m,93l129,46,,,,93xe" fillcolor="black" strokeweight=".65pt">
                  <v:path arrowok="t" o:connecttype="custom" o:connectlocs="0,2147483646;2147483646,2147483646;0,0;0,2147483646" o:connectangles="0,0,0,0"/>
                </v:shape>
                <v:rect id="Rectangle 1294" o:spid="_x0000_s1209" style="position:absolute;left:20231;top:6794;width:978;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" strokeweight=".65pt"/>
                <v:rect id="Rectangle 1295" o:spid="_x0000_s1210" style="position:absolute;left:3816;top:5359;width:17183;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6E1DFB" w:rsidRPr="000D76CA" w:rsidRDefault="006E1DFB" w:rsidP="007A3957">
                        <w:pPr>
                          <w:rPr>
                            <w:sz w:val="16"/>
                            <w:szCs w:val="16"/>
                          </w:rPr>
                        </w:pPr>
                        <w:r w:rsidRPr="000D76CA">
                          <w:rPr>
                            <w:rFonts w:ascii="Tahoma" w:hAnsi="Tahoma" w:cs="Tahoma"/>
                            <w:color w:val="000000"/>
                            <w:sz w:val="16"/>
                            <w:szCs w:val="16"/>
                            <w:lang w:val="en-US"/>
                          </w:rPr>
                          <w:t>1: nodoChiediElencoQuadraturePA()</w:t>
                        </w:r>
                      </w:p>
                    </w:txbxContent>
                  </v:textbox>
                </v:rect>
                <v:rect id="Rectangle 1296" o:spid="_x0000_s1211" style="position:absolute;left:20231;top:6794;width:978;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" strokeweight=".65pt"/>
                <v:line id="Line 1297" o:spid="_x0000_s1212" style="position:absolute;visibility:visible;mso-wrap-style:square" from="3575,10134" to="19773,10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" strokeweight=".65pt"/>
                <v:shape id="Freeform 1298" o:spid="_x0000_s1213" style="position:absolute;left:19411;top:9842;width:820;height:591;visibility:visible;mso-wrap-style:square;v-text-anchor:top" coordsize="12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" path="m,93l129,46,,,,93xe" fillcolor="black" strokeweight=".65pt">
                  <v:path arrowok="t" o:connecttype="custom" o:connectlocs="0,2147483646;2147483646,2147483646;0,0;0,2147483646" o:connectangles="0,0,0,0"/>
                </v:shape>
                <v:rect id="Rectangle 1299" o:spid="_x0000_s1214" style="position:absolute;left:20231;top:10134;width:978;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" strokeweight=".65pt"/>
                <v:rect id="Rectangle 1300" o:spid="_x0000_s1215" style="position:absolute;left:3816;top:8667;width:17945;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rsidR="006E1DFB" w:rsidRPr="000D76CA" w:rsidRDefault="006E1DFB" w:rsidP="007A3957">
                        <w:pPr>
                          <w:rPr>
                            <w:sz w:val="24"/>
                          </w:rPr>
                        </w:pPr>
                        <w:r w:rsidRPr="000D76CA">
                          <w:rPr>
                            <w:rFonts w:ascii="Tahoma" w:hAnsi="Tahoma" w:cs="Tahoma"/>
                            <w:color w:val="000000"/>
                            <w:sz w:val="16"/>
                            <w:szCs w:val="12"/>
                            <w:lang w:val="en-US"/>
                          </w:rPr>
                          <w:t>2: nodoChiediQuadraturaPA()</w:t>
                        </w:r>
                      </w:p>
                    </w:txbxContent>
                  </v:textbox>
                </v:rect>
                <v:rect id="Rectangle 1301" o:spid="_x0000_s1216" style="position:absolute;left:20231;top:10134;width:978;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" strokeweight=".65pt"/>
                <v:rect id="Rectangle 1287" o:spid="_x0000_s1217" style="position:absolute;left:18627;top:1613;width:417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" filled="f" stroked="f">
                  <v:textbox style="mso-fit-shape-to-text:t" inset="0,0,0,0">
                    <w:txbxContent>
                      <w:p w:rsidR="006E1DFB" w:rsidRDefault="006E1DFB" w:rsidP="007A3957">
                        <w:pPr>
                          <w:jc w:val="center"/>
                          <w:rPr>
                            <w:rFonts w:ascii="Tahoma" w:hAnsi="Tahoma" w:cs="Tahoma"/>
                            <w:color w:val="000000"/>
                            <w:sz w:val="16"/>
                            <w:szCs w:val="12"/>
                            <w:u w:val="single"/>
                            <w:lang w:val="en-US"/>
                          </w:rPr>
                        </w:pPr>
                        <w:r>
                          <w:rPr>
                            <w:rFonts w:ascii="Tahoma" w:hAnsi="Tahoma" w:cs="Tahoma"/>
                            <w:color w:val="000000"/>
                            <w:sz w:val="16"/>
                            <w:szCs w:val="12"/>
                            <w:u w:val="single"/>
                            <w:lang w:val="en-US"/>
                          </w:rPr>
                          <w:t>Ente</w:t>
                        </w:r>
                      </w:p>
                      <w:p w:rsidR="006E1DFB" w:rsidRPr="000D76CA" w:rsidRDefault="006E1DFB" w:rsidP="007A3957">
                        <w:pPr>
                          <w:jc w:val="center"/>
                          <w:rPr>
                            <w:sz w:val="24"/>
                          </w:rPr>
                        </w:pPr>
                        <w:r>
                          <w:rPr>
                            <w:rFonts w:ascii="Tahoma" w:hAnsi="Tahoma" w:cs="Tahoma"/>
                            <w:color w:val="000000"/>
                            <w:sz w:val="16"/>
                            <w:szCs w:val="12"/>
                            <w:u w:val="single"/>
                            <w:lang w:val="en-US"/>
                          </w:rPr>
                          <w:t>Creditore</w:t>
                        </w:r>
                      </w:p>
                    </w:txbxContent>
                  </v:textbox>
                </v:rect>
                <w10:anchorlock/>
              </v:group>
            </w:pict>
          </mc:Fallback>
        </mc:AlternateContent>
      </w:r>
    </w:p>
    <w:p w:rsidR="007A3957" w:rsidRPr="00E42DF3" w:rsidRDefault="007A3957" w:rsidP="007A3957">
      <w:pPr>
        <w:spacing w:before="120" w:after="120"/>
        <w:jc w:val="center"/>
        <w:rPr>
          <w:sz w:val="24"/>
          <w:szCs w:val="24"/>
        </w:rPr>
      </w:pPr>
      <w:bookmarkStart w:id="315" w:name="_Ref427160172"/>
      <w:bookmarkStart w:id="316" w:name="_Ref427160162"/>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44</w:t>
      </w:r>
      <w:r w:rsidR="00307FE2" w:rsidRPr="00E42DF3">
        <w:rPr>
          <w:b/>
          <w:bCs/>
          <w:sz w:val="24"/>
          <w:szCs w:val="24"/>
        </w:rPr>
        <w:fldChar w:fldCharType="end"/>
      </w:r>
      <w:bookmarkEnd w:id="315"/>
      <w:r w:rsidRPr="00E42DF3">
        <w:rPr>
          <w:b/>
          <w:bCs/>
          <w:sz w:val="24"/>
          <w:szCs w:val="24"/>
        </w:rPr>
        <w:t xml:space="preserve"> – NodoSPC/EC: Metodi di invio dei "Totali di Traffico"</w:t>
      </w:r>
      <w:bookmarkEnd w:id="316"/>
    </w:p>
    <w:p w:rsidR="00761690" w:rsidRPr="00E42DF3" w:rsidRDefault="00761690" w:rsidP="00761690">
      <w:pPr>
        <w:spacing w:before="120" w:after="120"/>
        <w:ind w:firstLine="284"/>
        <w:contextualSpacing/>
        <w:jc w:val="both"/>
        <w:rPr>
          <w:sz w:val="24"/>
          <w:szCs w:val="24"/>
        </w:rPr>
      </w:pPr>
    </w:p>
    <w:p w:rsidR="00761690" w:rsidRDefault="00761690" w:rsidP="00761690">
      <w:pPr>
        <w:spacing w:before="120" w:after="120"/>
        <w:ind w:firstLine="284"/>
        <w:jc w:val="both"/>
        <w:rPr>
          <w:sz w:val="24"/>
          <w:szCs w:val="24"/>
        </w:rPr>
      </w:pPr>
      <w:r w:rsidRPr="00E42DF3">
        <w:rPr>
          <w:sz w:val="24"/>
          <w:szCs w:val="24"/>
        </w:rPr>
        <w:t xml:space="preserve"> Il flusso contenente le informazioni in questione è costituito da un file XML, il cui tracciato è indicato al </w:t>
      </w:r>
      <w:r w:rsidR="007B52B8">
        <w:rPr>
          <w:sz w:val="24"/>
          <w:szCs w:val="24"/>
        </w:rPr>
        <w:t xml:space="preserve">§ </w:t>
      </w:r>
      <w:r w:rsidR="00307FE2">
        <w:rPr>
          <w:sz w:val="24"/>
          <w:szCs w:val="24"/>
        </w:rPr>
        <w:fldChar w:fldCharType="begin"/>
      </w:r>
      <w:r w:rsidR="007B52B8">
        <w:rPr>
          <w:sz w:val="24"/>
          <w:szCs w:val="24"/>
        </w:rPr>
        <w:instrText xml:space="preserve"> REF _Ref493777811 \r \h </w:instrText>
      </w:r>
      <w:r w:rsidR="00307FE2">
        <w:rPr>
          <w:sz w:val="24"/>
          <w:szCs w:val="24"/>
        </w:rPr>
      </w:r>
      <w:r w:rsidR="00307FE2">
        <w:rPr>
          <w:sz w:val="24"/>
          <w:szCs w:val="24"/>
        </w:rPr>
        <w:fldChar w:fldCharType="separate"/>
      </w:r>
      <w:r w:rsidR="00266967">
        <w:rPr>
          <w:sz w:val="24"/>
          <w:szCs w:val="24"/>
        </w:rPr>
        <w:t>5.3.8</w:t>
      </w:r>
      <w:r w:rsidR="00307FE2">
        <w:rPr>
          <w:sz w:val="24"/>
          <w:szCs w:val="24"/>
        </w:rPr>
        <w:fldChar w:fldCharType="end"/>
      </w:r>
      <w:r w:rsidRPr="00E42DF3">
        <w:rPr>
          <w:sz w:val="24"/>
          <w:szCs w:val="24"/>
        </w:rPr>
        <w:t xml:space="preserve"> della Sezione II, ed è individuato dalla coppia di informazioni </w:t>
      </w:r>
      <w:r w:rsidRPr="00E42DF3">
        <w:rPr>
          <w:rFonts w:asciiTheme="minorHAnsi" w:hAnsiTheme="minorHAnsi"/>
          <w:sz w:val="24"/>
          <w:szCs w:val="24"/>
        </w:rPr>
        <w:t>idDominio</w:t>
      </w:r>
      <w:r w:rsidRPr="00E42DF3">
        <w:rPr>
          <w:sz w:val="24"/>
          <w:szCs w:val="24"/>
        </w:rPr>
        <w:t xml:space="preserve"> e </w:t>
      </w:r>
      <w:r w:rsidRPr="00E42DF3">
        <w:rPr>
          <w:rFonts w:asciiTheme="minorHAnsi" w:hAnsiTheme="minorHAnsi"/>
          <w:sz w:val="24"/>
          <w:szCs w:val="24"/>
        </w:rPr>
        <w:t>idFlusso</w:t>
      </w:r>
      <w:r w:rsidRPr="00E42DF3">
        <w:rPr>
          <w:sz w:val="24"/>
          <w:szCs w:val="24"/>
        </w:rPr>
        <w:t>.</w:t>
      </w:r>
    </w:p>
    <w:p w:rsidR="007A3957" w:rsidRPr="00E42DF3" w:rsidRDefault="007A3957" w:rsidP="00761690">
      <w:pPr>
        <w:spacing w:before="120" w:after="120"/>
        <w:ind w:firstLine="284"/>
        <w:jc w:val="both"/>
        <w:rPr>
          <w:b/>
          <w:bCs/>
          <w:sz w:val="24"/>
          <w:szCs w:val="24"/>
        </w:rPr>
      </w:pPr>
      <w:r w:rsidRPr="00E42DF3">
        <w:rPr>
          <w:sz w:val="24"/>
          <w:szCs w:val="24"/>
        </w:rPr>
        <w:t xml:space="preserve">L’invio del flusso di quadratura avviene in modalità </w:t>
      </w:r>
      <w:r w:rsidRPr="00E42DF3">
        <w:rPr>
          <w:i/>
          <w:sz w:val="24"/>
          <w:szCs w:val="24"/>
        </w:rPr>
        <w:t>pull</w:t>
      </w:r>
      <w:r w:rsidRPr="00E42DF3">
        <w:rPr>
          <w:sz w:val="24"/>
          <w:szCs w:val="24"/>
        </w:rPr>
        <w:t>:</w:t>
      </w:r>
      <w:r w:rsidRPr="00E42DF3">
        <w:rPr>
          <w:bCs/>
          <w:sz w:val="24"/>
          <w:szCs w:val="24"/>
        </w:rPr>
        <w:t xml:space="preserve"> è cioè compito dell'Ente Creditore </w:t>
      </w:r>
      <w:r w:rsidRPr="00E42DF3">
        <w:rPr>
          <w:sz w:val="24"/>
          <w:szCs w:val="24"/>
        </w:rPr>
        <w:t xml:space="preserve">richiedere al Nodo dei Pagamenti-SPC il file contenente quadratura di interesse. </w:t>
      </w:r>
    </w:p>
    <w:p w:rsidR="007A3957" w:rsidRDefault="007A3957" w:rsidP="00761690">
      <w:pPr>
        <w:spacing w:before="120" w:after="120"/>
        <w:ind w:firstLine="284"/>
        <w:jc w:val="both"/>
        <w:rPr>
          <w:sz w:val="24"/>
          <w:szCs w:val="24"/>
        </w:rPr>
      </w:pPr>
      <w:r w:rsidRPr="00E42DF3">
        <w:rPr>
          <w:sz w:val="24"/>
          <w:szCs w:val="24"/>
        </w:rPr>
        <w:t xml:space="preserve">Il Nodo dei Pagamenti-SPC non tiene traccia dei singoli flussi contenenti i "Totali di Traffico" richiesti dal PSP con la primitiva </w:t>
      </w:r>
      <w:r w:rsidRPr="00E42DF3">
        <w:rPr>
          <w:rFonts w:ascii="Calibri" w:hAnsi="Calibri"/>
          <w:b/>
          <w:i/>
          <w:sz w:val="24"/>
          <w:szCs w:val="24"/>
        </w:rPr>
        <w:t>nodoChiediElencoQuadraturePA</w:t>
      </w:r>
      <w:r w:rsidRPr="00E42DF3">
        <w:rPr>
          <w:sz w:val="24"/>
          <w:szCs w:val="24"/>
        </w:rPr>
        <w:t>, pertanto è compito di ogni PSP tenere conto dei singoli flussi già richiesti al NodoSPC.</w:t>
      </w:r>
    </w:p>
    <w:p w:rsidR="00761690" w:rsidRPr="00E42DF3" w:rsidRDefault="00761690" w:rsidP="00761690">
      <w:pPr>
        <w:pStyle w:val="Titolo4n"/>
      </w:pPr>
      <w:bookmarkStart w:id="317" w:name="_Ref358742121"/>
      <w:bookmarkStart w:id="318" w:name="_Toc487281094"/>
      <w:bookmarkStart w:id="319" w:name="_Toc508016254"/>
      <w:r w:rsidRPr="00E42DF3">
        <w:t>nodoChiediElencoQuadraturePA</w:t>
      </w:r>
      <w:bookmarkEnd w:id="317"/>
      <w:bookmarkEnd w:id="318"/>
      <w:bookmarkEnd w:id="319"/>
    </w:p>
    <w:p w:rsidR="00761690" w:rsidRPr="00E42DF3" w:rsidRDefault="00761690" w:rsidP="00761690">
      <w:pPr>
        <w:spacing w:before="120" w:after="120"/>
        <w:ind w:firstLine="284"/>
        <w:contextualSpacing/>
        <w:jc w:val="both"/>
        <w:rPr>
          <w:rFonts w:cs="Tahoma"/>
          <w:sz w:val="24"/>
          <w:szCs w:val="24"/>
        </w:rPr>
      </w:pPr>
      <w:r w:rsidRPr="00E42DF3">
        <w:rPr>
          <w:sz w:val="24"/>
          <w:szCs w:val="24"/>
        </w:rPr>
        <w:t>Con questa primitiva l’Ente Creditore richiede al NodoSPC l’elenco dei flussi contenenti i "Totali di Traffico" di sua competenza memorizzati presso la piattaforma.</w:t>
      </w:r>
    </w:p>
    <w:p w:rsidR="00761690" w:rsidRPr="00E42DF3" w:rsidRDefault="00761690" w:rsidP="00761690">
      <w:pPr>
        <w:pStyle w:val="paramHeader"/>
      </w:pPr>
      <w:r w:rsidRPr="00E42DF3">
        <w:t>Parametri input</w:t>
      </w:r>
    </w:p>
    <w:p w:rsidR="00761690" w:rsidRPr="00E42DF3" w:rsidRDefault="00761690" w:rsidP="00D468B4">
      <w:pPr>
        <w:numPr>
          <w:ilvl w:val="0"/>
          <w:numId w:val="97"/>
        </w:numPr>
        <w:tabs>
          <w:tab w:val="clear" w:pos="360"/>
          <w:tab w:val="num" w:pos="709"/>
        </w:tabs>
        <w:spacing w:before="120" w:after="120"/>
        <w:ind w:left="709" w:hanging="709"/>
        <w:contextualSpacing/>
        <w:rPr>
          <w:rFonts w:asciiTheme="minorHAnsi" w:hAnsiTheme="minorHAnsi" w:cs="Tahoma"/>
          <w:sz w:val="24"/>
          <w:szCs w:val="24"/>
        </w:rPr>
      </w:pPr>
      <w:r w:rsidRPr="00E42DF3">
        <w:rPr>
          <w:rFonts w:asciiTheme="minorHAnsi" w:hAnsiTheme="minorHAnsi" w:cs="Tahoma"/>
          <w:sz w:val="24"/>
          <w:szCs w:val="24"/>
        </w:rPr>
        <w:t>identificativoIntermediarioPA</w:t>
      </w:r>
    </w:p>
    <w:p w:rsidR="00761690" w:rsidRPr="00E42DF3" w:rsidRDefault="00761690" w:rsidP="00D468B4">
      <w:pPr>
        <w:numPr>
          <w:ilvl w:val="0"/>
          <w:numId w:val="97"/>
        </w:numPr>
        <w:tabs>
          <w:tab w:val="clear" w:pos="360"/>
          <w:tab w:val="num" w:pos="709"/>
        </w:tabs>
        <w:spacing w:before="120" w:after="120"/>
        <w:ind w:left="709" w:hanging="709"/>
        <w:contextualSpacing/>
        <w:rPr>
          <w:rFonts w:asciiTheme="minorHAnsi" w:hAnsiTheme="minorHAnsi" w:cs="Tahoma"/>
          <w:sz w:val="24"/>
          <w:szCs w:val="24"/>
        </w:rPr>
      </w:pPr>
      <w:r w:rsidRPr="00E42DF3">
        <w:rPr>
          <w:rFonts w:asciiTheme="minorHAnsi" w:hAnsiTheme="minorHAnsi" w:cs="Tahoma"/>
          <w:sz w:val="24"/>
          <w:szCs w:val="24"/>
        </w:rPr>
        <w:t>identificativoStazioneIntermediarioPA</w:t>
      </w:r>
    </w:p>
    <w:p w:rsidR="00761690" w:rsidRPr="00E42DF3" w:rsidRDefault="00761690" w:rsidP="00D468B4">
      <w:pPr>
        <w:numPr>
          <w:ilvl w:val="0"/>
          <w:numId w:val="97"/>
        </w:numPr>
        <w:tabs>
          <w:tab w:val="clear" w:pos="360"/>
          <w:tab w:val="num" w:pos="709"/>
        </w:tabs>
        <w:spacing w:before="120" w:after="120"/>
        <w:ind w:left="709" w:hanging="709"/>
        <w:contextualSpacing/>
        <w:rPr>
          <w:rFonts w:asciiTheme="minorHAnsi" w:hAnsiTheme="minorHAnsi" w:cs="Tahoma"/>
          <w:sz w:val="24"/>
          <w:szCs w:val="24"/>
        </w:rPr>
      </w:pPr>
      <w:r w:rsidRPr="00E42DF3">
        <w:rPr>
          <w:rFonts w:asciiTheme="minorHAnsi" w:hAnsiTheme="minorHAnsi" w:cs="Tahoma"/>
          <w:sz w:val="24"/>
          <w:szCs w:val="24"/>
        </w:rPr>
        <w:t>password</w:t>
      </w:r>
    </w:p>
    <w:p w:rsidR="00761690" w:rsidRPr="00E42DF3" w:rsidRDefault="00761690" w:rsidP="00D468B4">
      <w:pPr>
        <w:numPr>
          <w:ilvl w:val="0"/>
          <w:numId w:val="97"/>
        </w:numPr>
        <w:tabs>
          <w:tab w:val="clear" w:pos="360"/>
          <w:tab w:val="num" w:pos="709"/>
        </w:tabs>
        <w:spacing w:before="120" w:after="120"/>
        <w:ind w:left="709" w:hanging="709"/>
        <w:contextualSpacing/>
        <w:rPr>
          <w:rFonts w:asciiTheme="minorHAnsi" w:hAnsiTheme="minorHAnsi" w:cs="Tahoma"/>
          <w:sz w:val="24"/>
          <w:szCs w:val="24"/>
        </w:rPr>
      </w:pPr>
      <w:r w:rsidRPr="00E42DF3">
        <w:rPr>
          <w:rFonts w:asciiTheme="minorHAnsi" w:hAnsiTheme="minorHAnsi" w:cs="Tahoma"/>
          <w:sz w:val="24"/>
          <w:szCs w:val="24"/>
        </w:rPr>
        <w:t>identificativo Dominio</w:t>
      </w:r>
    </w:p>
    <w:p w:rsidR="00761690" w:rsidRPr="00E42DF3" w:rsidRDefault="00761690" w:rsidP="00761690">
      <w:pPr>
        <w:pStyle w:val="paramHeader"/>
      </w:pPr>
      <w:r w:rsidRPr="00E42DF3">
        <w:t>Parametri di output</w:t>
      </w:r>
    </w:p>
    <w:p w:rsidR="00761690" w:rsidRPr="00E42DF3" w:rsidRDefault="00761690" w:rsidP="00D468B4">
      <w:pPr>
        <w:numPr>
          <w:ilvl w:val="0"/>
          <w:numId w:val="98"/>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totRestituiti</w:t>
      </w:r>
    </w:p>
    <w:p w:rsidR="00761690" w:rsidRPr="00E42DF3" w:rsidRDefault="00761690" w:rsidP="00D468B4">
      <w:pPr>
        <w:numPr>
          <w:ilvl w:val="0"/>
          <w:numId w:val="98"/>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 xml:space="preserve">idQuadratura: </w:t>
      </w:r>
      <w:r w:rsidRPr="00E42DF3">
        <w:rPr>
          <w:sz w:val="24"/>
          <w:szCs w:val="24"/>
        </w:rPr>
        <w:t>elenco</w:t>
      </w:r>
      <w:r w:rsidRPr="00E42DF3">
        <w:rPr>
          <w:rFonts w:asciiTheme="minorHAnsi" w:hAnsiTheme="minorHAnsi"/>
          <w:sz w:val="24"/>
          <w:szCs w:val="24"/>
        </w:rPr>
        <w:t xml:space="preserve"> </w:t>
      </w:r>
      <w:r w:rsidRPr="00E42DF3">
        <w:rPr>
          <w:sz w:val="24"/>
          <w:szCs w:val="24"/>
        </w:rPr>
        <w:t>dei flussi "Totali di Traffico", array di</w:t>
      </w:r>
      <w:r w:rsidRPr="00E42DF3">
        <w:rPr>
          <w:rFonts w:asciiTheme="minorHAnsi" w:hAnsiTheme="minorHAnsi"/>
          <w:sz w:val="24"/>
          <w:szCs w:val="24"/>
        </w:rPr>
        <w:t>:</w:t>
      </w:r>
    </w:p>
    <w:p w:rsidR="00761690" w:rsidRPr="00E42DF3" w:rsidRDefault="00761690" w:rsidP="00D468B4">
      <w:pPr>
        <w:numPr>
          <w:ilvl w:val="1"/>
          <w:numId w:val="98"/>
        </w:numPr>
        <w:spacing w:before="120" w:after="120"/>
        <w:ind w:left="1134" w:hanging="283"/>
        <w:contextualSpacing/>
        <w:rPr>
          <w:rFonts w:asciiTheme="minorHAnsi" w:hAnsiTheme="minorHAnsi"/>
          <w:sz w:val="24"/>
          <w:szCs w:val="24"/>
        </w:rPr>
      </w:pPr>
      <w:r w:rsidRPr="00E42DF3">
        <w:rPr>
          <w:rFonts w:asciiTheme="minorHAnsi" w:hAnsiTheme="minorHAnsi"/>
          <w:sz w:val="24"/>
          <w:szCs w:val="24"/>
        </w:rPr>
        <w:t>identificativoFlusso</w:t>
      </w:r>
    </w:p>
    <w:p w:rsidR="00761690" w:rsidRPr="00E42DF3" w:rsidRDefault="00761690" w:rsidP="00D468B4">
      <w:pPr>
        <w:numPr>
          <w:ilvl w:val="1"/>
          <w:numId w:val="98"/>
        </w:numPr>
        <w:spacing w:before="120" w:after="120"/>
        <w:ind w:left="1135" w:hanging="284"/>
        <w:rPr>
          <w:rFonts w:asciiTheme="minorHAnsi" w:hAnsiTheme="minorHAnsi"/>
          <w:sz w:val="24"/>
          <w:szCs w:val="24"/>
        </w:rPr>
      </w:pPr>
      <w:r w:rsidRPr="00E42DF3">
        <w:rPr>
          <w:rFonts w:asciiTheme="minorHAnsi" w:hAnsiTheme="minorHAnsi"/>
          <w:sz w:val="24"/>
          <w:szCs w:val="24"/>
        </w:rPr>
        <w:t>dataOraFlusso</w:t>
      </w:r>
    </w:p>
    <w:p w:rsidR="00761690" w:rsidRPr="00E42DF3" w:rsidRDefault="00761690" w:rsidP="00761690">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761690" w:rsidRPr="00E42DF3" w:rsidRDefault="00761690" w:rsidP="00761690">
      <w:pPr>
        <w:spacing w:before="120" w:after="120"/>
        <w:jc w:val="both"/>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 </w:t>
      </w:r>
      <w:r w:rsidRPr="00E42DF3">
        <w:rPr>
          <w:b/>
          <w:sz w:val="24"/>
          <w:szCs w:val="24"/>
          <w:u w:val="single"/>
        </w:rPr>
        <w:t>NodoSPC</w:t>
      </w:r>
      <w:r w:rsidRPr="00E42DF3">
        <w:rPr>
          <w:sz w:val="24"/>
          <w:szCs w:val="24"/>
        </w:rPr>
        <w:t xml:space="preserve"> (</w:t>
      </w:r>
      <w:r w:rsidRPr="00E42DF3">
        <w:rPr>
          <w:rFonts w:ascii="Calibri" w:hAnsi="Calibri"/>
          <w:sz w:val="24"/>
          <w:szCs w:val="24"/>
        </w:rPr>
        <w:t>faultBean</w:t>
      </w:r>
      <w:r w:rsidRPr="00E42DF3">
        <w:rPr>
          <w:sz w:val="24"/>
          <w:szCs w:val="24"/>
        </w:rPr>
        <w:t>.</w:t>
      </w:r>
      <w:r w:rsidRPr="00E42DF3">
        <w:rPr>
          <w:rFonts w:ascii="Calibri" w:hAnsi="Calibri"/>
          <w:sz w:val="24"/>
          <w:szCs w:val="24"/>
        </w:rPr>
        <w:t>id</w:t>
      </w:r>
      <w:r w:rsidRPr="00E42DF3">
        <w:rPr>
          <w:sz w:val="24"/>
          <w:szCs w:val="24"/>
        </w:rPr>
        <w:t xml:space="preserve"> </w:t>
      </w:r>
      <w:r w:rsidRPr="00E42DF3">
        <w:rPr>
          <w:rFonts w:asciiTheme="minorHAnsi" w:hAnsiTheme="minorHAnsi"/>
          <w:sz w:val="24"/>
          <w:szCs w:val="24"/>
        </w:rPr>
        <w:t>“NodoDeiPagamentiSPC”</w:t>
      </w:r>
      <w:r w:rsidRPr="00E42DF3">
        <w:rPr>
          <w:sz w:val="24"/>
          <w:szCs w:val="24"/>
        </w:rPr>
        <w:t>).</w:t>
      </w:r>
    </w:p>
    <w:p w:rsidR="00761690" w:rsidRPr="00E42DF3" w:rsidRDefault="00761690" w:rsidP="00761690">
      <w:pPr>
        <w:spacing w:before="120" w:after="120"/>
        <w:jc w:val="both"/>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761690" w:rsidRPr="00E42DF3" w:rsidRDefault="00761690" w:rsidP="00761690">
      <w:pPr>
        <w:spacing w:before="120" w:after="120"/>
        <w:ind w:left="709"/>
        <w:contextualSpacing/>
        <w:rPr>
          <w:rFonts w:asciiTheme="minorHAnsi" w:hAnsiTheme="minorHAnsi"/>
          <w:i/>
          <w:sz w:val="24"/>
          <w:szCs w:val="24"/>
        </w:rPr>
      </w:pPr>
      <w:r w:rsidRPr="00E42DF3">
        <w:rPr>
          <w:rFonts w:asciiTheme="minorHAnsi" w:hAnsiTheme="minorHAnsi"/>
          <w:i/>
          <w:sz w:val="24"/>
          <w:szCs w:val="24"/>
        </w:rPr>
        <w:t>PPT_AUTENTICAZIONE</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PPT_AUTORIZZAZIONE</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PPT_DOMINIO_SCONOSCIUTO</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PPT_DOMINIO_DISABILITATO</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PPT_STAZIONE_INT_PA_SCONOSCIUTA</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PPT_STAZIONE_INT_PA_DISABILITATO</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PPT_INTERMEDIARIO_PA_SCONOSCIUTO</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PPT_INTERMEDIARIO_PA_DISABILITATO</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PPT_PSP_SCONOSCIUTO</w:t>
      </w:r>
    </w:p>
    <w:p w:rsidR="00761690" w:rsidRPr="00E42DF3" w:rsidRDefault="00761690" w:rsidP="00761690">
      <w:pPr>
        <w:spacing w:before="120" w:after="120"/>
        <w:ind w:left="709"/>
        <w:contextualSpacing/>
        <w:jc w:val="both"/>
        <w:rPr>
          <w:sz w:val="24"/>
          <w:szCs w:val="24"/>
        </w:rPr>
      </w:pPr>
      <w:r w:rsidRPr="00E42DF3">
        <w:rPr>
          <w:rFonts w:asciiTheme="minorHAnsi" w:hAnsiTheme="minorHAnsi"/>
          <w:i/>
          <w:sz w:val="24"/>
          <w:szCs w:val="24"/>
        </w:rPr>
        <w:t>PPT_PSP_DISABILITATO</w:t>
      </w:r>
    </w:p>
    <w:p w:rsidR="00761690" w:rsidRPr="00E42DF3" w:rsidRDefault="00761690" w:rsidP="00761690">
      <w:pPr>
        <w:pStyle w:val="Titolo4n"/>
      </w:pPr>
      <w:bookmarkStart w:id="320" w:name="_Ref358742126"/>
      <w:bookmarkStart w:id="321" w:name="_Toc487281095"/>
      <w:bookmarkStart w:id="322" w:name="_Toc508016255"/>
      <w:r w:rsidRPr="00E42DF3">
        <w:lastRenderedPageBreak/>
        <w:t>nodoChiediQuadraturaPA</w:t>
      </w:r>
      <w:bookmarkEnd w:id="320"/>
      <w:bookmarkEnd w:id="321"/>
      <w:bookmarkEnd w:id="322"/>
    </w:p>
    <w:p w:rsidR="00761690" w:rsidRPr="00E42DF3" w:rsidRDefault="00761690" w:rsidP="00761690">
      <w:pPr>
        <w:spacing w:before="120" w:after="120"/>
        <w:ind w:firstLine="284"/>
        <w:jc w:val="both"/>
        <w:rPr>
          <w:rFonts w:cs="Tahoma"/>
          <w:sz w:val="24"/>
          <w:szCs w:val="24"/>
          <w:u w:val="single"/>
        </w:rPr>
      </w:pPr>
      <w:r w:rsidRPr="00E42DF3">
        <w:rPr>
          <w:sz w:val="24"/>
          <w:szCs w:val="24"/>
        </w:rPr>
        <w:t>Con questa primitiva l’Ente Creditore richiede al NodoSPC uno specifico flusso, contenente i "Totali di Traffico", presente nell'elenco scaricato con la primitiva indicata al paragrafo</w:t>
      </w:r>
      <w:r w:rsidRPr="00E42DF3">
        <w:rPr>
          <w:rFonts w:asciiTheme="minorHAnsi" w:hAnsiTheme="minorHAnsi"/>
          <w:b/>
          <w:i/>
          <w:sz w:val="24"/>
          <w:szCs w:val="24"/>
        </w:rPr>
        <w:t xml:space="preserve"> </w:t>
      </w:r>
      <w:r w:rsidRPr="00E42DF3">
        <w:rPr>
          <w:sz w:val="24"/>
          <w:szCs w:val="24"/>
        </w:rPr>
        <w:t>precedente.</w:t>
      </w:r>
    </w:p>
    <w:p w:rsidR="00761690" w:rsidRPr="00E42DF3" w:rsidRDefault="00761690" w:rsidP="00761690">
      <w:pPr>
        <w:pStyle w:val="paramHeader"/>
      </w:pPr>
      <w:r w:rsidRPr="00E42DF3">
        <w:t>Parametri input</w:t>
      </w:r>
    </w:p>
    <w:p w:rsidR="00761690" w:rsidRPr="00E42DF3" w:rsidRDefault="00761690" w:rsidP="00D468B4">
      <w:pPr>
        <w:pStyle w:val="Soggettocommento"/>
        <w:numPr>
          <w:ilvl w:val="0"/>
          <w:numId w:val="99"/>
        </w:numPr>
        <w:spacing w:before="120" w:after="120"/>
        <w:ind w:hanging="720"/>
        <w:contextualSpacing/>
        <w:rPr>
          <w:rFonts w:asciiTheme="minorHAnsi" w:hAnsiTheme="minorHAnsi" w:cs="Tahoma"/>
          <w:b w:val="0"/>
          <w:sz w:val="24"/>
          <w:szCs w:val="24"/>
        </w:rPr>
      </w:pPr>
      <w:r w:rsidRPr="00E42DF3">
        <w:rPr>
          <w:rFonts w:asciiTheme="minorHAnsi" w:hAnsiTheme="minorHAnsi" w:cs="Tahoma"/>
          <w:b w:val="0"/>
          <w:sz w:val="24"/>
          <w:szCs w:val="24"/>
        </w:rPr>
        <w:t>identificativoIntermediarioPA</w:t>
      </w:r>
    </w:p>
    <w:p w:rsidR="00761690" w:rsidRPr="00E42DF3" w:rsidRDefault="00761690" w:rsidP="00D468B4">
      <w:pPr>
        <w:pStyle w:val="Soggettocommento"/>
        <w:numPr>
          <w:ilvl w:val="0"/>
          <w:numId w:val="99"/>
        </w:numPr>
        <w:spacing w:before="120" w:after="120"/>
        <w:ind w:hanging="720"/>
        <w:contextualSpacing/>
        <w:rPr>
          <w:rFonts w:asciiTheme="minorHAnsi" w:hAnsiTheme="minorHAnsi" w:cs="Tahoma"/>
          <w:b w:val="0"/>
          <w:sz w:val="24"/>
          <w:szCs w:val="24"/>
        </w:rPr>
      </w:pPr>
      <w:r w:rsidRPr="00E42DF3">
        <w:rPr>
          <w:rFonts w:asciiTheme="minorHAnsi" w:hAnsiTheme="minorHAnsi" w:cs="Tahoma"/>
          <w:b w:val="0"/>
          <w:sz w:val="24"/>
          <w:szCs w:val="24"/>
        </w:rPr>
        <w:t>identificativoCanale</w:t>
      </w:r>
    </w:p>
    <w:p w:rsidR="00761690" w:rsidRPr="00E42DF3" w:rsidRDefault="00761690" w:rsidP="00D468B4">
      <w:pPr>
        <w:pStyle w:val="Soggettocommento"/>
        <w:numPr>
          <w:ilvl w:val="0"/>
          <w:numId w:val="99"/>
        </w:numPr>
        <w:spacing w:before="120" w:after="120"/>
        <w:ind w:hanging="720"/>
        <w:contextualSpacing/>
        <w:rPr>
          <w:rFonts w:asciiTheme="minorHAnsi" w:hAnsiTheme="minorHAnsi" w:cs="Tahoma"/>
          <w:b w:val="0"/>
          <w:sz w:val="24"/>
          <w:szCs w:val="24"/>
        </w:rPr>
      </w:pPr>
      <w:r w:rsidRPr="00E42DF3">
        <w:rPr>
          <w:rFonts w:asciiTheme="minorHAnsi" w:hAnsiTheme="minorHAnsi" w:cs="Tahoma"/>
          <w:b w:val="0"/>
          <w:sz w:val="24"/>
          <w:szCs w:val="24"/>
        </w:rPr>
        <w:t>password</w:t>
      </w:r>
    </w:p>
    <w:p w:rsidR="00761690" w:rsidRPr="00E42DF3" w:rsidRDefault="00761690" w:rsidP="00D468B4">
      <w:pPr>
        <w:pStyle w:val="Soggettocommento"/>
        <w:numPr>
          <w:ilvl w:val="0"/>
          <w:numId w:val="99"/>
        </w:numPr>
        <w:spacing w:before="120" w:after="120"/>
        <w:ind w:hanging="720"/>
        <w:contextualSpacing/>
        <w:rPr>
          <w:rFonts w:asciiTheme="minorHAnsi" w:hAnsiTheme="minorHAnsi" w:cs="Tahoma"/>
          <w:b w:val="0"/>
          <w:sz w:val="24"/>
          <w:szCs w:val="24"/>
        </w:rPr>
      </w:pPr>
      <w:r w:rsidRPr="00E42DF3">
        <w:rPr>
          <w:rFonts w:asciiTheme="minorHAnsi" w:hAnsiTheme="minorHAnsi" w:cs="Tahoma"/>
          <w:b w:val="0"/>
          <w:sz w:val="24"/>
          <w:szCs w:val="24"/>
        </w:rPr>
        <w:t>identificativoDominio</w:t>
      </w:r>
    </w:p>
    <w:p w:rsidR="00761690" w:rsidRPr="00E42DF3" w:rsidRDefault="00761690" w:rsidP="00D468B4">
      <w:pPr>
        <w:pStyle w:val="Soggettocommento"/>
        <w:numPr>
          <w:ilvl w:val="0"/>
          <w:numId w:val="99"/>
        </w:numPr>
        <w:spacing w:before="120" w:after="120"/>
        <w:ind w:hanging="720"/>
        <w:contextualSpacing/>
        <w:rPr>
          <w:rFonts w:asciiTheme="minorHAnsi" w:hAnsiTheme="minorHAnsi" w:cs="Tahoma"/>
          <w:b w:val="0"/>
          <w:sz w:val="24"/>
          <w:szCs w:val="24"/>
        </w:rPr>
      </w:pPr>
      <w:r w:rsidRPr="00E42DF3">
        <w:rPr>
          <w:rFonts w:asciiTheme="minorHAnsi" w:hAnsiTheme="minorHAnsi" w:cs="Tahoma"/>
          <w:b w:val="0"/>
          <w:sz w:val="24"/>
          <w:szCs w:val="24"/>
        </w:rPr>
        <w:t>identificativo Flusso</w:t>
      </w:r>
    </w:p>
    <w:p w:rsidR="00761690" w:rsidRPr="00E42DF3" w:rsidRDefault="00761690" w:rsidP="00761690">
      <w:pPr>
        <w:pStyle w:val="paramHeader"/>
      </w:pPr>
      <w:r w:rsidRPr="00E42DF3">
        <w:t>Parametri di output</w:t>
      </w:r>
    </w:p>
    <w:p w:rsidR="00761690" w:rsidRPr="00761690" w:rsidRDefault="00761690" w:rsidP="00D468B4">
      <w:pPr>
        <w:numPr>
          <w:ilvl w:val="0"/>
          <w:numId w:val="100"/>
        </w:numPr>
        <w:tabs>
          <w:tab w:val="clear" w:pos="360"/>
          <w:tab w:val="num" w:pos="709"/>
        </w:tabs>
        <w:spacing w:before="120" w:after="120"/>
        <w:ind w:left="709" w:hanging="709"/>
        <w:rPr>
          <w:rFonts w:asciiTheme="minorHAnsi" w:eastAsiaTheme="minorHAnsi" w:hAnsiTheme="minorHAnsi" w:cs="Tahoma"/>
          <w:sz w:val="24"/>
          <w:szCs w:val="24"/>
        </w:rPr>
      </w:pPr>
      <w:r w:rsidRPr="00E42DF3">
        <w:rPr>
          <w:rFonts w:asciiTheme="minorHAnsi" w:hAnsiTheme="minorHAnsi" w:cs="Tahoma"/>
          <w:sz w:val="24"/>
          <w:szCs w:val="24"/>
        </w:rPr>
        <w:t xml:space="preserve">file XML: </w:t>
      </w:r>
      <w:r w:rsidRPr="00E42DF3">
        <w:rPr>
          <w:sz w:val="24"/>
          <w:szCs w:val="24"/>
        </w:rPr>
        <w:t>flusso contenente i "Totali di Traffico"</w:t>
      </w:r>
      <w:r>
        <w:rPr>
          <w:sz w:val="24"/>
          <w:szCs w:val="24"/>
        </w:rPr>
        <w:t xml:space="preserve"> in base64 binary</w:t>
      </w:r>
      <w:r w:rsidRPr="00761690">
        <w:rPr>
          <w:rFonts w:ascii="Calibri" w:hAnsi="Calibri" w:cs="Tahoma"/>
          <w:sz w:val="24"/>
          <w:szCs w:val="24"/>
        </w:rPr>
        <w:t xml:space="preserve"> </w:t>
      </w:r>
      <w:r w:rsidRPr="00761690">
        <w:rPr>
          <w:sz w:val="24"/>
          <w:szCs w:val="24"/>
        </w:rPr>
        <w:t xml:space="preserve">(vedi </w:t>
      </w:r>
      <w:r w:rsidR="00B76B33">
        <w:fldChar w:fldCharType="begin"/>
      </w:r>
      <w:r w:rsidR="00B76B33">
        <w:instrText xml:space="preserve"> REF _Ref488346916 \h  \* MERGEFORMAT </w:instrText>
      </w:r>
      <w:r w:rsidR="00B76B33">
        <w:fldChar w:fldCharType="separate"/>
      </w:r>
      <w:r w:rsidR="00266967" w:rsidRPr="00266967">
        <w:rPr>
          <w:sz w:val="24"/>
          <w:szCs w:val="24"/>
        </w:rPr>
        <w:t xml:space="preserve">Tabella </w:t>
      </w:r>
      <w:r w:rsidR="00266967" w:rsidRPr="00266967">
        <w:rPr>
          <w:noProof/>
          <w:sz w:val="24"/>
          <w:szCs w:val="24"/>
        </w:rPr>
        <w:t>13</w:t>
      </w:r>
      <w:r w:rsidR="00B76B33">
        <w:fldChar w:fldCharType="end"/>
      </w:r>
      <w:r w:rsidRPr="00761690">
        <w:rPr>
          <w:sz w:val="24"/>
          <w:szCs w:val="24"/>
        </w:rPr>
        <w:t>)</w:t>
      </w:r>
    </w:p>
    <w:p w:rsidR="00761690" w:rsidRPr="00E42DF3" w:rsidRDefault="00761690" w:rsidP="00761690">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761690" w:rsidRPr="00E42DF3" w:rsidRDefault="00761690" w:rsidP="00761690">
      <w:pPr>
        <w:spacing w:before="120" w:after="120"/>
        <w:jc w:val="both"/>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 </w:t>
      </w:r>
      <w:r w:rsidRPr="00E42DF3">
        <w:rPr>
          <w:b/>
          <w:sz w:val="24"/>
          <w:szCs w:val="24"/>
          <w:u w:val="single"/>
        </w:rPr>
        <w:t>NodoSPC</w:t>
      </w:r>
      <w:r w:rsidRPr="00E42DF3">
        <w:rPr>
          <w:sz w:val="24"/>
          <w:szCs w:val="24"/>
        </w:rPr>
        <w:t xml:space="preserve"> (</w:t>
      </w:r>
      <w:r w:rsidRPr="00E42DF3">
        <w:rPr>
          <w:rFonts w:ascii="Calibri" w:hAnsi="Calibri"/>
          <w:sz w:val="24"/>
          <w:szCs w:val="24"/>
        </w:rPr>
        <w:t>faultBean</w:t>
      </w:r>
      <w:r w:rsidRPr="00E42DF3">
        <w:rPr>
          <w:sz w:val="24"/>
          <w:szCs w:val="24"/>
        </w:rPr>
        <w:t>.</w:t>
      </w:r>
      <w:r w:rsidRPr="00E42DF3">
        <w:rPr>
          <w:rFonts w:ascii="Calibri" w:hAnsi="Calibri"/>
          <w:sz w:val="24"/>
          <w:szCs w:val="24"/>
        </w:rPr>
        <w:t>id</w:t>
      </w:r>
      <w:r w:rsidRPr="00E42DF3">
        <w:rPr>
          <w:sz w:val="24"/>
          <w:szCs w:val="24"/>
        </w:rPr>
        <w:t xml:space="preserve"> </w:t>
      </w:r>
      <w:r w:rsidRPr="00E42DF3">
        <w:rPr>
          <w:rFonts w:asciiTheme="minorHAnsi" w:hAnsiTheme="minorHAnsi"/>
          <w:sz w:val="24"/>
          <w:szCs w:val="24"/>
        </w:rPr>
        <w:t>“NodoDeiPagamentiSPC”</w:t>
      </w:r>
      <w:r w:rsidRPr="00E42DF3">
        <w:rPr>
          <w:sz w:val="24"/>
          <w:szCs w:val="24"/>
        </w:rPr>
        <w:t>).</w:t>
      </w:r>
    </w:p>
    <w:p w:rsidR="00761690" w:rsidRPr="00E42DF3" w:rsidRDefault="00761690" w:rsidP="00761690">
      <w:pPr>
        <w:spacing w:before="120" w:after="120"/>
        <w:jc w:val="both"/>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PPT_AUTENTICAZIONE</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PPT_AUTORIZZAZIONE</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PPT_DOMINIO_SCONOSCIUTO</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PPT_DOMINIO_DISABILITATO</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PPT_STAZIONE_INT_PA_SCONOSCIUTA</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PPT_STAZIONE_INT_PA_DISABILITATO</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PPT_INTERMEDIARIO_PA_SCONOSCIUTO</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PPT_INTERMEDIARIO_PA_DISABILITATO</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PPT_PSP_SCONOSCIUTO</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PPT_PSP_DISABILITATO</w:t>
      </w:r>
    </w:p>
    <w:p w:rsidR="00761690" w:rsidRPr="00761690" w:rsidRDefault="00761690" w:rsidP="00761690">
      <w:pPr>
        <w:spacing w:before="120"/>
        <w:ind w:left="709"/>
        <w:jc w:val="both"/>
        <w:rPr>
          <w:rFonts w:asciiTheme="minorHAnsi" w:hAnsiTheme="minorHAnsi"/>
          <w:i/>
          <w:sz w:val="24"/>
          <w:szCs w:val="24"/>
        </w:rPr>
      </w:pPr>
      <w:r w:rsidRPr="00E42DF3">
        <w:rPr>
          <w:rFonts w:asciiTheme="minorHAnsi" w:hAnsiTheme="minorHAnsi"/>
          <w:i/>
          <w:sz w:val="24"/>
          <w:szCs w:val="24"/>
        </w:rPr>
        <w:t>PPT_id_FLUSSO_SCONOSCIUTO</w:t>
      </w:r>
    </w:p>
    <w:p w:rsidR="00041785" w:rsidRPr="00E42DF3" w:rsidRDefault="00041785" w:rsidP="00041785">
      <w:pPr>
        <w:pStyle w:val="Titolo2"/>
        <w:rPr>
          <w:noProof/>
        </w:rPr>
      </w:pPr>
      <w:bookmarkStart w:id="323" w:name="_Toc355876966"/>
      <w:bookmarkStart w:id="324" w:name="_Toc378068769"/>
      <w:bookmarkStart w:id="325" w:name="_Toc393651319"/>
      <w:bookmarkStart w:id="326" w:name="_Toc398137887"/>
      <w:bookmarkStart w:id="327" w:name="_Toc400729739"/>
      <w:bookmarkStart w:id="328" w:name="_Ref416279187"/>
      <w:bookmarkStart w:id="329" w:name="_Ref426822243"/>
      <w:bookmarkStart w:id="330" w:name="_Ref429607051"/>
      <w:bookmarkStart w:id="331" w:name="_Ref429607076"/>
      <w:bookmarkStart w:id="332" w:name="_Toc487281102"/>
      <w:bookmarkStart w:id="333" w:name="_Ref499116905"/>
      <w:bookmarkStart w:id="334" w:name="_Toc508016256"/>
      <w:r w:rsidRPr="00E42DF3">
        <w:t>Interfacce HTTP di re-direzione per il pagamento immediato</w:t>
      </w:r>
      <w:bookmarkEnd w:id="323"/>
      <w:bookmarkEnd w:id="324"/>
      <w:bookmarkEnd w:id="325"/>
      <w:bookmarkEnd w:id="326"/>
      <w:bookmarkEnd w:id="327"/>
      <w:bookmarkEnd w:id="328"/>
      <w:bookmarkEnd w:id="329"/>
      <w:bookmarkEnd w:id="330"/>
      <w:bookmarkEnd w:id="331"/>
      <w:bookmarkEnd w:id="332"/>
      <w:bookmarkEnd w:id="333"/>
      <w:bookmarkEnd w:id="334"/>
      <w:r w:rsidRPr="00E42DF3">
        <w:tab/>
      </w:r>
    </w:p>
    <w:bookmarkEnd w:id="177"/>
    <w:p w:rsidR="007A3957" w:rsidRPr="00E42DF3" w:rsidRDefault="007A3957" w:rsidP="007A3957">
      <w:pPr>
        <w:spacing w:before="120" w:after="120"/>
        <w:ind w:firstLine="284"/>
        <w:contextualSpacing/>
        <w:jc w:val="both"/>
        <w:rPr>
          <w:sz w:val="24"/>
          <w:szCs w:val="24"/>
        </w:rPr>
      </w:pPr>
      <w:r w:rsidRPr="00E42DF3">
        <w:rPr>
          <w:sz w:val="24"/>
          <w:szCs w:val="24"/>
        </w:rPr>
        <w:t xml:space="preserve">Nel presente paragrafo saranno date indicazioni circa i parametri da utilizzare nella gestione della re-direzione del browser dell'utilizzatore finale nell'ambito del modello di pagamento con esecuzione immediata (vedi § </w:t>
      </w:r>
      <w:r w:rsidR="00B76B33">
        <w:fldChar w:fldCharType="begin"/>
      </w:r>
      <w:r w:rsidR="00B76B33">
        <w:instrText xml:space="preserve"> REF _Ref427424049 \r \h  \* MERGEFORMAT </w:instrText>
      </w:r>
      <w:r w:rsidR="00B76B33">
        <w:fldChar w:fldCharType="separate"/>
      </w:r>
      <w:r w:rsidR="00266967" w:rsidRPr="00266967">
        <w:rPr>
          <w:sz w:val="24"/>
          <w:szCs w:val="24"/>
        </w:rPr>
        <w:t>8.1.1</w:t>
      </w:r>
      <w:r w:rsidR="00B76B33">
        <w:fldChar w:fldCharType="end"/>
      </w:r>
      <w:r w:rsidRPr="00E42DF3">
        <w:rPr>
          <w:sz w:val="24"/>
          <w:szCs w:val="24"/>
        </w:rPr>
        <w:t>).</w:t>
      </w:r>
    </w:p>
    <w:p w:rsidR="007A3957" w:rsidRPr="00E42DF3" w:rsidRDefault="007A3957" w:rsidP="007A3957">
      <w:pPr>
        <w:spacing w:before="120" w:after="120"/>
        <w:ind w:firstLine="284"/>
        <w:contextualSpacing/>
        <w:jc w:val="both"/>
        <w:rPr>
          <w:sz w:val="24"/>
          <w:szCs w:val="24"/>
        </w:rPr>
      </w:pPr>
      <w:r w:rsidRPr="00E42DF3">
        <w:rPr>
          <w:sz w:val="24"/>
          <w:szCs w:val="24"/>
        </w:rPr>
        <w:t xml:space="preserve">Tali indicazioni sono valide anche per la gestione del cosiddetto "carrello </w:t>
      </w:r>
      <w:r w:rsidR="00161280" w:rsidRPr="00E42DF3">
        <w:rPr>
          <w:sz w:val="24"/>
          <w:szCs w:val="24"/>
        </w:rPr>
        <w:t>multi beneficiario</w:t>
      </w:r>
      <w:r w:rsidRPr="00E42DF3">
        <w:rPr>
          <w:sz w:val="24"/>
          <w:szCs w:val="24"/>
        </w:rPr>
        <w:t>".</w:t>
      </w:r>
    </w:p>
    <w:p w:rsidR="007A3957" w:rsidRPr="00E42DF3" w:rsidRDefault="007A3957" w:rsidP="007A3957">
      <w:pPr>
        <w:pStyle w:val="Titolo3"/>
      </w:pPr>
      <w:bookmarkStart w:id="335" w:name="_Toc355876967"/>
      <w:bookmarkStart w:id="336" w:name="_Toc378068770"/>
      <w:bookmarkStart w:id="337" w:name="_Toc393651320"/>
      <w:bookmarkStart w:id="338" w:name="_Toc398137888"/>
      <w:bookmarkStart w:id="339" w:name="_Toc400729740"/>
      <w:bookmarkStart w:id="340" w:name="_Ref427429833"/>
      <w:bookmarkStart w:id="341" w:name="_Ref427790906"/>
      <w:bookmarkStart w:id="342" w:name="_Ref487326111"/>
      <w:bookmarkStart w:id="343" w:name="_Toc487281103"/>
      <w:bookmarkStart w:id="344" w:name="_Ref493776255"/>
      <w:bookmarkStart w:id="345" w:name="_Toc508016257"/>
      <w:r w:rsidRPr="00E42DF3">
        <w:t>Re-direzion</w:t>
      </w:r>
      <w:r w:rsidRPr="00E42DF3">
        <w:rPr>
          <w:i/>
        </w:rPr>
        <w:t>e</w:t>
      </w:r>
      <w:r w:rsidRPr="00E42DF3">
        <w:t xml:space="preserve"> dal Portale EC verso il Web-FESP</w:t>
      </w:r>
      <w:bookmarkEnd w:id="335"/>
      <w:bookmarkEnd w:id="336"/>
      <w:bookmarkEnd w:id="337"/>
      <w:bookmarkEnd w:id="338"/>
      <w:bookmarkEnd w:id="339"/>
      <w:bookmarkEnd w:id="340"/>
      <w:bookmarkEnd w:id="341"/>
      <w:bookmarkEnd w:id="342"/>
      <w:bookmarkEnd w:id="343"/>
      <w:bookmarkEnd w:id="344"/>
      <w:bookmarkEnd w:id="345"/>
      <w:r w:rsidRPr="00E42DF3">
        <w:t xml:space="preserve"> </w:t>
      </w:r>
    </w:p>
    <w:p w:rsidR="007A3957" w:rsidRPr="00E42DF3" w:rsidRDefault="007A3957" w:rsidP="007A3957">
      <w:pPr>
        <w:widowControl w:val="0"/>
        <w:spacing w:before="120" w:after="120"/>
        <w:ind w:firstLine="284"/>
        <w:jc w:val="both"/>
        <w:rPr>
          <w:sz w:val="24"/>
          <w:szCs w:val="24"/>
        </w:rPr>
      </w:pPr>
      <w:r w:rsidRPr="00E42DF3">
        <w:rPr>
          <w:sz w:val="24"/>
          <w:szCs w:val="24"/>
        </w:rPr>
        <w:t xml:space="preserve">La sintassi dello URL che il Portale dell'Ente Creditore deve utilizzare per re-indirizzare il browser dell’utilizzatore finale verso il Web-FESP è la seguente, </w:t>
      </w:r>
    </w:p>
    <w:p w:rsidR="007A3957" w:rsidRPr="00E42DF3" w:rsidRDefault="007A3957" w:rsidP="007A3957">
      <w:pPr>
        <w:spacing w:before="120" w:after="120"/>
        <w:ind w:left="284"/>
        <w:rPr>
          <w:rFonts w:asciiTheme="minorHAnsi" w:hAnsiTheme="minorHAnsi" w:cs="Courier New"/>
          <w:sz w:val="24"/>
          <w:szCs w:val="24"/>
        </w:rPr>
      </w:pPr>
      <w:r w:rsidRPr="00E42DF3">
        <w:rPr>
          <w:rFonts w:asciiTheme="minorHAnsi" w:hAnsiTheme="minorHAnsi" w:cs="Courier New"/>
          <w:sz w:val="24"/>
          <w:szCs w:val="24"/>
        </w:rPr>
        <w:t>&lt;URL&gt;[&amp;lang="xyz”]</w:t>
      </w:r>
    </w:p>
    <w:p w:rsidR="007A3957" w:rsidRPr="00E42DF3" w:rsidRDefault="007A3957" w:rsidP="007A3957">
      <w:pPr>
        <w:widowControl w:val="0"/>
        <w:spacing w:before="120" w:after="120"/>
        <w:jc w:val="both"/>
        <w:rPr>
          <w:sz w:val="24"/>
          <w:szCs w:val="24"/>
        </w:rPr>
      </w:pPr>
      <w:r w:rsidRPr="00E42DF3">
        <w:rPr>
          <w:sz w:val="24"/>
          <w:szCs w:val="24"/>
        </w:rPr>
        <w:t xml:space="preserve">dove i parametri (tra parentesi quelli opzionali) sono indicati nella </w:t>
      </w:r>
      <w:r w:rsidR="00B76B33">
        <w:fldChar w:fldCharType="begin"/>
      </w:r>
      <w:r w:rsidR="00B76B33">
        <w:instrText xml:space="preserve"> REF _Ref427426311 \h  \* MERGEFORMAT </w:instrText>
      </w:r>
      <w:r w:rsidR="00B76B33">
        <w:fldChar w:fldCharType="separate"/>
      </w:r>
      <w:r w:rsidR="00266967" w:rsidRPr="00266967">
        <w:rPr>
          <w:sz w:val="24"/>
          <w:szCs w:val="24"/>
        </w:rPr>
        <w:t xml:space="preserve">Tabella </w:t>
      </w:r>
      <w:r w:rsidR="00266967" w:rsidRPr="00266967">
        <w:rPr>
          <w:noProof/>
          <w:sz w:val="24"/>
          <w:szCs w:val="24"/>
        </w:rPr>
        <w:t>36</w:t>
      </w:r>
      <w:r w:rsidR="00B76B33">
        <w:fldChar w:fldCharType="end"/>
      </w:r>
      <w:r w:rsidRPr="00E42DF3">
        <w:rPr>
          <w:sz w:val="24"/>
          <w:szCs w:val="24"/>
        </w:rPr>
        <w:t>:</w:t>
      </w:r>
    </w:p>
    <w:p w:rsidR="007A3957" w:rsidRPr="00E42DF3" w:rsidRDefault="007A3957" w:rsidP="007A3957">
      <w:pPr>
        <w:spacing w:before="120" w:after="120"/>
        <w:rPr>
          <w:b/>
          <w:sz w:val="24"/>
          <w:szCs w:val="24"/>
        </w:rPr>
      </w:pPr>
      <w:bookmarkStart w:id="346" w:name="_Ref427426311"/>
      <w:r w:rsidRPr="00E42DF3">
        <w:rPr>
          <w:b/>
          <w:sz w:val="24"/>
          <w:szCs w:val="24"/>
        </w:rPr>
        <w:t xml:space="preserve">Tabella </w:t>
      </w:r>
      <w:r w:rsidR="00307FE2" w:rsidRPr="00E42DF3">
        <w:rPr>
          <w:b/>
          <w:sz w:val="24"/>
          <w:szCs w:val="24"/>
        </w:rPr>
        <w:fldChar w:fldCharType="begin"/>
      </w:r>
      <w:r w:rsidRPr="00E42DF3">
        <w:rPr>
          <w:b/>
          <w:sz w:val="24"/>
          <w:szCs w:val="24"/>
        </w:rPr>
        <w:instrText xml:space="preserve"> SEQ Tabella \* ARABIC </w:instrText>
      </w:r>
      <w:r w:rsidR="00307FE2" w:rsidRPr="00E42DF3">
        <w:rPr>
          <w:b/>
          <w:sz w:val="24"/>
          <w:szCs w:val="24"/>
        </w:rPr>
        <w:fldChar w:fldCharType="separate"/>
      </w:r>
      <w:r w:rsidR="00266967">
        <w:rPr>
          <w:b/>
          <w:noProof/>
          <w:sz w:val="24"/>
          <w:szCs w:val="24"/>
        </w:rPr>
        <w:t>36</w:t>
      </w:r>
      <w:r w:rsidR="00307FE2" w:rsidRPr="00E42DF3">
        <w:rPr>
          <w:b/>
          <w:sz w:val="24"/>
          <w:szCs w:val="24"/>
        </w:rPr>
        <w:fldChar w:fldCharType="end"/>
      </w:r>
      <w:bookmarkEnd w:id="346"/>
      <w:r w:rsidRPr="00E42DF3">
        <w:rPr>
          <w:b/>
          <w:sz w:val="24"/>
          <w:szCs w:val="24"/>
        </w:rPr>
        <w:t xml:space="preserve"> - Parametri di re-direzione verso Web-FESP</w:t>
      </w:r>
    </w:p>
    <w:tbl>
      <w:tblPr>
        <w:tblStyle w:val="Grigliatabella"/>
        <w:tblW w:w="9854" w:type="dxa"/>
        <w:tblLook w:val="04A0" w:firstRow="1" w:lastRow="0" w:firstColumn="1" w:lastColumn="0" w:noHBand="0" w:noVBand="1"/>
      </w:tblPr>
      <w:tblGrid>
        <w:gridCol w:w="1802"/>
        <w:gridCol w:w="1567"/>
        <w:gridCol w:w="6485"/>
      </w:tblGrid>
      <w:tr w:rsidR="007A3957" w:rsidRPr="00E42DF3" w:rsidTr="004E2E3F">
        <w:trPr>
          <w:trHeight w:val="415"/>
          <w:tblHeader/>
        </w:trPr>
        <w:tc>
          <w:tcPr>
            <w:tcW w:w="1802"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rsidR="007A3957" w:rsidRPr="00E42DF3" w:rsidRDefault="007A3957" w:rsidP="004E2E3F">
            <w:pPr>
              <w:spacing w:after="120"/>
              <w:contextualSpacing/>
              <w:jc w:val="center"/>
              <w:rPr>
                <w:b/>
              </w:rPr>
            </w:pPr>
            <w:r w:rsidRPr="00E42DF3">
              <w:rPr>
                <w:b/>
              </w:rPr>
              <w:t>Parametri</w:t>
            </w:r>
          </w:p>
        </w:tc>
        <w:tc>
          <w:tcPr>
            <w:tcW w:w="8052" w:type="dxa"/>
            <w:gridSpan w:val="2"/>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rsidR="007A3957" w:rsidRPr="00E42DF3" w:rsidRDefault="007A3957" w:rsidP="004E2E3F">
            <w:pPr>
              <w:spacing w:before="120" w:after="120"/>
              <w:ind w:left="34"/>
              <w:contextualSpacing/>
              <w:jc w:val="center"/>
              <w:rPr>
                <w:b/>
              </w:rPr>
            </w:pPr>
            <w:r w:rsidRPr="00E42DF3">
              <w:rPr>
                <w:b/>
              </w:rPr>
              <w:t>Descrizione</w:t>
            </w:r>
          </w:p>
        </w:tc>
      </w:tr>
      <w:tr w:rsidR="007A3957" w:rsidRPr="00E42DF3" w:rsidTr="004E2E3F">
        <w:trPr>
          <w:trHeight w:val="622"/>
        </w:trPr>
        <w:tc>
          <w:tcPr>
            <w:tcW w:w="1802" w:type="dxa"/>
            <w:vMerge w:val="restart"/>
            <w:tcBorders>
              <w:top w:val="nil"/>
              <w:left w:val="nil"/>
              <w:right w:val="nil"/>
            </w:tcBorders>
            <w:shd w:val="clear" w:color="auto" w:fill="auto"/>
          </w:tcPr>
          <w:p w:rsidR="007A3957" w:rsidRPr="00E42DF3" w:rsidRDefault="007A3957" w:rsidP="004E2E3F">
            <w:pPr>
              <w:spacing w:before="120" w:after="120"/>
              <w:contextualSpacing/>
              <w:rPr>
                <w:rFonts w:asciiTheme="minorHAnsi" w:hAnsiTheme="minorHAnsi" w:cs="Courier New"/>
                <w:b/>
              </w:rPr>
            </w:pPr>
            <w:r w:rsidRPr="00E42DF3">
              <w:rPr>
                <w:rFonts w:asciiTheme="minorHAnsi" w:hAnsiTheme="minorHAnsi" w:cs="Courier New"/>
                <w:b/>
              </w:rPr>
              <w:t>URL</w:t>
            </w:r>
            <w:r w:rsidRPr="00E42DF3">
              <w:rPr>
                <w:rFonts w:asciiTheme="minorHAnsi" w:hAnsiTheme="minorHAnsi" w:cs="Courier New"/>
                <w:b/>
              </w:rPr>
              <w:tab/>
            </w:r>
          </w:p>
        </w:tc>
        <w:tc>
          <w:tcPr>
            <w:tcW w:w="8052" w:type="dxa"/>
            <w:gridSpan w:val="2"/>
            <w:tcBorders>
              <w:top w:val="nil"/>
              <w:left w:val="nil"/>
              <w:bottom w:val="nil"/>
              <w:right w:val="nil"/>
            </w:tcBorders>
            <w:shd w:val="clear" w:color="auto" w:fill="auto"/>
          </w:tcPr>
          <w:p w:rsidR="007A3957" w:rsidRPr="00E42DF3" w:rsidRDefault="007A3957" w:rsidP="004E2E3F">
            <w:pPr>
              <w:spacing w:before="120" w:after="120"/>
              <w:contextualSpacing/>
              <w:jc w:val="both"/>
            </w:pPr>
            <w:r w:rsidRPr="00E42DF3">
              <w:t xml:space="preserve">è la stringa fornita all'Ente Creditore dal NodoSPC nella </w:t>
            </w:r>
            <w:r w:rsidR="00BB1455" w:rsidRPr="00BB1455">
              <w:rPr>
                <w:i/>
              </w:rPr>
              <w:t>response</w:t>
            </w:r>
            <w:r w:rsidRPr="00E42DF3">
              <w:t xml:space="preserve"> della primitiva nodoInviaRPT. La stringa è così composta: </w:t>
            </w:r>
          </w:p>
          <w:p w:rsidR="007A3957" w:rsidRPr="00E42DF3" w:rsidRDefault="007A3957" w:rsidP="004E2E3F">
            <w:pPr>
              <w:spacing w:before="120" w:after="120"/>
              <w:contextualSpacing/>
              <w:jc w:val="both"/>
              <w:rPr>
                <w:rFonts w:asciiTheme="minorHAnsi" w:hAnsiTheme="minorHAnsi"/>
              </w:rPr>
            </w:pPr>
            <w:r w:rsidRPr="00E42DF3">
              <w:rPr>
                <w:rFonts w:asciiTheme="minorHAnsi" w:hAnsiTheme="minorHAnsi"/>
              </w:rPr>
              <w:lastRenderedPageBreak/>
              <w:t>&lt;URL&gt; = "&lt;urlWeb-FESP&gt;?idSession=&lt;idSession&gt;"</w:t>
            </w:r>
          </w:p>
        </w:tc>
      </w:tr>
      <w:tr w:rsidR="007A3957" w:rsidRPr="00E42DF3" w:rsidTr="004E2E3F">
        <w:trPr>
          <w:trHeight w:val="622"/>
        </w:trPr>
        <w:tc>
          <w:tcPr>
            <w:tcW w:w="1802" w:type="dxa"/>
            <w:vMerge/>
            <w:tcBorders>
              <w:left w:val="nil"/>
              <w:bottom w:val="nil"/>
              <w:right w:val="nil"/>
            </w:tcBorders>
            <w:shd w:val="clear" w:color="auto" w:fill="auto"/>
          </w:tcPr>
          <w:p w:rsidR="007A3957" w:rsidRPr="00E42DF3" w:rsidRDefault="007A3957" w:rsidP="004E2E3F">
            <w:pPr>
              <w:spacing w:before="120" w:after="120"/>
              <w:contextualSpacing/>
              <w:rPr>
                <w:rFonts w:asciiTheme="minorHAnsi" w:hAnsiTheme="minorHAnsi" w:cs="Courier New"/>
                <w:b/>
              </w:rPr>
            </w:pPr>
          </w:p>
        </w:tc>
        <w:tc>
          <w:tcPr>
            <w:tcW w:w="1567" w:type="dxa"/>
            <w:tcBorders>
              <w:top w:val="nil"/>
              <w:left w:val="nil"/>
              <w:bottom w:val="nil"/>
              <w:right w:val="nil"/>
            </w:tcBorders>
            <w:shd w:val="clear" w:color="auto" w:fill="auto"/>
          </w:tcPr>
          <w:p w:rsidR="007A3957" w:rsidRPr="00E42DF3" w:rsidRDefault="007A3957" w:rsidP="004E2E3F">
            <w:pPr>
              <w:spacing w:before="120" w:after="120"/>
              <w:contextualSpacing/>
              <w:jc w:val="both"/>
            </w:pPr>
            <w:r w:rsidRPr="00E42DF3">
              <w:t>dove:</w:t>
            </w:r>
          </w:p>
          <w:p w:rsidR="007A3957" w:rsidRPr="00E42DF3" w:rsidRDefault="007A3957" w:rsidP="004E2E3F">
            <w:pPr>
              <w:spacing w:before="120" w:after="120"/>
              <w:contextualSpacing/>
              <w:jc w:val="both"/>
              <w:rPr>
                <w:rFonts w:asciiTheme="minorHAnsi" w:hAnsiTheme="minorHAnsi"/>
              </w:rPr>
            </w:pPr>
            <w:r w:rsidRPr="00E42DF3">
              <w:rPr>
                <w:rFonts w:asciiTheme="minorHAnsi" w:hAnsiTheme="minorHAnsi"/>
              </w:rPr>
              <w:t>&lt;urlWeb-FESP&gt;</w:t>
            </w:r>
          </w:p>
          <w:p w:rsidR="007A3957" w:rsidRPr="00E42DF3" w:rsidRDefault="007A3957" w:rsidP="004E2E3F">
            <w:pPr>
              <w:spacing w:before="120" w:after="120"/>
              <w:contextualSpacing/>
              <w:jc w:val="both"/>
            </w:pPr>
            <w:r w:rsidRPr="00E42DF3">
              <w:rPr>
                <w:rFonts w:asciiTheme="minorHAnsi" w:hAnsiTheme="minorHAnsi"/>
              </w:rPr>
              <w:t>&lt;idSession&gt;</w:t>
            </w:r>
          </w:p>
        </w:tc>
        <w:tc>
          <w:tcPr>
            <w:tcW w:w="6485" w:type="dxa"/>
            <w:tcBorders>
              <w:top w:val="nil"/>
              <w:left w:val="nil"/>
              <w:bottom w:val="nil"/>
              <w:right w:val="nil"/>
            </w:tcBorders>
            <w:shd w:val="clear" w:color="auto" w:fill="auto"/>
          </w:tcPr>
          <w:p w:rsidR="007A3957" w:rsidRPr="00E42DF3" w:rsidRDefault="007A3957" w:rsidP="009F6201">
            <w:pPr>
              <w:spacing w:before="120" w:after="120"/>
              <w:contextualSpacing/>
            </w:pPr>
          </w:p>
          <w:p w:rsidR="007A3957" w:rsidRPr="00E42DF3" w:rsidRDefault="007A3957" w:rsidP="001F4F4C">
            <w:pPr>
              <w:spacing w:before="120" w:after="120"/>
              <w:contextualSpacing/>
              <w:jc w:val="both"/>
            </w:pPr>
            <w:r w:rsidRPr="00E42DF3">
              <w:t>è lo URL della componente Web-FESP del Nodo dei Pagamenti-SPC</w:t>
            </w:r>
          </w:p>
          <w:p w:rsidR="007A3957" w:rsidRPr="00E42DF3" w:rsidRDefault="007A3957" w:rsidP="001F4F4C">
            <w:pPr>
              <w:spacing w:before="120" w:after="120"/>
              <w:contextualSpacing/>
              <w:jc w:val="both"/>
            </w:pPr>
            <w:r w:rsidRPr="00E42DF3">
              <w:t>è generato dal NodoSPC e identifica in modo univoco l’operazione di re-indirizzamento relativa alla RPT della</w:t>
            </w:r>
            <w:r w:rsidR="001F4F4C">
              <w:t xml:space="preserve"> primitiva</w:t>
            </w:r>
            <w:r w:rsidRPr="00E42DF3">
              <w:t xml:space="preserve"> </w:t>
            </w:r>
            <w:r w:rsidRPr="00E42DF3">
              <w:rPr>
                <w:rFonts w:asciiTheme="minorHAnsi" w:hAnsiTheme="minorHAnsi"/>
                <w:b/>
                <w:i/>
              </w:rPr>
              <w:t>nodoInviaRPT</w:t>
            </w:r>
            <w:r w:rsidR="001F4F4C" w:rsidRPr="001F4F4C">
              <w:t>,</w:t>
            </w:r>
            <w:r w:rsidR="009F6201" w:rsidRPr="009F6201">
              <w:t xml:space="preserve"> </w:t>
            </w:r>
            <w:r w:rsidR="001F4F4C">
              <w:t>nel caso a</w:t>
            </w:r>
            <w:r w:rsidR="009F6201" w:rsidRPr="009F6201">
              <w:t>lla</w:t>
            </w:r>
            <w:r w:rsidR="009F6201">
              <w:rPr>
                <w:rFonts w:asciiTheme="minorHAnsi" w:hAnsiTheme="minorHAnsi"/>
                <w:b/>
                <w:i/>
              </w:rPr>
              <w:t xml:space="preserve"> </w:t>
            </w:r>
            <w:r w:rsidR="001F4F4C">
              <w:t>primitiva</w:t>
            </w:r>
            <w:r w:rsidR="001F4F4C" w:rsidRPr="00E42DF3">
              <w:t xml:space="preserve"> </w:t>
            </w:r>
            <w:r w:rsidR="009F6201" w:rsidRPr="00E42DF3">
              <w:rPr>
                <w:rFonts w:asciiTheme="minorHAnsi" w:hAnsiTheme="minorHAnsi"/>
                <w:b/>
                <w:i/>
              </w:rPr>
              <w:t>nodoInvia</w:t>
            </w:r>
            <w:r w:rsidR="009F6201">
              <w:rPr>
                <w:rFonts w:asciiTheme="minorHAnsi" w:hAnsiTheme="minorHAnsi"/>
                <w:b/>
                <w:i/>
              </w:rPr>
              <w:t>Carrello</w:t>
            </w:r>
            <w:r w:rsidR="009F6201" w:rsidRPr="00E42DF3">
              <w:rPr>
                <w:rFonts w:asciiTheme="minorHAnsi" w:hAnsiTheme="minorHAnsi"/>
                <w:b/>
                <w:i/>
              </w:rPr>
              <w:t>RPT</w:t>
            </w:r>
            <w:r w:rsidR="001F4F4C">
              <w:t xml:space="preserve"> può essere trascurato</w:t>
            </w:r>
          </w:p>
        </w:tc>
      </w:tr>
      <w:tr w:rsidR="007A3957" w:rsidRPr="00E42DF3" w:rsidTr="004E2E3F">
        <w:tc>
          <w:tcPr>
            <w:tcW w:w="1802" w:type="dxa"/>
            <w:tcBorders>
              <w:top w:val="nil"/>
              <w:left w:val="nil"/>
              <w:bottom w:val="nil"/>
              <w:right w:val="nil"/>
            </w:tcBorders>
            <w:shd w:val="clear" w:color="auto" w:fill="C6D9F1" w:themeFill="text2" w:themeFillTint="33"/>
          </w:tcPr>
          <w:p w:rsidR="007A3957" w:rsidRPr="00E42DF3" w:rsidRDefault="007A3957" w:rsidP="004E2E3F">
            <w:pPr>
              <w:spacing w:before="120" w:after="120"/>
              <w:contextualSpacing/>
              <w:rPr>
                <w:rFonts w:asciiTheme="minorHAnsi" w:hAnsiTheme="minorHAnsi" w:cs="Courier New"/>
                <w:b/>
              </w:rPr>
            </w:pPr>
            <w:r w:rsidRPr="00E42DF3">
              <w:rPr>
                <w:rFonts w:asciiTheme="minorHAnsi" w:hAnsiTheme="minorHAnsi" w:cs="Courier New"/>
                <w:b/>
              </w:rPr>
              <w:t xml:space="preserve">lang </w:t>
            </w:r>
            <w:r w:rsidRPr="00E42DF3">
              <w:t>(opzionale)</w:t>
            </w:r>
          </w:p>
        </w:tc>
        <w:tc>
          <w:tcPr>
            <w:tcW w:w="8052" w:type="dxa"/>
            <w:gridSpan w:val="2"/>
            <w:tcBorders>
              <w:top w:val="nil"/>
              <w:left w:val="nil"/>
              <w:bottom w:val="nil"/>
              <w:right w:val="nil"/>
            </w:tcBorders>
            <w:shd w:val="clear" w:color="auto" w:fill="C6D9F1" w:themeFill="text2" w:themeFillTint="33"/>
          </w:tcPr>
          <w:p w:rsidR="007A3957" w:rsidRPr="00E42DF3" w:rsidRDefault="007A3957" w:rsidP="004E2E3F">
            <w:pPr>
              <w:spacing w:before="120" w:after="120"/>
              <w:contextualSpacing/>
              <w:jc w:val="both"/>
              <w:rPr>
                <w:u w:val="single"/>
              </w:rPr>
            </w:pPr>
            <w:r w:rsidRPr="00E42DF3">
              <w:t>specifica il linguaggio scelto dall'utilizzatore finale sul Portale dell'Ente Creditore, secondo la codifica standard ISO 693-3.</w:t>
            </w:r>
          </w:p>
        </w:tc>
      </w:tr>
    </w:tbl>
    <w:p w:rsidR="00F43FC9" w:rsidRDefault="00F43FC9" w:rsidP="00F43FC9">
      <w:pPr>
        <w:pStyle w:val="Titolo3"/>
      </w:pPr>
      <w:bookmarkStart w:id="347" w:name="_Ref493777421"/>
      <w:bookmarkStart w:id="348" w:name="_Ref493777483"/>
      <w:bookmarkStart w:id="349" w:name="_Toc508016258"/>
      <w:r w:rsidRPr="00E42DF3">
        <w:t>Re-direzione dal Web-FESP verso il Portale EC</w:t>
      </w:r>
      <w:bookmarkEnd w:id="347"/>
      <w:bookmarkEnd w:id="348"/>
      <w:bookmarkEnd w:id="349"/>
    </w:p>
    <w:p w:rsidR="007A3957" w:rsidRPr="00E42DF3" w:rsidRDefault="007A3957" w:rsidP="007A3957">
      <w:pPr>
        <w:spacing w:before="120"/>
        <w:ind w:firstLine="284"/>
        <w:jc w:val="both"/>
        <w:rPr>
          <w:rFonts w:ascii="Courier New" w:hAnsi="Courier New" w:cs="Courier New"/>
          <w:sz w:val="18"/>
          <w:szCs w:val="18"/>
        </w:rPr>
      </w:pPr>
      <w:r w:rsidRPr="00E42DF3">
        <w:rPr>
          <w:sz w:val="24"/>
          <w:szCs w:val="24"/>
        </w:rPr>
        <w:t>Lo URL restituito dal</w:t>
      </w:r>
      <w:r w:rsidRPr="00E42DF3">
        <w:rPr>
          <w:rFonts w:ascii="Courier New" w:hAnsi="Courier New" w:cs="Courier New"/>
          <w:sz w:val="18"/>
          <w:szCs w:val="18"/>
        </w:rPr>
        <w:t xml:space="preserve"> </w:t>
      </w:r>
      <w:r w:rsidRPr="00E42DF3">
        <w:rPr>
          <w:sz w:val="24"/>
          <w:szCs w:val="24"/>
        </w:rPr>
        <w:t>Web-FESP al browser dell’utilizzatore finale per il re-indirizzamento verso il Portale dell'Ente Creditore è la seguente, dove i parametri (tra parentesi quelli opzionali) sono indicati nella</w:t>
      </w:r>
      <w:r w:rsidRPr="00E42DF3">
        <w:t xml:space="preserve"> </w:t>
      </w:r>
      <w:r w:rsidR="00B76B33">
        <w:fldChar w:fldCharType="begin"/>
      </w:r>
      <w:r w:rsidR="00B76B33">
        <w:instrText xml:space="preserve"> REF _Ref427431087 \h  \* MERGEFORMAT </w:instrText>
      </w:r>
      <w:r w:rsidR="00B76B33">
        <w:fldChar w:fldCharType="separate"/>
      </w:r>
      <w:r w:rsidR="00266967" w:rsidRPr="00E42DF3">
        <w:rPr>
          <w:b/>
          <w:sz w:val="24"/>
          <w:szCs w:val="24"/>
        </w:rPr>
        <w:t xml:space="preserve">Tabella </w:t>
      </w:r>
      <w:r w:rsidR="00266967">
        <w:rPr>
          <w:b/>
          <w:noProof/>
          <w:sz w:val="24"/>
          <w:szCs w:val="24"/>
        </w:rPr>
        <w:t>37</w:t>
      </w:r>
      <w:r w:rsidR="00B76B33">
        <w:fldChar w:fldCharType="end"/>
      </w:r>
      <w:r w:rsidRPr="00E42DF3">
        <w:rPr>
          <w:sz w:val="24"/>
          <w:szCs w:val="24"/>
        </w:rPr>
        <w:t>:</w:t>
      </w:r>
    </w:p>
    <w:p w:rsidR="007A3957" w:rsidRPr="00E42DF3" w:rsidRDefault="007A3957" w:rsidP="007A3957">
      <w:pPr>
        <w:spacing w:before="120" w:after="120"/>
        <w:ind w:left="284"/>
        <w:rPr>
          <w:rFonts w:asciiTheme="minorHAnsi" w:hAnsiTheme="minorHAnsi" w:cs="Courier New"/>
          <w:sz w:val="24"/>
          <w:szCs w:val="24"/>
        </w:rPr>
      </w:pPr>
      <w:r w:rsidRPr="00E42DF3">
        <w:rPr>
          <w:rFonts w:asciiTheme="minorHAnsi" w:hAnsiTheme="minorHAnsi" w:cs="Courier New"/>
          <w:sz w:val="24"/>
          <w:szCs w:val="24"/>
        </w:rPr>
        <w:t>&lt;urlPortalePA&gt;?[idDominio=&lt;identificativoDominio</w:t>
      </w:r>
      <w:r w:rsidR="00161280" w:rsidRPr="00E42DF3">
        <w:rPr>
          <w:rFonts w:asciiTheme="minorHAnsi" w:hAnsiTheme="minorHAnsi" w:cs="Courier New"/>
          <w:sz w:val="24"/>
          <w:szCs w:val="24"/>
        </w:rPr>
        <w:t>&gt;]</w:t>
      </w:r>
      <w:r w:rsidRPr="00E42DF3">
        <w:rPr>
          <w:rFonts w:asciiTheme="minorHAnsi" w:hAnsiTheme="minorHAnsi" w:cs="Courier New"/>
          <w:sz w:val="24"/>
          <w:szCs w:val="24"/>
        </w:rPr>
        <w:t xml:space="preserve"> &amp;idSession=&lt;idSession&gt;&amp; esito=&lt;esito&gt;[&amp;&lt;URLesitoPSP&gt;]</w:t>
      </w:r>
    </w:p>
    <w:p w:rsidR="007A3957" w:rsidRPr="00E42DF3" w:rsidRDefault="007A3957" w:rsidP="007A3957">
      <w:pPr>
        <w:spacing w:before="120" w:after="120"/>
        <w:rPr>
          <w:b/>
          <w:sz w:val="24"/>
          <w:szCs w:val="24"/>
        </w:rPr>
      </w:pPr>
      <w:bookmarkStart w:id="350" w:name="_Ref427431087"/>
      <w:r w:rsidRPr="00E42DF3">
        <w:rPr>
          <w:b/>
          <w:sz w:val="24"/>
          <w:szCs w:val="24"/>
        </w:rPr>
        <w:t xml:space="preserve">Tabella </w:t>
      </w:r>
      <w:r w:rsidR="00307FE2" w:rsidRPr="00E42DF3">
        <w:rPr>
          <w:b/>
          <w:sz w:val="24"/>
          <w:szCs w:val="24"/>
        </w:rPr>
        <w:fldChar w:fldCharType="begin"/>
      </w:r>
      <w:r w:rsidRPr="00E42DF3">
        <w:rPr>
          <w:b/>
          <w:sz w:val="24"/>
          <w:szCs w:val="24"/>
        </w:rPr>
        <w:instrText xml:space="preserve"> SEQ Tabella \* ARABIC </w:instrText>
      </w:r>
      <w:r w:rsidR="00307FE2" w:rsidRPr="00E42DF3">
        <w:rPr>
          <w:b/>
          <w:sz w:val="24"/>
          <w:szCs w:val="24"/>
        </w:rPr>
        <w:fldChar w:fldCharType="separate"/>
      </w:r>
      <w:r w:rsidR="00266967">
        <w:rPr>
          <w:b/>
          <w:noProof/>
          <w:sz w:val="24"/>
          <w:szCs w:val="24"/>
        </w:rPr>
        <w:t>37</w:t>
      </w:r>
      <w:r w:rsidR="00307FE2" w:rsidRPr="00E42DF3">
        <w:rPr>
          <w:b/>
          <w:sz w:val="24"/>
          <w:szCs w:val="24"/>
        </w:rPr>
        <w:fldChar w:fldCharType="end"/>
      </w:r>
      <w:bookmarkEnd w:id="350"/>
      <w:r w:rsidRPr="00E42DF3">
        <w:rPr>
          <w:b/>
          <w:sz w:val="24"/>
          <w:szCs w:val="24"/>
        </w:rPr>
        <w:t xml:space="preserve"> - Parametri di re-direzione verso il portale dell'Ente Creditore</w:t>
      </w:r>
    </w:p>
    <w:tbl>
      <w:tblPr>
        <w:tblStyle w:val="Grigliatabella"/>
        <w:tblW w:w="0" w:type="auto"/>
        <w:tblLook w:val="04A0" w:firstRow="1" w:lastRow="0" w:firstColumn="1" w:lastColumn="0" w:noHBand="0" w:noVBand="1"/>
      </w:tblPr>
      <w:tblGrid>
        <w:gridCol w:w="1731"/>
        <w:gridCol w:w="1134"/>
        <w:gridCol w:w="6763"/>
      </w:tblGrid>
      <w:tr w:rsidR="007A3957" w:rsidRPr="00E42DF3" w:rsidTr="004E2E3F">
        <w:trPr>
          <w:trHeight w:val="415"/>
          <w:tblHeader/>
        </w:trPr>
        <w:tc>
          <w:tcPr>
            <w:tcW w:w="178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rsidR="007A3957" w:rsidRPr="00E42DF3" w:rsidRDefault="007A3957" w:rsidP="004E2E3F">
            <w:pPr>
              <w:spacing w:after="120"/>
              <w:contextualSpacing/>
              <w:jc w:val="center"/>
              <w:rPr>
                <w:b/>
              </w:rPr>
            </w:pPr>
            <w:r w:rsidRPr="00E42DF3">
              <w:rPr>
                <w:b/>
              </w:rPr>
              <w:t>Parametri</w:t>
            </w:r>
          </w:p>
        </w:tc>
        <w:tc>
          <w:tcPr>
            <w:tcW w:w="8066" w:type="dxa"/>
            <w:gridSpan w:val="2"/>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rsidR="007A3957" w:rsidRPr="00E42DF3" w:rsidRDefault="007A3957" w:rsidP="004E2E3F">
            <w:pPr>
              <w:spacing w:before="120" w:after="120"/>
              <w:ind w:left="34"/>
              <w:contextualSpacing/>
              <w:jc w:val="center"/>
              <w:rPr>
                <w:b/>
              </w:rPr>
            </w:pPr>
            <w:r w:rsidRPr="00E42DF3">
              <w:rPr>
                <w:b/>
              </w:rPr>
              <w:t>Descrizione</w:t>
            </w:r>
          </w:p>
        </w:tc>
      </w:tr>
      <w:tr w:rsidR="007A3957" w:rsidRPr="00E42DF3" w:rsidTr="004E2E3F">
        <w:tc>
          <w:tcPr>
            <w:tcW w:w="1788" w:type="dxa"/>
            <w:tcBorders>
              <w:top w:val="single" w:sz="4" w:space="0" w:color="auto"/>
              <w:left w:val="nil"/>
              <w:bottom w:val="nil"/>
              <w:right w:val="nil"/>
            </w:tcBorders>
            <w:shd w:val="clear" w:color="auto" w:fill="auto"/>
          </w:tcPr>
          <w:p w:rsidR="007A3957" w:rsidRPr="00E42DF3" w:rsidRDefault="007A3957" w:rsidP="004E2E3F">
            <w:pPr>
              <w:spacing w:before="120" w:after="120"/>
              <w:rPr>
                <w:rFonts w:asciiTheme="minorHAnsi" w:hAnsiTheme="minorHAnsi" w:cs="Courier New"/>
                <w:b/>
              </w:rPr>
            </w:pPr>
            <w:r w:rsidRPr="00E42DF3">
              <w:rPr>
                <w:rFonts w:asciiTheme="minorHAnsi" w:hAnsiTheme="minorHAnsi" w:cs="Courier New"/>
                <w:b/>
              </w:rPr>
              <w:t>urlPortalePA</w:t>
            </w:r>
          </w:p>
        </w:tc>
        <w:tc>
          <w:tcPr>
            <w:tcW w:w="8066" w:type="dxa"/>
            <w:gridSpan w:val="2"/>
            <w:tcBorders>
              <w:top w:val="single" w:sz="4" w:space="0" w:color="auto"/>
              <w:left w:val="nil"/>
              <w:bottom w:val="nil"/>
              <w:right w:val="nil"/>
            </w:tcBorders>
            <w:shd w:val="clear" w:color="auto" w:fill="auto"/>
          </w:tcPr>
          <w:p w:rsidR="007A3957" w:rsidRPr="00E42DF3" w:rsidRDefault="007A3957" w:rsidP="004E2E3F">
            <w:pPr>
              <w:spacing w:before="120" w:after="120"/>
              <w:jc w:val="both"/>
            </w:pPr>
            <w:r w:rsidRPr="00E42DF3">
              <w:t>è lo URL del Portale dell'Ente Creditore. Ad esempio: http://www.giustizia.it/pagamenti</w:t>
            </w:r>
          </w:p>
        </w:tc>
      </w:tr>
      <w:tr w:rsidR="007A3957" w:rsidRPr="00E42DF3" w:rsidTr="004E2E3F">
        <w:tc>
          <w:tcPr>
            <w:tcW w:w="1788" w:type="dxa"/>
            <w:tcBorders>
              <w:top w:val="nil"/>
              <w:left w:val="nil"/>
              <w:bottom w:val="nil"/>
              <w:right w:val="nil"/>
            </w:tcBorders>
            <w:shd w:val="clear" w:color="auto" w:fill="C6D9F1" w:themeFill="text2" w:themeFillTint="33"/>
          </w:tcPr>
          <w:p w:rsidR="007A3957" w:rsidRPr="00E42DF3" w:rsidRDefault="007A3957" w:rsidP="004E2E3F">
            <w:pPr>
              <w:spacing w:before="120" w:after="120"/>
              <w:rPr>
                <w:rFonts w:asciiTheme="minorHAnsi" w:hAnsiTheme="minorHAnsi" w:cs="Courier New"/>
                <w:b/>
              </w:rPr>
            </w:pPr>
            <w:r w:rsidRPr="00E42DF3">
              <w:rPr>
                <w:rFonts w:asciiTheme="minorHAnsi" w:hAnsiTheme="minorHAnsi" w:cs="Courier New"/>
                <w:b/>
              </w:rPr>
              <w:t>idDominio</w:t>
            </w:r>
          </w:p>
          <w:p w:rsidR="007A3957" w:rsidRPr="00E42DF3" w:rsidRDefault="007A3957" w:rsidP="004E2E3F">
            <w:pPr>
              <w:spacing w:before="120" w:after="120"/>
              <w:rPr>
                <w:rFonts w:asciiTheme="minorHAnsi" w:hAnsiTheme="minorHAnsi" w:cs="Courier New"/>
                <w:b/>
              </w:rPr>
            </w:pPr>
            <w:r w:rsidRPr="00E42DF3">
              <w:rPr>
                <w:sz w:val="24"/>
                <w:szCs w:val="24"/>
              </w:rPr>
              <w:t>(</w:t>
            </w:r>
            <w:r w:rsidRPr="00E42DF3">
              <w:t>opzionale)</w:t>
            </w:r>
          </w:p>
        </w:tc>
        <w:tc>
          <w:tcPr>
            <w:tcW w:w="8066" w:type="dxa"/>
            <w:gridSpan w:val="2"/>
            <w:tcBorders>
              <w:top w:val="nil"/>
              <w:left w:val="nil"/>
              <w:bottom w:val="nil"/>
              <w:right w:val="nil"/>
            </w:tcBorders>
            <w:shd w:val="clear" w:color="auto" w:fill="C6D9F1" w:themeFill="text2" w:themeFillTint="33"/>
          </w:tcPr>
          <w:p w:rsidR="007A3957" w:rsidRPr="00E42DF3" w:rsidRDefault="007A3957" w:rsidP="004E2E3F">
            <w:pPr>
              <w:spacing w:before="120" w:after="120"/>
              <w:jc w:val="both"/>
            </w:pPr>
            <w:r w:rsidRPr="00E42DF3">
              <w:rPr>
                <w:rFonts w:asciiTheme="minorHAnsi" w:hAnsiTheme="minorHAnsi"/>
              </w:rPr>
              <w:t>identificativoDominio</w:t>
            </w:r>
            <w:r w:rsidRPr="00E42DF3">
              <w:t xml:space="preserve"> dell'Ente Creditore che ha eseguito la richiesta di pagamento mediante la RPT. Coincide necessariamente con quello contenuto nella RPT stessa.</w:t>
            </w:r>
          </w:p>
          <w:p w:rsidR="007A3957" w:rsidRPr="00E42DF3" w:rsidRDefault="007A3957" w:rsidP="004E2E3F">
            <w:pPr>
              <w:spacing w:before="120" w:after="120"/>
              <w:jc w:val="both"/>
              <w:rPr>
                <w:b/>
              </w:rPr>
            </w:pPr>
            <w:r w:rsidRPr="00E42DF3">
              <w:rPr>
                <w:b/>
              </w:rPr>
              <w:t xml:space="preserve">Il parametro è obbligatorio nel caso di utilizzo della primitiva </w:t>
            </w:r>
            <w:r w:rsidRPr="00E42DF3">
              <w:rPr>
                <w:rFonts w:ascii="Calibri" w:hAnsi="Calibri"/>
                <w:b/>
                <w:i/>
              </w:rPr>
              <w:t>nodoInviaRPT</w:t>
            </w:r>
            <w:r w:rsidRPr="00E42DF3">
              <w:rPr>
                <w:b/>
              </w:rPr>
              <w:t xml:space="preserve">, mentre </w:t>
            </w:r>
            <w:r w:rsidRPr="00E42DF3">
              <w:rPr>
                <w:b/>
                <w:u w:val="single"/>
              </w:rPr>
              <w:t>non deve</w:t>
            </w:r>
            <w:r w:rsidRPr="00E42DF3">
              <w:rPr>
                <w:b/>
              </w:rPr>
              <w:t xml:space="preserve"> essere presente nel caso di utilizzo della primitiva </w:t>
            </w:r>
            <w:r w:rsidRPr="00E42DF3">
              <w:rPr>
                <w:rFonts w:ascii="Calibri" w:hAnsi="Calibri"/>
                <w:b/>
                <w:i/>
              </w:rPr>
              <w:t>nodoInviaCarrelloRPT</w:t>
            </w:r>
            <w:r w:rsidRPr="00E42DF3">
              <w:rPr>
                <w:b/>
              </w:rPr>
              <w:t>.</w:t>
            </w:r>
          </w:p>
        </w:tc>
      </w:tr>
      <w:tr w:rsidR="007A3957" w:rsidRPr="00E42DF3" w:rsidTr="004E2E3F">
        <w:tc>
          <w:tcPr>
            <w:tcW w:w="1788" w:type="dxa"/>
            <w:tcBorders>
              <w:top w:val="nil"/>
              <w:left w:val="nil"/>
              <w:bottom w:val="nil"/>
              <w:right w:val="nil"/>
            </w:tcBorders>
          </w:tcPr>
          <w:p w:rsidR="007A3957" w:rsidRPr="00E42DF3" w:rsidRDefault="007A3957" w:rsidP="004E2E3F">
            <w:pPr>
              <w:spacing w:before="120" w:after="120"/>
              <w:rPr>
                <w:rFonts w:asciiTheme="minorHAnsi" w:hAnsiTheme="minorHAnsi" w:cs="Courier New"/>
                <w:b/>
              </w:rPr>
            </w:pPr>
            <w:r w:rsidRPr="00E42DF3">
              <w:rPr>
                <w:rFonts w:asciiTheme="minorHAnsi" w:hAnsiTheme="minorHAnsi" w:cs="Courier New"/>
                <w:b/>
              </w:rPr>
              <w:t>idSession</w:t>
            </w:r>
          </w:p>
        </w:tc>
        <w:tc>
          <w:tcPr>
            <w:tcW w:w="8066" w:type="dxa"/>
            <w:gridSpan w:val="2"/>
            <w:tcBorders>
              <w:top w:val="nil"/>
              <w:left w:val="nil"/>
              <w:bottom w:val="nil"/>
              <w:right w:val="nil"/>
            </w:tcBorders>
          </w:tcPr>
          <w:p w:rsidR="007A3957" w:rsidRPr="00E42DF3" w:rsidRDefault="007A3957" w:rsidP="004E2E3F">
            <w:pPr>
              <w:spacing w:before="120" w:after="120"/>
              <w:jc w:val="both"/>
            </w:pPr>
            <w:r w:rsidRPr="00E42DF3">
              <w:t xml:space="preserve">è generato dal NodoSPC e identifica univocamente l’operazione di re-indirizzamento per il pagamento associato alla RPT della </w:t>
            </w:r>
            <w:r w:rsidRPr="00E42DF3">
              <w:rPr>
                <w:rFonts w:asciiTheme="minorHAnsi" w:hAnsiTheme="minorHAnsi"/>
                <w:b/>
                <w:i/>
              </w:rPr>
              <w:t>nodoInviaRPT</w:t>
            </w:r>
            <w:r w:rsidRPr="00E42DF3">
              <w:t xml:space="preserve"> (vedi § </w:t>
            </w:r>
            <w:r w:rsidR="00B76B33">
              <w:fldChar w:fldCharType="begin"/>
            </w:r>
            <w:r w:rsidR="00B76B33">
              <w:instrText xml:space="preserve"> REF _Ref427429833 \r \h  \* MERGEFORMAT </w:instrText>
            </w:r>
            <w:r w:rsidR="00B76B33">
              <w:fldChar w:fldCharType="separate"/>
            </w:r>
            <w:r w:rsidR="00266967">
              <w:t>8.3.1</w:t>
            </w:r>
            <w:r w:rsidR="00B76B33">
              <w:fldChar w:fldCharType="end"/>
            </w:r>
            <w:r w:rsidRPr="00E42DF3">
              <w:t>).</w:t>
            </w:r>
          </w:p>
        </w:tc>
      </w:tr>
      <w:tr w:rsidR="007A3957" w:rsidRPr="00E42DF3" w:rsidTr="004E2E3F">
        <w:trPr>
          <w:trHeight w:val="470"/>
        </w:trPr>
        <w:tc>
          <w:tcPr>
            <w:tcW w:w="1788" w:type="dxa"/>
            <w:vMerge w:val="restart"/>
            <w:tcBorders>
              <w:top w:val="nil"/>
              <w:left w:val="nil"/>
              <w:bottom w:val="nil"/>
              <w:right w:val="nil"/>
            </w:tcBorders>
            <w:shd w:val="clear" w:color="auto" w:fill="C6D9F1" w:themeFill="text2" w:themeFillTint="33"/>
          </w:tcPr>
          <w:p w:rsidR="007A3957" w:rsidRPr="00E42DF3" w:rsidRDefault="007A3957" w:rsidP="004E2E3F">
            <w:pPr>
              <w:spacing w:before="120" w:after="120"/>
              <w:rPr>
                <w:rFonts w:asciiTheme="minorHAnsi" w:hAnsiTheme="minorHAnsi" w:cs="Courier New"/>
                <w:b/>
              </w:rPr>
            </w:pPr>
            <w:r w:rsidRPr="00E42DF3">
              <w:rPr>
                <w:rFonts w:asciiTheme="minorHAnsi" w:hAnsiTheme="minorHAnsi" w:cs="Courier New"/>
                <w:b/>
              </w:rPr>
              <w:t>esito</w:t>
            </w:r>
          </w:p>
        </w:tc>
        <w:tc>
          <w:tcPr>
            <w:tcW w:w="8066" w:type="dxa"/>
            <w:gridSpan w:val="2"/>
            <w:tcBorders>
              <w:top w:val="nil"/>
              <w:left w:val="nil"/>
              <w:bottom w:val="nil"/>
              <w:right w:val="nil"/>
            </w:tcBorders>
            <w:shd w:val="clear" w:color="auto" w:fill="C6D9F1" w:themeFill="text2" w:themeFillTint="33"/>
          </w:tcPr>
          <w:p w:rsidR="007A3957" w:rsidRPr="00E42DF3" w:rsidRDefault="007A3957" w:rsidP="004E2E3F">
            <w:pPr>
              <w:spacing w:before="120" w:after="120"/>
            </w:pPr>
            <w:r w:rsidRPr="00E42DF3">
              <w:t xml:space="preserve">corrisponde alla traduzione dell’esito della transazione on-line fornito dal Portale PSP nella </w:t>
            </w:r>
            <w:r w:rsidRPr="00E42DF3">
              <w:rPr>
                <w:i/>
              </w:rPr>
              <w:t>re-direzione</w:t>
            </w:r>
            <w:r w:rsidRPr="00E42DF3">
              <w:t xml:space="preserve"> di ritorno al Web-FESP, dopo che l’utilizzatore finale ha interagito con il Portale PSP. Può essere utilizzato opzionalmente dal Portale dell'Ente Creditore per scegliere automaticamente una pagina da presentare all’utilizzatore finale in base all’esito della transazione. In ogni caso l’esito certo del pagamento è dato dalla RT. I valori di </w:t>
            </w:r>
            <w:r w:rsidRPr="00E42DF3">
              <w:rPr>
                <w:rFonts w:asciiTheme="minorHAnsi" w:hAnsiTheme="minorHAnsi" w:cs="Courier New"/>
                <w:b/>
              </w:rPr>
              <w:t>esito</w:t>
            </w:r>
            <w:r w:rsidRPr="00E42DF3">
              <w:t xml:space="preserve"> ammessi sono:</w:t>
            </w:r>
          </w:p>
        </w:tc>
      </w:tr>
      <w:tr w:rsidR="007A3957" w:rsidRPr="00E42DF3" w:rsidTr="004E2E3F">
        <w:trPr>
          <w:trHeight w:val="470"/>
        </w:trPr>
        <w:tc>
          <w:tcPr>
            <w:tcW w:w="1788" w:type="dxa"/>
            <w:vMerge/>
            <w:tcBorders>
              <w:top w:val="nil"/>
              <w:left w:val="nil"/>
              <w:bottom w:val="nil"/>
              <w:right w:val="nil"/>
            </w:tcBorders>
            <w:shd w:val="clear" w:color="auto" w:fill="C6D9F1" w:themeFill="text2" w:themeFillTint="33"/>
          </w:tcPr>
          <w:p w:rsidR="007A3957" w:rsidRPr="00E42DF3" w:rsidRDefault="007A3957" w:rsidP="004E2E3F">
            <w:pPr>
              <w:spacing w:before="120" w:after="120"/>
              <w:rPr>
                <w:rFonts w:asciiTheme="minorHAnsi" w:hAnsiTheme="minorHAnsi" w:cs="Courier New"/>
                <w:b/>
              </w:rPr>
            </w:pPr>
          </w:p>
        </w:tc>
        <w:tc>
          <w:tcPr>
            <w:tcW w:w="1134" w:type="dxa"/>
            <w:tcBorders>
              <w:top w:val="nil"/>
              <w:left w:val="nil"/>
              <w:bottom w:val="nil"/>
              <w:right w:val="nil"/>
            </w:tcBorders>
            <w:shd w:val="clear" w:color="auto" w:fill="C6D9F1" w:themeFill="text2" w:themeFillTint="33"/>
          </w:tcPr>
          <w:p w:rsidR="007A3957" w:rsidRPr="00E42DF3" w:rsidRDefault="00111195" w:rsidP="004E2E3F">
            <w:pPr>
              <w:spacing w:before="120" w:after="120"/>
              <w:contextualSpacing/>
              <w:rPr>
                <w:rFonts w:asciiTheme="minorHAnsi" w:hAnsiTheme="minorHAnsi"/>
              </w:rPr>
            </w:pPr>
            <w:r w:rsidRPr="00111195">
              <w:rPr>
                <w:rFonts w:ascii="Calibri" w:hAnsi="Calibri"/>
                <w:b/>
              </w:rPr>
              <w:t>OK</w:t>
            </w:r>
          </w:p>
        </w:tc>
        <w:tc>
          <w:tcPr>
            <w:tcW w:w="6932" w:type="dxa"/>
            <w:tcBorders>
              <w:top w:val="nil"/>
              <w:left w:val="nil"/>
              <w:bottom w:val="nil"/>
              <w:right w:val="nil"/>
            </w:tcBorders>
            <w:shd w:val="clear" w:color="auto" w:fill="C6D9F1" w:themeFill="text2" w:themeFillTint="33"/>
          </w:tcPr>
          <w:p w:rsidR="007A3957" w:rsidRPr="00E42DF3" w:rsidRDefault="007A3957" w:rsidP="004E2E3F">
            <w:pPr>
              <w:spacing w:before="120" w:after="120"/>
              <w:contextualSpacing/>
            </w:pPr>
            <w:r w:rsidRPr="00E42DF3">
              <w:t>il pagamento presso il Portale PSP è stato eseguito con successo; quest’ultimo fornirà a breve una RT positiva</w:t>
            </w:r>
          </w:p>
        </w:tc>
      </w:tr>
      <w:tr w:rsidR="007A3957" w:rsidRPr="00E42DF3" w:rsidTr="004E2E3F">
        <w:trPr>
          <w:trHeight w:val="470"/>
        </w:trPr>
        <w:tc>
          <w:tcPr>
            <w:tcW w:w="1788" w:type="dxa"/>
            <w:vMerge/>
            <w:tcBorders>
              <w:top w:val="nil"/>
              <w:left w:val="nil"/>
              <w:bottom w:val="nil"/>
              <w:right w:val="nil"/>
            </w:tcBorders>
            <w:shd w:val="clear" w:color="auto" w:fill="C6D9F1" w:themeFill="text2" w:themeFillTint="33"/>
          </w:tcPr>
          <w:p w:rsidR="007A3957" w:rsidRPr="00E42DF3" w:rsidRDefault="007A3957" w:rsidP="004E2E3F">
            <w:pPr>
              <w:spacing w:before="120" w:after="120"/>
              <w:rPr>
                <w:rFonts w:asciiTheme="minorHAnsi" w:hAnsiTheme="minorHAnsi" w:cs="Courier New"/>
                <w:b/>
              </w:rPr>
            </w:pPr>
          </w:p>
        </w:tc>
        <w:tc>
          <w:tcPr>
            <w:tcW w:w="1134" w:type="dxa"/>
            <w:tcBorders>
              <w:top w:val="nil"/>
              <w:left w:val="nil"/>
              <w:bottom w:val="nil"/>
              <w:right w:val="nil"/>
            </w:tcBorders>
            <w:shd w:val="clear" w:color="auto" w:fill="C6D9F1" w:themeFill="text2" w:themeFillTint="33"/>
          </w:tcPr>
          <w:p w:rsidR="007A3957" w:rsidRPr="00E42DF3" w:rsidRDefault="007A3957" w:rsidP="004E2E3F">
            <w:pPr>
              <w:spacing w:before="120" w:after="120"/>
              <w:contextualSpacing/>
              <w:rPr>
                <w:rFonts w:asciiTheme="minorHAnsi" w:hAnsiTheme="minorHAnsi"/>
                <w:b/>
              </w:rPr>
            </w:pPr>
            <w:r w:rsidRPr="00E42DF3">
              <w:rPr>
                <w:rFonts w:asciiTheme="minorHAnsi" w:hAnsiTheme="minorHAnsi"/>
                <w:b/>
              </w:rPr>
              <w:t>ERROR</w:t>
            </w:r>
          </w:p>
        </w:tc>
        <w:tc>
          <w:tcPr>
            <w:tcW w:w="6932" w:type="dxa"/>
            <w:tcBorders>
              <w:top w:val="nil"/>
              <w:left w:val="nil"/>
              <w:bottom w:val="nil"/>
              <w:right w:val="nil"/>
            </w:tcBorders>
            <w:shd w:val="clear" w:color="auto" w:fill="C6D9F1" w:themeFill="text2" w:themeFillTint="33"/>
          </w:tcPr>
          <w:p w:rsidR="007A3957" w:rsidRPr="00E42DF3" w:rsidRDefault="007A3957" w:rsidP="004E2E3F">
            <w:pPr>
              <w:spacing w:before="120" w:after="120"/>
              <w:contextualSpacing/>
            </w:pPr>
            <w:r w:rsidRPr="00E42DF3">
              <w:t>il pagamento presso il Portale PSP non è stato eseguito con successo; quest’ultimo ha segnalato al Web-FESP l’esito negativo.</w:t>
            </w:r>
          </w:p>
        </w:tc>
      </w:tr>
      <w:tr w:rsidR="007A3957" w:rsidRPr="00E42DF3" w:rsidTr="004E2E3F">
        <w:trPr>
          <w:trHeight w:val="470"/>
        </w:trPr>
        <w:tc>
          <w:tcPr>
            <w:tcW w:w="1788" w:type="dxa"/>
            <w:vMerge/>
            <w:tcBorders>
              <w:top w:val="nil"/>
              <w:left w:val="nil"/>
              <w:bottom w:val="nil"/>
              <w:right w:val="nil"/>
            </w:tcBorders>
            <w:shd w:val="clear" w:color="auto" w:fill="C6D9F1" w:themeFill="text2" w:themeFillTint="33"/>
          </w:tcPr>
          <w:p w:rsidR="007A3957" w:rsidRPr="00E42DF3" w:rsidRDefault="007A3957" w:rsidP="004E2E3F">
            <w:pPr>
              <w:spacing w:before="120" w:after="120"/>
              <w:rPr>
                <w:rFonts w:asciiTheme="minorHAnsi" w:hAnsiTheme="minorHAnsi" w:cs="Courier New"/>
                <w:b/>
              </w:rPr>
            </w:pPr>
          </w:p>
        </w:tc>
        <w:tc>
          <w:tcPr>
            <w:tcW w:w="1134" w:type="dxa"/>
            <w:tcBorders>
              <w:top w:val="nil"/>
              <w:left w:val="nil"/>
              <w:bottom w:val="nil"/>
              <w:right w:val="nil"/>
            </w:tcBorders>
            <w:shd w:val="clear" w:color="auto" w:fill="C6D9F1" w:themeFill="text2" w:themeFillTint="33"/>
          </w:tcPr>
          <w:p w:rsidR="007A3957" w:rsidRPr="00E42DF3" w:rsidRDefault="007A3957" w:rsidP="004E2E3F">
            <w:pPr>
              <w:spacing w:before="120" w:after="120"/>
              <w:contextualSpacing/>
              <w:rPr>
                <w:b/>
              </w:rPr>
            </w:pPr>
            <w:r w:rsidRPr="00E42DF3">
              <w:rPr>
                <w:rFonts w:asciiTheme="minorHAnsi" w:hAnsiTheme="minorHAnsi"/>
                <w:b/>
              </w:rPr>
              <w:t>DIFFERITO</w:t>
            </w:r>
          </w:p>
        </w:tc>
        <w:tc>
          <w:tcPr>
            <w:tcW w:w="6932" w:type="dxa"/>
            <w:tcBorders>
              <w:top w:val="nil"/>
              <w:left w:val="nil"/>
              <w:bottom w:val="nil"/>
              <w:right w:val="nil"/>
            </w:tcBorders>
            <w:shd w:val="clear" w:color="auto" w:fill="C6D9F1" w:themeFill="text2" w:themeFillTint="33"/>
          </w:tcPr>
          <w:p w:rsidR="007A3957" w:rsidRPr="00E42DF3" w:rsidRDefault="007A3957" w:rsidP="004E2E3F">
            <w:pPr>
              <w:spacing w:before="120" w:after="120"/>
              <w:contextualSpacing/>
            </w:pPr>
            <w:r w:rsidRPr="00E42DF3">
              <w:t>l’esito del pagamento eseguito dall’utilizzatore finale presso il Portale PSP sarà noto solo al ricevimento della RT.</w:t>
            </w:r>
          </w:p>
        </w:tc>
      </w:tr>
      <w:tr w:rsidR="007A3957" w:rsidRPr="00E42DF3" w:rsidTr="004E2E3F">
        <w:tc>
          <w:tcPr>
            <w:tcW w:w="1788" w:type="dxa"/>
            <w:tcBorders>
              <w:top w:val="nil"/>
              <w:left w:val="nil"/>
              <w:bottom w:val="nil"/>
              <w:right w:val="nil"/>
            </w:tcBorders>
          </w:tcPr>
          <w:p w:rsidR="007A3957" w:rsidRPr="00E42DF3" w:rsidRDefault="007A3957" w:rsidP="004E2E3F">
            <w:pPr>
              <w:spacing w:before="120" w:after="120"/>
              <w:rPr>
                <w:rFonts w:asciiTheme="minorHAnsi" w:hAnsiTheme="minorHAnsi"/>
              </w:rPr>
            </w:pPr>
            <w:r w:rsidRPr="00E42DF3">
              <w:rPr>
                <w:rFonts w:asciiTheme="minorHAnsi" w:hAnsiTheme="minorHAnsi"/>
                <w:b/>
              </w:rPr>
              <w:t>URLesitoPSP</w:t>
            </w:r>
            <w:r w:rsidRPr="00E42DF3">
              <w:rPr>
                <w:sz w:val="24"/>
                <w:szCs w:val="24"/>
              </w:rPr>
              <w:t xml:space="preserve"> (</w:t>
            </w:r>
            <w:r w:rsidRPr="00E42DF3">
              <w:t>opzionale, a richiesta)</w:t>
            </w:r>
          </w:p>
        </w:tc>
        <w:tc>
          <w:tcPr>
            <w:tcW w:w="8066" w:type="dxa"/>
            <w:gridSpan w:val="2"/>
            <w:tcBorders>
              <w:top w:val="nil"/>
              <w:left w:val="nil"/>
              <w:bottom w:val="nil"/>
              <w:right w:val="nil"/>
            </w:tcBorders>
          </w:tcPr>
          <w:p w:rsidR="007A3957" w:rsidRPr="00E42DF3" w:rsidRDefault="007A3957" w:rsidP="004E2E3F">
            <w:pPr>
              <w:spacing w:before="120" w:after="120"/>
              <w:jc w:val="both"/>
            </w:pPr>
            <w:r w:rsidRPr="00E42DF3">
              <w:t xml:space="preserve">è tutta la </w:t>
            </w:r>
            <w:r w:rsidRPr="00E42DF3">
              <w:rPr>
                <w:i/>
              </w:rPr>
              <w:t>query string</w:t>
            </w:r>
            <w:r w:rsidRPr="00E42DF3">
              <w:t xml:space="preserve"> dei parametri passati dal Portale PSP al Web-FESP senza traduzione in </w:t>
            </w:r>
            <w:r w:rsidRPr="00E42DF3">
              <w:rPr>
                <w:rFonts w:asciiTheme="minorHAnsi" w:hAnsiTheme="minorHAnsi"/>
              </w:rPr>
              <w:t>idSession</w:t>
            </w:r>
            <w:r w:rsidRPr="00E42DF3">
              <w:t xml:space="preserve"> ed </w:t>
            </w:r>
            <w:r w:rsidRPr="00E42DF3">
              <w:rPr>
                <w:rFonts w:asciiTheme="minorHAnsi" w:hAnsiTheme="minorHAnsi"/>
              </w:rPr>
              <w:t>esito</w:t>
            </w:r>
            <w:r w:rsidRPr="00E42DF3">
              <w:t>.</w:t>
            </w:r>
            <w:r w:rsidRPr="00E42DF3">
              <w:rPr>
                <w:sz w:val="24"/>
                <w:szCs w:val="24"/>
              </w:rPr>
              <w:t xml:space="preserve"> </w:t>
            </w:r>
            <w:r w:rsidRPr="00E42DF3">
              <w:t>Esempio per uno specifico PSP:</w:t>
            </w:r>
          </w:p>
          <w:p w:rsidR="007A3957" w:rsidRPr="00E42DF3" w:rsidRDefault="007A3957" w:rsidP="004E2E3F">
            <w:pPr>
              <w:spacing w:before="120" w:after="120"/>
              <w:jc w:val="both"/>
            </w:pPr>
            <w:r w:rsidRPr="00E42DF3">
              <w:t>"idBruciatura=abc1d4e7f3a8&amp;idCarrello=123456789&amp;codiceRitorno=</w:t>
            </w:r>
            <w:r w:rsidR="00111195" w:rsidRPr="00111195">
              <w:rPr>
                <w:rFonts w:ascii="Calibri" w:hAnsi="Calibri"/>
              </w:rPr>
              <w:t>KO</w:t>
            </w:r>
            <w:r w:rsidRPr="00E42DF3">
              <w:t>_02"</w:t>
            </w:r>
          </w:p>
        </w:tc>
      </w:tr>
    </w:tbl>
    <w:p w:rsidR="00F43FC9" w:rsidRPr="00F43FC9" w:rsidRDefault="00F43FC9" w:rsidP="00F43FC9">
      <w:pPr>
        <w:pStyle w:val="Titolo2"/>
      </w:pPr>
      <w:bookmarkStart w:id="351" w:name="_Ref497577491"/>
      <w:bookmarkStart w:id="352" w:name="_Toc508016259"/>
      <w:r w:rsidRPr="00D65A4E">
        <w:lastRenderedPageBreak/>
        <w:t>Interfacce HTTP per il servizio WISP</w:t>
      </w:r>
      <w:bookmarkEnd w:id="351"/>
      <w:bookmarkEnd w:id="352"/>
    </w:p>
    <w:p w:rsidR="00D65A4E" w:rsidRDefault="00D65A4E" w:rsidP="007A3957">
      <w:pPr>
        <w:spacing w:before="120" w:after="120"/>
        <w:ind w:firstLine="284"/>
        <w:jc w:val="both"/>
        <w:rPr>
          <w:sz w:val="24"/>
          <w:szCs w:val="24"/>
        </w:rPr>
      </w:pPr>
      <w:r w:rsidRPr="00E42DF3">
        <w:rPr>
          <w:sz w:val="24"/>
          <w:szCs w:val="24"/>
        </w:rPr>
        <w:t>Nel presente paragrafo saranno date indicazioni circa i parametri da utilizzare nella gestione della re-direzione del browser dell'utilizzatore finale nell'ambito del processo di utilizzo del servizio WISP</w:t>
      </w:r>
      <w:r w:rsidR="001B5814">
        <w:rPr>
          <w:sz w:val="24"/>
          <w:szCs w:val="24"/>
        </w:rPr>
        <w:t xml:space="preserve"> versione 1.3</w:t>
      </w:r>
      <w:r w:rsidRPr="00E42DF3">
        <w:rPr>
          <w:sz w:val="24"/>
          <w:szCs w:val="24"/>
        </w:rPr>
        <w:t>, messo a disposizione dal Nodo dei Pagamenti-SPC</w:t>
      </w:r>
      <w:r>
        <w:rPr>
          <w:sz w:val="24"/>
          <w:szCs w:val="24"/>
        </w:rPr>
        <w:t>.</w:t>
      </w:r>
    </w:p>
    <w:p w:rsidR="007A3957" w:rsidRPr="001B5814" w:rsidRDefault="001B5814" w:rsidP="00751DE1">
      <w:pPr>
        <w:spacing w:before="120" w:after="120"/>
        <w:contextualSpacing/>
        <w:jc w:val="both"/>
        <w:rPr>
          <w:rFonts w:ascii="Calibri" w:eastAsia="Calibri" w:hAnsi="Calibri" w:cs="Calibri"/>
          <w:b/>
          <w:sz w:val="24"/>
          <w:szCs w:val="24"/>
          <w:lang w:eastAsia="en-US"/>
        </w:rPr>
      </w:pPr>
      <w:r w:rsidRPr="001B5814">
        <w:rPr>
          <w:rFonts w:ascii="Calibri" w:eastAsia="Calibri" w:hAnsi="Calibri" w:cs="Calibri"/>
          <w:b/>
          <w:sz w:val="24"/>
          <w:szCs w:val="24"/>
          <w:lang w:eastAsia="en-US"/>
        </w:rPr>
        <w:t>L’utili</w:t>
      </w:r>
      <w:r>
        <w:rPr>
          <w:rFonts w:ascii="Calibri" w:eastAsia="Calibri" w:hAnsi="Calibri" w:cs="Calibri"/>
          <w:b/>
          <w:sz w:val="24"/>
          <w:szCs w:val="24"/>
          <w:lang w:eastAsia="en-US"/>
        </w:rPr>
        <w:t>zzo dell'interfaccia</w:t>
      </w:r>
      <w:r w:rsidRPr="001B5814">
        <w:rPr>
          <w:rFonts w:ascii="Calibri" w:eastAsia="Calibri" w:hAnsi="Calibri" w:cs="Calibri"/>
          <w:b/>
          <w:sz w:val="24"/>
          <w:szCs w:val="24"/>
          <w:lang w:eastAsia="en-US"/>
        </w:rPr>
        <w:t xml:space="preserve"> </w:t>
      </w:r>
      <w:r>
        <w:rPr>
          <w:rFonts w:ascii="Calibri" w:eastAsia="Calibri" w:hAnsi="Calibri" w:cs="Calibri"/>
          <w:b/>
          <w:sz w:val="24"/>
          <w:szCs w:val="24"/>
          <w:lang w:eastAsia="en-US"/>
        </w:rPr>
        <w:t>WISP</w:t>
      </w:r>
      <w:r w:rsidRPr="001B5814">
        <w:rPr>
          <w:rFonts w:ascii="Calibri" w:eastAsia="Calibri" w:hAnsi="Calibri" w:cs="Calibri"/>
          <w:b/>
          <w:sz w:val="24"/>
          <w:szCs w:val="24"/>
          <w:lang w:eastAsia="en-US"/>
        </w:rPr>
        <w:t xml:space="preserve"> è deprecato e mantenuto per retro compatibilità.</w:t>
      </w:r>
    </w:p>
    <w:p w:rsidR="00751DE1" w:rsidRDefault="00751DE1" w:rsidP="00751DE1">
      <w:pPr>
        <w:pStyle w:val="Titolo3"/>
      </w:pPr>
      <w:bookmarkStart w:id="353" w:name="_Toc415750592"/>
      <w:bookmarkStart w:id="354" w:name="_Toc487281106"/>
      <w:bookmarkStart w:id="355" w:name="_Toc508016260"/>
      <w:r w:rsidRPr="00E42DF3">
        <w:t>Re-direzione HTTP dal Portale dell'Ente Creditore verso la componente WISP</w:t>
      </w:r>
      <w:bookmarkEnd w:id="353"/>
      <w:bookmarkEnd w:id="354"/>
      <w:bookmarkEnd w:id="355"/>
      <w:r>
        <w:tab/>
      </w:r>
    </w:p>
    <w:p w:rsidR="007A3957" w:rsidRPr="004F55F1" w:rsidRDefault="007A3957" w:rsidP="001B5814">
      <w:pPr>
        <w:spacing w:before="120" w:after="120"/>
        <w:ind w:firstLine="284"/>
        <w:jc w:val="both"/>
        <w:rPr>
          <w:sz w:val="24"/>
          <w:szCs w:val="24"/>
        </w:rPr>
      </w:pPr>
      <w:r w:rsidRPr="00E42DF3">
        <w:rPr>
          <w:sz w:val="24"/>
          <w:szCs w:val="24"/>
        </w:rPr>
        <w:t xml:space="preserve">Il primo passo che il Portale dell'Ente Creditore deve compiere per poter accedere alle pagine del componente WISP è invocare l’indirizzo URL del WISP. La re-direzione deve avvenire attraverso HTTP POST. Il messaggio di avvio del processo di selezione del PSP contiene i dati </w:t>
      </w:r>
      <w:r w:rsidRPr="004F55F1">
        <w:rPr>
          <w:sz w:val="24"/>
          <w:szCs w:val="24"/>
        </w:rPr>
        <w:t xml:space="preserve">indicati in </w:t>
      </w:r>
      <w:r w:rsidR="00B76B33">
        <w:fldChar w:fldCharType="begin"/>
      </w:r>
      <w:r w:rsidR="00B76B33">
        <w:instrText xml:space="preserve"> REF _Ref427431825 \h  \* MERGEFORMAT </w:instrText>
      </w:r>
      <w:r w:rsidR="00B76B33">
        <w:fldChar w:fldCharType="separate"/>
      </w:r>
      <w:r w:rsidR="00266967" w:rsidRPr="00266967">
        <w:rPr>
          <w:sz w:val="24"/>
          <w:szCs w:val="24"/>
        </w:rPr>
        <w:t xml:space="preserve">Tabella </w:t>
      </w:r>
      <w:r w:rsidR="00266967" w:rsidRPr="00266967">
        <w:rPr>
          <w:noProof/>
          <w:sz w:val="24"/>
          <w:szCs w:val="24"/>
        </w:rPr>
        <w:t>38</w:t>
      </w:r>
      <w:r w:rsidR="00B76B33">
        <w:fldChar w:fldCharType="end"/>
      </w:r>
      <w:r w:rsidRPr="004F55F1">
        <w:rPr>
          <w:sz w:val="24"/>
          <w:szCs w:val="24"/>
        </w:rPr>
        <w:t>.</w:t>
      </w:r>
    </w:p>
    <w:p w:rsidR="00D65A4E" w:rsidRDefault="007A3957" w:rsidP="00D65A4E">
      <w:pPr>
        <w:spacing w:before="120" w:after="120"/>
        <w:rPr>
          <w:b/>
          <w:sz w:val="24"/>
          <w:szCs w:val="24"/>
        </w:rPr>
      </w:pPr>
      <w:bookmarkStart w:id="356" w:name="_Ref427431825"/>
      <w:r w:rsidRPr="00E42DF3">
        <w:rPr>
          <w:b/>
          <w:sz w:val="24"/>
          <w:szCs w:val="24"/>
        </w:rPr>
        <w:t xml:space="preserve">Tabella </w:t>
      </w:r>
      <w:r w:rsidR="00307FE2" w:rsidRPr="00E42DF3">
        <w:rPr>
          <w:b/>
          <w:sz w:val="24"/>
          <w:szCs w:val="24"/>
        </w:rPr>
        <w:fldChar w:fldCharType="begin"/>
      </w:r>
      <w:r w:rsidRPr="00E42DF3">
        <w:rPr>
          <w:b/>
          <w:sz w:val="24"/>
          <w:szCs w:val="24"/>
        </w:rPr>
        <w:instrText xml:space="preserve"> SEQ Tabella \* ARABIC </w:instrText>
      </w:r>
      <w:r w:rsidR="00307FE2" w:rsidRPr="00E42DF3">
        <w:rPr>
          <w:b/>
          <w:sz w:val="24"/>
          <w:szCs w:val="24"/>
        </w:rPr>
        <w:fldChar w:fldCharType="separate"/>
      </w:r>
      <w:r w:rsidR="00266967">
        <w:rPr>
          <w:b/>
          <w:noProof/>
          <w:sz w:val="24"/>
          <w:szCs w:val="24"/>
        </w:rPr>
        <w:t>38</w:t>
      </w:r>
      <w:r w:rsidR="00307FE2" w:rsidRPr="00E42DF3">
        <w:rPr>
          <w:b/>
          <w:sz w:val="24"/>
          <w:szCs w:val="24"/>
        </w:rPr>
        <w:fldChar w:fldCharType="end"/>
      </w:r>
      <w:bookmarkEnd w:id="356"/>
      <w:r w:rsidRPr="00E42DF3">
        <w:rPr>
          <w:b/>
          <w:sz w:val="24"/>
          <w:szCs w:val="24"/>
        </w:rPr>
        <w:t xml:space="preserve"> - Dati del Messaggio HTTP-POST</w:t>
      </w:r>
      <w:r w:rsidR="00D65A4E" w:rsidRPr="00D65A4E">
        <w:rPr>
          <w:b/>
          <w:sz w:val="24"/>
          <w:szCs w:val="24"/>
        </w:rPr>
        <w:t xml:space="preserve"> </w:t>
      </w:r>
    </w:p>
    <w:tbl>
      <w:tblPr>
        <w:tblW w:w="9720" w:type="dxa"/>
        <w:jc w:val="center"/>
        <w:tblLayout w:type="fixed"/>
        <w:tblLook w:val="00A0" w:firstRow="1" w:lastRow="0" w:firstColumn="1" w:lastColumn="0" w:noHBand="0" w:noVBand="0"/>
      </w:tblPr>
      <w:tblGrid>
        <w:gridCol w:w="1944"/>
        <w:gridCol w:w="851"/>
        <w:gridCol w:w="567"/>
        <w:gridCol w:w="567"/>
        <w:gridCol w:w="5791"/>
      </w:tblGrid>
      <w:tr w:rsidR="00D65A4E" w:rsidRPr="00D65A4E" w:rsidTr="00A430E1">
        <w:trPr>
          <w:trHeight w:val="344"/>
          <w:tblHeader/>
          <w:jc w:val="center"/>
        </w:trPr>
        <w:tc>
          <w:tcPr>
            <w:tcW w:w="1946"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D65A4E" w:rsidRPr="00D65A4E" w:rsidRDefault="00D65A4E" w:rsidP="00D65A4E">
            <w:pPr>
              <w:rPr>
                <w:rFonts w:cs="Times"/>
                <w:b/>
                <w:bCs/>
              </w:rPr>
            </w:pPr>
            <w:r w:rsidRPr="00D65A4E">
              <w:rPr>
                <w:rFonts w:cs="Times"/>
                <w:b/>
                <w:bCs/>
              </w:rPr>
              <w:t>Dato</w:t>
            </w:r>
          </w:p>
        </w:tc>
        <w:tc>
          <w:tcPr>
            <w:tcW w:w="851"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D65A4E" w:rsidRPr="00D65A4E" w:rsidRDefault="00D65A4E" w:rsidP="00D65A4E">
            <w:pPr>
              <w:jc w:val="both"/>
              <w:rPr>
                <w:b/>
                <w:bCs/>
              </w:rPr>
            </w:pPr>
            <w:r w:rsidRPr="00D65A4E">
              <w:rPr>
                <w:rFonts w:cs="Times"/>
                <w:b/>
                <w:bCs/>
              </w:rPr>
              <w:t>Genere</w:t>
            </w:r>
          </w:p>
        </w:tc>
        <w:tc>
          <w:tcPr>
            <w:tcW w:w="567"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D65A4E" w:rsidRPr="00D65A4E" w:rsidRDefault="00D65A4E" w:rsidP="00D65A4E">
            <w:pPr>
              <w:jc w:val="both"/>
              <w:rPr>
                <w:b/>
                <w:bCs/>
              </w:rPr>
            </w:pPr>
            <w:r w:rsidRPr="00D65A4E">
              <w:rPr>
                <w:rFonts w:cs="Times"/>
                <w:b/>
                <w:bCs/>
              </w:rPr>
              <w:t>Occ</w:t>
            </w:r>
          </w:p>
        </w:tc>
        <w:tc>
          <w:tcPr>
            <w:tcW w:w="567"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D65A4E" w:rsidRPr="00D65A4E" w:rsidRDefault="00D65A4E" w:rsidP="00D65A4E">
            <w:pPr>
              <w:jc w:val="both"/>
              <w:rPr>
                <w:b/>
                <w:bCs/>
              </w:rPr>
            </w:pPr>
            <w:r w:rsidRPr="00D65A4E">
              <w:rPr>
                <w:b/>
                <w:bCs/>
              </w:rPr>
              <w:t>Len</w:t>
            </w:r>
          </w:p>
        </w:tc>
        <w:tc>
          <w:tcPr>
            <w:tcW w:w="5794"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D65A4E" w:rsidRPr="00D65A4E" w:rsidRDefault="00D65A4E" w:rsidP="00D65A4E">
            <w:pPr>
              <w:ind w:right="92"/>
              <w:jc w:val="both"/>
              <w:rPr>
                <w:b/>
                <w:bCs/>
              </w:rPr>
            </w:pPr>
            <w:r w:rsidRPr="00D65A4E">
              <w:rPr>
                <w:rFonts w:cs="Times"/>
                <w:b/>
                <w:bCs/>
              </w:rPr>
              <w:t>Contenuto</w:t>
            </w:r>
          </w:p>
        </w:tc>
      </w:tr>
      <w:tr w:rsidR="00D65A4E" w:rsidRPr="00D65A4E" w:rsidTr="00A430E1">
        <w:trPr>
          <w:trHeight w:val="232"/>
          <w:jc w:val="center"/>
        </w:trPr>
        <w:tc>
          <w:tcPr>
            <w:tcW w:w="1946" w:type="dxa"/>
            <w:tcBorders>
              <w:top w:val="single" w:sz="4" w:space="0" w:color="auto"/>
            </w:tcBorders>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idDominio</w:t>
            </w:r>
          </w:p>
        </w:tc>
        <w:tc>
          <w:tcPr>
            <w:tcW w:w="851" w:type="dxa"/>
            <w:tcBorders>
              <w:top w:val="single" w:sz="4" w:space="0" w:color="auto"/>
            </w:tcBorders>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an</w:t>
            </w:r>
          </w:p>
        </w:tc>
        <w:tc>
          <w:tcPr>
            <w:tcW w:w="567" w:type="dxa"/>
            <w:tcBorders>
              <w:top w:val="single" w:sz="4" w:space="0" w:color="auto"/>
            </w:tcBorders>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1..1</w:t>
            </w:r>
          </w:p>
        </w:tc>
        <w:tc>
          <w:tcPr>
            <w:tcW w:w="567" w:type="dxa"/>
            <w:tcBorders>
              <w:top w:val="single" w:sz="4" w:space="0" w:color="auto"/>
            </w:tcBorders>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35</w:t>
            </w:r>
          </w:p>
        </w:tc>
        <w:tc>
          <w:tcPr>
            <w:tcW w:w="5794" w:type="dxa"/>
            <w:tcBorders>
              <w:top w:val="single" w:sz="4" w:space="0" w:color="auto"/>
            </w:tcBorders>
            <w:noWrap/>
            <w:hideMark/>
          </w:tcPr>
          <w:p w:rsidR="00D65A4E" w:rsidRPr="00D65A4E" w:rsidRDefault="00D65A4E" w:rsidP="003A17BF">
            <w:pPr>
              <w:spacing w:beforeLines="30" w:before="72" w:afterLines="30" w:after="72"/>
              <w:ind w:right="92"/>
              <w:jc w:val="both"/>
              <w:rPr>
                <w:rFonts w:cs="Times"/>
                <w:sz w:val="16"/>
                <w:szCs w:val="16"/>
              </w:rPr>
            </w:pPr>
            <w:r w:rsidRPr="00D65A4E">
              <w:rPr>
                <w:rFonts w:cs="Times"/>
                <w:sz w:val="16"/>
                <w:szCs w:val="16"/>
              </w:rPr>
              <w:t>Identificativo dell’ente che sta richiedendo le funzionalità WISP.</w:t>
            </w:r>
          </w:p>
        </w:tc>
      </w:tr>
      <w:tr w:rsidR="00D65A4E" w:rsidRPr="00D65A4E" w:rsidTr="00A430E1">
        <w:trPr>
          <w:trHeight w:val="268"/>
          <w:jc w:val="center"/>
        </w:trPr>
        <w:tc>
          <w:tcPr>
            <w:tcW w:w="1946"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enteCreditore</w:t>
            </w:r>
          </w:p>
        </w:tc>
        <w:tc>
          <w:tcPr>
            <w:tcW w:w="851"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an</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1..1</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140</w:t>
            </w:r>
          </w:p>
        </w:tc>
        <w:tc>
          <w:tcPr>
            <w:tcW w:w="5794"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Stringa alfanumerica contenente la denominazione dell’ente che sta richiedendo le funzionalità WISP.</w:t>
            </w:r>
          </w:p>
        </w:tc>
      </w:tr>
      <w:tr w:rsidR="00D65A4E" w:rsidRPr="00D65A4E" w:rsidTr="00D65A4E">
        <w:trPr>
          <w:trHeight w:val="464"/>
          <w:jc w:val="center"/>
        </w:trPr>
        <w:tc>
          <w:tcPr>
            <w:tcW w:w="1946"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keyPA</w:t>
            </w:r>
          </w:p>
        </w:tc>
        <w:tc>
          <w:tcPr>
            <w:tcW w:w="851"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an</w:t>
            </w:r>
          </w:p>
        </w:tc>
        <w:tc>
          <w:tcPr>
            <w:tcW w:w="567"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1..1</w:t>
            </w:r>
          </w:p>
        </w:tc>
        <w:tc>
          <w:tcPr>
            <w:tcW w:w="567"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40</w:t>
            </w:r>
          </w:p>
        </w:tc>
        <w:tc>
          <w:tcPr>
            <w:tcW w:w="5794"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Token generato dall'Ente Creditore rappresentativo della sessione di scelta del PSP da parte dell’utente. Deve essere univoco nel dominio dell'Ente Creditore.</w:t>
            </w:r>
          </w:p>
        </w:tc>
      </w:tr>
      <w:tr w:rsidR="00D65A4E" w:rsidRPr="00D65A4E" w:rsidTr="00A430E1">
        <w:trPr>
          <w:trHeight w:val="230"/>
          <w:jc w:val="center"/>
        </w:trPr>
        <w:tc>
          <w:tcPr>
            <w:tcW w:w="1946"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urlReturn</w:t>
            </w:r>
          </w:p>
        </w:tc>
        <w:tc>
          <w:tcPr>
            <w:tcW w:w="851"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an</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1..1</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255</w:t>
            </w:r>
          </w:p>
        </w:tc>
        <w:tc>
          <w:tcPr>
            <w:tcW w:w="5794"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URL a cui il portale WISP deve ritornare l’esito in caso di scelta del PSP effettuata con successo.</w:t>
            </w:r>
          </w:p>
        </w:tc>
      </w:tr>
      <w:tr w:rsidR="00D65A4E" w:rsidRPr="00D65A4E" w:rsidTr="00D65A4E">
        <w:trPr>
          <w:trHeight w:val="306"/>
          <w:jc w:val="center"/>
        </w:trPr>
        <w:tc>
          <w:tcPr>
            <w:tcW w:w="1946"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urlBack</w:t>
            </w:r>
          </w:p>
        </w:tc>
        <w:tc>
          <w:tcPr>
            <w:tcW w:w="851"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an</w:t>
            </w:r>
          </w:p>
        </w:tc>
        <w:tc>
          <w:tcPr>
            <w:tcW w:w="567"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1..1</w:t>
            </w:r>
          </w:p>
        </w:tc>
        <w:tc>
          <w:tcPr>
            <w:tcW w:w="567"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255</w:t>
            </w:r>
          </w:p>
        </w:tc>
        <w:tc>
          <w:tcPr>
            <w:tcW w:w="5794"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URL a cui il portale WISP deve ritornare il controllo in caso di annullamento o timeout della transazione.</w:t>
            </w:r>
          </w:p>
        </w:tc>
      </w:tr>
      <w:tr w:rsidR="00D65A4E" w:rsidRPr="00D65A4E" w:rsidTr="00A430E1">
        <w:trPr>
          <w:trHeight w:val="214"/>
          <w:jc w:val="center"/>
        </w:trPr>
        <w:tc>
          <w:tcPr>
            <w:tcW w:w="1946"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primitiva</w:t>
            </w:r>
          </w:p>
        </w:tc>
        <w:tc>
          <w:tcPr>
            <w:tcW w:w="851"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an</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1..1</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30</w:t>
            </w:r>
          </w:p>
        </w:tc>
        <w:tc>
          <w:tcPr>
            <w:tcW w:w="5794"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Primitiva che verrà utilizzata per effettuare il pagamento.</w:t>
            </w:r>
          </w:p>
        </w:tc>
      </w:tr>
      <w:tr w:rsidR="00D65A4E" w:rsidRPr="00D65A4E" w:rsidTr="00D65A4E">
        <w:trPr>
          <w:trHeight w:val="338"/>
          <w:jc w:val="center"/>
        </w:trPr>
        <w:tc>
          <w:tcPr>
            <w:tcW w:w="1946"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numPagamentiRPT</w:t>
            </w:r>
          </w:p>
        </w:tc>
        <w:tc>
          <w:tcPr>
            <w:tcW w:w="851"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n</w:t>
            </w:r>
          </w:p>
        </w:tc>
        <w:tc>
          <w:tcPr>
            <w:tcW w:w="567"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1..1</w:t>
            </w:r>
          </w:p>
        </w:tc>
        <w:tc>
          <w:tcPr>
            <w:tcW w:w="567"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1</w:t>
            </w:r>
          </w:p>
        </w:tc>
        <w:tc>
          <w:tcPr>
            <w:tcW w:w="5794"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Numero dei pagamenti presenti nella RPT.</w:t>
            </w:r>
          </w:p>
        </w:tc>
      </w:tr>
      <w:tr w:rsidR="00D65A4E" w:rsidRPr="00D65A4E" w:rsidTr="00A430E1">
        <w:trPr>
          <w:trHeight w:val="266"/>
          <w:jc w:val="center"/>
        </w:trPr>
        <w:tc>
          <w:tcPr>
            <w:tcW w:w="1946"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stornoPagamento</w:t>
            </w:r>
          </w:p>
        </w:tc>
        <w:tc>
          <w:tcPr>
            <w:tcW w:w="851"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an</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1..1</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2</w:t>
            </w:r>
          </w:p>
        </w:tc>
        <w:tc>
          <w:tcPr>
            <w:tcW w:w="5794"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Indica se mostrare solo i PSP che consentono lo storno del pagamento immediato.</w:t>
            </w:r>
          </w:p>
        </w:tc>
      </w:tr>
      <w:tr w:rsidR="00D65A4E" w:rsidRPr="00D65A4E" w:rsidTr="00D65A4E">
        <w:trPr>
          <w:trHeight w:val="158"/>
          <w:jc w:val="center"/>
        </w:trPr>
        <w:tc>
          <w:tcPr>
            <w:tcW w:w="1946"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bolloDigitale</w:t>
            </w:r>
          </w:p>
        </w:tc>
        <w:tc>
          <w:tcPr>
            <w:tcW w:w="851"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an</w:t>
            </w:r>
          </w:p>
        </w:tc>
        <w:tc>
          <w:tcPr>
            <w:tcW w:w="567"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1..1</w:t>
            </w:r>
          </w:p>
        </w:tc>
        <w:tc>
          <w:tcPr>
            <w:tcW w:w="567"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2</w:t>
            </w:r>
          </w:p>
        </w:tc>
        <w:tc>
          <w:tcPr>
            <w:tcW w:w="5794"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Richiesta del pagamento della marca da bollo digitale.</w:t>
            </w:r>
          </w:p>
        </w:tc>
      </w:tr>
      <w:tr w:rsidR="00D65A4E" w:rsidRPr="00D65A4E" w:rsidTr="00A430E1">
        <w:trPr>
          <w:trHeight w:val="403"/>
          <w:jc w:val="center"/>
        </w:trPr>
        <w:tc>
          <w:tcPr>
            <w:tcW w:w="1946"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terzoModelloPagamento</w:t>
            </w:r>
          </w:p>
        </w:tc>
        <w:tc>
          <w:tcPr>
            <w:tcW w:w="851"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an</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1..1</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2</w:t>
            </w:r>
          </w:p>
        </w:tc>
        <w:tc>
          <w:tcPr>
            <w:tcW w:w="5794"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Indica se mostrare o meno i servizi dei PSP che consentono il pagamento attivato presso i PSP (cosiddetto modello 3, cfr. § 2.2 delle SANP)</w:t>
            </w:r>
          </w:p>
        </w:tc>
      </w:tr>
      <w:tr w:rsidR="00D65A4E" w:rsidRPr="00D65A4E" w:rsidTr="00D65A4E">
        <w:trPr>
          <w:trHeight w:val="380"/>
          <w:jc w:val="center"/>
        </w:trPr>
        <w:tc>
          <w:tcPr>
            <w:tcW w:w="1946"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idPSP</w:t>
            </w:r>
          </w:p>
        </w:tc>
        <w:tc>
          <w:tcPr>
            <w:tcW w:w="851"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an</w:t>
            </w:r>
          </w:p>
        </w:tc>
        <w:tc>
          <w:tcPr>
            <w:tcW w:w="567"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0..1</w:t>
            </w:r>
          </w:p>
        </w:tc>
        <w:tc>
          <w:tcPr>
            <w:tcW w:w="567"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35</w:t>
            </w:r>
          </w:p>
        </w:tc>
        <w:tc>
          <w:tcPr>
            <w:tcW w:w="5794"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Identificativo del PSP, eventualmente selezionato dall'utente in sessioni precedenti e memorizzato a cura dell'Ente Creditore.</w:t>
            </w:r>
          </w:p>
        </w:tc>
      </w:tr>
      <w:tr w:rsidR="00D65A4E" w:rsidRPr="00D65A4E" w:rsidTr="00A430E1">
        <w:trPr>
          <w:trHeight w:val="217"/>
          <w:jc w:val="center"/>
        </w:trPr>
        <w:tc>
          <w:tcPr>
            <w:tcW w:w="1946"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tipoVersamento</w:t>
            </w:r>
          </w:p>
        </w:tc>
        <w:tc>
          <w:tcPr>
            <w:tcW w:w="851"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an</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0..1</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4</w:t>
            </w:r>
          </w:p>
        </w:tc>
        <w:tc>
          <w:tcPr>
            <w:tcW w:w="5794"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Identificativo del tipo di versamento eventualmente selezionato dall'utente in sessioni precedenti e memorizzato a cura dell'Ente Creditore.</w:t>
            </w:r>
          </w:p>
        </w:tc>
      </w:tr>
      <w:tr w:rsidR="00D65A4E" w:rsidRPr="00D65A4E" w:rsidTr="00D65A4E">
        <w:trPr>
          <w:trHeight w:val="324"/>
          <w:jc w:val="center"/>
        </w:trPr>
        <w:tc>
          <w:tcPr>
            <w:tcW w:w="1946"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importoTransazione</w:t>
            </w:r>
          </w:p>
        </w:tc>
        <w:tc>
          <w:tcPr>
            <w:tcW w:w="851"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an</w:t>
            </w:r>
          </w:p>
        </w:tc>
        <w:tc>
          <w:tcPr>
            <w:tcW w:w="567"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1..1</w:t>
            </w:r>
          </w:p>
        </w:tc>
        <w:tc>
          <w:tcPr>
            <w:tcW w:w="567"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3..12</w:t>
            </w:r>
          </w:p>
        </w:tc>
        <w:tc>
          <w:tcPr>
            <w:tcW w:w="5794"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Importo relativo alla transazione oggetto della scelta di pagamento. </w:t>
            </w:r>
          </w:p>
        </w:tc>
      </w:tr>
      <w:tr w:rsidR="00D65A4E" w:rsidRPr="00D65A4E" w:rsidTr="00A430E1">
        <w:trPr>
          <w:trHeight w:val="324"/>
          <w:jc w:val="center"/>
        </w:trPr>
        <w:tc>
          <w:tcPr>
            <w:tcW w:w="1946"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versioneInterfacciaWISP </w:t>
            </w:r>
          </w:p>
        </w:tc>
        <w:tc>
          <w:tcPr>
            <w:tcW w:w="851"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an </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1..1 </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3 </w:t>
            </w:r>
          </w:p>
        </w:tc>
        <w:tc>
          <w:tcPr>
            <w:tcW w:w="5794"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Indica la versione di interfaccia utilizzata per il WISP.</w:t>
            </w:r>
          </w:p>
        </w:tc>
      </w:tr>
      <w:tr w:rsidR="00D65A4E" w:rsidRPr="00D65A4E" w:rsidTr="00D65A4E">
        <w:trPr>
          <w:trHeight w:val="324"/>
          <w:jc w:val="center"/>
        </w:trPr>
        <w:tc>
          <w:tcPr>
            <w:tcW w:w="1946"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ibanAccredito </w:t>
            </w:r>
          </w:p>
        </w:tc>
        <w:tc>
          <w:tcPr>
            <w:tcW w:w="851"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an </w:t>
            </w:r>
          </w:p>
        </w:tc>
        <w:tc>
          <w:tcPr>
            <w:tcW w:w="567"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0..1 </w:t>
            </w:r>
          </w:p>
        </w:tc>
        <w:tc>
          <w:tcPr>
            <w:tcW w:w="567"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27 </w:t>
            </w:r>
          </w:p>
        </w:tc>
        <w:tc>
          <w:tcPr>
            <w:tcW w:w="5794"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Indica il codice IBAN che sarà presente nella RPT e verso il quale sarà effettuato il pagamento. </w:t>
            </w:r>
          </w:p>
        </w:tc>
      </w:tr>
      <w:tr w:rsidR="00D65A4E" w:rsidRPr="00D65A4E" w:rsidTr="00A430E1">
        <w:trPr>
          <w:trHeight w:val="324"/>
          <w:jc w:val="center"/>
        </w:trPr>
        <w:tc>
          <w:tcPr>
            <w:tcW w:w="1946"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contoPoste </w:t>
            </w:r>
          </w:p>
        </w:tc>
        <w:tc>
          <w:tcPr>
            <w:tcW w:w="851"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an </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1..1 </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2 </w:t>
            </w:r>
          </w:p>
        </w:tc>
        <w:tc>
          <w:tcPr>
            <w:tcW w:w="5794"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Indica se mostrare o meno gli strumenti di pagamento di Poste Italiane. </w:t>
            </w:r>
          </w:p>
        </w:tc>
      </w:tr>
      <w:tr w:rsidR="00D65A4E" w:rsidRPr="00D65A4E" w:rsidTr="00D65A4E">
        <w:trPr>
          <w:trHeight w:val="324"/>
          <w:jc w:val="center"/>
        </w:trPr>
        <w:tc>
          <w:tcPr>
            <w:tcW w:w="1946"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pagamentiModello2 </w:t>
            </w:r>
          </w:p>
        </w:tc>
        <w:tc>
          <w:tcPr>
            <w:tcW w:w="851"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an </w:t>
            </w:r>
          </w:p>
        </w:tc>
        <w:tc>
          <w:tcPr>
            <w:tcW w:w="567"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1..1 </w:t>
            </w:r>
          </w:p>
        </w:tc>
        <w:tc>
          <w:tcPr>
            <w:tcW w:w="567"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2 </w:t>
            </w:r>
          </w:p>
        </w:tc>
        <w:tc>
          <w:tcPr>
            <w:tcW w:w="5794"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Indica se mostrare o meno i servizi dei PSP che consentono il pagamento con esecuzione differita (cosiddetto modello 2). </w:t>
            </w:r>
          </w:p>
        </w:tc>
      </w:tr>
      <w:tr w:rsidR="00D65A4E" w:rsidRPr="00D65A4E" w:rsidTr="00A430E1">
        <w:trPr>
          <w:trHeight w:val="324"/>
          <w:jc w:val="center"/>
        </w:trPr>
        <w:tc>
          <w:tcPr>
            <w:tcW w:w="1946"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codiceLingua</w:t>
            </w:r>
          </w:p>
        </w:tc>
        <w:tc>
          <w:tcPr>
            <w:tcW w:w="851"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an </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0..1 </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2 </w:t>
            </w:r>
          </w:p>
        </w:tc>
        <w:tc>
          <w:tcPr>
            <w:tcW w:w="5794"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Indica il codice della lingua da utilizzare per l’esposizione delle pagine web.</w:t>
            </w:r>
          </w:p>
        </w:tc>
      </w:tr>
    </w:tbl>
    <w:p w:rsidR="00D65A4E" w:rsidRDefault="00D65A4E" w:rsidP="00D65A4E">
      <w:pPr>
        <w:widowControl w:val="0"/>
        <w:spacing w:before="120" w:after="120"/>
        <w:ind w:firstLine="284"/>
        <w:jc w:val="both"/>
        <w:rPr>
          <w:sz w:val="24"/>
          <w:szCs w:val="24"/>
        </w:rPr>
      </w:pPr>
      <w:r>
        <w:rPr>
          <w:sz w:val="24"/>
          <w:szCs w:val="24"/>
        </w:rPr>
        <w:t>Tenuto presente che il significato dei dati richiesti per il "messaggio di avvio del processo di selezione del PSP" è riportato nella colonna “contenuto” della tabella sopra riportata, di seguito sono fornite alcune precisazioni sui dati presenti da utilizzare: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65A4E" w:rsidTr="00D65A4E">
        <w:tc>
          <w:tcPr>
            <w:tcW w:w="9638" w:type="dxa"/>
            <w:vAlign w:val="bottom"/>
            <w:hideMark/>
          </w:tcPr>
          <w:p w:rsidR="00D65A4E" w:rsidRDefault="00D65A4E" w:rsidP="00D65A4E">
            <w:pPr>
              <w:tabs>
                <w:tab w:val="left" w:pos="570"/>
              </w:tabs>
              <w:rPr>
                <w:rFonts w:ascii="Calibri" w:hAnsi="Calibri"/>
                <w:b/>
                <w:bCs/>
                <w:color w:val="000000"/>
                <w:sz w:val="24"/>
                <w:szCs w:val="24"/>
              </w:rPr>
            </w:pPr>
            <w:r>
              <w:rPr>
                <w:rFonts w:ascii="Calibri" w:hAnsi="Calibri" w:cs="Times"/>
                <w:b/>
                <w:bCs/>
                <w:color w:val="000000"/>
              </w:rPr>
              <w:t>idDominio:</w:t>
            </w:r>
          </w:p>
        </w:tc>
      </w:tr>
      <w:tr w:rsidR="00D65A4E" w:rsidTr="00D65A4E">
        <w:tc>
          <w:tcPr>
            <w:tcW w:w="9638" w:type="dxa"/>
            <w:vAlign w:val="bottom"/>
            <w:hideMark/>
          </w:tcPr>
          <w:p w:rsidR="00D65A4E" w:rsidRDefault="00D65A4E" w:rsidP="00D65A4E">
            <w:pPr>
              <w:tabs>
                <w:tab w:val="left" w:pos="426"/>
              </w:tabs>
              <w:spacing w:before="120"/>
              <w:ind w:left="425"/>
              <w:contextualSpacing/>
              <w:jc w:val="both"/>
              <w:rPr>
                <w:rFonts w:ascii="Calibri" w:hAnsi="Calibri"/>
                <w:color w:val="000000"/>
              </w:rPr>
            </w:pPr>
            <w:r>
              <w:rPr>
                <w:color w:val="000000"/>
              </w:rPr>
              <w:t xml:space="preserve">Identificativo del soggetto che sta richiedendo l’accesso al portale WISP. </w:t>
            </w:r>
            <w:r>
              <w:t xml:space="preserve">Nel caso in cui il parametro </w:t>
            </w:r>
            <w:r>
              <w:rPr>
                <w:rFonts w:asciiTheme="minorHAnsi" w:hAnsiTheme="minorHAnsi"/>
              </w:rPr>
              <w:t>primitiva</w:t>
            </w:r>
            <w:r>
              <w:t xml:space="preserve"> assuma il valore </w:t>
            </w:r>
            <w:r>
              <w:rPr>
                <w:rFonts w:asciiTheme="minorHAnsi" w:hAnsiTheme="minorHAnsi"/>
                <w:b/>
                <w:i/>
              </w:rPr>
              <w:t>nodoInviaRPT</w:t>
            </w:r>
            <w:r>
              <w:rPr>
                <w:bCs/>
                <w:lang w:eastAsia="en-US"/>
              </w:rPr>
              <w:t xml:space="preserve">, va indicato il valore del dato </w:t>
            </w:r>
            <w:r>
              <w:rPr>
                <w:rFonts w:asciiTheme="minorHAnsi" w:hAnsiTheme="minorHAnsi"/>
                <w:bCs/>
                <w:lang w:eastAsia="en-US"/>
              </w:rPr>
              <w:t>idDominio</w:t>
            </w:r>
            <w:r>
              <w:rPr>
                <w:bCs/>
                <w:lang w:eastAsia="en-US"/>
              </w:rPr>
              <w:t xml:space="preserve"> presente nella RPT che deve essere </w:t>
            </w:r>
            <w:r>
              <w:rPr>
                <w:bCs/>
                <w:lang w:eastAsia="en-US"/>
              </w:rPr>
              <w:lastRenderedPageBreak/>
              <w:t>inviata; invece,</w:t>
            </w:r>
            <w:r>
              <w:t xml:space="preserve"> nel caso in cui il parametro </w:t>
            </w:r>
            <w:r>
              <w:rPr>
                <w:rFonts w:asciiTheme="minorHAnsi" w:hAnsiTheme="minorHAnsi"/>
              </w:rPr>
              <w:t>primitiva</w:t>
            </w:r>
            <w:r>
              <w:t xml:space="preserve"> assuma il valore </w:t>
            </w:r>
            <w:r>
              <w:rPr>
                <w:rFonts w:asciiTheme="minorHAnsi" w:hAnsiTheme="minorHAnsi"/>
                <w:b/>
                <w:i/>
              </w:rPr>
              <w:t>nodoInviaCarrelloRPT</w:t>
            </w:r>
            <w:r>
              <w:rPr>
                <w:bCs/>
                <w:lang w:eastAsia="en-US"/>
              </w:rPr>
              <w:t xml:space="preserve">, va indicato il valore del dato </w:t>
            </w:r>
            <w:r>
              <w:rPr>
                <w:rFonts w:asciiTheme="minorHAnsi" w:hAnsiTheme="minorHAnsi"/>
                <w:bCs/>
                <w:lang w:eastAsia="en-US"/>
              </w:rPr>
              <w:t>idDominio</w:t>
            </w:r>
            <w:r>
              <w:rPr>
                <w:bCs/>
                <w:lang w:eastAsia="en-US"/>
              </w:rPr>
              <w:t xml:space="preserve"> presente nella prima RPT che compone il “carrello” di RPT.</w:t>
            </w:r>
          </w:p>
        </w:tc>
      </w:tr>
      <w:tr w:rsidR="00D65A4E" w:rsidTr="00D65A4E">
        <w:tc>
          <w:tcPr>
            <w:tcW w:w="9638" w:type="dxa"/>
            <w:vAlign w:val="bottom"/>
            <w:hideMark/>
          </w:tcPr>
          <w:p w:rsidR="00D65A4E" w:rsidRDefault="00D65A4E" w:rsidP="00D65A4E">
            <w:pPr>
              <w:tabs>
                <w:tab w:val="left" w:pos="570"/>
              </w:tabs>
              <w:spacing w:before="120"/>
              <w:jc w:val="both"/>
              <w:rPr>
                <w:rFonts w:ascii="Calibri" w:hAnsi="Calibri"/>
                <w:b/>
                <w:bCs/>
                <w:color w:val="000000"/>
                <w:sz w:val="24"/>
                <w:szCs w:val="24"/>
              </w:rPr>
            </w:pPr>
            <w:r>
              <w:rPr>
                <w:rFonts w:ascii="Calibri" w:hAnsi="Calibri" w:cs="Times"/>
                <w:b/>
                <w:bCs/>
                <w:color w:val="000000"/>
              </w:rPr>
              <w:lastRenderedPageBreak/>
              <w:t>enteCreditore:</w:t>
            </w:r>
          </w:p>
        </w:tc>
      </w:tr>
      <w:tr w:rsidR="00D65A4E" w:rsidTr="00D65A4E">
        <w:tc>
          <w:tcPr>
            <w:tcW w:w="9638" w:type="dxa"/>
            <w:vAlign w:val="bottom"/>
            <w:hideMark/>
          </w:tcPr>
          <w:p w:rsidR="00D65A4E" w:rsidRDefault="00D65A4E" w:rsidP="00D65A4E">
            <w:pPr>
              <w:tabs>
                <w:tab w:val="left" w:pos="426"/>
              </w:tabs>
              <w:spacing w:after="120"/>
              <w:ind w:left="425"/>
              <w:jc w:val="both"/>
              <w:rPr>
                <w:color w:val="000000"/>
              </w:rPr>
            </w:pPr>
            <w:r>
              <w:rPr>
                <w:color w:val="000000"/>
              </w:rPr>
              <w:t xml:space="preserve">Stringa alfanumerica contenente la denominazione del soggetto che sta richiedendo l’accesso al portale WISP. nel caso in cui il parametro primitiva assuma il valore </w:t>
            </w:r>
            <w:r>
              <w:rPr>
                <w:rFonts w:asciiTheme="minorHAnsi" w:hAnsiTheme="minorHAnsi"/>
                <w:b/>
                <w:i/>
              </w:rPr>
              <w:t>nodoInviaRPT</w:t>
            </w:r>
            <w:r>
              <w:rPr>
                <w:color w:val="000000"/>
              </w:rPr>
              <w:t xml:space="preserve">, va indicato la denominazione dell’Ente Creditore che invia la RPT, invece, nel caso in cui il parametro primitiva assuma il valore </w:t>
            </w:r>
            <w:r>
              <w:rPr>
                <w:rFonts w:asciiTheme="minorHAnsi" w:hAnsiTheme="minorHAnsi"/>
                <w:b/>
                <w:i/>
              </w:rPr>
              <w:t>nodoInviaCarrelloRPT</w:t>
            </w:r>
            <w:r>
              <w:rPr>
                <w:color w:val="000000"/>
              </w:rPr>
              <w:t>, va indicata la denominazione della piattaforma che compone il “carrello” di RPT (ad esempio: quello della piattaforma regionale).</w:t>
            </w:r>
          </w:p>
        </w:tc>
      </w:tr>
      <w:tr w:rsidR="00D65A4E" w:rsidTr="00D65A4E">
        <w:tc>
          <w:tcPr>
            <w:tcW w:w="9638" w:type="dxa"/>
            <w:vAlign w:val="bottom"/>
            <w:hideMark/>
          </w:tcPr>
          <w:p w:rsidR="00D65A4E" w:rsidRDefault="00D65A4E" w:rsidP="00D65A4E">
            <w:pPr>
              <w:tabs>
                <w:tab w:val="left" w:pos="570"/>
              </w:tabs>
              <w:jc w:val="both"/>
              <w:rPr>
                <w:rFonts w:ascii="Calibri" w:hAnsi="Calibri"/>
                <w:b/>
                <w:bCs/>
                <w:color w:val="000000"/>
                <w:sz w:val="24"/>
                <w:szCs w:val="24"/>
              </w:rPr>
            </w:pPr>
            <w:r>
              <w:rPr>
                <w:rFonts w:ascii="Calibri" w:hAnsi="Calibri" w:cs="Times"/>
                <w:b/>
                <w:bCs/>
                <w:color w:val="000000"/>
              </w:rPr>
              <w:t>keyPA:</w:t>
            </w:r>
          </w:p>
        </w:tc>
      </w:tr>
      <w:tr w:rsidR="00D65A4E" w:rsidTr="00D65A4E">
        <w:tc>
          <w:tcPr>
            <w:tcW w:w="9638" w:type="dxa"/>
            <w:vAlign w:val="bottom"/>
            <w:hideMark/>
          </w:tcPr>
          <w:p w:rsidR="00D65A4E" w:rsidRDefault="00D65A4E" w:rsidP="00D65A4E">
            <w:pPr>
              <w:tabs>
                <w:tab w:val="left" w:pos="426"/>
              </w:tabs>
              <w:spacing w:before="120" w:after="120"/>
              <w:ind w:left="425"/>
              <w:contextualSpacing/>
              <w:jc w:val="both"/>
              <w:rPr>
                <w:color w:val="000000"/>
              </w:rPr>
            </w:pPr>
            <w:r>
              <w:rPr>
                <w:color w:val="000000"/>
              </w:rPr>
              <w:t>Token generato dall'Ente Creditore rappresentativo della sessione di scelta del PSP da parte dell’utente.</w:t>
            </w:r>
          </w:p>
          <w:p w:rsidR="00D65A4E" w:rsidRDefault="00D65A4E" w:rsidP="00D65A4E">
            <w:pPr>
              <w:tabs>
                <w:tab w:val="left" w:pos="426"/>
              </w:tabs>
              <w:spacing w:before="120" w:after="120"/>
              <w:ind w:left="425"/>
              <w:jc w:val="both"/>
              <w:rPr>
                <w:color w:val="000000"/>
              </w:rPr>
            </w:pPr>
            <w:r>
              <w:rPr>
                <w:i/>
                <w:color w:val="000000"/>
              </w:rPr>
              <w:t>Controlli:</w:t>
            </w:r>
            <w:r>
              <w:rPr>
                <w:color w:val="000000"/>
              </w:rPr>
              <w:t xml:space="preserve"> deve essere univoco nel dominio dell'Ente Creditore.</w:t>
            </w:r>
          </w:p>
        </w:tc>
      </w:tr>
      <w:tr w:rsidR="00D65A4E" w:rsidTr="00D65A4E">
        <w:tc>
          <w:tcPr>
            <w:tcW w:w="9638" w:type="dxa"/>
            <w:vAlign w:val="bottom"/>
            <w:hideMark/>
          </w:tcPr>
          <w:p w:rsidR="00D65A4E" w:rsidRDefault="00D65A4E" w:rsidP="00D65A4E">
            <w:pPr>
              <w:tabs>
                <w:tab w:val="left" w:pos="570"/>
              </w:tabs>
              <w:jc w:val="both"/>
              <w:rPr>
                <w:rFonts w:ascii="Calibri" w:hAnsi="Calibri"/>
                <w:b/>
                <w:bCs/>
                <w:color w:val="000000"/>
                <w:sz w:val="24"/>
                <w:szCs w:val="24"/>
              </w:rPr>
            </w:pPr>
            <w:r>
              <w:rPr>
                <w:rFonts w:ascii="Calibri" w:hAnsi="Calibri" w:cs="Times"/>
                <w:b/>
                <w:bCs/>
                <w:color w:val="000000"/>
              </w:rPr>
              <w:t>urlReturn:</w:t>
            </w:r>
          </w:p>
        </w:tc>
      </w:tr>
      <w:tr w:rsidR="00D65A4E" w:rsidTr="00D65A4E">
        <w:tc>
          <w:tcPr>
            <w:tcW w:w="9638" w:type="dxa"/>
            <w:vAlign w:val="bottom"/>
            <w:hideMark/>
          </w:tcPr>
          <w:p w:rsidR="00D65A4E" w:rsidRDefault="00D65A4E" w:rsidP="00D65A4E">
            <w:pPr>
              <w:tabs>
                <w:tab w:val="left" w:pos="426"/>
              </w:tabs>
              <w:spacing w:after="120"/>
              <w:ind w:left="425"/>
              <w:jc w:val="both"/>
              <w:rPr>
                <w:rFonts w:ascii="Calibri" w:hAnsi="Calibri" w:cs="Times"/>
                <w:color w:val="000000"/>
              </w:rPr>
            </w:pPr>
            <w:r>
              <w:rPr>
                <w:color w:val="000000"/>
              </w:rPr>
              <w:t>URL a cui il portale WISP deve ritornare l’esito in caso di scelta del PSP effettuata con successo.</w:t>
            </w:r>
          </w:p>
        </w:tc>
      </w:tr>
      <w:tr w:rsidR="00D65A4E" w:rsidTr="00D65A4E">
        <w:tc>
          <w:tcPr>
            <w:tcW w:w="9638" w:type="dxa"/>
            <w:vAlign w:val="bottom"/>
            <w:hideMark/>
          </w:tcPr>
          <w:p w:rsidR="00D65A4E" w:rsidRDefault="00D65A4E" w:rsidP="00D65A4E">
            <w:pPr>
              <w:tabs>
                <w:tab w:val="left" w:pos="570"/>
              </w:tabs>
              <w:jc w:val="both"/>
              <w:rPr>
                <w:rFonts w:ascii="Calibri" w:hAnsi="Calibri"/>
                <w:b/>
                <w:bCs/>
                <w:color w:val="000000"/>
                <w:sz w:val="24"/>
                <w:szCs w:val="24"/>
              </w:rPr>
            </w:pPr>
            <w:r>
              <w:rPr>
                <w:rFonts w:ascii="Calibri" w:hAnsi="Calibri" w:cs="Times"/>
                <w:b/>
                <w:bCs/>
                <w:color w:val="000000"/>
              </w:rPr>
              <w:t>urlBack:</w:t>
            </w:r>
          </w:p>
        </w:tc>
      </w:tr>
      <w:tr w:rsidR="00D65A4E" w:rsidTr="00D65A4E">
        <w:tc>
          <w:tcPr>
            <w:tcW w:w="9638" w:type="dxa"/>
            <w:vAlign w:val="bottom"/>
            <w:hideMark/>
          </w:tcPr>
          <w:p w:rsidR="00D65A4E" w:rsidRDefault="00D65A4E" w:rsidP="00D65A4E">
            <w:pPr>
              <w:tabs>
                <w:tab w:val="left" w:pos="426"/>
              </w:tabs>
              <w:spacing w:after="120"/>
              <w:ind w:left="425"/>
              <w:jc w:val="both"/>
              <w:rPr>
                <w:rFonts w:ascii="Calibri" w:hAnsi="Calibri" w:cs="Times"/>
                <w:color w:val="000000"/>
              </w:rPr>
            </w:pPr>
            <w:r>
              <w:rPr>
                <w:color w:val="000000"/>
              </w:rPr>
              <w:t xml:space="preserve">URL a cui il portale WISP deve ritornare il controllo in caso di annullamento, </w:t>
            </w:r>
            <w:r>
              <w:rPr>
                <w:i/>
                <w:color w:val="000000"/>
              </w:rPr>
              <w:t>timeout</w:t>
            </w:r>
            <w:r>
              <w:rPr>
                <w:color w:val="000000"/>
              </w:rPr>
              <w:t xml:space="preserve"> della transazione</w:t>
            </w:r>
            <w:r>
              <w:t xml:space="preserve"> </w:t>
            </w:r>
            <w:r>
              <w:rPr>
                <w:color w:val="000000"/>
              </w:rPr>
              <w:t xml:space="preserve">oppure parametro </w:t>
            </w:r>
            <w:r>
              <w:rPr>
                <w:rFonts w:asciiTheme="minorHAnsi" w:hAnsiTheme="minorHAnsi"/>
                <w:color w:val="000000"/>
              </w:rPr>
              <w:t>ibanAccredito</w:t>
            </w:r>
            <w:r>
              <w:rPr>
                <w:color w:val="000000"/>
              </w:rPr>
              <w:t xml:space="preserve"> non corretto per quell’Ente Creditore.</w:t>
            </w:r>
          </w:p>
        </w:tc>
      </w:tr>
      <w:tr w:rsidR="00D65A4E" w:rsidTr="00D65A4E">
        <w:tc>
          <w:tcPr>
            <w:tcW w:w="9638" w:type="dxa"/>
            <w:vAlign w:val="bottom"/>
            <w:hideMark/>
          </w:tcPr>
          <w:p w:rsidR="00D65A4E" w:rsidRDefault="00D65A4E" w:rsidP="00D65A4E">
            <w:pPr>
              <w:tabs>
                <w:tab w:val="left" w:pos="570"/>
              </w:tabs>
              <w:jc w:val="both"/>
              <w:rPr>
                <w:rFonts w:ascii="Calibri" w:hAnsi="Calibri"/>
                <w:b/>
                <w:bCs/>
                <w:color w:val="000000"/>
                <w:sz w:val="24"/>
                <w:szCs w:val="24"/>
              </w:rPr>
            </w:pPr>
            <w:r>
              <w:rPr>
                <w:rFonts w:ascii="Calibri" w:hAnsi="Calibri" w:cs="Times"/>
                <w:b/>
                <w:bCs/>
                <w:color w:val="000000"/>
              </w:rPr>
              <w:t>primitiva:</w:t>
            </w:r>
          </w:p>
        </w:tc>
      </w:tr>
      <w:tr w:rsidR="00D65A4E" w:rsidTr="00D65A4E">
        <w:tc>
          <w:tcPr>
            <w:tcW w:w="9638" w:type="dxa"/>
            <w:vAlign w:val="bottom"/>
            <w:hideMark/>
          </w:tcPr>
          <w:p w:rsidR="00D65A4E" w:rsidRDefault="00D65A4E" w:rsidP="00D65A4E">
            <w:pPr>
              <w:tabs>
                <w:tab w:val="left" w:pos="426"/>
              </w:tabs>
              <w:ind w:left="426"/>
              <w:jc w:val="both"/>
              <w:rPr>
                <w:color w:val="000000"/>
              </w:rPr>
            </w:pPr>
            <w:r>
              <w:rPr>
                <w:color w:val="000000"/>
              </w:rPr>
              <w:t>Primitiva che verrà utilizzata per effettuare il pagamento.</w:t>
            </w:r>
          </w:p>
          <w:p w:rsidR="00D65A4E" w:rsidRDefault="00D65A4E" w:rsidP="00D65A4E">
            <w:pPr>
              <w:tabs>
                <w:tab w:val="left" w:pos="426"/>
              </w:tabs>
              <w:ind w:left="426"/>
              <w:jc w:val="both"/>
              <w:rPr>
                <w:i/>
                <w:color w:val="000000"/>
              </w:rPr>
            </w:pPr>
            <w:r>
              <w:rPr>
                <w:i/>
                <w:color w:val="000000"/>
              </w:rPr>
              <w:t>Valori ammessi:</w:t>
            </w:r>
          </w:p>
          <w:p w:rsidR="00D65A4E" w:rsidRDefault="00D65A4E" w:rsidP="00D468B4">
            <w:pPr>
              <w:pStyle w:val="Paragrafoelenco"/>
              <w:numPr>
                <w:ilvl w:val="0"/>
                <w:numId w:val="236"/>
              </w:numPr>
              <w:tabs>
                <w:tab w:val="left" w:pos="567"/>
              </w:tabs>
              <w:ind w:left="993" w:hanging="284"/>
              <w:jc w:val="both"/>
              <w:rPr>
                <w:rFonts w:asciiTheme="minorHAnsi" w:hAnsiTheme="minorHAnsi"/>
                <w:color w:val="000000"/>
              </w:rPr>
            </w:pPr>
            <w:r>
              <w:rPr>
                <w:rFonts w:asciiTheme="minorHAnsi" w:hAnsiTheme="minorHAnsi"/>
                <w:b/>
                <w:i/>
                <w:color w:val="000000"/>
              </w:rPr>
              <w:t xml:space="preserve"> nodoInviaRPT</w:t>
            </w:r>
          </w:p>
          <w:p w:rsidR="00D65A4E" w:rsidRDefault="00D65A4E" w:rsidP="00D468B4">
            <w:pPr>
              <w:pStyle w:val="Paragrafoelenco"/>
              <w:numPr>
                <w:ilvl w:val="0"/>
                <w:numId w:val="236"/>
              </w:numPr>
              <w:tabs>
                <w:tab w:val="left" w:pos="567"/>
              </w:tabs>
              <w:ind w:left="993" w:hanging="284"/>
              <w:jc w:val="both"/>
              <w:rPr>
                <w:rFonts w:asciiTheme="minorHAnsi" w:hAnsiTheme="minorHAnsi"/>
                <w:color w:val="000000"/>
              </w:rPr>
            </w:pPr>
            <w:r>
              <w:rPr>
                <w:rFonts w:asciiTheme="minorHAnsi" w:hAnsiTheme="minorHAnsi"/>
                <w:b/>
                <w:i/>
                <w:color w:val="000000"/>
              </w:rPr>
              <w:t>nodoInviaCarrelloRPT</w:t>
            </w:r>
          </w:p>
          <w:p w:rsidR="00D65A4E" w:rsidRPr="006E6ECA" w:rsidRDefault="00D65A4E" w:rsidP="001B5814">
            <w:pPr>
              <w:tabs>
                <w:tab w:val="left" w:pos="457"/>
              </w:tabs>
              <w:spacing w:after="120"/>
              <w:ind w:left="457"/>
              <w:jc w:val="both"/>
              <w:rPr>
                <w:i/>
                <w:color w:val="000000"/>
              </w:rPr>
            </w:pPr>
            <w:r w:rsidRPr="006E6ECA">
              <w:rPr>
                <w:i/>
                <w:color w:val="000000"/>
              </w:rPr>
              <w:t>Filtri attivati</w:t>
            </w:r>
            <w:r w:rsidRPr="006E6ECA">
              <w:rPr>
                <w:color w:val="000000"/>
              </w:rPr>
              <w:t xml:space="preserve">: Nel caso in cui sia impostato il valore </w:t>
            </w:r>
            <w:r w:rsidRPr="006E6ECA">
              <w:rPr>
                <w:rFonts w:asciiTheme="minorHAnsi" w:hAnsiTheme="minorHAnsi"/>
                <w:b/>
                <w:i/>
                <w:color w:val="000000"/>
              </w:rPr>
              <w:t>nodoInviaCarrello</w:t>
            </w:r>
            <w:r w:rsidRPr="006E6ECA">
              <w:rPr>
                <w:color w:val="000000"/>
              </w:rPr>
              <w:t>, saranno selezionati solo i servizi di pagamento dei PSP in grado di gestire tale primitiva e di trattare più di un versamento nella stessa richiesta: pertanto, i servizi di pagamento MyBank non saranno visualizzati</w:t>
            </w:r>
            <w:r w:rsidR="001B5814">
              <w:rPr>
                <w:color w:val="000000"/>
              </w:rPr>
              <w:t>.</w:t>
            </w:r>
          </w:p>
        </w:tc>
      </w:tr>
      <w:tr w:rsidR="00D65A4E" w:rsidTr="00D65A4E">
        <w:tc>
          <w:tcPr>
            <w:tcW w:w="9638" w:type="dxa"/>
            <w:vAlign w:val="bottom"/>
            <w:hideMark/>
          </w:tcPr>
          <w:p w:rsidR="00D65A4E" w:rsidRDefault="00D65A4E" w:rsidP="00D65A4E">
            <w:pPr>
              <w:tabs>
                <w:tab w:val="left" w:pos="570"/>
              </w:tabs>
              <w:jc w:val="both"/>
              <w:rPr>
                <w:rFonts w:asciiTheme="minorHAnsi" w:hAnsiTheme="minorHAnsi"/>
                <w:b/>
                <w:bCs/>
                <w:color w:val="000000"/>
                <w:sz w:val="24"/>
                <w:szCs w:val="24"/>
              </w:rPr>
            </w:pPr>
            <w:r>
              <w:rPr>
                <w:rFonts w:asciiTheme="minorHAnsi" w:hAnsiTheme="minorHAnsi" w:cs="Times"/>
                <w:b/>
                <w:bCs/>
                <w:color w:val="000000"/>
              </w:rPr>
              <w:t>numPagamentiRPT:</w:t>
            </w:r>
          </w:p>
        </w:tc>
      </w:tr>
      <w:tr w:rsidR="00D65A4E" w:rsidTr="00D65A4E">
        <w:tc>
          <w:tcPr>
            <w:tcW w:w="9638" w:type="dxa"/>
            <w:vAlign w:val="bottom"/>
            <w:hideMark/>
          </w:tcPr>
          <w:p w:rsidR="00D65A4E" w:rsidRDefault="00D65A4E" w:rsidP="00D65A4E">
            <w:pPr>
              <w:tabs>
                <w:tab w:val="left" w:pos="426"/>
              </w:tabs>
              <w:ind w:left="426"/>
              <w:jc w:val="both"/>
              <w:rPr>
                <w:color w:val="000000"/>
              </w:rPr>
            </w:pPr>
            <w:r>
              <w:rPr>
                <w:color w:val="000000"/>
              </w:rPr>
              <w:t>Numero dei pagamenti presenti nella singola RPT nel caso in cui il parametro</w:t>
            </w:r>
            <w:r>
              <w:rPr>
                <w:rFonts w:ascii="Calibri" w:hAnsi="Calibri" w:cs="Times"/>
                <w:b/>
                <w:bCs/>
                <w:color w:val="000000"/>
              </w:rPr>
              <w:t xml:space="preserve"> </w:t>
            </w:r>
            <w:r>
              <w:rPr>
                <w:rFonts w:ascii="Calibri" w:hAnsi="Calibri" w:cs="Times"/>
                <w:bCs/>
                <w:color w:val="000000"/>
              </w:rPr>
              <w:t>primitiva</w:t>
            </w:r>
            <w:r>
              <w:rPr>
                <w:color w:val="000000"/>
              </w:rPr>
              <w:t xml:space="preserve"> assuma il valore </w:t>
            </w:r>
            <w:r>
              <w:rPr>
                <w:rFonts w:asciiTheme="minorHAnsi" w:hAnsiTheme="minorHAnsi"/>
                <w:b/>
                <w:i/>
                <w:color w:val="000000"/>
              </w:rPr>
              <w:t>nodoInviaRPT</w:t>
            </w:r>
            <w:r>
              <w:rPr>
                <w:rFonts w:asciiTheme="minorHAnsi" w:hAnsiTheme="minorHAnsi"/>
                <w:color w:val="000000"/>
              </w:rPr>
              <w:t xml:space="preserve"> </w:t>
            </w:r>
            <w:r>
              <w:rPr>
                <w:color w:val="000000"/>
              </w:rPr>
              <w:t>oppure numero complessivo dei pagamenti presenti in tutte le RPT costituenti il “carrello”</w:t>
            </w:r>
            <w:r>
              <w:rPr>
                <w:rFonts w:asciiTheme="minorHAnsi" w:hAnsiTheme="minorHAnsi"/>
                <w:color w:val="000000"/>
              </w:rPr>
              <w:t xml:space="preserve"> </w:t>
            </w:r>
            <w:r>
              <w:rPr>
                <w:color w:val="000000"/>
              </w:rPr>
              <w:t>nel caso in cui il parametro</w:t>
            </w:r>
            <w:r>
              <w:rPr>
                <w:rFonts w:ascii="Calibri" w:hAnsi="Calibri" w:cs="Times"/>
                <w:b/>
                <w:bCs/>
                <w:color w:val="000000"/>
              </w:rPr>
              <w:t xml:space="preserve"> </w:t>
            </w:r>
            <w:r>
              <w:rPr>
                <w:rFonts w:ascii="Calibri" w:hAnsi="Calibri" w:cs="Times"/>
                <w:bCs/>
                <w:color w:val="000000"/>
              </w:rPr>
              <w:t>primitiva</w:t>
            </w:r>
            <w:r>
              <w:rPr>
                <w:color w:val="000000"/>
              </w:rPr>
              <w:t xml:space="preserve"> assuma il valore </w:t>
            </w:r>
            <w:r>
              <w:rPr>
                <w:rFonts w:asciiTheme="minorHAnsi" w:hAnsiTheme="minorHAnsi"/>
                <w:b/>
                <w:i/>
                <w:color w:val="000000"/>
              </w:rPr>
              <w:t>nodoInviaCarrelloRPT</w:t>
            </w:r>
            <w:r>
              <w:rPr>
                <w:color w:val="000000"/>
              </w:rPr>
              <w:t>.</w:t>
            </w:r>
          </w:p>
          <w:p w:rsidR="00D65A4E" w:rsidRPr="001B5814" w:rsidRDefault="00D65A4E" w:rsidP="001B5814">
            <w:pPr>
              <w:tabs>
                <w:tab w:val="left" w:pos="426"/>
              </w:tabs>
              <w:spacing w:after="120"/>
              <w:ind w:left="709"/>
              <w:jc w:val="both"/>
              <w:rPr>
                <w:color w:val="000000"/>
              </w:rPr>
            </w:pPr>
            <w:r>
              <w:rPr>
                <w:i/>
                <w:color w:val="000000"/>
              </w:rPr>
              <w:t xml:space="preserve">Valori ammessi: </w:t>
            </w:r>
            <w:r>
              <w:rPr>
                <w:color w:val="000000"/>
              </w:rPr>
              <w:t>maggiore o uguale a 1.</w:t>
            </w:r>
          </w:p>
        </w:tc>
      </w:tr>
      <w:tr w:rsidR="00D65A4E" w:rsidTr="00D65A4E">
        <w:tc>
          <w:tcPr>
            <w:tcW w:w="9638" w:type="dxa"/>
            <w:vAlign w:val="bottom"/>
            <w:hideMark/>
          </w:tcPr>
          <w:p w:rsidR="00D65A4E" w:rsidRDefault="00D65A4E" w:rsidP="00D65A4E">
            <w:pPr>
              <w:tabs>
                <w:tab w:val="left" w:pos="570"/>
              </w:tabs>
              <w:jc w:val="both"/>
              <w:rPr>
                <w:rFonts w:ascii="Calibri" w:hAnsi="Calibri"/>
                <w:b/>
                <w:bCs/>
                <w:color w:val="000000"/>
                <w:sz w:val="24"/>
                <w:szCs w:val="24"/>
              </w:rPr>
            </w:pPr>
            <w:r>
              <w:rPr>
                <w:rFonts w:ascii="Calibri" w:hAnsi="Calibri" w:cs="Times"/>
                <w:b/>
                <w:bCs/>
                <w:color w:val="000000"/>
              </w:rPr>
              <w:t>stornoPagamento:</w:t>
            </w:r>
          </w:p>
        </w:tc>
      </w:tr>
      <w:tr w:rsidR="00D65A4E" w:rsidTr="00D65A4E">
        <w:tc>
          <w:tcPr>
            <w:tcW w:w="9638" w:type="dxa"/>
            <w:vAlign w:val="bottom"/>
            <w:hideMark/>
          </w:tcPr>
          <w:p w:rsidR="00D65A4E" w:rsidRDefault="00D65A4E" w:rsidP="00D65A4E">
            <w:pPr>
              <w:tabs>
                <w:tab w:val="left" w:pos="426"/>
              </w:tabs>
              <w:ind w:left="426"/>
              <w:jc w:val="both"/>
              <w:rPr>
                <w:color w:val="000000"/>
              </w:rPr>
            </w:pPr>
            <w:r>
              <w:rPr>
                <w:color w:val="000000"/>
              </w:rPr>
              <w:t>Filtro per mostrare solo i PSP che consentono lo storno del pagamento immediato.</w:t>
            </w:r>
          </w:p>
          <w:p w:rsidR="00D65A4E" w:rsidRDefault="00D65A4E" w:rsidP="00D65A4E">
            <w:pPr>
              <w:tabs>
                <w:tab w:val="left" w:pos="426"/>
              </w:tabs>
              <w:ind w:left="426"/>
              <w:jc w:val="both"/>
              <w:rPr>
                <w:color w:val="000000"/>
              </w:rPr>
            </w:pPr>
            <w:r>
              <w:rPr>
                <w:i/>
                <w:color w:val="000000"/>
              </w:rPr>
              <w:t>Valori ammessi</w:t>
            </w:r>
            <w:r>
              <w:rPr>
                <w:color w:val="000000"/>
              </w:rPr>
              <w:t>:</w:t>
            </w:r>
          </w:p>
          <w:p w:rsidR="00D65A4E" w:rsidRDefault="00D65A4E" w:rsidP="00D65A4E">
            <w:pPr>
              <w:tabs>
                <w:tab w:val="left" w:pos="1134"/>
              </w:tabs>
              <w:ind w:left="709"/>
              <w:jc w:val="both"/>
              <w:rPr>
                <w:rFonts w:ascii="Calibri" w:hAnsi="Calibri" w:cs="Times"/>
                <w:b/>
                <w:color w:val="000000"/>
              </w:rPr>
            </w:pPr>
            <w:r>
              <w:rPr>
                <w:rFonts w:ascii="Calibri" w:hAnsi="Calibri" w:cs="Times"/>
                <w:b/>
                <w:color w:val="000000"/>
              </w:rPr>
              <w:t>SI</w:t>
            </w:r>
            <w:r>
              <w:rPr>
                <w:color w:val="000000"/>
              </w:rPr>
              <w:t xml:space="preserve"> </w:t>
            </w:r>
            <w:r>
              <w:rPr>
                <w:color w:val="000000"/>
              </w:rPr>
              <w:tab/>
              <w:t xml:space="preserve">l'Ente Creditore </w:t>
            </w:r>
            <w:r>
              <w:rPr>
                <w:b/>
                <w:color w:val="000000"/>
                <w:u w:val="single"/>
              </w:rPr>
              <w:t>ha implementato</w:t>
            </w:r>
            <w:r>
              <w:rPr>
                <w:color w:val="000000"/>
              </w:rPr>
              <w:t xml:space="preserve"> la gestione dello storno</w:t>
            </w:r>
          </w:p>
          <w:p w:rsidR="00D65A4E" w:rsidRPr="001B5814" w:rsidRDefault="00D65A4E" w:rsidP="001B5814">
            <w:pPr>
              <w:tabs>
                <w:tab w:val="left" w:pos="1134"/>
              </w:tabs>
              <w:spacing w:after="120"/>
              <w:ind w:left="709"/>
              <w:jc w:val="both"/>
              <w:rPr>
                <w:rFonts w:ascii="Calibri" w:hAnsi="Calibri" w:cs="Times"/>
                <w:b/>
                <w:color w:val="000000"/>
              </w:rPr>
            </w:pPr>
            <w:r>
              <w:rPr>
                <w:rFonts w:ascii="Calibri" w:hAnsi="Calibri" w:cs="Times"/>
                <w:b/>
                <w:color w:val="000000"/>
              </w:rPr>
              <w:t>NO</w:t>
            </w:r>
            <w:r>
              <w:rPr>
                <w:rFonts w:ascii="Calibri" w:hAnsi="Calibri" w:cs="Times"/>
                <w:b/>
                <w:color w:val="000000"/>
              </w:rPr>
              <w:tab/>
            </w:r>
            <w:r>
              <w:rPr>
                <w:color w:val="000000"/>
              </w:rPr>
              <w:t xml:space="preserve">l'Ente Creditore </w:t>
            </w:r>
            <w:r>
              <w:rPr>
                <w:b/>
                <w:color w:val="000000"/>
                <w:u w:val="single"/>
              </w:rPr>
              <w:t>non</w:t>
            </w:r>
            <w:r>
              <w:rPr>
                <w:color w:val="000000"/>
                <w:u w:val="single"/>
              </w:rPr>
              <w:t xml:space="preserve"> </w:t>
            </w:r>
            <w:r>
              <w:rPr>
                <w:b/>
                <w:color w:val="000000"/>
                <w:u w:val="single"/>
              </w:rPr>
              <w:t>ha implementato</w:t>
            </w:r>
            <w:r>
              <w:rPr>
                <w:color w:val="000000"/>
              </w:rPr>
              <w:t xml:space="preserve"> la gestione dello storno</w:t>
            </w:r>
          </w:p>
        </w:tc>
      </w:tr>
      <w:tr w:rsidR="00D65A4E" w:rsidTr="00D65A4E">
        <w:tc>
          <w:tcPr>
            <w:tcW w:w="9638" w:type="dxa"/>
            <w:vAlign w:val="bottom"/>
            <w:hideMark/>
          </w:tcPr>
          <w:p w:rsidR="00D65A4E" w:rsidRDefault="00D65A4E" w:rsidP="00D65A4E">
            <w:pPr>
              <w:tabs>
                <w:tab w:val="left" w:pos="570"/>
              </w:tabs>
              <w:jc w:val="both"/>
              <w:rPr>
                <w:rFonts w:ascii="Calibri" w:hAnsi="Calibri"/>
                <w:b/>
                <w:bCs/>
                <w:color w:val="000000"/>
                <w:sz w:val="24"/>
                <w:szCs w:val="24"/>
              </w:rPr>
            </w:pPr>
            <w:r>
              <w:rPr>
                <w:rFonts w:ascii="Calibri" w:hAnsi="Calibri" w:cs="Times"/>
                <w:b/>
                <w:bCs/>
                <w:color w:val="000000"/>
              </w:rPr>
              <w:t>bolloDigitale</w:t>
            </w:r>
          </w:p>
        </w:tc>
      </w:tr>
      <w:tr w:rsidR="00D65A4E" w:rsidTr="00D65A4E">
        <w:tc>
          <w:tcPr>
            <w:tcW w:w="9638" w:type="dxa"/>
            <w:vAlign w:val="bottom"/>
            <w:hideMark/>
          </w:tcPr>
          <w:p w:rsidR="00D65A4E" w:rsidRDefault="00D65A4E" w:rsidP="00D65A4E">
            <w:pPr>
              <w:tabs>
                <w:tab w:val="left" w:pos="426"/>
              </w:tabs>
              <w:ind w:left="426"/>
              <w:jc w:val="both"/>
              <w:rPr>
                <w:color w:val="000000"/>
              </w:rPr>
            </w:pPr>
            <w:r>
              <w:rPr>
                <w:color w:val="000000"/>
              </w:rPr>
              <w:t xml:space="preserve">Filtro per mostrare solo i PSP che consentono il pagamento della marca da bollo digitale. </w:t>
            </w:r>
          </w:p>
          <w:p w:rsidR="00D65A4E" w:rsidRDefault="00D65A4E" w:rsidP="00D65A4E">
            <w:pPr>
              <w:tabs>
                <w:tab w:val="left" w:pos="426"/>
              </w:tabs>
              <w:ind w:left="426"/>
              <w:jc w:val="both"/>
              <w:rPr>
                <w:color w:val="000000"/>
              </w:rPr>
            </w:pPr>
            <w:r>
              <w:rPr>
                <w:i/>
                <w:color w:val="000000"/>
              </w:rPr>
              <w:t>Valori ammessi</w:t>
            </w:r>
            <w:r>
              <w:rPr>
                <w:color w:val="000000"/>
              </w:rPr>
              <w:t xml:space="preserve">: </w:t>
            </w:r>
          </w:p>
          <w:p w:rsidR="00D65A4E" w:rsidRDefault="00D65A4E" w:rsidP="00D65A4E">
            <w:pPr>
              <w:tabs>
                <w:tab w:val="left" w:pos="1134"/>
              </w:tabs>
              <w:ind w:left="709"/>
              <w:jc w:val="both"/>
              <w:rPr>
                <w:rFonts w:ascii="Calibri" w:hAnsi="Calibri" w:cs="Times"/>
                <w:b/>
                <w:color w:val="000000"/>
              </w:rPr>
            </w:pPr>
            <w:r>
              <w:rPr>
                <w:rFonts w:ascii="Calibri" w:hAnsi="Calibri" w:cs="Times"/>
                <w:b/>
                <w:color w:val="000000"/>
              </w:rPr>
              <w:t>SI</w:t>
            </w:r>
            <w:r>
              <w:rPr>
                <w:color w:val="000000"/>
              </w:rPr>
              <w:t xml:space="preserve"> </w:t>
            </w:r>
            <w:r>
              <w:rPr>
                <w:color w:val="000000"/>
              </w:rPr>
              <w:tab/>
              <w:t xml:space="preserve">la RPT </w:t>
            </w:r>
            <w:r>
              <w:rPr>
                <w:b/>
                <w:color w:val="000000"/>
                <w:u w:val="single"/>
              </w:rPr>
              <w:t>si riferisce</w:t>
            </w:r>
            <w:r>
              <w:rPr>
                <w:color w:val="000000"/>
              </w:rPr>
              <w:t xml:space="preserve"> al pagamento della marca da bollo digitale</w:t>
            </w:r>
          </w:p>
          <w:p w:rsidR="00D65A4E" w:rsidRPr="001B5814" w:rsidRDefault="00D65A4E" w:rsidP="001B5814">
            <w:pPr>
              <w:tabs>
                <w:tab w:val="left" w:pos="1134"/>
              </w:tabs>
              <w:spacing w:after="120"/>
              <w:ind w:left="709"/>
              <w:jc w:val="both"/>
              <w:rPr>
                <w:rFonts w:ascii="Calibri" w:hAnsi="Calibri" w:cs="Times"/>
                <w:b/>
                <w:color w:val="000000"/>
              </w:rPr>
            </w:pPr>
            <w:r>
              <w:rPr>
                <w:rFonts w:ascii="Calibri" w:hAnsi="Calibri" w:cs="Times"/>
                <w:b/>
                <w:color w:val="000000"/>
              </w:rPr>
              <w:t>NO</w:t>
            </w:r>
            <w:r>
              <w:rPr>
                <w:rFonts w:ascii="Calibri" w:hAnsi="Calibri" w:cs="Times"/>
                <w:b/>
                <w:color w:val="000000"/>
              </w:rPr>
              <w:tab/>
            </w:r>
            <w:r>
              <w:rPr>
                <w:color w:val="000000"/>
              </w:rPr>
              <w:t xml:space="preserve">la RPT </w:t>
            </w:r>
            <w:r>
              <w:rPr>
                <w:b/>
                <w:color w:val="000000"/>
                <w:u w:val="single"/>
              </w:rPr>
              <w:t>non si riferisce</w:t>
            </w:r>
            <w:r>
              <w:rPr>
                <w:color w:val="000000"/>
              </w:rPr>
              <w:t xml:space="preserve"> al pagamento della marca da bollo digitale</w:t>
            </w:r>
          </w:p>
        </w:tc>
      </w:tr>
      <w:tr w:rsidR="00D65A4E" w:rsidTr="00D65A4E">
        <w:tc>
          <w:tcPr>
            <w:tcW w:w="9638" w:type="dxa"/>
            <w:vAlign w:val="bottom"/>
            <w:hideMark/>
          </w:tcPr>
          <w:p w:rsidR="00D65A4E" w:rsidRDefault="00D65A4E" w:rsidP="00D65A4E">
            <w:pPr>
              <w:tabs>
                <w:tab w:val="left" w:pos="570"/>
              </w:tabs>
              <w:jc w:val="both"/>
              <w:rPr>
                <w:rFonts w:ascii="Calibri" w:hAnsi="Calibri"/>
                <w:b/>
                <w:bCs/>
                <w:color w:val="000000"/>
                <w:sz w:val="24"/>
                <w:szCs w:val="24"/>
              </w:rPr>
            </w:pPr>
            <w:r>
              <w:rPr>
                <w:rFonts w:ascii="Calibri" w:hAnsi="Calibri" w:cs="Times"/>
                <w:b/>
                <w:bCs/>
                <w:color w:val="000000"/>
              </w:rPr>
              <w:t>terzoModelloPagamento:</w:t>
            </w:r>
          </w:p>
        </w:tc>
      </w:tr>
      <w:tr w:rsidR="00D65A4E" w:rsidTr="00D65A4E">
        <w:tc>
          <w:tcPr>
            <w:tcW w:w="9638" w:type="dxa"/>
            <w:vAlign w:val="bottom"/>
            <w:hideMark/>
          </w:tcPr>
          <w:p w:rsidR="00D65A4E" w:rsidRDefault="00D65A4E" w:rsidP="00D65A4E">
            <w:pPr>
              <w:tabs>
                <w:tab w:val="left" w:pos="426"/>
              </w:tabs>
              <w:ind w:left="425"/>
              <w:jc w:val="both"/>
              <w:rPr>
                <w:color w:val="000000"/>
              </w:rPr>
            </w:pPr>
            <w:r>
              <w:rPr>
                <w:color w:val="000000"/>
              </w:rPr>
              <w:t>Indica se mostrare o meno i servizi dei PSP che consentono il pagamento attivato presso i PSP (cosiddetto modello 3, cfr. § 2.2 delle SANP).</w:t>
            </w:r>
          </w:p>
          <w:p w:rsidR="00D65A4E" w:rsidRDefault="00D65A4E" w:rsidP="00D65A4E">
            <w:pPr>
              <w:tabs>
                <w:tab w:val="left" w:pos="426"/>
              </w:tabs>
              <w:spacing w:after="120"/>
              <w:ind w:left="425"/>
              <w:jc w:val="both"/>
              <w:rPr>
                <w:color w:val="000000"/>
              </w:rPr>
            </w:pPr>
            <w:r>
              <w:rPr>
                <w:i/>
                <w:color w:val="000000"/>
              </w:rPr>
              <w:t>Note</w:t>
            </w:r>
            <w:r>
              <w:rPr>
                <w:color w:val="000000"/>
              </w:rPr>
              <w:t>: Nella versione corrente delle funzionalità WISP, il parametro è ignorato.</w:t>
            </w:r>
          </w:p>
        </w:tc>
      </w:tr>
      <w:tr w:rsidR="00D65A4E" w:rsidTr="00D65A4E">
        <w:tc>
          <w:tcPr>
            <w:tcW w:w="9638" w:type="dxa"/>
            <w:vAlign w:val="bottom"/>
            <w:hideMark/>
          </w:tcPr>
          <w:p w:rsidR="00D65A4E" w:rsidRDefault="00D65A4E" w:rsidP="00D65A4E">
            <w:pPr>
              <w:keepNext/>
              <w:tabs>
                <w:tab w:val="left" w:pos="570"/>
              </w:tabs>
              <w:jc w:val="both"/>
              <w:rPr>
                <w:rFonts w:ascii="Calibri" w:hAnsi="Calibri"/>
                <w:b/>
                <w:bCs/>
                <w:color w:val="000000"/>
                <w:sz w:val="24"/>
                <w:szCs w:val="24"/>
              </w:rPr>
            </w:pPr>
            <w:r>
              <w:rPr>
                <w:rFonts w:ascii="Calibri" w:hAnsi="Calibri" w:cs="Times"/>
                <w:b/>
                <w:bCs/>
                <w:color w:val="000000"/>
              </w:rPr>
              <w:t>idPSP:</w:t>
            </w:r>
          </w:p>
        </w:tc>
      </w:tr>
      <w:tr w:rsidR="00D65A4E" w:rsidTr="00D65A4E">
        <w:tc>
          <w:tcPr>
            <w:tcW w:w="9638" w:type="dxa"/>
            <w:vAlign w:val="bottom"/>
            <w:hideMark/>
          </w:tcPr>
          <w:p w:rsidR="00D65A4E" w:rsidRDefault="00D65A4E" w:rsidP="00A430E1">
            <w:pPr>
              <w:keepNext/>
              <w:tabs>
                <w:tab w:val="left" w:pos="426"/>
              </w:tabs>
              <w:spacing w:after="120"/>
              <w:ind w:left="425"/>
              <w:jc w:val="both"/>
              <w:rPr>
                <w:rFonts w:ascii="Calibri" w:hAnsi="Calibri"/>
                <w:color w:val="000000"/>
              </w:rPr>
            </w:pPr>
            <w:r>
              <w:rPr>
                <w:color w:val="000000"/>
              </w:rPr>
              <w:t xml:space="preserve">Identificativo del PSP, eventualmente selezionato dall'utente in sessioni precedenti e memorizzato a cura dell'Ente Creditore. Corrisponde al parametro </w:t>
            </w:r>
            <w:r>
              <w:rPr>
                <w:rFonts w:asciiTheme="minorHAnsi" w:hAnsiTheme="minorHAnsi"/>
                <w:color w:val="000000"/>
              </w:rPr>
              <w:t>O-2</w:t>
            </w:r>
            <w:r>
              <w:rPr>
                <w:color w:val="000000"/>
              </w:rPr>
              <w:t xml:space="preserve"> della primitiva </w:t>
            </w:r>
            <w:r>
              <w:rPr>
                <w:rFonts w:asciiTheme="minorHAnsi" w:hAnsiTheme="minorHAnsi"/>
                <w:b/>
                <w:i/>
              </w:rPr>
              <w:t>nodoChiediSceltaWISP</w:t>
            </w:r>
            <w:r w:rsidR="00CA6271">
              <w:rPr>
                <w:color w:val="000000"/>
              </w:rPr>
              <w:t xml:space="preserve"> </w:t>
            </w:r>
            <w:r>
              <w:rPr>
                <w:color w:val="000000"/>
              </w:rPr>
              <w:t xml:space="preserve">(vedi § </w:t>
            </w:r>
            <w:r w:rsidR="00307FE2">
              <w:rPr>
                <w:color w:val="000000"/>
              </w:rPr>
              <w:fldChar w:fldCharType="begin"/>
            </w:r>
            <w:r w:rsidR="00A430E1">
              <w:rPr>
                <w:color w:val="000000"/>
              </w:rPr>
              <w:instrText xml:space="preserve"> REF _Ref488360070 \r \h </w:instrText>
            </w:r>
            <w:r w:rsidR="00307FE2">
              <w:rPr>
                <w:color w:val="000000"/>
              </w:rPr>
            </w:r>
            <w:r w:rsidR="00307FE2">
              <w:rPr>
                <w:color w:val="000000"/>
              </w:rPr>
              <w:fldChar w:fldCharType="separate"/>
            </w:r>
            <w:r w:rsidR="00266967">
              <w:rPr>
                <w:color w:val="000000"/>
              </w:rPr>
              <w:t>8.2.1.5</w:t>
            </w:r>
            <w:r w:rsidR="00307FE2">
              <w:rPr>
                <w:color w:val="000000"/>
              </w:rPr>
              <w:fldChar w:fldCharType="end"/>
            </w:r>
            <w:r w:rsidR="00A430E1">
              <w:rPr>
                <w:color w:val="000000"/>
              </w:rPr>
              <w:t>)</w:t>
            </w:r>
            <w:r>
              <w:rPr>
                <w:color w:val="000000"/>
              </w:rPr>
              <w:t>.</w:t>
            </w:r>
          </w:p>
        </w:tc>
      </w:tr>
      <w:tr w:rsidR="00D65A4E" w:rsidTr="00D65A4E">
        <w:tc>
          <w:tcPr>
            <w:tcW w:w="9638" w:type="dxa"/>
            <w:vAlign w:val="bottom"/>
            <w:hideMark/>
          </w:tcPr>
          <w:p w:rsidR="00D65A4E" w:rsidRDefault="00D65A4E" w:rsidP="00D65A4E">
            <w:pPr>
              <w:tabs>
                <w:tab w:val="left" w:pos="570"/>
              </w:tabs>
              <w:jc w:val="both"/>
              <w:rPr>
                <w:rFonts w:ascii="Calibri" w:hAnsi="Calibri"/>
                <w:b/>
                <w:bCs/>
                <w:color w:val="000000"/>
                <w:sz w:val="24"/>
                <w:szCs w:val="24"/>
              </w:rPr>
            </w:pPr>
            <w:r>
              <w:rPr>
                <w:rFonts w:ascii="Calibri" w:hAnsi="Calibri" w:cs="Times"/>
                <w:b/>
                <w:bCs/>
                <w:color w:val="000000"/>
              </w:rPr>
              <w:t>tipoVersamento</w:t>
            </w:r>
          </w:p>
        </w:tc>
      </w:tr>
      <w:tr w:rsidR="00D65A4E" w:rsidTr="00D65A4E">
        <w:tc>
          <w:tcPr>
            <w:tcW w:w="9638" w:type="dxa"/>
            <w:vAlign w:val="bottom"/>
            <w:hideMark/>
          </w:tcPr>
          <w:p w:rsidR="00D65A4E" w:rsidRDefault="00D65A4E" w:rsidP="00D65A4E">
            <w:pPr>
              <w:tabs>
                <w:tab w:val="left" w:pos="426"/>
              </w:tabs>
              <w:ind w:left="425"/>
              <w:jc w:val="both"/>
              <w:rPr>
                <w:color w:val="000000"/>
              </w:rPr>
            </w:pPr>
            <w:r>
              <w:rPr>
                <w:color w:val="000000"/>
              </w:rPr>
              <w:t xml:space="preserve">Identificativo del tipo di versamento eventualmente selezionato dall'utente in sessioni precedenti e memorizzato a cura dell'Ente Creditore. Corrisponde al parametro </w:t>
            </w:r>
            <w:r>
              <w:rPr>
                <w:rFonts w:asciiTheme="minorHAnsi" w:hAnsiTheme="minorHAnsi"/>
                <w:color w:val="000000"/>
              </w:rPr>
              <w:t>O-5</w:t>
            </w:r>
            <w:r>
              <w:rPr>
                <w:color w:val="000000"/>
              </w:rPr>
              <w:t xml:space="preserve"> della primitiva </w:t>
            </w:r>
            <w:r>
              <w:rPr>
                <w:rFonts w:asciiTheme="minorHAnsi" w:hAnsiTheme="minorHAnsi"/>
                <w:b/>
                <w:i/>
              </w:rPr>
              <w:t>nodoChiediSceltaWISP</w:t>
            </w:r>
            <w:r w:rsidR="00CA6271">
              <w:rPr>
                <w:color w:val="000000"/>
              </w:rPr>
              <w:t xml:space="preserve"> </w:t>
            </w:r>
            <w:r>
              <w:rPr>
                <w:color w:val="000000"/>
              </w:rPr>
              <w:t xml:space="preserve">(vedi </w:t>
            </w:r>
            <w:r w:rsidR="00A430E1">
              <w:rPr>
                <w:color w:val="000000"/>
              </w:rPr>
              <w:t xml:space="preserve">§ </w:t>
            </w:r>
            <w:r w:rsidR="00307FE2">
              <w:rPr>
                <w:color w:val="000000"/>
              </w:rPr>
              <w:fldChar w:fldCharType="begin"/>
            </w:r>
            <w:r w:rsidR="00A430E1">
              <w:rPr>
                <w:color w:val="000000"/>
              </w:rPr>
              <w:instrText xml:space="preserve"> REF _Ref488360070 \r \h </w:instrText>
            </w:r>
            <w:r w:rsidR="00307FE2">
              <w:rPr>
                <w:color w:val="000000"/>
              </w:rPr>
            </w:r>
            <w:r w:rsidR="00307FE2">
              <w:rPr>
                <w:color w:val="000000"/>
              </w:rPr>
              <w:fldChar w:fldCharType="separate"/>
            </w:r>
            <w:r w:rsidR="00266967">
              <w:rPr>
                <w:color w:val="000000"/>
              </w:rPr>
              <w:t>8.2.1.5</w:t>
            </w:r>
            <w:r w:rsidR="00307FE2">
              <w:rPr>
                <w:color w:val="000000"/>
              </w:rPr>
              <w:fldChar w:fldCharType="end"/>
            </w:r>
            <w:r>
              <w:rPr>
                <w:color w:val="000000"/>
              </w:rPr>
              <w:t>).</w:t>
            </w:r>
          </w:p>
          <w:p w:rsidR="00D65A4E" w:rsidRDefault="00D65A4E" w:rsidP="00A022EA">
            <w:pPr>
              <w:tabs>
                <w:tab w:val="left" w:pos="426"/>
              </w:tabs>
              <w:spacing w:after="120"/>
              <w:ind w:left="425"/>
              <w:jc w:val="both"/>
              <w:rPr>
                <w:rFonts w:ascii="Calibri" w:hAnsi="Calibri"/>
                <w:color w:val="000000"/>
              </w:rPr>
            </w:pPr>
            <w:r>
              <w:rPr>
                <w:i/>
                <w:color w:val="000000"/>
              </w:rPr>
              <w:t>Controlli</w:t>
            </w:r>
            <w:r>
              <w:rPr>
                <w:color w:val="000000"/>
              </w:rPr>
              <w:t xml:space="preserve">: Può assumere gli stessi valori dell’omologo campo della RPT (vedi § </w:t>
            </w:r>
            <w:r w:rsidR="00307FE2">
              <w:fldChar w:fldCharType="begin"/>
            </w:r>
            <w:r w:rsidR="00A022EA">
              <w:rPr>
                <w:color w:val="000000"/>
              </w:rPr>
              <w:instrText xml:space="preserve"> REF _Ref429174905 \r \h </w:instrText>
            </w:r>
            <w:r w:rsidR="00307FE2">
              <w:fldChar w:fldCharType="separate"/>
            </w:r>
            <w:r w:rsidR="00266967">
              <w:rPr>
                <w:color w:val="000000"/>
              </w:rPr>
              <w:t>5.3.1</w:t>
            </w:r>
            <w:r w:rsidR="00307FE2">
              <w:fldChar w:fldCharType="end"/>
            </w:r>
            <w:r>
              <w:rPr>
                <w:color w:val="000000"/>
              </w:rPr>
              <w:t>).</w:t>
            </w:r>
          </w:p>
        </w:tc>
      </w:tr>
      <w:tr w:rsidR="00D65A4E" w:rsidTr="00D65A4E">
        <w:tc>
          <w:tcPr>
            <w:tcW w:w="9638" w:type="dxa"/>
            <w:vAlign w:val="bottom"/>
            <w:hideMark/>
          </w:tcPr>
          <w:p w:rsidR="00D65A4E" w:rsidRDefault="00D65A4E" w:rsidP="00D65A4E">
            <w:pPr>
              <w:tabs>
                <w:tab w:val="left" w:pos="570"/>
              </w:tabs>
              <w:jc w:val="both"/>
              <w:rPr>
                <w:rFonts w:ascii="Calibri" w:hAnsi="Calibri"/>
                <w:b/>
                <w:bCs/>
                <w:color w:val="000000"/>
                <w:sz w:val="24"/>
                <w:szCs w:val="24"/>
              </w:rPr>
            </w:pPr>
            <w:r>
              <w:rPr>
                <w:rFonts w:ascii="Calibri" w:hAnsi="Calibri" w:cs="Times"/>
                <w:b/>
                <w:bCs/>
                <w:color w:val="000000"/>
              </w:rPr>
              <w:t>importoTransazione</w:t>
            </w:r>
          </w:p>
        </w:tc>
      </w:tr>
      <w:tr w:rsidR="00D65A4E" w:rsidTr="001B5814">
        <w:tc>
          <w:tcPr>
            <w:tcW w:w="9638" w:type="dxa"/>
            <w:vAlign w:val="bottom"/>
            <w:hideMark/>
          </w:tcPr>
          <w:p w:rsidR="00D65A4E" w:rsidRDefault="00D65A4E" w:rsidP="00D65A4E">
            <w:pPr>
              <w:tabs>
                <w:tab w:val="left" w:pos="426"/>
              </w:tabs>
              <w:spacing w:after="120"/>
              <w:ind w:left="425"/>
              <w:contextualSpacing/>
              <w:jc w:val="both"/>
              <w:rPr>
                <w:color w:val="000000"/>
              </w:rPr>
            </w:pPr>
            <w:r>
              <w:rPr>
                <w:color w:val="000000"/>
              </w:rPr>
              <w:lastRenderedPageBreak/>
              <w:t>Campo alfanumerico (due cifre per la parte decimale, il separatore dei centesimi è il punto “.”), indicante l’importo relativo alla transazione oggetto della scelta di pagamento.</w:t>
            </w:r>
          </w:p>
          <w:p w:rsidR="00D65A4E" w:rsidRDefault="00D65A4E" w:rsidP="00D65A4E">
            <w:pPr>
              <w:tabs>
                <w:tab w:val="left" w:pos="426"/>
              </w:tabs>
              <w:ind w:left="425"/>
              <w:jc w:val="both"/>
              <w:rPr>
                <w:color w:val="000000"/>
              </w:rPr>
            </w:pPr>
            <w:r>
              <w:rPr>
                <w:i/>
                <w:color w:val="000000"/>
              </w:rPr>
              <w:t>Controlli</w:t>
            </w:r>
            <w:r>
              <w:rPr>
                <w:color w:val="000000"/>
              </w:rPr>
              <w:t xml:space="preserve">: Deve essere diverso da “0.00”. È obbligatorio se il parametro </w:t>
            </w:r>
            <w:r>
              <w:rPr>
                <w:rFonts w:ascii="Calibri" w:hAnsi="Calibri" w:cs="Times"/>
                <w:b/>
                <w:bCs/>
                <w:color w:val="000000"/>
              </w:rPr>
              <w:t>versioneInterfacciaWISP</w:t>
            </w:r>
            <w:r>
              <w:rPr>
                <w:rFonts w:ascii="Calibri" w:hAnsi="Calibri" w:cs="Times"/>
                <w:bCs/>
                <w:color w:val="000000"/>
              </w:rPr>
              <w:t xml:space="preserve"> </w:t>
            </w:r>
            <w:r>
              <w:rPr>
                <w:color w:val="000000"/>
              </w:rPr>
              <w:t xml:space="preserve">assume il valore </w:t>
            </w:r>
            <w:r>
              <w:rPr>
                <w:b/>
                <w:color w:val="000000"/>
              </w:rPr>
              <w:t>1.3</w:t>
            </w:r>
            <w:r>
              <w:rPr>
                <w:color w:val="000000"/>
              </w:rPr>
              <w:t>.</w:t>
            </w:r>
          </w:p>
        </w:tc>
      </w:tr>
      <w:tr w:rsidR="00D65A4E" w:rsidRPr="001B5814" w:rsidTr="001B5814">
        <w:tc>
          <w:tcPr>
            <w:tcW w:w="9638" w:type="dxa"/>
            <w:vAlign w:val="bottom"/>
          </w:tcPr>
          <w:p w:rsidR="00D65A4E" w:rsidRPr="001B5814" w:rsidRDefault="00D65A4E" w:rsidP="00D65A4E">
            <w:pPr>
              <w:tabs>
                <w:tab w:val="left" w:pos="426"/>
              </w:tabs>
              <w:spacing w:after="120"/>
              <w:ind w:left="425"/>
              <w:jc w:val="both"/>
            </w:pPr>
            <w:r w:rsidRPr="001B5814">
              <w:rPr>
                <w:i/>
              </w:rPr>
              <w:t>Note</w:t>
            </w:r>
            <w:r w:rsidRPr="001B5814">
              <w:t xml:space="preserve">: Questo campo deve essere valorizzato correttamente anche dagli Enti Creditori che utilizzano la versione 1.2 dell’interfaccia WISP, ossia nel caso in cui il parametro </w:t>
            </w:r>
            <w:r w:rsidRPr="001B5814">
              <w:rPr>
                <w:rFonts w:ascii="Calibri" w:hAnsi="Calibri" w:cs="Times"/>
                <w:b/>
                <w:bCs/>
              </w:rPr>
              <w:t>versioneInterfacciaWISP</w:t>
            </w:r>
            <w:r w:rsidRPr="001B5814">
              <w:rPr>
                <w:rFonts w:ascii="Calibri" w:hAnsi="Calibri" w:cs="Times"/>
                <w:bCs/>
              </w:rPr>
              <w:t xml:space="preserve"> </w:t>
            </w:r>
            <w:r w:rsidRPr="001B5814">
              <w:t xml:space="preserve">assuma il valore </w:t>
            </w:r>
            <w:r w:rsidRPr="001B5814">
              <w:rPr>
                <w:b/>
              </w:rPr>
              <w:t>1.2</w:t>
            </w:r>
            <w:r w:rsidRPr="001B5814">
              <w:t>.</w:t>
            </w:r>
          </w:p>
        </w:tc>
      </w:tr>
      <w:tr w:rsidR="00D65A4E" w:rsidRPr="001B5814" w:rsidTr="001B5814">
        <w:tc>
          <w:tcPr>
            <w:tcW w:w="9638" w:type="dxa"/>
            <w:vAlign w:val="bottom"/>
            <w:hideMark/>
          </w:tcPr>
          <w:p w:rsidR="00D65A4E" w:rsidRPr="001B5814" w:rsidRDefault="00D65A4E" w:rsidP="00D65A4E">
            <w:pPr>
              <w:tabs>
                <w:tab w:val="left" w:pos="570"/>
              </w:tabs>
              <w:jc w:val="both"/>
              <w:rPr>
                <w:rFonts w:ascii="Calibri" w:hAnsi="Calibri"/>
                <w:b/>
                <w:bCs/>
                <w:sz w:val="24"/>
                <w:szCs w:val="24"/>
              </w:rPr>
            </w:pPr>
            <w:r w:rsidRPr="001B5814">
              <w:rPr>
                <w:rFonts w:ascii="Calibri" w:hAnsi="Calibri" w:cs="Times"/>
                <w:b/>
                <w:bCs/>
              </w:rPr>
              <w:t xml:space="preserve">versioneInterfacciaWISP </w:t>
            </w:r>
          </w:p>
        </w:tc>
      </w:tr>
      <w:tr w:rsidR="00D65A4E" w:rsidRPr="001B5814" w:rsidTr="001B5814">
        <w:tc>
          <w:tcPr>
            <w:tcW w:w="9638" w:type="dxa"/>
            <w:vAlign w:val="bottom"/>
            <w:hideMark/>
          </w:tcPr>
          <w:p w:rsidR="00D65A4E" w:rsidRPr="001B5814" w:rsidRDefault="00D65A4E" w:rsidP="00D65A4E">
            <w:pPr>
              <w:tabs>
                <w:tab w:val="left" w:pos="426"/>
              </w:tabs>
              <w:ind w:left="426"/>
              <w:jc w:val="both"/>
            </w:pPr>
            <w:r w:rsidRPr="001B5814">
              <w:t xml:space="preserve">Indica la versione di interfaccia utilizzata per il WISP. </w:t>
            </w:r>
          </w:p>
          <w:p w:rsidR="00D65A4E" w:rsidRPr="001B5814" w:rsidRDefault="00D65A4E" w:rsidP="00D65A4E">
            <w:pPr>
              <w:tabs>
                <w:tab w:val="left" w:pos="426"/>
              </w:tabs>
              <w:ind w:left="426"/>
              <w:jc w:val="both"/>
            </w:pPr>
            <w:r w:rsidRPr="001B5814">
              <w:rPr>
                <w:i/>
              </w:rPr>
              <w:t>Valori ammessi</w:t>
            </w:r>
            <w:r w:rsidRPr="001B5814">
              <w:t>:</w:t>
            </w:r>
          </w:p>
          <w:p w:rsidR="00D65A4E" w:rsidRPr="001B5814" w:rsidRDefault="00D65A4E" w:rsidP="00D65A4E">
            <w:pPr>
              <w:tabs>
                <w:tab w:val="left" w:pos="1134"/>
              </w:tabs>
              <w:ind w:left="1134" w:hanging="425"/>
              <w:jc w:val="both"/>
              <w:rPr>
                <w:rFonts w:ascii="Calibri" w:hAnsi="Calibri" w:cs="Times"/>
                <w:b/>
              </w:rPr>
            </w:pPr>
            <w:r w:rsidRPr="001B5814">
              <w:rPr>
                <w:rFonts w:ascii="Calibri" w:hAnsi="Calibri" w:cs="Times"/>
                <w:b/>
              </w:rPr>
              <w:t>1.2</w:t>
            </w:r>
            <w:r w:rsidRPr="001B5814">
              <w:t xml:space="preserve"> </w:t>
            </w:r>
            <w:r w:rsidRPr="001B5814">
              <w:tab/>
              <w:t xml:space="preserve">La versione 1.2 è deprecata in quanto l’utente riceverebbe un errore dal WISP in assenza di indicazioni del parametro </w:t>
            </w:r>
            <w:r w:rsidRPr="001B5814">
              <w:rPr>
                <w:rFonts w:ascii="Calibri" w:hAnsi="Calibri" w:cs="Times"/>
                <w:b/>
                <w:bCs/>
              </w:rPr>
              <w:t>importoTransazione</w:t>
            </w:r>
            <w:r w:rsidRPr="001B5814">
              <w:t xml:space="preserve"> (vedi parametro precedente). </w:t>
            </w:r>
          </w:p>
          <w:p w:rsidR="00D65A4E" w:rsidRPr="001B5814" w:rsidRDefault="00D65A4E" w:rsidP="00D65A4E">
            <w:pPr>
              <w:tabs>
                <w:tab w:val="left" w:pos="1134"/>
              </w:tabs>
              <w:spacing w:after="120"/>
              <w:ind w:left="709"/>
              <w:jc w:val="both"/>
            </w:pPr>
            <w:r w:rsidRPr="001B5814">
              <w:rPr>
                <w:rFonts w:ascii="Calibri" w:hAnsi="Calibri" w:cs="Times"/>
                <w:b/>
              </w:rPr>
              <w:t>1.3</w:t>
            </w:r>
            <w:r w:rsidRPr="001B5814">
              <w:rPr>
                <w:rFonts w:ascii="Calibri" w:hAnsi="Calibri" w:cs="Times"/>
                <w:b/>
              </w:rPr>
              <w:tab/>
            </w:r>
            <w:r w:rsidRPr="001B5814">
              <w:t>versione da utilizzare.</w:t>
            </w:r>
          </w:p>
        </w:tc>
      </w:tr>
      <w:tr w:rsidR="00D65A4E" w:rsidTr="00D65A4E">
        <w:tc>
          <w:tcPr>
            <w:tcW w:w="9638" w:type="dxa"/>
            <w:vAlign w:val="bottom"/>
            <w:hideMark/>
          </w:tcPr>
          <w:p w:rsidR="00D65A4E" w:rsidRDefault="00D65A4E" w:rsidP="00D65A4E">
            <w:pPr>
              <w:tabs>
                <w:tab w:val="left" w:pos="570"/>
              </w:tabs>
              <w:jc w:val="both"/>
              <w:rPr>
                <w:rFonts w:ascii="Calibri" w:hAnsi="Calibri"/>
                <w:b/>
                <w:bCs/>
                <w:color w:val="000000"/>
                <w:sz w:val="24"/>
                <w:szCs w:val="24"/>
              </w:rPr>
            </w:pPr>
            <w:r>
              <w:rPr>
                <w:rFonts w:ascii="Calibri" w:hAnsi="Calibri" w:cs="Times"/>
                <w:b/>
                <w:bCs/>
                <w:color w:val="000000"/>
              </w:rPr>
              <w:t xml:space="preserve">ibanAccredito </w:t>
            </w:r>
          </w:p>
        </w:tc>
      </w:tr>
      <w:tr w:rsidR="00D65A4E" w:rsidTr="00D65A4E">
        <w:tc>
          <w:tcPr>
            <w:tcW w:w="9638" w:type="dxa"/>
            <w:vAlign w:val="bottom"/>
            <w:hideMark/>
          </w:tcPr>
          <w:p w:rsidR="00D65A4E" w:rsidRDefault="00D65A4E" w:rsidP="00D65A4E">
            <w:pPr>
              <w:tabs>
                <w:tab w:val="left" w:pos="426"/>
              </w:tabs>
              <w:ind w:left="425"/>
              <w:jc w:val="both"/>
              <w:rPr>
                <w:color w:val="000000"/>
              </w:rPr>
            </w:pPr>
            <w:r>
              <w:rPr>
                <w:color w:val="000000"/>
              </w:rPr>
              <w:t>Indica il codice IBAN che sarà presente nella RPT e verso il quale sarà effettuato il pagamento.</w:t>
            </w:r>
          </w:p>
          <w:p w:rsidR="00D65A4E" w:rsidRDefault="00D65A4E" w:rsidP="001B5814">
            <w:pPr>
              <w:tabs>
                <w:tab w:val="left" w:pos="426"/>
              </w:tabs>
              <w:spacing w:after="120"/>
              <w:ind w:left="425"/>
              <w:jc w:val="both"/>
              <w:rPr>
                <w:color w:val="000000"/>
              </w:rPr>
            </w:pPr>
            <w:r>
              <w:rPr>
                <w:i/>
                <w:color w:val="000000"/>
              </w:rPr>
              <w:t>Controlli</w:t>
            </w:r>
            <w:r>
              <w:rPr>
                <w:color w:val="000000"/>
              </w:rPr>
              <w:t xml:space="preserve">: Se il parametro </w:t>
            </w:r>
            <w:r>
              <w:rPr>
                <w:rFonts w:asciiTheme="minorHAnsi" w:hAnsiTheme="minorHAnsi"/>
                <w:color w:val="000000"/>
              </w:rPr>
              <w:t>primitiva</w:t>
            </w:r>
            <w:r>
              <w:rPr>
                <w:color w:val="000000"/>
              </w:rPr>
              <w:t xml:space="preserve"> è impostato a </w:t>
            </w:r>
            <w:r>
              <w:rPr>
                <w:rFonts w:asciiTheme="minorHAnsi" w:hAnsiTheme="minorHAnsi"/>
                <w:b/>
                <w:i/>
                <w:color w:val="000000"/>
              </w:rPr>
              <w:t>'nodoInviaCarrelloRPT</w:t>
            </w:r>
            <w:r>
              <w:rPr>
                <w:color w:val="000000"/>
              </w:rPr>
              <w:t xml:space="preserve"> ' oppure il parametro </w:t>
            </w:r>
            <w:r>
              <w:rPr>
                <w:rFonts w:asciiTheme="minorHAnsi" w:hAnsiTheme="minorHAnsi"/>
                <w:color w:val="000000"/>
              </w:rPr>
              <w:t>numPagamentiRPT</w:t>
            </w:r>
            <w:r>
              <w:rPr>
                <w:color w:val="000000"/>
              </w:rPr>
              <w:t xml:space="preserve"> è maggiore di 1, il parametro viene ignorato.</w:t>
            </w:r>
          </w:p>
        </w:tc>
      </w:tr>
      <w:tr w:rsidR="00D65A4E" w:rsidTr="001B5814">
        <w:tc>
          <w:tcPr>
            <w:tcW w:w="9638" w:type="dxa"/>
            <w:tcBorders>
              <w:right w:val="single" w:sz="4" w:space="0" w:color="auto"/>
            </w:tcBorders>
            <w:vAlign w:val="bottom"/>
            <w:hideMark/>
          </w:tcPr>
          <w:p w:rsidR="00D65A4E" w:rsidRDefault="00D65A4E" w:rsidP="00D65A4E">
            <w:pPr>
              <w:tabs>
                <w:tab w:val="left" w:pos="570"/>
              </w:tabs>
              <w:jc w:val="both"/>
              <w:rPr>
                <w:rFonts w:ascii="Calibri" w:hAnsi="Calibri"/>
                <w:b/>
                <w:bCs/>
                <w:color w:val="000000"/>
                <w:sz w:val="24"/>
                <w:szCs w:val="24"/>
              </w:rPr>
            </w:pPr>
            <w:r>
              <w:rPr>
                <w:rFonts w:ascii="Calibri" w:hAnsi="Calibri" w:cs="Times"/>
                <w:b/>
                <w:bCs/>
                <w:color w:val="000000"/>
              </w:rPr>
              <w:t xml:space="preserve">contoPoste </w:t>
            </w:r>
          </w:p>
        </w:tc>
      </w:tr>
      <w:tr w:rsidR="00D65A4E" w:rsidTr="001B5814">
        <w:tc>
          <w:tcPr>
            <w:tcW w:w="9638" w:type="dxa"/>
            <w:vAlign w:val="bottom"/>
            <w:hideMark/>
          </w:tcPr>
          <w:p w:rsidR="00D65A4E" w:rsidRPr="001B5814" w:rsidRDefault="00D65A4E" w:rsidP="00D65A4E">
            <w:pPr>
              <w:tabs>
                <w:tab w:val="left" w:pos="426"/>
              </w:tabs>
              <w:ind w:left="426"/>
              <w:jc w:val="both"/>
            </w:pPr>
            <w:r w:rsidRPr="001B5814">
              <w:t xml:space="preserve">Indica se l'Ente Creditore beneficiario del pagamento dispone di almeno un c/c postale censito nella Tabella dei c/c di accredito di cui al § 4.3.3 delle SANP. </w:t>
            </w:r>
          </w:p>
          <w:p w:rsidR="00D65A4E" w:rsidRPr="001B5814" w:rsidRDefault="00D65A4E" w:rsidP="00D65A4E">
            <w:pPr>
              <w:tabs>
                <w:tab w:val="left" w:pos="426"/>
              </w:tabs>
              <w:ind w:left="426"/>
              <w:jc w:val="both"/>
            </w:pPr>
            <w:r w:rsidRPr="001B5814">
              <w:rPr>
                <w:i/>
              </w:rPr>
              <w:t>Valori ammessi</w:t>
            </w:r>
            <w:r w:rsidRPr="001B5814">
              <w:t>:</w:t>
            </w:r>
          </w:p>
          <w:p w:rsidR="00D65A4E" w:rsidRPr="001B5814" w:rsidRDefault="00D65A4E" w:rsidP="00D65A4E">
            <w:pPr>
              <w:tabs>
                <w:tab w:val="left" w:pos="1134"/>
              </w:tabs>
              <w:ind w:left="709"/>
              <w:jc w:val="both"/>
              <w:rPr>
                <w:rFonts w:ascii="Calibri" w:hAnsi="Calibri" w:cs="Times"/>
                <w:b/>
              </w:rPr>
            </w:pPr>
            <w:r w:rsidRPr="001B5814">
              <w:rPr>
                <w:rFonts w:ascii="Calibri" w:hAnsi="Calibri" w:cs="Times"/>
                <w:b/>
              </w:rPr>
              <w:t>SI</w:t>
            </w:r>
            <w:r w:rsidRPr="001B5814">
              <w:t xml:space="preserve"> </w:t>
            </w:r>
            <w:r w:rsidRPr="001B5814">
              <w:tab/>
              <w:t xml:space="preserve">l'Ente Creditore </w:t>
            </w:r>
            <w:r w:rsidRPr="001B5814">
              <w:rPr>
                <w:b/>
                <w:u w:val="single"/>
              </w:rPr>
              <w:t>gestisce</w:t>
            </w:r>
            <w:r w:rsidRPr="001B5814">
              <w:t xml:space="preserve"> per quel pagamento conti correnti postali</w:t>
            </w:r>
          </w:p>
          <w:p w:rsidR="00D65A4E" w:rsidRPr="001B5814" w:rsidRDefault="00D65A4E" w:rsidP="00D65A4E">
            <w:pPr>
              <w:tabs>
                <w:tab w:val="left" w:pos="1134"/>
              </w:tabs>
              <w:ind w:left="709"/>
              <w:jc w:val="both"/>
              <w:rPr>
                <w:rFonts w:ascii="Calibri" w:hAnsi="Calibri" w:cs="Times"/>
                <w:b/>
              </w:rPr>
            </w:pPr>
            <w:r w:rsidRPr="001B5814">
              <w:rPr>
                <w:rFonts w:ascii="Calibri" w:hAnsi="Calibri" w:cs="Times"/>
                <w:b/>
              </w:rPr>
              <w:t>NO</w:t>
            </w:r>
            <w:r w:rsidRPr="001B5814">
              <w:rPr>
                <w:rFonts w:ascii="Calibri" w:hAnsi="Calibri" w:cs="Times"/>
                <w:b/>
              </w:rPr>
              <w:tab/>
            </w:r>
            <w:r w:rsidRPr="001B5814">
              <w:t xml:space="preserve">l'Ente Creditore </w:t>
            </w:r>
            <w:r w:rsidRPr="001B5814">
              <w:rPr>
                <w:b/>
                <w:u w:val="single"/>
              </w:rPr>
              <w:t>non gestisce</w:t>
            </w:r>
            <w:r w:rsidRPr="001B5814">
              <w:t xml:space="preserve"> conti correnti postali</w:t>
            </w:r>
          </w:p>
          <w:p w:rsidR="00D65A4E" w:rsidRPr="001B5814" w:rsidRDefault="00D65A4E" w:rsidP="00D65A4E">
            <w:pPr>
              <w:tabs>
                <w:tab w:val="left" w:pos="426"/>
              </w:tabs>
              <w:ind w:left="425"/>
              <w:jc w:val="both"/>
            </w:pPr>
            <w:r w:rsidRPr="001B5814">
              <w:rPr>
                <w:i/>
              </w:rPr>
              <w:t xml:space="preserve">Note: </w:t>
            </w:r>
            <w:r w:rsidRPr="001B5814">
              <w:t xml:space="preserve">Il parametro è obbligatorio ed efficace solo nel caso in cui il campo </w:t>
            </w:r>
            <w:r w:rsidRPr="001B5814">
              <w:rPr>
                <w:rFonts w:asciiTheme="minorHAnsi" w:hAnsiTheme="minorHAnsi" w:cstheme="minorHAnsi"/>
              </w:rPr>
              <w:t>ibanAccredito</w:t>
            </w:r>
            <w:r w:rsidRPr="001B5814">
              <w:t xml:space="preserve"> non sia valorizzato</w:t>
            </w:r>
            <w:r w:rsidRPr="001B5814">
              <w:rPr>
                <w:i/>
              </w:rPr>
              <w:t>.</w:t>
            </w:r>
          </w:p>
          <w:p w:rsidR="00D65A4E" w:rsidRPr="001B5814" w:rsidRDefault="00D65A4E" w:rsidP="001B5814">
            <w:pPr>
              <w:tabs>
                <w:tab w:val="left" w:pos="426"/>
              </w:tabs>
              <w:spacing w:after="120"/>
              <w:ind w:left="425"/>
              <w:jc w:val="both"/>
            </w:pPr>
            <w:r w:rsidRPr="001B5814">
              <w:t>Nel caso in cui il parametro</w:t>
            </w:r>
            <w:r w:rsidRPr="001B5814">
              <w:rPr>
                <w:rFonts w:ascii="Calibri" w:hAnsi="Calibri" w:cs="Times"/>
                <w:b/>
                <w:bCs/>
              </w:rPr>
              <w:t xml:space="preserve"> </w:t>
            </w:r>
            <w:r w:rsidRPr="001B5814">
              <w:rPr>
                <w:rFonts w:ascii="Calibri" w:hAnsi="Calibri" w:cs="Times"/>
                <w:bCs/>
              </w:rPr>
              <w:t>primitiva</w:t>
            </w:r>
            <w:r w:rsidRPr="001B5814">
              <w:t xml:space="preserve"> (vedi sopra) assuma il valore </w:t>
            </w:r>
            <w:r w:rsidRPr="001B5814">
              <w:rPr>
                <w:rFonts w:asciiTheme="minorHAnsi" w:hAnsiTheme="minorHAnsi"/>
                <w:b/>
                <w:i/>
              </w:rPr>
              <w:t>nodoInviaCarrelloRPT</w:t>
            </w:r>
            <w:r w:rsidRPr="001B5814">
              <w:t xml:space="preserve"> (“carrello” di RPT), per impostare a </w:t>
            </w:r>
            <w:r w:rsidRPr="001B5814">
              <w:rPr>
                <w:rFonts w:ascii="Calibri" w:hAnsi="Calibri" w:cs="Times"/>
                <w:b/>
              </w:rPr>
              <w:t>SI</w:t>
            </w:r>
            <w:r w:rsidRPr="001B5814">
              <w:t xml:space="preserve"> il parametro </w:t>
            </w:r>
            <w:r w:rsidRPr="001B5814">
              <w:rPr>
                <w:rFonts w:asciiTheme="minorHAnsi" w:hAnsiTheme="minorHAnsi"/>
              </w:rPr>
              <w:t>contoPoste</w:t>
            </w:r>
            <w:r w:rsidRPr="001B5814">
              <w:t xml:space="preserve"> </w:t>
            </w:r>
            <w:r w:rsidRPr="001B5814">
              <w:rPr>
                <w:b/>
                <w:u w:val="single"/>
              </w:rPr>
              <w:t>è necessario che tutti</w:t>
            </w:r>
            <w:r w:rsidRPr="001B5814">
              <w:t xml:space="preserve"> gli Enti Creditori beneficiari dei pagamenti presenti nel "carrello" dispongano di almeno un c/c postale censito nella Tabella dei c/c di accredito di cui al § </w:t>
            </w:r>
            <w:r w:rsidR="00307FE2">
              <w:fldChar w:fldCharType="begin"/>
            </w:r>
            <w:r w:rsidR="001B5814">
              <w:instrText xml:space="preserve"> REF _Ref488359518 \r \h </w:instrText>
            </w:r>
            <w:r w:rsidR="00307FE2">
              <w:fldChar w:fldCharType="separate"/>
            </w:r>
            <w:r w:rsidR="00266967">
              <w:t>4.2.3</w:t>
            </w:r>
            <w:r w:rsidR="00307FE2">
              <w:fldChar w:fldCharType="end"/>
            </w:r>
            <w:r w:rsidRPr="001B5814">
              <w:t>. In caso contrario (anche uno solo degli Enti Creditori presenti nel "carrello" non dispone di un c/c postale) potrebbe essere scelto il PSP Poste, che non potrebbe eseguire la transazione.</w:t>
            </w:r>
          </w:p>
        </w:tc>
      </w:tr>
      <w:tr w:rsidR="00D65A4E" w:rsidTr="00D65A4E">
        <w:tc>
          <w:tcPr>
            <w:tcW w:w="9638" w:type="dxa"/>
            <w:vAlign w:val="bottom"/>
            <w:hideMark/>
          </w:tcPr>
          <w:p w:rsidR="00D65A4E" w:rsidRPr="001B5814" w:rsidRDefault="00D65A4E" w:rsidP="00D65A4E">
            <w:pPr>
              <w:tabs>
                <w:tab w:val="left" w:pos="570"/>
              </w:tabs>
              <w:jc w:val="both"/>
              <w:rPr>
                <w:rFonts w:ascii="Calibri" w:hAnsi="Calibri"/>
                <w:b/>
                <w:bCs/>
                <w:sz w:val="24"/>
                <w:szCs w:val="24"/>
              </w:rPr>
            </w:pPr>
            <w:r w:rsidRPr="001B5814">
              <w:rPr>
                <w:rFonts w:ascii="Calibri" w:hAnsi="Calibri" w:cs="Times"/>
                <w:b/>
                <w:bCs/>
              </w:rPr>
              <w:t xml:space="preserve">pagamentiModello2 </w:t>
            </w:r>
          </w:p>
        </w:tc>
      </w:tr>
      <w:tr w:rsidR="00D65A4E" w:rsidTr="00A430E1">
        <w:tc>
          <w:tcPr>
            <w:tcW w:w="9638" w:type="dxa"/>
            <w:vAlign w:val="bottom"/>
            <w:hideMark/>
          </w:tcPr>
          <w:p w:rsidR="00D65A4E" w:rsidRPr="001272C9" w:rsidRDefault="00D65A4E" w:rsidP="00D65A4E">
            <w:pPr>
              <w:tabs>
                <w:tab w:val="left" w:pos="1134"/>
              </w:tabs>
              <w:spacing w:after="120"/>
              <w:ind w:left="425"/>
              <w:jc w:val="both"/>
              <w:rPr>
                <w:rFonts w:ascii="Calibri" w:hAnsi="Calibri" w:cs="Times"/>
                <w:b/>
                <w:color w:val="000000"/>
              </w:rPr>
            </w:pPr>
            <w:r>
              <w:rPr>
                <w:color w:val="000000"/>
              </w:rPr>
              <w:t>Indica se mostrare o meno i servizi dei PSP che consentono il pagamento con esecuzione differita (cosiddetto modello 2, cfr. § 2.1.2 delle SANP).</w:t>
            </w:r>
            <w:r>
              <w:rPr>
                <w:rFonts w:ascii="Calibri" w:hAnsi="Calibri" w:cs="Times"/>
                <w:b/>
                <w:color w:val="000000"/>
              </w:rPr>
              <w:t xml:space="preserve"> </w:t>
            </w:r>
          </w:p>
        </w:tc>
      </w:tr>
      <w:tr w:rsidR="00D65A4E" w:rsidTr="00A430E1">
        <w:tc>
          <w:tcPr>
            <w:tcW w:w="9638" w:type="dxa"/>
            <w:vAlign w:val="bottom"/>
            <w:hideMark/>
          </w:tcPr>
          <w:p w:rsidR="00D65A4E" w:rsidRDefault="00D65A4E" w:rsidP="00D65A4E">
            <w:pPr>
              <w:tabs>
                <w:tab w:val="left" w:pos="570"/>
              </w:tabs>
              <w:jc w:val="both"/>
              <w:rPr>
                <w:rFonts w:ascii="Calibri" w:hAnsi="Calibri"/>
                <w:b/>
                <w:bCs/>
                <w:color w:val="000000"/>
                <w:sz w:val="24"/>
                <w:szCs w:val="24"/>
              </w:rPr>
            </w:pPr>
            <w:r>
              <w:rPr>
                <w:rFonts w:ascii="Calibri" w:hAnsi="Calibri" w:cs="Times"/>
                <w:b/>
                <w:bCs/>
                <w:color w:val="000000"/>
              </w:rPr>
              <w:t>codiceLingua:</w:t>
            </w:r>
          </w:p>
        </w:tc>
      </w:tr>
      <w:tr w:rsidR="00D65A4E" w:rsidTr="00A430E1">
        <w:tc>
          <w:tcPr>
            <w:tcW w:w="9638" w:type="dxa"/>
            <w:vAlign w:val="bottom"/>
            <w:hideMark/>
          </w:tcPr>
          <w:p w:rsidR="00D65A4E" w:rsidRDefault="00D65A4E" w:rsidP="00D65A4E">
            <w:pPr>
              <w:tabs>
                <w:tab w:val="left" w:pos="426"/>
              </w:tabs>
              <w:ind w:left="426"/>
              <w:jc w:val="both"/>
              <w:rPr>
                <w:color w:val="000000"/>
              </w:rPr>
            </w:pPr>
            <w:r>
              <w:rPr>
                <w:color w:val="000000"/>
              </w:rPr>
              <w:t>Indica il codice della lingua da utilizzare per l’esposizione delle pagine web.</w:t>
            </w:r>
          </w:p>
          <w:p w:rsidR="00D65A4E" w:rsidRDefault="00D65A4E" w:rsidP="00D65A4E">
            <w:pPr>
              <w:tabs>
                <w:tab w:val="left" w:pos="426"/>
              </w:tabs>
              <w:ind w:left="426"/>
              <w:jc w:val="both"/>
              <w:rPr>
                <w:rFonts w:ascii="Calibri" w:hAnsi="Calibri" w:cs="Times"/>
                <w:b/>
                <w:color w:val="000000"/>
              </w:rPr>
            </w:pPr>
            <w:r>
              <w:rPr>
                <w:i/>
                <w:color w:val="000000"/>
              </w:rPr>
              <w:t>Valori ammessi</w:t>
            </w:r>
            <w:r>
              <w:rPr>
                <w:color w:val="000000"/>
              </w:rPr>
              <w:t xml:space="preserve">: vedi </w:t>
            </w:r>
            <w:r w:rsidR="00B76B33">
              <w:fldChar w:fldCharType="begin"/>
            </w:r>
            <w:r w:rsidR="00B76B33">
              <w:instrText xml:space="preserve"> REF _Ref472354748 \h  \* MERGEFORMAT </w:instrText>
            </w:r>
            <w:r w:rsidR="00B76B33">
              <w:fldChar w:fldCharType="separate"/>
            </w:r>
            <w:r w:rsidR="00266967" w:rsidRPr="00266967">
              <w:rPr>
                <w:color w:val="000000"/>
              </w:rPr>
              <w:t>Tabella 11</w:t>
            </w:r>
            <w:r w:rsidR="00B76B33">
              <w:fldChar w:fldCharType="end"/>
            </w:r>
            <w:r>
              <w:rPr>
                <w:color w:val="000000"/>
              </w:rPr>
              <w:t xml:space="preserve"> a pagina </w:t>
            </w:r>
            <w:r w:rsidR="00307FE2">
              <w:rPr>
                <w:color w:val="000000"/>
              </w:rPr>
              <w:fldChar w:fldCharType="begin"/>
            </w:r>
            <w:r>
              <w:rPr>
                <w:color w:val="000000"/>
              </w:rPr>
              <w:instrText xml:space="preserve"> PAGEREF _Ref472354718 \h </w:instrText>
            </w:r>
            <w:r w:rsidR="00307FE2">
              <w:rPr>
                <w:color w:val="000000"/>
              </w:rPr>
            </w:r>
            <w:r w:rsidR="00307FE2">
              <w:rPr>
                <w:color w:val="000000"/>
              </w:rPr>
              <w:fldChar w:fldCharType="separate"/>
            </w:r>
            <w:r w:rsidR="00266967">
              <w:rPr>
                <w:noProof/>
                <w:color w:val="000000"/>
              </w:rPr>
              <w:t>91</w:t>
            </w:r>
            <w:r w:rsidR="00307FE2">
              <w:rPr>
                <w:color w:val="000000"/>
              </w:rPr>
              <w:fldChar w:fldCharType="end"/>
            </w:r>
            <w:r>
              <w:rPr>
                <w:color w:val="000000"/>
              </w:rPr>
              <w:t>.</w:t>
            </w:r>
          </w:p>
          <w:p w:rsidR="00D65A4E" w:rsidRPr="001B5814" w:rsidRDefault="00D65A4E" w:rsidP="001B5814">
            <w:pPr>
              <w:tabs>
                <w:tab w:val="left" w:pos="426"/>
              </w:tabs>
              <w:spacing w:after="120"/>
              <w:ind w:left="425"/>
              <w:jc w:val="both"/>
              <w:rPr>
                <w:color w:val="000000"/>
              </w:rPr>
            </w:pPr>
            <w:r>
              <w:rPr>
                <w:i/>
                <w:color w:val="000000"/>
              </w:rPr>
              <w:t xml:space="preserve">Valore di default: </w:t>
            </w:r>
            <w:r>
              <w:rPr>
                <w:rFonts w:ascii="Calibri" w:hAnsi="Calibri" w:cs="Times"/>
                <w:b/>
                <w:color w:val="000000"/>
              </w:rPr>
              <w:t>IT</w:t>
            </w:r>
            <w:r>
              <w:rPr>
                <w:i/>
                <w:color w:val="000000"/>
              </w:rPr>
              <w:t xml:space="preserve"> </w:t>
            </w:r>
          </w:p>
          <w:p w:rsidR="00D65A4E" w:rsidRPr="00A430E1" w:rsidRDefault="00D65A4E" w:rsidP="00D65A4E">
            <w:pPr>
              <w:tabs>
                <w:tab w:val="left" w:pos="426"/>
              </w:tabs>
              <w:ind w:left="425"/>
              <w:jc w:val="both"/>
            </w:pPr>
            <w:r w:rsidRPr="00A430E1">
              <w:rPr>
                <w:i/>
              </w:rPr>
              <w:t xml:space="preserve">Note: </w:t>
            </w:r>
            <w:r w:rsidRPr="00A430E1">
              <w:t xml:space="preserve">Il parametro è facoltativo, tuttavia </w:t>
            </w:r>
            <w:r w:rsidRPr="00A430E1">
              <w:rPr>
                <w:b/>
                <w:u w:val="single"/>
              </w:rPr>
              <w:t>si raccomanda</w:t>
            </w:r>
            <w:r w:rsidRPr="00A430E1">
              <w:rPr>
                <w:u w:val="single"/>
              </w:rPr>
              <w:t xml:space="preserve"> </w:t>
            </w:r>
            <w:r w:rsidRPr="00A430E1">
              <w:rPr>
                <w:b/>
                <w:u w:val="single"/>
              </w:rPr>
              <w:t>di impostarlo correttamente</w:t>
            </w:r>
            <w:r w:rsidRPr="00A430E1">
              <w:t>, sia per garantire la visualizzazione della lingua coerente con il sito dell’Ente Creditore, sia per consentire di visualizzare i PSP che offrono e descrivono i loro servizi di pagamento nella lingua scelta dall’utilizzatore finale.</w:t>
            </w:r>
          </w:p>
        </w:tc>
      </w:tr>
    </w:tbl>
    <w:p w:rsidR="007A3957" w:rsidRDefault="00D65A4E" w:rsidP="00D65A4E">
      <w:pPr>
        <w:spacing w:before="120" w:after="120"/>
        <w:rPr>
          <w:sz w:val="24"/>
          <w:szCs w:val="24"/>
        </w:rPr>
      </w:pPr>
      <w:r w:rsidRPr="007B5DD9">
        <w:rPr>
          <w:sz w:val="24"/>
          <w:szCs w:val="24"/>
        </w:rPr>
        <w:t xml:space="preserve">Gli elementi opzionali </w:t>
      </w:r>
      <w:r w:rsidRPr="0007748F">
        <w:rPr>
          <w:rFonts w:asciiTheme="minorHAnsi" w:hAnsiTheme="minorHAnsi"/>
          <w:sz w:val="24"/>
          <w:szCs w:val="24"/>
        </w:rPr>
        <w:t>idPSP</w:t>
      </w:r>
      <w:r w:rsidRPr="007B5DD9">
        <w:rPr>
          <w:sz w:val="24"/>
          <w:szCs w:val="24"/>
        </w:rPr>
        <w:t xml:space="preserve"> </w:t>
      </w:r>
      <w:r>
        <w:rPr>
          <w:sz w:val="24"/>
          <w:szCs w:val="24"/>
        </w:rPr>
        <w:t xml:space="preserve">e </w:t>
      </w:r>
      <w:r w:rsidRPr="0007748F">
        <w:rPr>
          <w:rFonts w:asciiTheme="minorHAnsi" w:hAnsiTheme="minorHAnsi"/>
          <w:sz w:val="24"/>
          <w:szCs w:val="24"/>
        </w:rPr>
        <w:t>tipoVersamento</w:t>
      </w:r>
      <w:r w:rsidRPr="007B5DD9">
        <w:rPr>
          <w:sz w:val="24"/>
          <w:szCs w:val="24"/>
        </w:rPr>
        <w:t xml:space="preserve"> rappresentano le scelte di pagamento del</w:t>
      </w:r>
      <w:r>
        <w:rPr>
          <w:sz w:val="24"/>
          <w:szCs w:val="24"/>
        </w:rPr>
        <w:t>l’</w:t>
      </w:r>
      <w:r w:rsidRPr="007B5DD9">
        <w:rPr>
          <w:sz w:val="24"/>
          <w:szCs w:val="24"/>
        </w:rPr>
        <w:t>utente gi</w:t>
      </w:r>
      <w:r>
        <w:rPr>
          <w:sz w:val="24"/>
          <w:szCs w:val="24"/>
        </w:rPr>
        <w:t>à profilato nel contesto del Portale dell'Ente Creditore e</w:t>
      </w:r>
      <w:r w:rsidRPr="007B5DD9">
        <w:rPr>
          <w:sz w:val="24"/>
          <w:szCs w:val="24"/>
        </w:rPr>
        <w:t xml:space="preserve"> serv</w:t>
      </w:r>
      <w:r>
        <w:rPr>
          <w:sz w:val="24"/>
          <w:szCs w:val="24"/>
        </w:rPr>
        <w:t xml:space="preserve">ono </w:t>
      </w:r>
      <w:r w:rsidRPr="007B5DD9">
        <w:rPr>
          <w:sz w:val="24"/>
          <w:szCs w:val="24"/>
        </w:rPr>
        <w:t>per ve</w:t>
      </w:r>
      <w:r>
        <w:rPr>
          <w:sz w:val="24"/>
          <w:szCs w:val="24"/>
        </w:rPr>
        <w:t xml:space="preserve">rificare se la scelta preselezionata </w:t>
      </w:r>
      <w:r w:rsidRPr="007B5DD9">
        <w:rPr>
          <w:sz w:val="24"/>
          <w:szCs w:val="24"/>
        </w:rPr>
        <w:t>è ancora presente nel catalogo dati informativi</w:t>
      </w:r>
      <w:r>
        <w:rPr>
          <w:sz w:val="24"/>
          <w:szCs w:val="24"/>
        </w:rPr>
        <w:t>. In caso positivo, tali parametri di preferenza comunicano al WISP come predisporre la pagina di scelta di pagamento da presentare all’utilizzatore</w:t>
      </w:r>
      <w:r w:rsidRPr="00AF71F5">
        <w:rPr>
          <w:sz w:val="24"/>
          <w:szCs w:val="24"/>
        </w:rPr>
        <w:t xml:space="preserve"> finale</w:t>
      </w:r>
      <w:r w:rsidRPr="007B5DD9">
        <w:rPr>
          <w:sz w:val="24"/>
          <w:szCs w:val="24"/>
        </w:rPr>
        <w:t>.</w:t>
      </w:r>
    </w:p>
    <w:p w:rsidR="00A430E1" w:rsidRDefault="00A430E1" w:rsidP="00A430E1">
      <w:pPr>
        <w:pStyle w:val="Titolo3"/>
      </w:pPr>
      <w:bookmarkStart w:id="357" w:name="_Toc424306491"/>
      <w:bookmarkStart w:id="358" w:name="_Toc427261729"/>
      <w:bookmarkStart w:id="359" w:name="_Toc487281108"/>
      <w:bookmarkStart w:id="360" w:name="_Toc508016261"/>
      <w:r w:rsidRPr="00E42DF3">
        <w:t xml:space="preserve">Re-direzione HTTP da WISP verso il Portale dell'Ente Creditore </w:t>
      </w:r>
      <w:r>
        <w:t>–</w:t>
      </w:r>
      <w:r w:rsidRPr="00E42DF3">
        <w:t xml:space="preserve"> </w:t>
      </w:r>
      <w:r w:rsidRPr="00E42DF3">
        <w:rPr>
          <w:rFonts w:asciiTheme="minorHAnsi" w:hAnsiTheme="minorHAnsi"/>
        </w:rPr>
        <w:t>urlBack</w:t>
      </w:r>
      <w:bookmarkEnd w:id="357"/>
      <w:bookmarkEnd w:id="358"/>
      <w:bookmarkEnd w:id="359"/>
      <w:bookmarkEnd w:id="360"/>
      <w:r>
        <w:tab/>
      </w:r>
    </w:p>
    <w:p w:rsidR="007A3957" w:rsidRPr="00E42DF3" w:rsidRDefault="007A3957" w:rsidP="007A3957">
      <w:pPr>
        <w:spacing w:before="120" w:after="120"/>
        <w:ind w:firstLine="284"/>
        <w:jc w:val="both"/>
        <w:rPr>
          <w:sz w:val="24"/>
          <w:szCs w:val="24"/>
        </w:rPr>
      </w:pPr>
      <w:r w:rsidRPr="00E42DF3">
        <w:rPr>
          <w:sz w:val="24"/>
          <w:szCs w:val="24"/>
        </w:rPr>
        <w:t xml:space="preserve">Atterrato sulle pagine del WISP, l’utente può svolgere in ogni momento l’operazione di annullamento, con conseguente re-indirizzamento del browser dell’utente all’URL del Portale dell'Ente Creditore indicato in fase di attivazione nel parametro </w:t>
      </w:r>
      <w:r w:rsidRPr="00E42DF3">
        <w:rPr>
          <w:rFonts w:asciiTheme="minorHAnsi" w:hAnsiTheme="minorHAnsi"/>
          <w:sz w:val="24"/>
          <w:szCs w:val="24"/>
        </w:rPr>
        <w:t>urlBack</w:t>
      </w:r>
      <w:r w:rsidRPr="00E42DF3">
        <w:rPr>
          <w:sz w:val="24"/>
          <w:szCs w:val="24"/>
        </w:rPr>
        <w:t xml:space="preserve">. Il messaggio di chiusura del processo di selezione del PSP viene trasferito in POST e contiene i dati indicati in </w:t>
      </w:r>
      <w:r w:rsidR="00B76B33">
        <w:fldChar w:fldCharType="begin"/>
      </w:r>
      <w:r w:rsidR="00B76B33">
        <w:instrText xml:space="preserve"> REF _Ref427432464 \h  \* MERGEFORMAT </w:instrText>
      </w:r>
      <w:r w:rsidR="00B76B33">
        <w:fldChar w:fldCharType="separate"/>
      </w:r>
      <w:r w:rsidR="00266967" w:rsidRPr="00E42DF3">
        <w:rPr>
          <w:b/>
          <w:sz w:val="24"/>
          <w:szCs w:val="24"/>
        </w:rPr>
        <w:t xml:space="preserve">Tabella </w:t>
      </w:r>
      <w:r w:rsidR="00266967">
        <w:rPr>
          <w:b/>
          <w:noProof/>
          <w:sz w:val="24"/>
          <w:szCs w:val="24"/>
        </w:rPr>
        <w:t>39</w:t>
      </w:r>
      <w:r w:rsidR="00B76B33">
        <w:fldChar w:fldCharType="end"/>
      </w:r>
      <w:r w:rsidRPr="00E42DF3">
        <w:rPr>
          <w:sz w:val="24"/>
          <w:szCs w:val="24"/>
        </w:rPr>
        <w:t xml:space="preserve">. </w:t>
      </w:r>
    </w:p>
    <w:p w:rsidR="007A3957" w:rsidRPr="00E42DF3" w:rsidRDefault="007A3957" w:rsidP="007A3957">
      <w:pPr>
        <w:spacing w:before="120" w:after="120"/>
        <w:rPr>
          <w:b/>
          <w:sz w:val="24"/>
          <w:szCs w:val="24"/>
        </w:rPr>
      </w:pPr>
      <w:bookmarkStart w:id="361" w:name="_Ref427432464"/>
      <w:r w:rsidRPr="00E42DF3">
        <w:rPr>
          <w:b/>
          <w:sz w:val="24"/>
          <w:szCs w:val="24"/>
        </w:rPr>
        <w:t xml:space="preserve">Tabella </w:t>
      </w:r>
      <w:r w:rsidR="00307FE2" w:rsidRPr="00E42DF3">
        <w:rPr>
          <w:b/>
        </w:rPr>
        <w:fldChar w:fldCharType="begin"/>
      </w:r>
      <w:r w:rsidRPr="00E42DF3">
        <w:rPr>
          <w:b/>
          <w:sz w:val="24"/>
          <w:szCs w:val="24"/>
        </w:rPr>
        <w:instrText xml:space="preserve"> SEQ Tabella \* ARABIC </w:instrText>
      </w:r>
      <w:r w:rsidR="00307FE2" w:rsidRPr="00E42DF3">
        <w:rPr>
          <w:b/>
        </w:rPr>
        <w:fldChar w:fldCharType="separate"/>
      </w:r>
      <w:r w:rsidR="00266967">
        <w:rPr>
          <w:b/>
          <w:noProof/>
          <w:sz w:val="24"/>
          <w:szCs w:val="24"/>
        </w:rPr>
        <w:t>39</w:t>
      </w:r>
      <w:r w:rsidR="00307FE2" w:rsidRPr="00E42DF3">
        <w:rPr>
          <w:b/>
        </w:rPr>
        <w:fldChar w:fldCharType="end"/>
      </w:r>
      <w:bookmarkEnd w:id="361"/>
      <w:r w:rsidRPr="00E42DF3">
        <w:rPr>
          <w:b/>
          <w:sz w:val="24"/>
          <w:szCs w:val="24"/>
        </w:rPr>
        <w:t xml:space="preserve"> - Dati forniti nella </w:t>
      </w:r>
      <w:r w:rsidRPr="00E42DF3">
        <w:rPr>
          <w:b/>
          <w:i/>
          <w:sz w:val="24"/>
          <w:szCs w:val="24"/>
        </w:rPr>
        <w:t>re-direct</w:t>
      </w:r>
      <w:r w:rsidRPr="00E42DF3">
        <w:rPr>
          <w:b/>
          <w:sz w:val="24"/>
          <w:szCs w:val="24"/>
        </w:rPr>
        <w:t xml:space="preserve"> su </w:t>
      </w:r>
      <w:r w:rsidRPr="00E42DF3">
        <w:rPr>
          <w:rFonts w:asciiTheme="minorHAnsi" w:hAnsiTheme="minorHAnsi"/>
          <w:b/>
          <w:sz w:val="24"/>
          <w:szCs w:val="24"/>
        </w:rPr>
        <w:t>urlBack</w:t>
      </w:r>
    </w:p>
    <w:tbl>
      <w:tblPr>
        <w:tblW w:w="9481" w:type="dxa"/>
        <w:jc w:val="center"/>
        <w:tblLook w:val="00A0" w:firstRow="1" w:lastRow="0" w:firstColumn="1" w:lastColumn="0" w:noHBand="0" w:noVBand="0"/>
      </w:tblPr>
      <w:tblGrid>
        <w:gridCol w:w="1543"/>
        <w:gridCol w:w="993"/>
        <w:gridCol w:w="708"/>
        <w:gridCol w:w="567"/>
        <w:gridCol w:w="5670"/>
      </w:tblGrid>
      <w:tr w:rsidR="007A3957" w:rsidRPr="00E42DF3" w:rsidTr="004E2E3F">
        <w:trPr>
          <w:trHeight w:val="607"/>
          <w:tblHeader/>
          <w:jc w:val="center"/>
        </w:trPr>
        <w:tc>
          <w:tcPr>
            <w:tcW w:w="1543"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A3957" w:rsidRPr="00E42DF3" w:rsidRDefault="007A3957" w:rsidP="004E2E3F">
            <w:pPr>
              <w:jc w:val="both"/>
              <w:rPr>
                <w:rFonts w:cs="Times"/>
                <w:b/>
                <w:bCs/>
                <w:color w:val="F2F2F2"/>
              </w:rPr>
            </w:pPr>
            <w:r w:rsidRPr="00E42DF3">
              <w:rPr>
                <w:rFonts w:cs="Times"/>
                <w:b/>
                <w:bCs/>
                <w:color w:val="F2F2F2"/>
              </w:rPr>
              <w:lastRenderedPageBreak/>
              <w:t>Dato</w:t>
            </w:r>
          </w:p>
        </w:tc>
        <w:tc>
          <w:tcPr>
            <w:tcW w:w="993"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A3957" w:rsidRPr="00E42DF3" w:rsidRDefault="007A3957" w:rsidP="004E2E3F">
            <w:pPr>
              <w:jc w:val="both"/>
              <w:rPr>
                <w:b/>
                <w:bCs/>
                <w:color w:val="F2F2F2"/>
              </w:rPr>
            </w:pPr>
            <w:r w:rsidRPr="00E42DF3">
              <w:rPr>
                <w:rFonts w:cs="Times"/>
                <w:b/>
                <w:bCs/>
                <w:color w:val="F2F2F2"/>
              </w:rPr>
              <w:t>Genere</w:t>
            </w:r>
          </w:p>
        </w:tc>
        <w:tc>
          <w:tcPr>
            <w:tcW w:w="708"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A3957" w:rsidRPr="00E42DF3" w:rsidRDefault="007A3957" w:rsidP="004E2E3F">
            <w:pPr>
              <w:jc w:val="both"/>
              <w:rPr>
                <w:b/>
                <w:bCs/>
                <w:color w:val="F2F2F2"/>
              </w:rPr>
            </w:pPr>
            <w:r w:rsidRPr="00E42DF3">
              <w:rPr>
                <w:rFonts w:cs="Times"/>
                <w:b/>
                <w:bCs/>
                <w:color w:val="F2F2F2"/>
              </w:rPr>
              <w:t>Occ</w:t>
            </w:r>
          </w:p>
        </w:tc>
        <w:tc>
          <w:tcPr>
            <w:tcW w:w="567"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A3957" w:rsidRPr="00E42DF3" w:rsidRDefault="007A3957" w:rsidP="004E2E3F">
            <w:pPr>
              <w:jc w:val="both"/>
              <w:rPr>
                <w:b/>
                <w:bCs/>
                <w:color w:val="F2F2F2"/>
              </w:rPr>
            </w:pPr>
            <w:r w:rsidRPr="00E42DF3">
              <w:rPr>
                <w:b/>
                <w:bCs/>
                <w:color w:val="F2F2F2"/>
              </w:rPr>
              <w:t>Len</w:t>
            </w:r>
          </w:p>
        </w:tc>
        <w:tc>
          <w:tcPr>
            <w:tcW w:w="567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A3957" w:rsidRPr="00E42DF3" w:rsidRDefault="007A3957" w:rsidP="004E2E3F">
            <w:pPr>
              <w:ind w:right="92"/>
              <w:jc w:val="both"/>
              <w:rPr>
                <w:b/>
                <w:bCs/>
                <w:color w:val="F2F2F2"/>
              </w:rPr>
            </w:pPr>
            <w:r w:rsidRPr="00E42DF3">
              <w:rPr>
                <w:rFonts w:cs="Times"/>
                <w:b/>
                <w:bCs/>
                <w:color w:val="F2F2F2"/>
              </w:rPr>
              <w:t>Contenuto</w:t>
            </w:r>
          </w:p>
        </w:tc>
      </w:tr>
      <w:tr w:rsidR="007A3957" w:rsidRPr="00E42DF3" w:rsidTr="004E2E3F">
        <w:trPr>
          <w:trHeight w:val="400"/>
          <w:jc w:val="center"/>
        </w:trPr>
        <w:tc>
          <w:tcPr>
            <w:tcW w:w="1543" w:type="dxa"/>
            <w:tcBorders>
              <w:top w:val="single" w:sz="4" w:space="0" w:color="auto"/>
            </w:tcBorders>
            <w:shd w:val="clear" w:color="auto" w:fill="auto"/>
            <w:noWrap/>
          </w:tcPr>
          <w:p w:rsidR="007A3957" w:rsidRPr="00E42DF3" w:rsidRDefault="006D21D7" w:rsidP="003A17BF">
            <w:pPr>
              <w:spacing w:beforeLines="30" w:before="72" w:afterLines="30" w:after="72"/>
              <w:jc w:val="both"/>
              <w:rPr>
                <w:rFonts w:cs="Times"/>
                <w:color w:val="000000"/>
                <w:sz w:val="16"/>
                <w:szCs w:val="16"/>
              </w:rPr>
            </w:pPr>
            <w:r w:rsidRPr="00E42DF3">
              <w:rPr>
                <w:rFonts w:cs="Times"/>
                <w:color w:val="000000"/>
                <w:sz w:val="16"/>
                <w:szCs w:val="16"/>
              </w:rPr>
              <w:t>I</w:t>
            </w:r>
            <w:r w:rsidR="007A3957" w:rsidRPr="00E42DF3">
              <w:rPr>
                <w:rFonts w:cs="Times"/>
                <w:color w:val="000000"/>
                <w:sz w:val="16"/>
                <w:szCs w:val="16"/>
              </w:rPr>
              <w:t>dDominio</w:t>
            </w:r>
          </w:p>
        </w:tc>
        <w:tc>
          <w:tcPr>
            <w:tcW w:w="993" w:type="dxa"/>
            <w:tcBorders>
              <w:top w:val="single" w:sz="4" w:space="0" w:color="auto"/>
            </w:tcBorders>
            <w:shd w:val="clear" w:color="auto" w:fill="auto"/>
            <w:noWrap/>
          </w:tcPr>
          <w:p w:rsidR="007A3957" w:rsidRPr="00E42DF3" w:rsidRDefault="007A3957" w:rsidP="003A17BF">
            <w:pPr>
              <w:spacing w:beforeLines="30" w:before="72" w:afterLines="30" w:after="72"/>
              <w:jc w:val="both"/>
              <w:rPr>
                <w:rFonts w:cs="Times"/>
                <w:color w:val="000000"/>
                <w:sz w:val="16"/>
                <w:szCs w:val="16"/>
              </w:rPr>
            </w:pPr>
            <w:r w:rsidRPr="00E42DF3">
              <w:rPr>
                <w:rFonts w:cs="Times"/>
                <w:color w:val="000000"/>
                <w:sz w:val="16"/>
                <w:szCs w:val="16"/>
              </w:rPr>
              <w:t>an</w:t>
            </w:r>
          </w:p>
        </w:tc>
        <w:tc>
          <w:tcPr>
            <w:tcW w:w="708" w:type="dxa"/>
            <w:tcBorders>
              <w:top w:val="single" w:sz="4" w:space="0" w:color="auto"/>
            </w:tcBorders>
            <w:shd w:val="clear" w:color="auto" w:fill="auto"/>
            <w:noWrap/>
          </w:tcPr>
          <w:p w:rsidR="007A3957" w:rsidRPr="00E42DF3" w:rsidRDefault="007A3957" w:rsidP="003A17BF">
            <w:pPr>
              <w:spacing w:beforeLines="30" w:before="72" w:afterLines="30" w:after="72"/>
              <w:jc w:val="both"/>
              <w:rPr>
                <w:rFonts w:cs="Times"/>
                <w:color w:val="000000"/>
                <w:sz w:val="16"/>
                <w:szCs w:val="16"/>
              </w:rPr>
            </w:pPr>
            <w:r w:rsidRPr="00E42DF3">
              <w:rPr>
                <w:rFonts w:cs="Times"/>
                <w:color w:val="000000"/>
                <w:sz w:val="16"/>
                <w:szCs w:val="16"/>
              </w:rPr>
              <w:t>1..1</w:t>
            </w:r>
          </w:p>
        </w:tc>
        <w:tc>
          <w:tcPr>
            <w:tcW w:w="567" w:type="dxa"/>
            <w:tcBorders>
              <w:top w:val="single" w:sz="4" w:space="0" w:color="auto"/>
            </w:tcBorders>
            <w:shd w:val="clear" w:color="auto" w:fill="auto"/>
            <w:noWrap/>
          </w:tcPr>
          <w:p w:rsidR="007A3957" w:rsidRPr="00E42DF3" w:rsidRDefault="007A3957" w:rsidP="003A17BF">
            <w:pPr>
              <w:spacing w:beforeLines="30" w:before="72" w:afterLines="30" w:after="72"/>
              <w:jc w:val="both"/>
              <w:rPr>
                <w:color w:val="000000"/>
                <w:sz w:val="16"/>
                <w:szCs w:val="16"/>
              </w:rPr>
            </w:pPr>
            <w:r w:rsidRPr="00E42DF3">
              <w:rPr>
                <w:color w:val="000000"/>
                <w:sz w:val="16"/>
                <w:szCs w:val="16"/>
              </w:rPr>
              <w:t>35</w:t>
            </w:r>
          </w:p>
        </w:tc>
        <w:tc>
          <w:tcPr>
            <w:tcW w:w="5670" w:type="dxa"/>
            <w:tcBorders>
              <w:top w:val="single" w:sz="4" w:space="0" w:color="auto"/>
            </w:tcBorders>
            <w:shd w:val="clear" w:color="auto" w:fill="auto"/>
            <w:noWrap/>
          </w:tcPr>
          <w:p w:rsidR="007A3957" w:rsidRPr="00E42DF3" w:rsidRDefault="007A3957" w:rsidP="003A17BF">
            <w:pPr>
              <w:spacing w:beforeLines="30" w:before="72" w:afterLines="30" w:after="72"/>
              <w:ind w:right="91"/>
              <w:jc w:val="both"/>
              <w:rPr>
                <w:rFonts w:cs="Times"/>
                <w:sz w:val="16"/>
                <w:szCs w:val="16"/>
              </w:rPr>
            </w:pPr>
            <w:r w:rsidRPr="00E42DF3">
              <w:rPr>
                <w:rFonts w:cs="Times"/>
                <w:sz w:val="16"/>
                <w:szCs w:val="16"/>
              </w:rPr>
              <w:t>Identificativo dell'Ente Creditore che sta richiedendo l’accesso in re-direzione al portale WISP.</w:t>
            </w:r>
          </w:p>
        </w:tc>
      </w:tr>
      <w:tr w:rsidR="007A3957" w:rsidRPr="00E42DF3" w:rsidTr="00A430E1">
        <w:trPr>
          <w:trHeight w:val="331"/>
          <w:jc w:val="center"/>
        </w:trPr>
        <w:tc>
          <w:tcPr>
            <w:tcW w:w="1543" w:type="dxa"/>
            <w:shd w:val="clear" w:color="auto" w:fill="B8CCE4" w:themeFill="accent1" w:themeFillTint="66"/>
            <w:noWrap/>
          </w:tcPr>
          <w:p w:rsidR="007A3957" w:rsidRPr="00E42DF3" w:rsidRDefault="007A3957" w:rsidP="003A17BF">
            <w:pPr>
              <w:spacing w:beforeLines="30" w:before="72" w:afterLines="30" w:after="72"/>
              <w:jc w:val="both"/>
              <w:rPr>
                <w:rFonts w:cs="Times"/>
                <w:color w:val="000000"/>
                <w:sz w:val="16"/>
                <w:szCs w:val="16"/>
              </w:rPr>
            </w:pPr>
            <w:r w:rsidRPr="00E42DF3">
              <w:rPr>
                <w:rFonts w:cs="Times"/>
                <w:color w:val="000000"/>
                <w:sz w:val="16"/>
                <w:szCs w:val="16"/>
              </w:rPr>
              <w:t>keyPA</w:t>
            </w:r>
          </w:p>
        </w:tc>
        <w:tc>
          <w:tcPr>
            <w:tcW w:w="993" w:type="dxa"/>
            <w:shd w:val="clear" w:color="auto" w:fill="B8CCE4" w:themeFill="accent1" w:themeFillTint="66"/>
            <w:noWrap/>
          </w:tcPr>
          <w:p w:rsidR="007A3957" w:rsidRPr="00E42DF3" w:rsidRDefault="007A3957" w:rsidP="003A17BF">
            <w:pPr>
              <w:spacing w:beforeLines="30" w:before="72" w:afterLines="30" w:after="72"/>
              <w:jc w:val="both"/>
              <w:rPr>
                <w:rFonts w:cs="Times"/>
                <w:color w:val="000000"/>
                <w:sz w:val="16"/>
                <w:szCs w:val="16"/>
              </w:rPr>
            </w:pPr>
            <w:r w:rsidRPr="00E42DF3">
              <w:rPr>
                <w:rFonts w:cs="Times"/>
                <w:color w:val="000000"/>
                <w:sz w:val="16"/>
                <w:szCs w:val="16"/>
              </w:rPr>
              <w:t>an</w:t>
            </w:r>
          </w:p>
        </w:tc>
        <w:tc>
          <w:tcPr>
            <w:tcW w:w="708" w:type="dxa"/>
            <w:shd w:val="clear" w:color="auto" w:fill="B8CCE4" w:themeFill="accent1" w:themeFillTint="66"/>
            <w:noWrap/>
          </w:tcPr>
          <w:p w:rsidR="007A3957" w:rsidRPr="00E42DF3" w:rsidRDefault="007A3957" w:rsidP="003A17BF">
            <w:pPr>
              <w:spacing w:beforeLines="30" w:before="72" w:afterLines="30" w:after="72"/>
              <w:jc w:val="both"/>
              <w:rPr>
                <w:rFonts w:cs="Times"/>
                <w:color w:val="000000"/>
                <w:sz w:val="16"/>
                <w:szCs w:val="16"/>
              </w:rPr>
            </w:pPr>
            <w:r w:rsidRPr="00E42DF3">
              <w:rPr>
                <w:rFonts w:cs="Times"/>
                <w:color w:val="000000"/>
                <w:sz w:val="16"/>
                <w:szCs w:val="16"/>
              </w:rPr>
              <w:t>1..1</w:t>
            </w:r>
          </w:p>
        </w:tc>
        <w:tc>
          <w:tcPr>
            <w:tcW w:w="567" w:type="dxa"/>
            <w:shd w:val="clear" w:color="auto" w:fill="B8CCE4" w:themeFill="accent1" w:themeFillTint="66"/>
            <w:noWrap/>
          </w:tcPr>
          <w:p w:rsidR="007A3957" w:rsidRPr="00E42DF3" w:rsidRDefault="007A3957" w:rsidP="003A17BF">
            <w:pPr>
              <w:spacing w:beforeLines="30" w:before="72" w:afterLines="30" w:after="72"/>
              <w:jc w:val="both"/>
              <w:rPr>
                <w:color w:val="000000"/>
                <w:sz w:val="16"/>
                <w:szCs w:val="16"/>
              </w:rPr>
            </w:pPr>
            <w:r w:rsidRPr="00E42DF3">
              <w:rPr>
                <w:color w:val="000000"/>
                <w:sz w:val="16"/>
                <w:szCs w:val="16"/>
              </w:rPr>
              <w:t>40</w:t>
            </w:r>
          </w:p>
        </w:tc>
        <w:tc>
          <w:tcPr>
            <w:tcW w:w="5670" w:type="dxa"/>
            <w:shd w:val="clear" w:color="auto" w:fill="B8CCE4" w:themeFill="accent1" w:themeFillTint="66"/>
            <w:noWrap/>
          </w:tcPr>
          <w:p w:rsidR="007A3957" w:rsidRPr="00E42DF3" w:rsidRDefault="007A3957" w:rsidP="003A17BF">
            <w:pPr>
              <w:spacing w:beforeLines="30" w:before="72" w:afterLines="30" w:after="72"/>
              <w:ind w:right="91"/>
              <w:jc w:val="both"/>
              <w:rPr>
                <w:rFonts w:cs="Times"/>
                <w:sz w:val="16"/>
                <w:szCs w:val="16"/>
              </w:rPr>
            </w:pPr>
            <w:r w:rsidRPr="00E42DF3">
              <w:rPr>
                <w:rFonts w:cs="Times"/>
                <w:sz w:val="16"/>
                <w:szCs w:val="16"/>
              </w:rPr>
              <w:t>T</w:t>
            </w:r>
            <w:r w:rsidR="00270D78">
              <w:rPr>
                <w:rFonts w:ascii="Calibri" w:hAnsi="Calibri" w:cs="Times"/>
                <w:sz w:val="16"/>
                <w:szCs w:val="16"/>
              </w:rPr>
              <w:t>ok</w:t>
            </w:r>
            <w:r w:rsidRPr="00E42DF3">
              <w:rPr>
                <w:rFonts w:cs="Times"/>
                <w:sz w:val="16"/>
                <w:szCs w:val="16"/>
              </w:rPr>
              <w:t>en generato dall'Ente Creditore. Contiene l'identificativo della sessione di scelta del PSP attivata dell’utente.</w:t>
            </w:r>
          </w:p>
        </w:tc>
      </w:tr>
      <w:tr w:rsidR="007A3957" w:rsidRPr="00E42DF3" w:rsidTr="00A430E1">
        <w:trPr>
          <w:trHeight w:val="679"/>
          <w:jc w:val="center"/>
        </w:trPr>
        <w:tc>
          <w:tcPr>
            <w:tcW w:w="1543" w:type="dxa"/>
            <w:shd w:val="clear" w:color="auto" w:fill="auto"/>
            <w:noWrap/>
          </w:tcPr>
          <w:p w:rsidR="007A3957" w:rsidRPr="00E42DF3" w:rsidRDefault="006D21D7" w:rsidP="003A17BF">
            <w:pPr>
              <w:spacing w:beforeLines="30" w:before="72" w:afterLines="30" w:after="72"/>
              <w:jc w:val="both"/>
              <w:rPr>
                <w:bCs/>
                <w:color w:val="000000"/>
                <w:sz w:val="16"/>
                <w:szCs w:val="16"/>
              </w:rPr>
            </w:pPr>
            <w:r w:rsidRPr="00E42DF3">
              <w:rPr>
                <w:rFonts w:cs="Times"/>
                <w:color w:val="000000"/>
                <w:sz w:val="16"/>
                <w:szCs w:val="16"/>
              </w:rPr>
              <w:t>T</w:t>
            </w:r>
            <w:r w:rsidR="007A3957" w:rsidRPr="00E42DF3">
              <w:rPr>
                <w:rFonts w:cs="Times"/>
                <w:color w:val="000000"/>
                <w:sz w:val="16"/>
                <w:szCs w:val="16"/>
              </w:rPr>
              <w:t>ype</w:t>
            </w:r>
          </w:p>
        </w:tc>
        <w:tc>
          <w:tcPr>
            <w:tcW w:w="993" w:type="dxa"/>
            <w:shd w:val="clear" w:color="auto" w:fill="auto"/>
            <w:noWrap/>
          </w:tcPr>
          <w:p w:rsidR="007A3957" w:rsidRPr="00E42DF3" w:rsidRDefault="007A3957" w:rsidP="003A17BF">
            <w:pPr>
              <w:spacing w:beforeLines="30" w:before="72" w:afterLines="30" w:after="72"/>
              <w:jc w:val="both"/>
              <w:rPr>
                <w:rFonts w:cs="Times"/>
                <w:color w:val="000000"/>
                <w:sz w:val="16"/>
                <w:szCs w:val="16"/>
              </w:rPr>
            </w:pPr>
            <w:r w:rsidRPr="00E42DF3">
              <w:rPr>
                <w:rFonts w:cs="Times"/>
                <w:color w:val="000000"/>
                <w:sz w:val="16"/>
                <w:szCs w:val="16"/>
              </w:rPr>
              <w:t>an</w:t>
            </w:r>
          </w:p>
        </w:tc>
        <w:tc>
          <w:tcPr>
            <w:tcW w:w="708" w:type="dxa"/>
            <w:shd w:val="clear" w:color="auto" w:fill="auto"/>
            <w:noWrap/>
          </w:tcPr>
          <w:p w:rsidR="007A3957" w:rsidRPr="00E42DF3" w:rsidRDefault="007A3957" w:rsidP="003A17BF">
            <w:pPr>
              <w:spacing w:beforeLines="30" w:before="72" w:afterLines="30" w:after="72"/>
              <w:jc w:val="both"/>
              <w:rPr>
                <w:rFonts w:cs="Times"/>
                <w:color w:val="000000"/>
                <w:sz w:val="16"/>
                <w:szCs w:val="16"/>
              </w:rPr>
            </w:pPr>
            <w:r w:rsidRPr="00E42DF3">
              <w:rPr>
                <w:rFonts w:cs="Times"/>
                <w:color w:val="000000"/>
                <w:sz w:val="16"/>
                <w:szCs w:val="16"/>
              </w:rPr>
              <w:t>1..1</w:t>
            </w:r>
          </w:p>
        </w:tc>
        <w:tc>
          <w:tcPr>
            <w:tcW w:w="567" w:type="dxa"/>
            <w:shd w:val="clear" w:color="auto" w:fill="auto"/>
            <w:noWrap/>
          </w:tcPr>
          <w:p w:rsidR="007A3957" w:rsidRPr="00E42DF3" w:rsidRDefault="007A3957" w:rsidP="003A17BF">
            <w:pPr>
              <w:spacing w:beforeLines="30" w:before="72" w:afterLines="30" w:after="72"/>
              <w:jc w:val="both"/>
              <w:rPr>
                <w:color w:val="000000"/>
                <w:sz w:val="16"/>
                <w:szCs w:val="16"/>
              </w:rPr>
            </w:pPr>
            <w:r w:rsidRPr="00E42DF3">
              <w:rPr>
                <w:color w:val="000000"/>
                <w:sz w:val="16"/>
                <w:szCs w:val="16"/>
              </w:rPr>
              <w:t>10</w:t>
            </w:r>
          </w:p>
        </w:tc>
        <w:tc>
          <w:tcPr>
            <w:tcW w:w="5670" w:type="dxa"/>
            <w:shd w:val="clear" w:color="auto" w:fill="auto"/>
            <w:noWrap/>
          </w:tcPr>
          <w:p w:rsidR="007A3957" w:rsidRDefault="007A3957" w:rsidP="003A17BF">
            <w:pPr>
              <w:spacing w:beforeLines="30" w:before="72"/>
              <w:ind w:right="91"/>
              <w:jc w:val="both"/>
              <w:rPr>
                <w:rFonts w:cs="Times"/>
                <w:sz w:val="16"/>
                <w:szCs w:val="16"/>
              </w:rPr>
            </w:pPr>
            <w:r w:rsidRPr="00635808">
              <w:rPr>
                <w:rFonts w:cs="Times"/>
                <w:b/>
                <w:sz w:val="16"/>
                <w:szCs w:val="16"/>
              </w:rPr>
              <w:t>ANNULLO</w:t>
            </w:r>
            <w:r w:rsidRPr="00635808">
              <w:rPr>
                <w:rFonts w:cs="Times"/>
                <w:sz w:val="16"/>
                <w:szCs w:val="16"/>
              </w:rPr>
              <w:t>, qualora l’utente abbia cliccato in modo esplicito sul bottone di ritorno esposto dal WISP</w:t>
            </w:r>
          </w:p>
          <w:p w:rsidR="007A3957" w:rsidRDefault="007A3957" w:rsidP="003A17BF">
            <w:pPr>
              <w:spacing w:beforeLines="30" w:before="72" w:afterLines="30" w:after="72"/>
              <w:ind w:right="91"/>
              <w:contextualSpacing/>
              <w:jc w:val="both"/>
              <w:rPr>
                <w:rFonts w:asciiTheme="minorHAnsi" w:hAnsiTheme="minorHAnsi" w:cs="Times"/>
                <w:sz w:val="16"/>
                <w:szCs w:val="16"/>
              </w:rPr>
            </w:pPr>
            <w:r w:rsidRPr="00635808">
              <w:rPr>
                <w:rFonts w:cs="Times"/>
                <w:b/>
                <w:sz w:val="16"/>
                <w:szCs w:val="16"/>
              </w:rPr>
              <w:t>TIMEOUT</w:t>
            </w:r>
            <w:r w:rsidRPr="00635808">
              <w:rPr>
                <w:rFonts w:cs="Times"/>
                <w:sz w:val="16"/>
                <w:szCs w:val="16"/>
              </w:rPr>
              <w:t xml:space="preserve">, qualora </w:t>
            </w:r>
            <w:r>
              <w:rPr>
                <w:rFonts w:cs="Times"/>
                <w:sz w:val="16"/>
                <w:szCs w:val="16"/>
              </w:rPr>
              <w:t xml:space="preserve">dalla re-direzione verso il </w:t>
            </w:r>
            <w:r w:rsidRPr="00635808">
              <w:rPr>
                <w:rFonts w:cs="Times"/>
                <w:sz w:val="16"/>
                <w:szCs w:val="16"/>
              </w:rPr>
              <w:t>WISP sia trascors</w:t>
            </w:r>
            <w:r>
              <w:rPr>
                <w:rFonts w:cs="Times"/>
                <w:sz w:val="16"/>
                <w:szCs w:val="16"/>
              </w:rPr>
              <w:t>o</w:t>
            </w:r>
            <w:r w:rsidRPr="00635808">
              <w:rPr>
                <w:rFonts w:cs="Times"/>
                <w:sz w:val="16"/>
                <w:szCs w:val="16"/>
              </w:rPr>
              <w:t xml:space="preserve"> </w:t>
            </w:r>
            <w:r>
              <w:rPr>
                <w:rFonts w:cs="Times"/>
                <w:sz w:val="16"/>
                <w:szCs w:val="16"/>
              </w:rPr>
              <w:t xml:space="preserve">il periodo di tempo previsto per il parametro </w:t>
            </w:r>
            <w:r w:rsidRPr="009C3FC5">
              <w:rPr>
                <w:rFonts w:asciiTheme="minorHAnsi" w:hAnsiTheme="minorHAnsi" w:cs="Times"/>
                <w:sz w:val="16"/>
                <w:szCs w:val="16"/>
              </w:rPr>
              <w:t>&lt;timeout Navigazione WISP&gt;.</w:t>
            </w:r>
          </w:p>
          <w:p w:rsidR="007A3957" w:rsidRPr="00E42DF3" w:rsidRDefault="007A3957" w:rsidP="003A17BF">
            <w:pPr>
              <w:spacing w:beforeLines="30" w:before="72" w:afterLines="30" w:after="72"/>
              <w:ind w:right="92"/>
              <w:jc w:val="both"/>
              <w:rPr>
                <w:rFonts w:cs="Times"/>
                <w:sz w:val="16"/>
                <w:szCs w:val="16"/>
              </w:rPr>
            </w:pPr>
            <w:r w:rsidRPr="00BD60FD">
              <w:rPr>
                <w:rFonts w:cs="Times"/>
                <w:b/>
                <w:sz w:val="16"/>
                <w:szCs w:val="16"/>
                <w:shd w:val="clear" w:color="auto" w:fill="D9D9D9" w:themeFill="background1" w:themeFillShade="D9"/>
              </w:rPr>
              <w:t>IBAN</w:t>
            </w:r>
            <w:r w:rsidRPr="00BD60FD">
              <w:rPr>
                <w:rFonts w:cs="Times"/>
                <w:sz w:val="16"/>
                <w:szCs w:val="16"/>
                <w:shd w:val="clear" w:color="auto" w:fill="D9D9D9" w:themeFill="background1" w:themeFillShade="D9"/>
              </w:rPr>
              <w:t>, qualora il parametro</w:t>
            </w:r>
            <w:r w:rsidRPr="00BD60FD">
              <w:rPr>
                <w:noProof/>
                <w:shd w:val="clear" w:color="auto" w:fill="D9D9D9" w:themeFill="background1" w:themeFillShade="D9"/>
              </w:rPr>
              <w:t xml:space="preserve"> </w:t>
            </w:r>
            <w:r w:rsidRPr="00BD60FD">
              <w:rPr>
                <w:rFonts w:asciiTheme="minorHAnsi" w:hAnsiTheme="minorHAnsi" w:cs="Times"/>
                <w:sz w:val="16"/>
                <w:szCs w:val="16"/>
                <w:shd w:val="clear" w:color="auto" w:fill="D9D9D9" w:themeFill="background1" w:themeFillShade="D9"/>
              </w:rPr>
              <w:t>ibanAccredito</w:t>
            </w:r>
            <w:r w:rsidRPr="00BD60FD">
              <w:rPr>
                <w:rFonts w:cs="Times"/>
                <w:sz w:val="16"/>
                <w:szCs w:val="16"/>
                <w:shd w:val="clear" w:color="auto" w:fill="D9D9D9" w:themeFill="background1" w:themeFillShade="D9"/>
              </w:rPr>
              <w:t xml:space="preserve"> sia presente e il codice IBAN</w:t>
            </w:r>
            <w:r>
              <w:rPr>
                <w:rFonts w:cs="Times"/>
                <w:sz w:val="16"/>
                <w:szCs w:val="16"/>
                <w:shd w:val="clear" w:color="auto" w:fill="D9D9D9" w:themeFill="background1" w:themeFillShade="D9"/>
              </w:rPr>
              <w:t xml:space="preserve"> ivi</w:t>
            </w:r>
            <w:r w:rsidRPr="00BD60FD">
              <w:rPr>
                <w:rFonts w:cs="Times"/>
                <w:sz w:val="16"/>
                <w:szCs w:val="16"/>
                <w:shd w:val="clear" w:color="auto" w:fill="D9D9D9" w:themeFill="background1" w:themeFillShade="D9"/>
              </w:rPr>
              <w:t xml:space="preserve"> specificato non sia presente </w:t>
            </w:r>
            <w:r>
              <w:rPr>
                <w:rFonts w:cs="Times"/>
                <w:sz w:val="16"/>
                <w:szCs w:val="16"/>
                <w:shd w:val="clear" w:color="auto" w:fill="D9D9D9" w:themeFill="background1" w:themeFillShade="D9"/>
              </w:rPr>
              <w:t>nella White List del NodoSPC (</w:t>
            </w:r>
            <w:r w:rsidR="00270D78">
              <w:rPr>
                <w:rFonts w:cs="Times"/>
                <w:sz w:val="16"/>
                <w:szCs w:val="16"/>
                <w:shd w:val="clear" w:color="auto" w:fill="D9D9D9" w:themeFill="background1" w:themeFillShade="D9"/>
              </w:rPr>
              <w:t>cf</w:t>
            </w:r>
            <w:r w:rsidR="00270D78" w:rsidRPr="00BD60FD">
              <w:rPr>
                <w:rFonts w:cs="Times"/>
                <w:sz w:val="16"/>
                <w:szCs w:val="16"/>
                <w:shd w:val="clear" w:color="auto" w:fill="D9D9D9" w:themeFill="background1" w:themeFillShade="D9"/>
              </w:rPr>
              <w:t>r.</w:t>
            </w:r>
            <w:r w:rsidRPr="00BD60FD">
              <w:rPr>
                <w:rFonts w:cs="Times"/>
                <w:sz w:val="16"/>
                <w:szCs w:val="16"/>
                <w:shd w:val="clear" w:color="auto" w:fill="D9D9D9" w:themeFill="background1" w:themeFillShade="D9"/>
              </w:rPr>
              <w:t xml:space="preserve"> § </w:t>
            </w:r>
            <w:r w:rsidR="00307FE2">
              <w:rPr>
                <w:rFonts w:cs="Times"/>
                <w:sz w:val="16"/>
                <w:szCs w:val="16"/>
                <w:shd w:val="clear" w:color="auto" w:fill="D9D9D9" w:themeFill="background1" w:themeFillShade="D9"/>
              </w:rPr>
              <w:fldChar w:fldCharType="begin"/>
            </w:r>
            <w:r>
              <w:rPr>
                <w:rFonts w:cs="Times"/>
                <w:sz w:val="16"/>
                <w:szCs w:val="16"/>
                <w:shd w:val="clear" w:color="auto" w:fill="D9D9D9" w:themeFill="background1" w:themeFillShade="D9"/>
              </w:rPr>
              <w:instrText xml:space="preserve"> REF _Ref466050341 \r \h </w:instrText>
            </w:r>
            <w:r w:rsidR="00307FE2">
              <w:rPr>
                <w:rFonts w:cs="Times"/>
                <w:sz w:val="16"/>
                <w:szCs w:val="16"/>
                <w:shd w:val="clear" w:color="auto" w:fill="D9D9D9" w:themeFill="background1" w:themeFillShade="D9"/>
              </w:rPr>
            </w:r>
            <w:r w:rsidR="00307FE2">
              <w:rPr>
                <w:rFonts w:cs="Times"/>
                <w:sz w:val="16"/>
                <w:szCs w:val="16"/>
                <w:shd w:val="clear" w:color="auto" w:fill="D9D9D9" w:themeFill="background1" w:themeFillShade="D9"/>
              </w:rPr>
              <w:fldChar w:fldCharType="separate"/>
            </w:r>
            <w:r w:rsidR="00266967">
              <w:rPr>
                <w:rFonts w:cs="Times"/>
                <w:sz w:val="16"/>
                <w:szCs w:val="16"/>
                <w:shd w:val="clear" w:color="auto" w:fill="D9D9D9" w:themeFill="background1" w:themeFillShade="D9"/>
              </w:rPr>
              <w:t>4.2.3</w:t>
            </w:r>
            <w:r w:rsidR="00307FE2">
              <w:rPr>
                <w:rFonts w:cs="Times"/>
                <w:sz w:val="16"/>
                <w:szCs w:val="16"/>
                <w:shd w:val="clear" w:color="auto" w:fill="D9D9D9" w:themeFill="background1" w:themeFillShade="D9"/>
              </w:rPr>
              <w:fldChar w:fldCharType="end"/>
            </w:r>
            <w:r w:rsidRPr="00BD60FD">
              <w:rPr>
                <w:rFonts w:cs="Times"/>
                <w:sz w:val="16"/>
                <w:szCs w:val="16"/>
                <w:shd w:val="clear" w:color="auto" w:fill="D9D9D9" w:themeFill="background1" w:themeFillShade="D9"/>
              </w:rPr>
              <w:t>)</w:t>
            </w:r>
            <w:r w:rsidRPr="00BD60FD">
              <w:rPr>
                <w:rFonts w:asciiTheme="minorHAnsi" w:hAnsiTheme="minorHAnsi" w:cs="Times"/>
                <w:sz w:val="16"/>
                <w:szCs w:val="16"/>
                <w:shd w:val="clear" w:color="auto" w:fill="D9D9D9" w:themeFill="background1" w:themeFillShade="D9"/>
              </w:rPr>
              <w:t>.</w:t>
            </w:r>
            <w:r w:rsidRPr="00E42DF3">
              <w:rPr>
                <w:rFonts w:asciiTheme="minorHAnsi" w:hAnsiTheme="minorHAnsi" w:cs="Times"/>
                <w:sz w:val="16"/>
                <w:szCs w:val="16"/>
              </w:rPr>
              <w:t>&gt;.</w:t>
            </w:r>
          </w:p>
        </w:tc>
      </w:tr>
    </w:tbl>
    <w:p w:rsidR="007A3957" w:rsidRPr="00E42DF3" w:rsidRDefault="007A3957" w:rsidP="007A3957">
      <w:pPr>
        <w:pStyle w:val="Titolo3"/>
      </w:pPr>
      <w:r w:rsidRPr="00E42DF3">
        <w:t xml:space="preserve"> </w:t>
      </w:r>
      <w:bookmarkStart w:id="362" w:name="_Toc424306492"/>
      <w:bookmarkStart w:id="363" w:name="_Toc427261730"/>
      <w:bookmarkStart w:id="364" w:name="_Toc487281109"/>
      <w:bookmarkStart w:id="365" w:name="_Toc508016262"/>
      <w:r w:rsidRPr="00E42DF3">
        <w:t xml:space="preserve">Re-direzione HTTP da WISP verso il Portale dell'Ente Creditore - </w:t>
      </w:r>
      <w:r w:rsidRPr="00E42DF3">
        <w:rPr>
          <w:rFonts w:asciiTheme="minorHAnsi" w:hAnsiTheme="minorHAnsi"/>
        </w:rPr>
        <w:t>urlReturn</w:t>
      </w:r>
      <w:bookmarkEnd w:id="362"/>
      <w:bookmarkEnd w:id="363"/>
      <w:bookmarkEnd w:id="364"/>
      <w:bookmarkEnd w:id="365"/>
    </w:p>
    <w:p w:rsidR="007A3957" w:rsidRPr="00E42DF3" w:rsidRDefault="007A3957" w:rsidP="007A3957">
      <w:pPr>
        <w:spacing w:before="120" w:after="120"/>
        <w:ind w:firstLine="284"/>
        <w:jc w:val="both"/>
        <w:rPr>
          <w:sz w:val="24"/>
          <w:szCs w:val="24"/>
        </w:rPr>
      </w:pPr>
      <w:r w:rsidRPr="00E42DF3">
        <w:rPr>
          <w:sz w:val="24"/>
          <w:szCs w:val="24"/>
        </w:rPr>
        <w:t xml:space="preserve">Effettuata la scelta sulle pagine del WISP, il processo si conclude con il re-indirizzamento del browser dell’utente all’URL del Portale dell'Ente Creditore indicato, in fase di attivazione, nel parametro </w:t>
      </w:r>
      <w:r w:rsidRPr="00E42DF3">
        <w:rPr>
          <w:rFonts w:asciiTheme="minorHAnsi" w:hAnsiTheme="minorHAnsi"/>
          <w:sz w:val="24"/>
          <w:szCs w:val="24"/>
        </w:rPr>
        <w:t>urlReturn</w:t>
      </w:r>
      <w:r w:rsidRPr="00E42DF3">
        <w:rPr>
          <w:sz w:val="24"/>
          <w:szCs w:val="24"/>
        </w:rPr>
        <w:t xml:space="preserve">. Il messaggio di chiusura del processo di selezione del PSP viene trasferito in POST e contiene i dati indicati in </w:t>
      </w:r>
      <w:r w:rsidR="00B76B33">
        <w:fldChar w:fldCharType="begin"/>
      </w:r>
      <w:r w:rsidR="00B76B33">
        <w:instrText xml:space="preserve"> REF _Ref427432837 \h  \* MERGEFORMAT </w:instrText>
      </w:r>
      <w:r w:rsidR="00B76B33">
        <w:fldChar w:fldCharType="separate"/>
      </w:r>
      <w:r w:rsidR="00266967" w:rsidRPr="00266967">
        <w:rPr>
          <w:sz w:val="24"/>
          <w:szCs w:val="24"/>
        </w:rPr>
        <w:t xml:space="preserve">Tabella </w:t>
      </w:r>
      <w:r w:rsidR="00266967" w:rsidRPr="00266967">
        <w:rPr>
          <w:noProof/>
          <w:sz w:val="24"/>
          <w:szCs w:val="24"/>
        </w:rPr>
        <w:t>40</w:t>
      </w:r>
      <w:r w:rsidR="00B76B33">
        <w:fldChar w:fldCharType="end"/>
      </w:r>
      <w:r w:rsidRPr="00E42DF3">
        <w:rPr>
          <w:sz w:val="24"/>
          <w:szCs w:val="24"/>
        </w:rPr>
        <w:t xml:space="preserve">. </w:t>
      </w:r>
    </w:p>
    <w:p w:rsidR="007A3957" w:rsidRPr="00E42DF3" w:rsidRDefault="007A3957" w:rsidP="007A3957">
      <w:pPr>
        <w:spacing w:before="120" w:after="120"/>
        <w:jc w:val="both"/>
        <w:rPr>
          <w:b/>
          <w:sz w:val="24"/>
          <w:szCs w:val="24"/>
        </w:rPr>
      </w:pPr>
      <w:bookmarkStart w:id="366" w:name="_Ref427432837"/>
      <w:r w:rsidRPr="00E42DF3">
        <w:rPr>
          <w:b/>
          <w:sz w:val="24"/>
          <w:szCs w:val="24"/>
        </w:rPr>
        <w:t xml:space="preserve">Tabella </w:t>
      </w:r>
      <w:r w:rsidR="00307FE2" w:rsidRPr="00E42DF3">
        <w:rPr>
          <w:b/>
        </w:rPr>
        <w:fldChar w:fldCharType="begin"/>
      </w:r>
      <w:r w:rsidRPr="00E42DF3">
        <w:rPr>
          <w:b/>
          <w:sz w:val="24"/>
          <w:szCs w:val="24"/>
        </w:rPr>
        <w:instrText xml:space="preserve"> SEQ Tabella \* ARABIC </w:instrText>
      </w:r>
      <w:r w:rsidR="00307FE2" w:rsidRPr="00E42DF3">
        <w:rPr>
          <w:b/>
        </w:rPr>
        <w:fldChar w:fldCharType="separate"/>
      </w:r>
      <w:r w:rsidR="00266967">
        <w:rPr>
          <w:b/>
          <w:noProof/>
          <w:sz w:val="24"/>
          <w:szCs w:val="24"/>
        </w:rPr>
        <w:t>40</w:t>
      </w:r>
      <w:r w:rsidR="00307FE2" w:rsidRPr="00E42DF3">
        <w:rPr>
          <w:b/>
        </w:rPr>
        <w:fldChar w:fldCharType="end"/>
      </w:r>
      <w:bookmarkEnd w:id="366"/>
      <w:r w:rsidRPr="00E42DF3">
        <w:rPr>
          <w:b/>
          <w:sz w:val="24"/>
          <w:szCs w:val="24"/>
        </w:rPr>
        <w:t xml:space="preserve"> - Dati forniti nella </w:t>
      </w:r>
      <w:r w:rsidRPr="00E42DF3">
        <w:rPr>
          <w:b/>
          <w:i/>
          <w:sz w:val="24"/>
          <w:szCs w:val="24"/>
        </w:rPr>
        <w:t>re-direct</w:t>
      </w:r>
      <w:r w:rsidRPr="00E42DF3">
        <w:rPr>
          <w:b/>
          <w:sz w:val="24"/>
          <w:szCs w:val="24"/>
        </w:rPr>
        <w:t xml:space="preserve"> su </w:t>
      </w:r>
      <w:r w:rsidRPr="00E42DF3">
        <w:rPr>
          <w:rFonts w:asciiTheme="minorHAnsi" w:hAnsiTheme="minorHAnsi"/>
          <w:b/>
          <w:sz w:val="24"/>
          <w:szCs w:val="24"/>
        </w:rPr>
        <w:t>urlReturn</w:t>
      </w:r>
    </w:p>
    <w:tbl>
      <w:tblPr>
        <w:tblW w:w="9482" w:type="dxa"/>
        <w:jc w:val="center"/>
        <w:tblLook w:val="00A0" w:firstRow="1" w:lastRow="0" w:firstColumn="1" w:lastColumn="0" w:noHBand="0" w:noVBand="0"/>
      </w:tblPr>
      <w:tblGrid>
        <w:gridCol w:w="1403"/>
        <w:gridCol w:w="992"/>
        <w:gridCol w:w="709"/>
        <w:gridCol w:w="567"/>
        <w:gridCol w:w="5811"/>
      </w:tblGrid>
      <w:tr w:rsidR="007A3957" w:rsidRPr="00E42DF3" w:rsidTr="004E2E3F">
        <w:trPr>
          <w:trHeight w:val="607"/>
          <w:tblHeader/>
          <w:jc w:val="center"/>
        </w:trPr>
        <w:tc>
          <w:tcPr>
            <w:tcW w:w="1403"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A3957" w:rsidRPr="00E42DF3" w:rsidRDefault="007A3957" w:rsidP="004E2E3F">
            <w:pPr>
              <w:jc w:val="both"/>
              <w:rPr>
                <w:rFonts w:cs="Times"/>
                <w:b/>
                <w:bCs/>
                <w:color w:val="F2F2F2"/>
              </w:rPr>
            </w:pPr>
            <w:r w:rsidRPr="00E42DF3">
              <w:rPr>
                <w:sz w:val="24"/>
                <w:szCs w:val="24"/>
              </w:rPr>
              <w:t xml:space="preserve"> </w:t>
            </w:r>
            <w:r w:rsidRPr="00E42DF3">
              <w:rPr>
                <w:rFonts w:cs="Times"/>
                <w:b/>
                <w:bCs/>
                <w:color w:val="F2F2F2"/>
              </w:rPr>
              <w:t>Dato</w:t>
            </w:r>
          </w:p>
        </w:tc>
        <w:tc>
          <w:tcPr>
            <w:tcW w:w="992"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A3957" w:rsidRPr="00E42DF3" w:rsidRDefault="007A3957" w:rsidP="004E2E3F">
            <w:pPr>
              <w:jc w:val="both"/>
              <w:rPr>
                <w:b/>
                <w:bCs/>
                <w:color w:val="F2F2F2"/>
              </w:rPr>
            </w:pPr>
            <w:r w:rsidRPr="00E42DF3">
              <w:rPr>
                <w:rFonts w:cs="Times"/>
                <w:b/>
                <w:bCs/>
                <w:color w:val="F2F2F2"/>
              </w:rPr>
              <w:t>Genere</w:t>
            </w:r>
          </w:p>
        </w:tc>
        <w:tc>
          <w:tcPr>
            <w:tcW w:w="709"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A3957" w:rsidRPr="00E42DF3" w:rsidRDefault="007A3957" w:rsidP="004E2E3F">
            <w:pPr>
              <w:jc w:val="both"/>
              <w:rPr>
                <w:b/>
                <w:bCs/>
                <w:color w:val="F2F2F2"/>
              </w:rPr>
            </w:pPr>
            <w:r w:rsidRPr="00E42DF3">
              <w:rPr>
                <w:rFonts w:cs="Times"/>
                <w:b/>
                <w:bCs/>
                <w:color w:val="F2F2F2"/>
              </w:rPr>
              <w:t>Occ</w:t>
            </w:r>
          </w:p>
        </w:tc>
        <w:tc>
          <w:tcPr>
            <w:tcW w:w="567"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A3957" w:rsidRPr="00E42DF3" w:rsidRDefault="007A3957" w:rsidP="004E2E3F">
            <w:pPr>
              <w:jc w:val="both"/>
              <w:rPr>
                <w:b/>
                <w:bCs/>
                <w:color w:val="F2F2F2"/>
              </w:rPr>
            </w:pPr>
            <w:r w:rsidRPr="00E42DF3">
              <w:rPr>
                <w:b/>
                <w:bCs/>
                <w:color w:val="F2F2F2"/>
              </w:rPr>
              <w:t>Len</w:t>
            </w:r>
          </w:p>
        </w:tc>
        <w:tc>
          <w:tcPr>
            <w:tcW w:w="5811"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A3957" w:rsidRPr="00E42DF3" w:rsidRDefault="007A3957" w:rsidP="004E2E3F">
            <w:pPr>
              <w:ind w:right="92"/>
              <w:jc w:val="both"/>
              <w:rPr>
                <w:b/>
                <w:bCs/>
                <w:color w:val="F2F2F2"/>
              </w:rPr>
            </w:pPr>
            <w:r w:rsidRPr="00E42DF3">
              <w:rPr>
                <w:rFonts w:cs="Times"/>
                <w:b/>
                <w:bCs/>
                <w:color w:val="F2F2F2"/>
              </w:rPr>
              <w:t>Contenuto</w:t>
            </w:r>
          </w:p>
        </w:tc>
      </w:tr>
      <w:tr w:rsidR="007A3957" w:rsidRPr="00E42DF3" w:rsidTr="004E2E3F">
        <w:trPr>
          <w:trHeight w:val="400"/>
          <w:jc w:val="center"/>
        </w:trPr>
        <w:tc>
          <w:tcPr>
            <w:tcW w:w="1403" w:type="dxa"/>
            <w:tcBorders>
              <w:top w:val="single" w:sz="4" w:space="0" w:color="auto"/>
            </w:tcBorders>
            <w:shd w:val="clear" w:color="auto" w:fill="auto"/>
            <w:noWrap/>
          </w:tcPr>
          <w:p w:rsidR="007A3957" w:rsidRPr="00E42DF3" w:rsidRDefault="007A3957" w:rsidP="003A17BF">
            <w:pPr>
              <w:spacing w:beforeLines="30" w:before="72" w:afterLines="30" w:after="72"/>
              <w:jc w:val="both"/>
              <w:rPr>
                <w:rFonts w:cs="Times"/>
                <w:color w:val="000000"/>
                <w:sz w:val="16"/>
                <w:szCs w:val="16"/>
              </w:rPr>
            </w:pPr>
            <w:r w:rsidRPr="00E42DF3">
              <w:rPr>
                <w:rFonts w:cs="Times"/>
                <w:color w:val="000000"/>
                <w:sz w:val="16"/>
                <w:szCs w:val="16"/>
              </w:rPr>
              <w:t>idDominio</w:t>
            </w:r>
          </w:p>
        </w:tc>
        <w:tc>
          <w:tcPr>
            <w:tcW w:w="992" w:type="dxa"/>
            <w:tcBorders>
              <w:top w:val="single" w:sz="4" w:space="0" w:color="auto"/>
            </w:tcBorders>
            <w:shd w:val="clear" w:color="auto" w:fill="auto"/>
            <w:noWrap/>
          </w:tcPr>
          <w:p w:rsidR="007A3957" w:rsidRPr="00E42DF3" w:rsidRDefault="007A3957" w:rsidP="003A17BF">
            <w:pPr>
              <w:spacing w:beforeLines="30" w:before="72" w:afterLines="30" w:after="72"/>
              <w:jc w:val="both"/>
              <w:rPr>
                <w:rFonts w:cs="Times"/>
                <w:color w:val="000000"/>
                <w:sz w:val="16"/>
                <w:szCs w:val="16"/>
              </w:rPr>
            </w:pPr>
            <w:r w:rsidRPr="00E42DF3">
              <w:rPr>
                <w:rFonts w:cs="Times"/>
                <w:color w:val="000000"/>
                <w:sz w:val="16"/>
                <w:szCs w:val="16"/>
              </w:rPr>
              <w:t>an</w:t>
            </w:r>
          </w:p>
        </w:tc>
        <w:tc>
          <w:tcPr>
            <w:tcW w:w="709" w:type="dxa"/>
            <w:tcBorders>
              <w:top w:val="single" w:sz="4" w:space="0" w:color="auto"/>
            </w:tcBorders>
            <w:shd w:val="clear" w:color="auto" w:fill="auto"/>
            <w:noWrap/>
          </w:tcPr>
          <w:p w:rsidR="007A3957" w:rsidRPr="00E42DF3" w:rsidRDefault="007A3957" w:rsidP="003A17BF">
            <w:pPr>
              <w:spacing w:beforeLines="30" w:before="72" w:afterLines="30" w:after="72"/>
              <w:jc w:val="both"/>
              <w:rPr>
                <w:rFonts w:cs="Times"/>
                <w:color w:val="000000"/>
                <w:sz w:val="16"/>
                <w:szCs w:val="16"/>
              </w:rPr>
            </w:pPr>
            <w:r w:rsidRPr="00E42DF3">
              <w:rPr>
                <w:rFonts w:cs="Times"/>
                <w:color w:val="000000"/>
                <w:sz w:val="16"/>
                <w:szCs w:val="16"/>
              </w:rPr>
              <w:t>1..1</w:t>
            </w:r>
          </w:p>
        </w:tc>
        <w:tc>
          <w:tcPr>
            <w:tcW w:w="567" w:type="dxa"/>
            <w:tcBorders>
              <w:top w:val="single" w:sz="4" w:space="0" w:color="auto"/>
            </w:tcBorders>
            <w:shd w:val="clear" w:color="auto" w:fill="auto"/>
            <w:noWrap/>
          </w:tcPr>
          <w:p w:rsidR="007A3957" w:rsidRPr="00E42DF3" w:rsidRDefault="007A3957" w:rsidP="003A17BF">
            <w:pPr>
              <w:spacing w:beforeLines="30" w:before="72" w:afterLines="30" w:after="72"/>
              <w:jc w:val="both"/>
              <w:rPr>
                <w:color w:val="000000"/>
                <w:sz w:val="16"/>
                <w:szCs w:val="16"/>
              </w:rPr>
            </w:pPr>
            <w:r w:rsidRPr="00E42DF3">
              <w:rPr>
                <w:color w:val="000000"/>
                <w:sz w:val="16"/>
                <w:szCs w:val="16"/>
              </w:rPr>
              <w:t>35</w:t>
            </w:r>
          </w:p>
        </w:tc>
        <w:tc>
          <w:tcPr>
            <w:tcW w:w="5811" w:type="dxa"/>
            <w:tcBorders>
              <w:top w:val="single" w:sz="4" w:space="0" w:color="auto"/>
            </w:tcBorders>
            <w:shd w:val="clear" w:color="auto" w:fill="auto"/>
            <w:noWrap/>
          </w:tcPr>
          <w:p w:rsidR="007A3957" w:rsidRPr="00E42DF3" w:rsidRDefault="007A3957" w:rsidP="003A17BF">
            <w:pPr>
              <w:spacing w:beforeLines="30" w:before="72" w:afterLines="30" w:after="72"/>
              <w:ind w:right="91"/>
              <w:jc w:val="both"/>
              <w:rPr>
                <w:rFonts w:cs="Times"/>
                <w:sz w:val="16"/>
                <w:szCs w:val="16"/>
              </w:rPr>
            </w:pPr>
            <w:r w:rsidRPr="00E42DF3">
              <w:rPr>
                <w:rFonts w:cs="Times"/>
                <w:sz w:val="16"/>
                <w:szCs w:val="16"/>
              </w:rPr>
              <w:t>Identificativo dell'Ente Creditore che sta richiedendo l’accesso in re-direzione al portale WISP.</w:t>
            </w:r>
          </w:p>
        </w:tc>
      </w:tr>
      <w:tr w:rsidR="007A3957" w:rsidRPr="00E42DF3" w:rsidTr="004E2E3F">
        <w:trPr>
          <w:trHeight w:val="430"/>
          <w:jc w:val="center"/>
        </w:trPr>
        <w:tc>
          <w:tcPr>
            <w:tcW w:w="1403" w:type="dxa"/>
            <w:shd w:val="clear" w:color="auto" w:fill="B8CCE4" w:themeFill="accent1" w:themeFillTint="66"/>
            <w:noWrap/>
          </w:tcPr>
          <w:p w:rsidR="007A3957" w:rsidRPr="00E42DF3" w:rsidRDefault="007A3957" w:rsidP="003A17BF">
            <w:pPr>
              <w:spacing w:beforeLines="30" w:before="72" w:afterLines="30" w:after="72"/>
              <w:jc w:val="both"/>
              <w:rPr>
                <w:rFonts w:cs="Times"/>
                <w:color w:val="000000"/>
                <w:sz w:val="16"/>
                <w:szCs w:val="16"/>
              </w:rPr>
            </w:pPr>
            <w:r w:rsidRPr="00E42DF3">
              <w:rPr>
                <w:rFonts w:cs="Times"/>
                <w:color w:val="000000"/>
                <w:sz w:val="16"/>
                <w:szCs w:val="16"/>
              </w:rPr>
              <w:t>keyPA</w:t>
            </w:r>
          </w:p>
        </w:tc>
        <w:tc>
          <w:tcPr>
            <w:tcW w:w="992" w:type="dxa"/>
            <w:shd w:val="clear" w:color="auto" w:fill="B8CCE4" w:themeFill="accent1" w:themeFillTint="66"/>
            <w:noWrap/>
          </w:tcPr>
          <w:p w:rsidR="007A3957" w:rsidRPr="00E42DF3" w:rsidRDefault="007A3957" w:rsidP="003A17BF">
            <w:pPr>
              <w:spacing w:beforeLines="30" w:before="72" w:afterLines="30" w:after="72"/>
              <w:jc w:val="both"/>
              <w:rPr>
                <w:rFonts w:cs="Times"/>
                <w:color w:val="000000"/>
                <w:sz w:val="16"/>
                <w:szCs w:val="16"/>
              </w:rPr>
            </w:pPr>
            <w:r w:rsidRPr="00E42DF3">
              <w:rPr>
                <w:rFonts w:cs="Times"/>
                <w:color w:val="000000"/>
                <w:sz w:val="16"/>
                <w:szCs w:val="16"/>
              </w:rPr>
              <w:t>an</w:t>
            </w:r>
          </w:p>
        </w:tc>
        <w:tc>
          <w:tcPr>
            <w:tcW w:w="709" w:type="dxa"/>
            <w:shd w:val="clear" w:color="auto" w:fill="B8CCE4" w:themeFill="accent1" w:themeFillTint="66"/>
            <w:noWrap/>
          </w:tcPr>
          <w:p w:rsidR="007A3957" w:rsidRPr="00E42DF3" w:rsidRDefault="007A3957" w:rsidP="003A17BF">
            <w:pPr>
              <w:spacing w:beforeLines="30" w:before="72" w:afterLines="30" w:after="72"/>
              <w:jc w:val="both"/>
              <w:rPr>
                <w:rFonts w:cs="Times"/>
                <w:color w:val="000000"/>
                <w:sz w:val="16"/>
                <w:szCs w:val="16"/>
              </w:rPr>
            </w:pPr>
            <w:r w:rsidRPr="00E42DF3">
              <w:rPr>
                <w:rFonts w:cs="Times"/>
                <w:color w:val="000000"/>
                <w:sz w:val="16"/>
                <w:szCs w:val="16"/>
              </w:rPr>
              <w:t>1..1</w:t>
            </w:r>
          </w:p>
        </w:tc>
        <w:tc>
          <w:tcPr>
            <w:tcW w:w="567" w:type="dxa"/>
            <w:shd w:val="clear" w:color="auto" w:fill="B8CCE4" w:themeFill="accent1" w:themeFillTint="66"/>
            <w:noWrap/>
          </w:tcPr>
          <w:p w:rsidR="007A3957" w:rsidRPr="00E42DF3" w:rsidRDefault="007A3957" w:rsidP="003A17BF">
            <w:pPr>
              <w:spacing w:beforeLines="30" w:before="72" w:afterLines="30" w:after="72"/>
              <w:jc w:val="both"/>
              <w:rPr>
                <w:color w:val="000000"/>
                <w:sz w:val="16"/>
                <w:szCs w:val="16"/>
              </w:rPr>
            </w:pPr>
            <w:r w:rsidRPr="00E42DF3">
              <w:rPr>
                <w:color w:val="000000"/>
                <w:sz w:val="16"/>
                <w:szCs w:val="16"/>
              </w:rPr>
              <w:t>40</w:t>
            </w:r>
          </w:p>
        </w:tc>
        <w:tc>
          <w:tcPr>
            <w:tcW w:w="5811" w:type="dxa"/>
            <w:shd w:val="clear" w:color="auto" w:fill="B8CCE4" w:themeFill="accent1" w:themeFillTint="66"/>
            <w:noWrap/>
          </w:tcPr>
          <w:p w:rsidR="007A3957" w:rsidRPr="00E42DF3" w:rsidRDefault="00270D78" w:rsidP="003A17BF">
            <w:pPr>
              <w:spacing w:beforeLines="30" w:before="72" w:afterLines="30" w:after="72"/>
              <w:ind w:right="91"/>
              <w:contextualSpacing/>
              <w:jc w:val="both"/>
              <w:rPr>
                <w:rFonts w:cs="Times"/>
                <w:sz w:val="16"/>
                <w:szCs w:val="16"/>
              </w:rPr>
            </w:pPr>
            <w:r w:rsidRPr="00E42DF3">
              <w:rPr>
                <w:rFonts w:cs="Times"/>
                <w:sz w:val="16"/>
                <w:szCs w:val="16"/>
              </w:rPr>
              <w:t>T</w:t>
            </w:r>
            <w:r>
              <w:rPr>
                <w:rFonts w:ascii="Calibri" w:hAnsi="Calibri" w:cs="Times"/>
                <w:sz w:val="16"/>
                <w:szCs w:val="16"/>
              </w:rPr>
              <w:t>ok</w:t>
            </w:r>
            <w:r w:rsidRPr="00E42DF3">
              <w:rPr>
                <w:rFonts w:cs="Times"/>
                <w:sz w:val="16"/>
                <w:szCs w:val="16"/>
              </w:rPr>
              <w:t xml:space="preserve">en </w:t>
            </w:r>
            <w:r w:rsidR="007A3957" w:rsidRPr="00E42DF3">
              <w:rPr>
                <w:rFonts w:cs="Times"/>
                <w:sz w:val="16"/>
                <w:szCs w:val="16"/>
              </w:rPr>
              <w:t>generato dall'Ente Creditore. Contiene l'identificativo della sessione di scelta del PSP attivata dell’utente.</w:t>
            </w:r>
          </w:p>
        </w:tc>
      </w:tr>
      <w:tr w:rsidR="007A3957" w:rsidRPr="00E42DF3" w:rsidTr="004E2E3F">
        <w:trPr>
          <w:trHeight w:val="408"/>
          <w:jc w:val="center"/>
        </w:trPr>
        <w:tc>
          <w:tcPr>
            <w:tcW w:w="1403" w:type="dxa"/>
            <w:shd w:val="clear" w:color="auto" w:fill="auto"/>
            <w:noWrap/>
          </w:tcPr>
          <w:p w:rsidR="007A3957" w:rsidRPr="00E42DF3" w:rsidRDefault="007A3957" w:rsidP="003A17BF">
            <w:pPr>
              <w:spacing w:beforeLines="30" w:before="72" w:afterLines="30" w:after="72"/>
              <w:jc w:val="both"/>
              <w:rPr>
                <w:bCs/>
                <w:color w:val="000000"/>
                <w:sz w:val="16"/>
                <w:szCs w:val="16"/>
              </w:rPr>
            </w:pPr>
            <w:r w:rsidRPr="00E42DF3">
              <w:rPr>
                <w:rFonts w:cs="Times"/>
                <w:color w:val="000000"/>
                <w:sz w:val="16"/>
                <w:szCs w:val="16"/>
              </w:rPr>
              <w:t>keyWISP</w:t>
            </w:r>
          </w:p>
        </w:tc>
        <w:tc>
          <w:tcPr>
            <w:tcW w:w="992" w:type="dxa"/>
            <w:shd w:val="clear" w:color="auto" w:fill="auto"/>
            <w:noWrap/>
          </w:tcPr>
          <w:p w:rsidR="007A3957" w:rsidRPr="00E42DF3" w:rsidRDefault="007A3957" w:rsidP="003A17BF">
            <w:pPr>
              <w:spacing w:beforeLines="30" w:before="72" w:afterLines="30" w:after="72"/>
              <w:jc w:val="both"/>
              <w:rPr>
                <w:rFonts w:cs="Times"/>
                <w:color w:val="000000"/>
                <w:sz w:val="16"/>
                <w:szCs w:val="16"/>
              </w:rPr>
            </w:pPr>
            <w:r w:rsidRPr="00E42DF3">
              <w:rPr>
                <w:rFonts w:cs="Times"/>
                <w:color w:val="000000"/>
                <w:sz w:val="16"/>
                <w:szCs w:val="16"/>
              </w:rPr>
              <w:t>an</w:t>
            </w:r>
          </w:p>
        </w:tc>
        <w:tc>
          <w:tcPr>
            <w:tcW w:w="709" w:type="dxa"/>
            <w:shd w:val="clear" w:color="auto" w:fill="auto"/>
            <w:noWrap/>
          </w:tcPr>
          <w:p w:rsidR="007A3957" w:rsidRPr="00E42DF3" w:rsidRDefault="007A3957" w:rsidP="003A17BF">
            <w:pPr>
              <w:spacing w:beforeLines="30" w:before="72" w:afterLines="30" w:after="72"/>
              <w:jc w:val="both"/>
              <w:rPr>
                <w:rFonts w:cs="Times"/>
                <w:color w:val="000000"/>
                <w:sz w:val="16"/>
                <w:szCs w:val="16"/>
              </w:rPr>
            </w:pPr>
            <w:r w:rsidRPr="00E42DF3">
              <w:rPr>
                <w:rFonts w:cs="Times"/>
                <w:color w:val="000000"/>
                <w:sz w:val="16"/>
                <w:szCs w:val="16"/>
              </w:rPr>
              <w:t>1..1</w:t>
            </w:r>
          </w:p>
        </w:tc>
        <w:tc>
          <w:tcPr>
            <w:tcW w:w="567" w:type="dxa"/>
            <w:shd w:val="clear" w:color="auto" w:fill="auto"/>
            <w:noWrap/>
          </w:tcPr>
          <w:p w:rsidR="007A3957" w:rsidRPr="00E42DF3" w:rsidRDefault="007A3957" w:rsidP="003A17BF">
            <w:pPr>
              <w:spacing w:beforeLines="30" w:before="72" w:afterLines="30" w:after="72"/>
              <w:jc w:val="both"/>
              <w:rPr>
                <w:color w:val="000000"/>
                <w:sz w:val="16"/>
                <w:szCs w:val="16"/>
              </w:rPr>
            </w:pPr>
            <w:r w:rsidRPr="00E42DF3">
              <w:rPr>
                <w:color w:val="000000"/>
                <w:sz w:val="16"/>
                <w:szCs w:val="16"/>
              </w:rPr>
              <w:t>40</w:t>
            </w:r>
          </w:p>
        </w:tc>
        <w:tc>
          <w:tcPr>
            <w:tcW w:w="5811" w:type="dxa"/>
            <w:shd w:val="clear" w:color="auto" w:fill="auto"/>
            <w:noWrap/>
          </w:tcPr>
          <w:p w:rsidR="007A3957" w:rsidRPr="00E42DF3" w:rsidRDefault="00270D78" w:rsidP="003A17BF">
            <w:pPr>
              <w:spacing w:beforeLines="30" w:before="72" w:afterLines="30" w:after="72"/>
              <w:ind w:right="92"/>
              <w:jc w:val="both"/>
              <w:rPr>
                <w:rFonts w:cs="Times"/>
                <w:sz w:val="16"/>
                <w:szCs w:val="16"/>
              </w:rPr>
            </w:pPr>
            <w:r w:rsidRPr="00E42DF3">
              <w:rPr>
                <w:rFonts w:cs="Times"/>
                <w:sz w:val="16"/>
                <w:szCs w:val="16"/>
              </w:rPr>
              <w:t>T</w:t>
            </w:r>
            <w:r>
              <w:rPr>
                <w:rFonts w:ascii="Calibri" w:hAnsi="Calibri" w:cs="Times"/>
                <w:sz w:val="16"/>
                <w:szCs w:val="16"/>
              </w:rPr>
              <w:t>ok</w:t>
            </w:r>
            <w:r w:rsidRPr="00E42DF3">
              <w:rPr>
                <w:rFonts w:cs="Times"/>
                <w:sz w:val="16"/>
                <w:szCs w:val="16"/>
              </w:rPr>
              <w:t xml:space="preserve">en </w:t>
            </w:r>
            <w:r w:rsidR="007A3957" w:rsidRPr="00E42DF3">
              <w:rPr>
                <w:rFonts w:cs="Times"/>
                <w:sz w:val="16"/>
                <w:szCs w:val="16"/>
              </w:rPr>
              <w:t>generato dalla componente WISP del NodoSPC al momento della chiusura del processo di scelta del PSP.</w:t>
            </w:r>
          </w:p>
        </w:tc>
      </w:tr>
    </w:tbl>
    <w:p w:rsidR="00CF2ACE" w:rsidRDefault="00CF2ACE" w:rsidP="00CF2ACE">
      <w:pPr>
        <w:pStyle w:val="Titolo2"/>
        <w:rPr>
          <w:kern w:val="32"/>
        </w:rPr>
      </w:pPr>
      <w:bookmarkStart w:id="367" w:name="_Ref487018017"/>
      <w:bookmarkStart w:id="368" w:name="_Toc487281110"/>
      <w:bookmarkStart w:id="369" w:name="_Toc508016263"/>
      <w:bookmarkStart w:id="370" w:name="_Toc326078968"/>
      <w:bookmarkStart w:id="371" w:name="_Toc326143344"/>
      <w:bookmarkStart w:id="372" w:name="_Ref326151619"/>
      <w:bookmarkStart w:id="373" w:name="_Ref327117845"/>
      <w:bookmarkStart w:id="374" w:name="_Ref327117853"/>
      <w:bookmarkStart w:id="375" w:name="_Toc327292599"/>
      <w:bookmarkStart w:id="376" w:name="_Toc328475903"/>
      <w:bookmarkStart w:id="377" w:name="_Toc336532158"/>
      <w:bookmarkStart w:id="378" w:name="_Ref353702076"/>
      <w:bookmarkStart w:id="379" w:name="_Toc355876969"/>
      <w:bookmarkStart w:id="380" w:name="_Toc378068772"/>
      <w:bookmarkStart w:id="381" w:name="_Toc393651322"/>
      <w:bookmarkStart w:id="382" w:name="_Toc398137890"/>
      <w:bookmarkStart w:id="383" w:name="_Toc400729742"/>
      <w:r>
        <w:rPr>
          <w:kern w:val="32"/>
        </w:rPr>
        <w:t>Interfacce per il servizio di File Transfer Sicuro</w:t>
      </w:r>
      <w:bookmarkEnd w:id="367"/>
      <w:bookmarkEnd w:id="368"/>
      <w:bookmarkEnd w:id="369"/>
    </w:p>
    <w:p w:rsidR="00CF2ACE" w:rsidRDefault="00EF644A" w:rsidP="00EF644A">
      <w:pPr>
        <w:ind w:firstLine="284"/>
        <w:rPr>
          <w:lang w:eastAsia="en-US"/>
        </w:rPr>
      </w:pPr>
      <w:r>
        <w:rPr>
          <w:sz w:val="24"/>
          <w:szCs w:val="24"/>
        </w:rPr>
        <w:t>In questo paragrafo sono indicate le interfacce per i servizi di file trans</w:t>
      </w:r>
      <w:r w:rsidR="00AE63CF">
        <w:rPr>
          <w:sz w:val="24"/>
          <w:szCs w:val="24"/>
        </w:rPr>
        <w:t>f</w:t>
      </w:r>
      <w:r>
        <w:rPr>
          <w:sz w:val="24"/>
          <w:szCs w:val="24"/>
        </w:rPr>
        <w:t>er (SFTP) che il sistema pagoPA mette a disposizione degli Enti Creditori.</w:t>
      </w:r>
    </w:p>
    <w:p w:rsidR="00F338BB" w:rsidRPr="008A287D" w:rsidRDefault="00F338BB" w:rsidP="00F338BB">
      <w:pPr>
        <w:pStyle w:val="Titolo3"/>
      </w:pPr>
      <w:bookmarkStart w:id="384" w:name="_Ref488339722"/>
      <w:bookmarkStart w:id="385" w:name="_Toc508016264"/>
      <w:r w:rsidRPr="008A287D">
        <w:t xml:space="preserve">Specifiche di interfaccia per il trasferimento </w:t>
      </w:r>
      <w:r>
        <w:t>dei flussi di rendicontazione</w:t>
      </w:r>
      <w:bookmarkEnd w:id="384"/>
      <w:bookmarkEnd w:id="385"/>
    </w:p>
    <w:p w:rsidR="00F338BB" w:rsidRDefault="00F338BB" w:rsidP="00F338BB">
      <w:pPr>
        <w:spacing w:before="120" w:after="120"/>
        <w:ind w:firstLine="284"/>
        <w:jc w:val="both"/>
        <w:rPr>
          <w:sz w:val="24"/>
          <w:szCs w:val="24"/>
          <w:lang w:eastAsia="en-US"/>
        </w:rPr>
      </w:pPr>
      <w:r w:rsidRPr="00AB640A">
        <w:rPr>
          <w:sz w:val="24"/>
          <w:szCs w:val="24"/>
          <w:lang w:eastAsia="en-US"/>
        </w:rPr>
        <w:t xml:space="preserve">Il </w:t>
      </w:r>
      <w:r w:rsidRPr="00AB640A">
        <w:rPr>
          <w:i/>
          <w:sz w:val="24"/>
          <w:szCs w:val="24"/>
          <w:lang w:eastAsia="en-US"/>
        </w:rPr>
        <w:t>work flow</w:t>
      </w:r>
      <w:r w:rsidRPr="00AB640A">
        <w:rPr>
          <w:sz w:val="24"/>
          <w:szCs w:val="24"/>
          <w:lang w:eastAsia="en-US"/>
        </w:rPr>
        <w:t xml:space="preserve"> </w:t>
      </w:r>
      <w:r>
        <w:rPr>
          <w:sz w:val="24"/>
          <w:szCs w:val="24"/>
          <w:lang w:eastAsia="en-US"/>
        </w:rPr>
        <w:t xml:space="preserve">del processo </w:t>
      </w:r>
      <w:r w:rsidR="00F5630D" w:rsidRPr="00F5630D">
        <w:rPr>
          <w:sz w:val="24"/>
          <w:szCs w:val="24"/>
          <w:lang w:eastAsia="en-US"/>
        </w:rPr>
        <w:t>di riconciliazione dei pagamenti eseguiti</w:t>
      </w:r>
      <w:r w:rsidR="00F5630D">
        <w:rPr>
          <w:sz w:val="24"/>
          <w:szCs w:val="24"/>
          <w:lang w:eastAsia="en-US"/>
        </w:rPr>
        <w:t xml:space="preserve"> </w:t>
      </w:r>
      <w:r w:rsidRPr="00AB640A">
        <w:rPr>
          <w:sz w:val="24"/>
          <w:szCs w:val="24"/>
          <w:lang w:eastAsia="en-US"/>
        </w:rPr>
        <w:t>è in</w:t>
      </w:r>
      <w:r w:rsidR="00F5630D">
        <w:rPr>
          <w:sz w:val="24"/>
          <w:szCs w:val="24"/>
          <w:lang w:eastAsia="en-US"/>
        </w:rPr>
        <w:t xml:space="preserve">dicato al § </w:t>
      </w:r>
      <w:r w:rsidR="00307FE2">
        <w:rPr>
          <w:sz w:val="24"/>
          <w:szCs w:val="24"/>
          <w:lang w:eastAsia="en-US"/>
        </w:rPr>
        <w:fldChar w:fldCharType="begin"/>
      </w:r>
      <w:r w:rsidR="00F5630D">
        <w:rPr>
          <w:sz w:val="24"/>
          <w:szCs w:val="24"/>
          <w:lang w:eastAsia="en-US"/>
        </w:rPr>
        <w:instrText xml:space="preserve"> REF _Ref488338911 \r \h </w:instrText>
      </w:r>
      <w:r w:rsidR="00307FE2">
        <w:rPr>
          <w:sz w:val="24"/>
          <w:szCs w:val="24"/>
          <w:lang w:eastAsia="en-US"/>
        </w:rPr>
      </w:r>
      <w:r w:rsidR="00307FE2">
        <w:rPr>
          <w:sz w:val="24"/>
          <w:szCs w:val="24"/>
          <w:lang w:eastAsia="en-US"/>
        </w:rPr>
        <w:fldChar w:fldCharType="separate"/>
      </w:r>
      <w:r w:rsidR="00266967">
        <w:rPr>
          <w:sz w:val="24"/>
          <w:szCs w:val="24"/>
          <w:lang w:eastAsia="en-US"/>
        </w:rPr>
        <w:t>8.1.5</w:t>
      </w:r>
      <w:r w:rsidR="00307FE2">
        <w:rPr>
          <w:sz w:val="24"/>
          <w:szCs w:val="24"/>
          <w:lang w:eastAsia="en-US"/>
        </w:rPr>
        <w:fldChar w:fldCharType="end"/>
      </w:r>
      <w:r w:rsidRPr="00AB640A">
        <w:rPr>
          <w:sz w:val="24"/>
          <w:szCs w:val="24"/>
          <w:lang w:eastAsia="en-US"/>
        </w:rPr>
        <w:t xml:space="preserve"> </w:t>
      </w:r>
      <w:r w:rsidR="00F5630D">
        <w:rPr>
          <w:sz w:val="24"/>
          <w:szCs w:val="24"/>
          <w:lang w:eastAsia="en-US"/>
        </w:rPr>
        <w:t xml:space="preserve">(vedi </w:t>
      </w:r>
      <w:r w:rsidR="00F5630D" w:rsidRPr="007F38C6">
        <w:rPr>
          <w:sz w:val="24"/>
          <w:szCs w:val="24"/>
          <w:lang w:eastAsia="en-US"/>
        </w:rPr>
        <w:t xml:space="preserve">anche </w:t>
      </w:r>
      <w:r w:rsidR="00B76B33">
        <w:fldChar w:fldCharType="begin"/>
      </w:r>
      <w:r w:rsidR="00B76B33">
        <w:instrText xml:space="preserve"> REF _Ref374117763 \h  \* MERGEFORMAT </w:instrText>
      </w:r>
      <w:r w:rsidR="00B76B33">
        <w:fldChar w:fldCharType="separate"/>
      </w:r>
      <w:r w:rsidR="00266967" w:rsidRPr="00266967">
        <w:rPr>
          <w:sz w:val="24"/>
          <w:szCs w:val="24"/>
        </w:rPr>
        <w:t xml:space="preserve">Figura </w:t>
      </w:r>
      <w:r w:rsidR="00266967" w:rsidRPr="00266967">
        <w:rPr>
          <w:noProof/>
          <w:sz w:val="24"/>
          <w:szCs w:val="24"/>
        </w:rPr>
        <w:t>32</w:t>
      </w:r>
      <w:r w:rsidR="00B76B33">
        <w:fldChar w:fldCharType="end"/>
      </w:r>
      <w:r w:rsidRPr="007F38C6">
        <w:rPr>
          <w:sz w:val="24"/>
          <w:szCs w:val="24"/>
          <w:lang w:eastAsia="en-US"/>
        </w:rPr>
        <w:t xml:space="preserve"> a</w:t>
      </w:r>
      <w:r w:rsidRPr="00DC7901">
        <w:rPr>
          <w:sz w:val="24"/>
          <w:szCs w:val="24"/>
          <w:lang w:eastAsia="en-US"/>
        </w:rPr>
        <w:t xml:space="preserve"> pagina </w:t>
      </w:r>
      <w:r w:rsidR="00307FE2">
        <w:rPr>
          <w:sz w:val="24"/>
          <w:szCs w:val="24"/>
          <w:lang w:eastAsia="en-US"/>
        </w:rPr>
        <w:fldChar w:fldCharType="begin"/>
      </w:r>
      <w:r w:rsidR="007F38C6">
        <w:rPr>
          <w:sz w:val="24"/>
          <w:szCs w:val="24"/>
          <w:lang w:eastAsia="en-US"/>
        </w:rPr>
        <w:instrText xml:space="preserve"> PAGEREF _Ref488067509 \h </w:instrText>
      </w:r>
      <w:r w:rsidR="00307FE2">
        <w:rPr>
          <w:sz w:val="24"/>
          <w:szCs w:val="24"/>
          <w:lang w:eastAsia="en-US"/>
        </w:rPr>
      </w:r>
      <w:r w:rsidR="00307FE2">
        <w:rPr>
          <w:sz w:val="24"/>
          <w:szCs w:val="24"/>
          <w:lang w:eastAsia="en-US"/>
        </w:rPr>
        <w:fldChar w:fldCharType="separate"/>
      </w:r>
      <w:r w:rsidR="00266967">
        <w:rPr>
          <w:noProof/>
          <w:sz w:val="24"/>
          <w:szCs w:val="24"/>
          <w:lang w:eastAsia="en-US"/>
        </w:rPr>
        <w:t>132</w:t>
      </w:r>
      <w:r w:rsidR="00307FE2">
        <w:rPr>
          <w:sz w:val="24"/>
          <w:szCs w:val="24"/>
          <w:lang w:eastAsia="en-US"/>
        </w:rPr>
        <w:fldChar w:fldCharType="end"/>
      </w:r>
      <w:r w:rsidR="00F5630D">
        <w:rPr>
          <w:sz w:val="24"/>
          <w:szCs w:val="24"/>
          <w:lang w:eastAsia="en-US"/>
        </w:rPr>
        <w:t>)</w:t>
      </w:r>
      <w:r w:rsidRPr="00AB640A">
        <w:rPr>
          <w:sz w:val="24"/>
          <w:szCs w:val="24"/>
          <w:lang w:eastAsia="en-US"/>
        </w:rPr>
        <w:t>.</w:t>
      </w:r>
    </w:p>
    <w:p w:rsidR="00F5630D" w:rsidRDefault="00F5630D" w:rsidP="00F5630D">
      <w:pPr>
        <w:spacing w:before="120" w:after="120"/>
        <w:ind w:firstLine="284"/>
        <w:jc w:val="both"/>
        <w:rPr>
          <w:sz w:val="24"/>
          <w:szCs w:val="24"/>
        </w:rPr>
      </w:pPr>
      <w:r>
        <w:rPr>
          <w:sz w:val="24"/>
          <w:szCs w:val="24"/>
        </w:rPr>
        <w:t xml:space="preserve">L’effettiva operazione di trasmissione del file di rendicontazione dal NodoSPC all’EC avverrà </w:t>
      </w:r>
      <w:r w:rsidRPr="00A019EF">
        <w:rPr>
          <w:sz w:val="24"/>
          <w:szCs w:val="24"/>
        </w:rPr>
        <w:t>secondo questa modalità:</w:t>
      </w:r>
      <w:r w:rsidR="00CA6271">
        <w:rPr>
          <w:sz w:val="24"/>
          <w:szCs w:val="24"/>
        </w:rPr>
        <w:t xml:space="preserve"> </w:t>
      </w:r>
      <w:r>
        <w:rPr>
          <w:sz w:val="24"/>
          <w:szCs w:val="24"/>
        </w:rPr>
        <w:t xml:space="preserve">l’EC riceverà il flusso richiesto direttamente sulle proprie macchine, per cui agirà da </w:t>
      </w:r>
      <w:r w:rsidR="00D23B22" w:rsidRPr="00D23B22">
        <w:rPr>
          <w:b/>
          <w:i/>
          <w:sz w:val="24"/>
          <w:szCs w:val="24"/>
        </w:rPr>
        <w:t>server</w:t>
      </w:r>
      <w:r>
        <w:rPr>
          <w:sz w:val="24"/>
          <w:szCs w:val="24"/>
        </w:rPr>
        <w:t xml:space="preserve">; sarà il NodoSPC a svolgere il ruolo di </w:t>
      </w:r>
      <w:r w:rsidR="007F38C6" w:rsidRPr="007F38C6">
        <w:rPr>
          <w:b/>
          <w:i/>
          <w:sz w:val="24"/>
          <w:szCs w:val="24"/>
        </w:rPr>
        <w:t>client</w:t>
      </w:r>
      <w:r>
        <w:rPr>
          <w:sz w:val="24"/>
          <w:szCs w:val="24"/>
        </w:rPr>
        <w:t xml:space="preserve"> </w:t>
      </w:r>
      <w:r w:rsidRPr="00F5630D">
        <w:rPr>
          <w:b/>
          <w:sz w:val="24"/>
          <w:szCs w:val="24"/>
        </w:rPr>
        <w:t>SFTP</w:t>
      </w:r>
      <w:r>
        <w:rPr>
          <w:sz w:val="24"/>
          <w:szCs w:val="24"/>
        </w:rPr>
        <w:t>.</w:t>
      </w:r>
    </w:p>
    <w:p w:rsidR="00F5630D" w:rsidRDefault="00F5630D" w:rsidP="00F5630D">
      <w:pPr>
        <w:pStyle w:val="Titolo4n"/>
        <w:rPr>
          <w:rFonts w:eastAsia="Calibri"/>
        </w:rPr>
      </w:pPr>
      <w:bookmarkStart w:id="386" w:name="_Toc456604085"/>
      <w:bookmarkStart w:id="387" w:name="_Toc508016265"/>
      <w:r>
        <w:rPr>
          <w:rFonts w:eastAsia="Calibri"/>
        </w:rPr>
        <w:t xml:space="preserve">Dati </w:t>
      </w:r>
      <w:r w:rsidRPr="00E61C5A">
        <w:t>tecni</w:t>
      </w:r>
      <w:r>
        <w:t>ci</w:t>
      </w:r>
      <w:bookmarkEnd w:id="386"/>
      <w:bookmarkEnd w:id="387"/>
    </w:p>
    <w:p w:rsidR="00F5630D" w:rsidRPr="00695F9B" w:rsidRDefault="00F5630D" w:rsidP="00D23B22">
      <w:pPr>
        <w:spacing w:before="120" w:after="120"/>
        <w:ind w:firstLine="284"/>
        <w:jc w:val="both"/>
        <w:rPr>
          <w:sz w:val="24"/>
          <w:szCs w:val="24"/>
        </w:rPr>
      </w:pPr>
      <w:r w:rsidRPr="00695F9B">
        <w:rPr>
          <w:sz w:val="24"/>
          <w:szCs w:val="24"/>
        </w:rPr>
        <w:t xml:space="preserve">Il </w:t>
      </w:r>
      <w:r w:rsidR="007F38C6" w:rsidRPr="007F38C6">
        <w:rPr>
          <w:i/>
          <w:sz w:val="24"/>
          <w:szCs w:val="24"/>
        </w:rPr>
        <w:t>client</w:t>
      </w:r>
      <w:r>
        <w:rPr>
          <w:sz w:val="24"/>
          <w:szCs w:val="24"/>
        </w:rPr>
        <w:t xml:space="preserve"> SFTP del Nodo dei Pagamenti-SPC </w:t>
      </w:r>
      <w:r w:rsidRPr="00695F9B">
        <w:rPr>
          <w:sz w:val="24"/>
          <w:szCs w:val="24"/>
        </w:rPr>
        <w:t xml:space="preserve">si collegherà al </w:t>
      </w:r>
      <w:r w:rsidR="00D23B22" w:rsidRPr="00D23B22">
        <w:rPr>
          <w:i/>
          <w:sz w:val="24"/>
          <w:szCs w:val="24"/>
        </w:rPr>
        <w:t>server</w:t>
      </w:r>
      <w:r w:rsidRPr="00695F9B">
        <w:rPr>
          <w:sz w:val="24"/>
          <w:szCs w:val="24"/>
        </w:rPr>
        <w:t xml:space="preserve"> SFTP </w:t>
      </w:r>
      <w:r>
        <w:rPr>
          <w:sz w:val="24"/>
          <w:szCs w:val="24"/>
        </w:rPr>
        <w:t>dell’Ente Creditore</w:t>
      </w:r>
      <w:r w:rsidRPr="00695F9B">
        <w:rPr>
          <w:sz w:val="24"/>
          <w:szCs w:val="24"/>
        </w:rPr>
        <w:t xml:space="preserve"> utilizzando i seguenti dati:</w:t>
      </w:r>
    </w:p>
    <w:p w:rsidR="00F5630D" w:rsidRDefault="00F5630D" w:rsidP="00D23B22">
      <w:pPr>
        <w:spacing w:before="120" w:after="120"/>
        <w:ind w:left="709"/>
        <w:contextualSpacing/>
        <w:jc w:val="both"/>
        <w:rPr>
          <w:sz w:val="24"/>
          <w:szCs w:val="24"/>
        </w:rPr>
      </w:pPr>
      <w:r w:rsidRPr="00695F9B">
        <w:rPr>
          <w:sz w:val="24"/>
          <w:szCs w:val="24"/>
        </w:rPr>
        <w:t>Protocollo: SFTP</w:t>
      </w:r>
    </w:p>
    <w:p w:rsidR="00F5630D" w:rsidRDefault="00F5630D" w:rsidP="00D23B22">
      <w:pPr>
        <w:spacing w:before="120" w:after="120"/>
        <w:ind w:left="709"/>
        <w:contextualSpacing/>
        <w:jc w:val="both"/>
        <w:rPr>
          <w:sz w:val="24"/>
          <w:szCs w:val="24"/>
        </w:rPr>
      </w:pPr>
      <w:r w:rsidRPr="00695F9B">
        <w:rPr>
          <w:sz w:val="24"/>
          <w:szCs w:val="24"/>
        </w:rPr>
        <w:t>Indirizzo IP</w:t>
      </w:r>
      <w:r>
        <w:rPr>
          <w:sz w:val="24"/>
          <w:szCs w:val="24"/>
        </w:rPr>
        <w:t xml:space="preserve"> pubblico</w:t>
      </w:r>
      <w:r w:rsidRPr="00695F9B">
        <w:rPr>
          <w:sz w:val="24"/>
          <w:szCs w:val="24"/>
        </w:rPr>
        <w:t xml:space="preserve"> del </w:t>
      </w:r>
      <w:r w:rsidR="00D23B22" w:rsidRPr="00D23B22">
        <w:rPr>
          <w:i/>
          <w:sz w:val="24"/>
          <w:szCs w:val="24"/>
        </w:rPr>
        <w:t>server</w:t>
      </w:r>
      <w:r w:rsidRPr="00695F9B">
        <w:rPr>
          <w:sz w:val="24"/>
          <w:szCs w:val="24"/>
        </w:rPr>
        <w:t xml:space="preserve"> SFTP:</w:t>
      </w:r>
      <w:r>
        <w:rPr>
          <w:sz w:val="24"/>
          <w:szCs w:val="24"/>
        </w:rPr>
        <w:t xml:space="preserve"> fornito </w:t>
      </w:r>
      <w:r w:rsidR="00D23B22">
        <w:rPr>
          <w:sz w:val="24"/>
          <w:szCs w:val="24"/>
        </w:rPr>
        <w:t>dall’Ente Creditore</w:t>
      </w:r>
    </w:p>
    <w:p w:rsidR="00F5630D" w:rsidRPr="00695F9B" w:rsidRDefault="00F5630D" w:rsidP="00F5630D">
      <w:pPr>
        <w:spacing w:before="120" w:after="120"/>
        <w:ind w:left="709"/>
        <w:jc w:val="both"/>
        <w:rPr>
          <w:sz w:val="24"/>
          <w:szCs w:val="24"/>
        </w:rPr>
      </w:pPr>
      <w:r w:rsidRPr="00695F9B">
        <w:rPr>
          <w:sz w:val="24"/>
          <w:szCs w:val="24"/>
        </w:rPr>
        <w:t xml:space="preserve">Porta </w:t>
      </w:r>
      <w:r w:rsidR="00E7048F" w:rsidRPr="00695F9B">
        <w:rPr>
          <w:sz w:val="24"/>
          <w:szCs w:val="24"/>
        </w:rPr>
        <w:t>TCP:</w:t>
      </w:r>
      <w:r w:rsidRPr="00695F9B">
        <w:rPr>
          <w:sz w:val="24"/>
          <w:szCs w:val="24"/>
        </w:rPr>
        <w:t xml:space="preserve"> 22</w:t>
      </w:r>
    </w:p>
    <w:p w:rsidR="00F5630D" w:rsidRDefault="00F5630D" w:rsidP="00D23B22">
      <w:pPr>
        <w:spacing w:before="120" w:after="120"/>
        <w:ind w:firstLine="284"/>
        <w:jc w:val="both"/>
        <w:rPr>
          <w:sz w:val="24"/>
          <w:szCs w:val="24"/>
        </w:rPr>
      </w:pPr>
      <w:r w:rsidRPr="00695F9B">
        <w:rPr>
          <w:sz w:val="24"/>
          <w:szCs w:val="24"/>
        </w:rPr>
        <w:t xml:space="preserve">Utenza e </w:t>
      </w:r>
      <w:r>
        <w:rPr>
          <w:sz w:val="24"/>
          <w:szCs w:val="24"/>
        </w:rPr>
        <w:t xml:space="preserve">password saranno fornite </w:t>
      </w:r>
      <w:r w:rsidR="00D23B22">
        <w:rPr>
          <w:sz w:val="24"/>
          <w:szCs w:val="24"/>
        </w:rPr>
        <w:t xml:space="preserve">dall’Ente Creditore </w:t>
      </w:r>
      <w:r w:rsidRPr="00695F9B">
        <w:rPr>
          <w:sz w:val="24"/>
          <w:szCs w:val="24"/>
        </w:rPr>
        <w:t>in modo riservato.</w:t>
      </w:r>
    </w:p>
    <w:p w:rsidR="00F5630D" w:rsidRPr="00BB4957" w:rsidRDefault="00F5630D" w:rsidP="00D23B22">
      <w:pPr>
        <w:spacing w:before="120" w:after="120"/>
        <w:ind w:firstLine="284"/>
        <w:jc w:val="both"/>
        <w:rPr>
          <w:sz w:val="24"/>
          <w:szCs w:val="24"/>
        </w:rPr>
      </w:pPr>
      <w:r w:rsidRPr="00695F9B">
        <w:rPr>
          <w:sz w:val="24"/>
          <w:szCs w:val="24"/>
        </w:rPr>
        <w:t xml:space="preserve">L’utente </w:t>
      </w:r>
      <w:r w:rsidR="007F38C6" w:rsidRPr="007F38C6">
        <w:rPr>
          <w:i/>
          <w:sz w:val="24"/>
          <w:szCs w:val="24"/>
        </w:rPr>
        <w:t>client</w:t>
      </w:r>
      <w:r w:rsidR="00D23B22" w:rsidRPr="00695F9B">
        <w:rPr>
          <w:sz w:val="24"/>
          <w:szCs w:val="24"/>
        </w:rPr>
        <w:t xml:space="preserve"> </w:t>
      </w:r>
      <w:r w:rsidRPr="00695F9B">
        <w:rPr>
          <w:sz w:val="24"/>
          <w:szCs w:val="24"/>
        </w:rPr>
        <w:t xml:space="preserve">SFTP </w:t>
      </w:r>
      <w:r w:rsidR="00D23B22">
        <w:rPr>
          <w:sz w:val="24"/>
          <w:szCs w:val="24"/>
        </w:rPr>
        <w:t xml:space="preserve">del NodoSPC </w:t>
      </w:r>
      <w:r w:rsidRPr="00695F9B">
        <w:rPr>
          <w:sz w:val="24"/>
          <w:szCs w:val="24"/>
        </w:rPr>
        <w:t xml:space="preserve">deve avere i diritti per </w:t>
      </w:r>
      <w:r>
        <w:rPr>
          <w:sz w:val="24"/>
          <w:szCs w:val="24"/>
        </w:rPr>
        <w:t>eseguire il trasferimento del file.</w:t>
      </w:r>
      <w:r w:rsidRPr="00BB4957">
        <w:rPr>
          <w:sz w:val="24"/>
          <w:szCs w:val="24"/>
        </w:rPr>
        <w:t xml:space="preserve"> </w:t>
      </w:r>
    </w:p>
    <w:p w:rsidR="00F5630D" w:rsidRDefault="00F5630D" w:rsidP="00F5630D">
      <w:pPr>
        <w:pStyle w:val="Titolo4n"/>
        <w:rPr>
          <w:rFonts w:eastAsia="Calibri"/>
        </w:rPr>
      </w:pPr>
      <w:bookmarkStart w:id="388" w:name="_Toc456604086"/>
      <w:bookmarkStart w:id="389" w:name="_Toc508016266"/>
      <w:r w:rsidRPr="00E61C5A">
        <w:lastRenderedPageBreak/>
        <w:t>Convenzioni</w:t>
      </w:r>
      <w:r w:rsidR="00CA6271">
        <w:rPr>
          <w:rFonts w:eastAsia="Calibri"/>
        </w:rPr>
        <w:t xml:space="preserve"> </w:t>
      </w:r>
      <w:r>
        <w:rPr>
          <w:rFonts w:eastAsia="Calibri"/>
        </w:rPr>
        <w:t>dei nomi file e formato file</w:t>
      </w:r>
      <w:bookmarkEnd w:id="388"/>
      <w:bookmarkEnd w:id="389"/>
    </w:p>
    <w:p w:rsidR="00F5630D" w:rsidRPr="00695F9B" w:rsidRDefault="00F5630D" w:rsidP="00D23B22">
      <w:pPr>
        <w:spacing w:before="120" w:after="120"/>
        <w:ind w:firstLine="284"/>
        <w:jc w:val="both"/>
        <w:rPr>
          <w:sz w:val="24"/>
          <w:szCs w:val="24"/>
        </w:rPr>
      </w:pPr>
      <w:r>
        <w:rPr>
          <w:sz w:val="24"/>
          <w:szCs w:val="24"/>
        </w:rPr>
        <w:t xml:space="preserve">Indipendentemente dalla posizione di salvataggio del file, esso verrà depositato in formato compresso (ZIP). Non viene fatto un controllo di completezza del file dall’applicazione </w:t>
      </w:r>
      <w:r w:rsidR="007F38C6" w:rsidRPr="007F38C6">
        <w:rPr>
          <w:i/>
          <w:sz w:val="24"/>
          <w:szCs w:val="24"/>
        </w:rPr>
        <w:t>client</w:t>
      </w:r>
      <w:r>
        <w:rPr>
          <w:sz w:val="24"/>
          <w:szCs w:val="24"/>
        </w:rPr>
        <w:t>, quindi l’integrità del file deve essere controllata dall’applicazione ricevente.</w:t>
      </w:r>
    </w:p>
    <w:p w:rsidR="00F5630D" w:rsidRDefault="00F5630D" w:rsidP="00D23B22">
      <w:pPr>
        <w:spacing w:before="120" w:after="120"/>
        <w:ind w:firstLine="284"/>
        <w:jc w:val="both"/>
        <w:rPr>
          <w:sz w:val="24"/>
          <w:szCs w:val="24"/>
        </w:rPr>
      </w:pPr>
      <w:r w:rsidRPr="00695F9B">
        <w:rPr>
          <w:sz w:val="24"/>
          <w:szCs w:val="24"/>
        </w:rPr>
        <w:t xml:space="preserve">Il nome del file completo nella cartella di destinazione è uguale al nome logico del flusso di rendicontazione (parametro </w:t>
      </w:r>
      <w:r w:rsidR="00D23B22" w:rsidRPr="00D23B22">
        <w:rPr>
          <w:rFonts w:asciiTheme="minorHAnsi" w:hAnsiTheme="minorHAnsi" w:cstheme="minorHAnsi"/>
          <w:sz w:val="24"/>
          <w:szCs w:val="24"/>
        </w:rPr>
        <w:t>I-6</w:t>
      </w:r>
      <w:r w:rsidRPr="00695F9B">
        <w:rPr>
          <w:sz w:val="24"/>
          <w:szCs w:val="24"/>
        </w:rPr>
        <w:t xml:space="preserve"> </w:t>
      </w:r>
      <w:r w:rsidR="00D23B22">
        <w:rPr>
          <w:sz w:val="24"/>
          <w:szCs w:val="24"/>
        </w:rPr>
        <w:t>de</w:t>
      </w:r>
      <w:r w:rsidRPr="00695F9B">
        <w:rPr>
          <w:sz w:val="24"/>
          <w:szCs w:val="24"/>
        </w:rPr>
        <w:t>lla</w:t>
      </w:r>
      <w:r w:rsidR="00D23B22">
        <w:rPr>
          <w:sz w:val="24"/>
          <w:szCs w:val="24"/>
        </w:rPr>
        <w:t xml:space="preserve"> primitiva</w:t>
      </w:r>
      <w:r w:rsidRPr="00695F9B">
        <w:rPr>
          <w:sz w:val="24"/>
          <w:szCs w:val="24"/>
        </w:rPr>
        <w:t xml:space="preserve"> </w:t>
      </w:r>
      <w:r w:rsidRPr="00D23B22">
        <w:rPr>
          <w:rFonts w:asciiTheme="minorHAnsi" w:hAnsiTheme="minorHAnsi" w:cstheme="minorHAnsi"/>
          <w:b/>
          <w:i/>
          <w:sz w:val="24"/>
          <w:szCs w:val="24"/>
        </w:rPr>
        <w:t>nodoChiediFlussoRendicontazione</w:t>
      </w:r>
      <w:r w:rsidR="00D23B22">
        <w:rPr>
          <w:sz w:val="24"/>
          <w:szCs w:val="24"/>
        </w:rPr>
        <w:t xml:space="preserve">, vedi § </w:t>
      </w:r>
      <w:r w:rsidR="00307FE2">
        <w:rPr>
          <w:sz w:val="24"/>
          <w:szCs w:val="24"/>
        </w:rPr>
        <w:fldChar w:fldCharType="begin"/>
      </w:r>
      <w:r w:rsidR="00D23B22">
        <w:rPr>
          <w:sz w:val="24"/>
          <w:szCs w:val="24"/>
        </w:rPr>
        <w:instrText xml:space="preserve"> REF _Ref488396532 \r \h </w:instrText>
      </w:r>
      <w:r w:rsidR="00307FE2">
        <w:rPr>
          <w:sz w:val="24"/>
          <w:szCs w:val="24"/>
        </w:rPr>
      </w:r>
      <w:r w:rsidR="00307FE2">
        <w:rPr>
          <w:sz w:val="24"/>
          <w:szCs w:val="24"/>
        </w:rPr>
        <w:fldChar w:fldCharType="separate"/>
      </w:r>
      <w:r w:rsidR="00266967">
        <w:rPr>
          <w:sz w:val="24"/>
          <w:szCs w:val="24"/>
        </w:rPr>
        <w:t>8.2.6.2</w:t>
      </w:r>
      <w:r w:rsidR="00307FE2">
        <w:rPr>
          <w:sz w:val="24"/>
          <w:szCs w:val="24"/>
        </w:rPr>
        <w:fldChar w:fldCharType="end"/>
      </w:r>
      <w:r w:rsidRPr="00695F9B">
        <w:rPr>
          <w:sz w:val="24"/>
          <w:szCs w:val="24"/>
        </w:rPr>
        <w:t>)</w:t>
      </w:r>
      <w:r w:rsidR="00D23B22">
        <w:rPr>
          <w:sz w:val="24"/>
          <w:szCs w:val="24"/>
        </w:rPr>
        <w:t xml:space="preserve"> </w:t>
      </w:r>
      <w:r w:rsidRPr="00695F9B">
        <w:rPr>
          <w:sz w:val="24"/>
          <w:szCs w:val="24"/>
        </w:rPr>
        <w:t>con un suffisso “.XML.ZIP”.</w:t>
      </w:r>
    </w:p>
    <w:p w:rsidR="00F5630D" w:rsidRPr="00695F9B" w:rsidRDefault="00F5630D" w:rsidP="00F5630D">
      <w:pPr>
        <w:spacing w:before="120" w:after="120"/>
        <w:jc w:val="both"/>
        <w:rPr>
          <w:sz w:val="24"/>
          <w:szCs w:val="24"/>
        </w:rPr>
      </w:pPr>
      <w:r w:rsidRPr="00D23B22">
        <w:rPr>
          <w:b/>
          <w:sz w:val="24"/>
          <w:szCs w:val="24"/>
          <w:u w:val="single"/>
        </w:rPr>
        <w:t>Nome del file</w:t>
      </w:r>
      <w:r>
        <w:rPr>
          <w:sz w:val="24"/>
          <w:szCs w:val="24"/>
        </w:rPr>
        <w:t>:</w:t>
      </w:r>
    </w:p>
    <w:p w:rsidR="00F5630D" w:rsidRPr="00D23B22" w:rsidRDefault="00F5630D" w:rsidP="00F5630D">
      <w:pPr>
        <w:spacing w:before="120" w:after="120"/>
        <w:jc w:val="both"/>
        <w:rPr>
          <w:rFonts w:asciiTheme="minorHAnsi" w:hAnsiTheme="minorHAnsi" w:cstheme="minorHAnsi"/>
          <w:sz w:val="24"/>
          <w:szCs w:val="24"/>
        </w:rPr>
      </w:pPr>
      <w:r w:rsidRPr="00D23B22">
        <w:rPr>
          <w:rFonts w:asciiTheme="minorHAnsi" w:hAnsiTheme="minorHAnsi" w:cstheme="minorHAnsi"/>
          <w:i/>
          <w:sz w:val="24"/>
          <w:szCs w:val="24"/>
        </w:rPr>
        <w:t>nomeFlussoRendicontazione</w:t>
      </w:r>
      <w:r w:rsidRPr="00D23B22">
        <w:rPr>
          <w:rFonts w:asciiTheme="minorHAnsi" w:hAnsiTheme="minorHAnsi" w:cstheme="minorHAnsi"/>
          <w:sz w:val="24"/>
          <w:szCs w:val="24"/>
        </w:rPr>
        <w:t>.XML.ZIP</w:t>
      </w:r>
    </w:p>
    <w:p w:rsidR="00F5630D" w:rsidRDefault="00F5630D" w:rsidP="00F5630D">
      <w:pPr>
        <w:pStyle w:val="Titolo4n"/>
      </w:pPr>
      <w:bookmarkStart w:id="390" w:name="_Ref442464700"/>
      <w:bookmarkStart w:id="391" w:name="_Toc456604087"/>
      <w:bookmarkStart w:id="392" w:name="_Toc508016267"/>
      <w:r w:rsidRPr="00853387">
        <w:rPr>
          <w:rFonts w:eastAsia="Calibri"/>
        </w:rPr>
        <w:t>Politica</w:t>
      </w:r>
      <w:r>
        <w:t xml:space="preserve"> di ritrasmissione</w:t>
      </w:r>
      <w:bookmarkEnd w:id="390"/>
      <w:bookmarkEnd w:id="391"/>
      <w:bookmarkEnd w:id="392"/>
    </w:p>
    <w:p w:rsidR="00F5630D" w:rsidRDefault="00F5630D" w:rsidP="00D23B22">
      <w:pPr>
        <w:spacing w:before="120" w:after="120"/>
        <w:ind w:firstLine="284"/>
        <w:jc w:val="both"/>
        <w:rPr>
          <w:sz w:val="24"/>
          <w:szCs w:val="24"/>
        </w:rPr>
      </w:pPr>
      <w:r>
        <w:rPr>
          <w:sz w:val="24"/>
          <w:szCs w:val="24"/>
        </w:rPr>
        <w:t>Se</w:t>
      </w:r>
      <w:r w:rsidR="00D23B22">
        <w:rPr>
          <w:sz w:val="24"/>
          <w:szCs w:val="24"/>
        </w:rPr>
        <w:t>,</w:t>
      </w:r>
      <w:r>
        <w:rPr>
          <w:sz w:val="24"/>
          <w:szCs w:val="24"/>
        </w:rPr>
        <w:t xml:space="preserve"> </w:t>
      </w:r>
      <w:r w:rsidR="00D23B22">
        <w:rPr>
          <w:sz w:val="24"/>
          <w:szCs w:val="24"/>
        </w:rPr>
        <w:t xml:space="preserve">per qualsiasi motivo tecnico, </w:t>
      </w:r>
      <w:r>
        <w:rPr>
          <w:sz w:val="24"/>
          <w:szCs w:val="24"/>
        </w:rPr>
        <w:t xml:space="preserve">il trasferimento si interrompe o comunque il file non viene depositato correttamente sul </w:t>
      </w:r>
      <w:r w:rsidR="00D23B22" w:rsidRPr="00D23B22">
        <w:rPr>
          <w:i/>
          <w:sz w:val="24"/>
          <w:szCs w:val="24"/>
        </w:rPr>
        <w:t>server</w:t>
      </w:r>
      <w:r>
        <w:rPr>
          <w:sz w:val="24"/>
          <w:szCs w:val="24"/>
        </w:rPr>
        <w:t xml:space="preserve"> SFTP </w:t>
      </w:r>
      <w:r w:rsidR="00D23B22">
        <w:rPr>
          <w:sz w:val="24"/>
          <w:szCs w:val="24"/>
        </w:rPr>
        <w:t xml:space="preserve">dell’Ente Creditore, </w:t>
      </w:r>
      <w:r>
        <w:rPr>
          <w:sz w:val="24"/>
          <w:szCs w:val="24"/>
        </w:rPr>
        <w:t xml:space="preserve">l’applicazione </w:t>
      </w:r>
      <w:r w:rsidR="007F38C6" w:rsidRPr="007F38C6">
        <w:rPr>
          <w:i/>
          <w:sz w:val="24"/>
          <w:szCs w:val="24"/>
        </w:rPr>
        <w:t>client</w:t>
      </w:r>
      <w:r>
        <w:rPr>
          <w:sz w:val="24"/>
          <w:szCs w:val="24"/>
        </w:rPr>
        <w:t xml:space="preserve"> non esegue alcun tentativo di ritrasmissione.</w:t>
      </w:r>
    </w:p>
    <w:p w:rsidR="00F5630D" w:rsidRPr="00AB640A" w:rsidRDefault="00F5630D" w:rsidP="00D23B22">
      <w:pPr>
        <w:spacing w:before="120" w:after="120"/>
        <w:ind w:firstLine="284"/>
        <w:jc w:val="both"/>
        <w:rPr>
          <w:sz w:val="24"/>
          <w:szCs w:val="24"/>
          <w:lang w:eastAsia="en-US"/>
        </w:rPr>
      </w:pPr>
      <w:r>
        <w:rPr>
          <w:sz w:val="24"/>
          <w:szCs w:val="24"/>
        </w:rPr>
        <w:t xml:space="preserve">Per ottenere una ritrasmissione di un file non integro oppure completo, l’applicazione EC può richiedere nuovamente il trasferimento con </w:t>
      </w:r>
      <w:r w:rsidR="00270D78">
        <w:rPr>
          <w:sz w:val="24"/>
          <w:szCs w:val="24"/>
        </w:rPr>
        <w:t xml:space="preserve">la </w:t>
      </w:r>
      <w:r w:rsidR="007F38C6">
        <w:rPr>
          <w:sz w:val="24"/>
          <w:szCs w:val="24"/>
        </w:rPr>
        <w:t>primitiva</w:t>
      </w:r>
      <w:r>
        <w:rPr>
          <w:sz w:val="24"/>
          <w:szCs w:val="24"/>
        </w:rPr>
        <w:t xml:space="preserve"> </w:t>
      </w:r>
      <w:r w:rsidRPr="007F38C6">
        <w:rPr>
          <w:rFonts w:asciiTheme="minorHAnsi" w:hAnsiTheme="minorHAnsi" w:cstheme="minorHAnsi"/>
          <w:b/>
          <w:i/>
          <w:sz w:val="24"/>
          <w:szCs w:val="24"/>
        </w:rPr>
        <w:t>nodoChiediFlussoRendicontazione</w:t>
      </w:r>
      <w:r>
        <w:rPr>
          <w:sz w:val="24"/>
          <w:szCs w:val="24"/>
        </w:rPr>
        <w:t>.</w:t>
      </w:r>
    </w:p>
    <w:p w:rsidR="00DC7901" w:rsidRPr="008A287D" w:rsidRDefault="00DC7901" w:rsidP="00DC7901">
      <w:pPr>
        <w:pStyle w:val="Titolo3"/>
      </w:pPr>
      <w:bookmarkStart w:id="393" w:name="_Toc443765667"/>
      <w:bookmarkStart w:id="394" w:name="_Ref443927158"/>
      <w:bookmarkStart w:id="395" w:name="_Toc444161666"/>
      <w:bookmarkStart w:id="396" w:name="_Ref457071011"/>
      <w:bookmarkStart w:id="397" w:name="_Ref499745259"/>
      <w:bookmarkStart w:id="398" w:name="_Toc508016268"/>
      <w:r w:rsidRPr="008A287D">
        <w:t>Specifiche di interfaccia per il trasferimento delle richieste di Avviso Digitale</w:t>
      </w:r>
      <w:bookmarkEnd w:id="393"/>
      <w:bookmarkEnd w:id="394"/>
      <w:bookmarkEnd w:id="395"/>
      <w:bookmarkEnd w:id="396"/>
      <w:bookmarkEnd w:id="397"/>
      <w:bookmarkEnd w:id="398"/>
    </w:p>
    <w:p w:rsidR="00DC7901" w:rsidRPr="00AB640A" w:rsidRDefault="00DC7901" w:rsidP="00DC7901">
      <w:pPr>
        <w:spacing w:before="120" w:after="120"/>
        <w:ind w:firstLine="284"/>
        <w:jc w:val="both"/>
        <w:rPr>
          <w:sz w:val="24"/>
          <w:szCs w:val="24"/>
          <w:lang w:eastAsia="en-US"/>
        </w:rPr>
      </w:pPr>
      <w:r w:rsidRPr="00AB640A">
        <w:rPr>
          <w:sz w:val="24"/>
          <w:szCs w:val="24"/>
          <w:lang w:eastAsia="en-US"/>
        </w:rPr>
        <w:t xml:space="preserve">Il </w:t>
      </w:r>
      <w:r w:rsidRPr="00AB640A">
        <w:rPr>
          <w:i/>
          <w:sz w:val="24"/>
          <w:szCs w:val="24"/>
          <w:lang w:eastAsia="en-US"/>
        </w:rPr>
        <w:t>work flow</w:t>
      </w:r>
      <w:r w:rsidRPr="00AB640A">
        <w:rPr>
          <w:sz w:val="24"/>
          <w:szCs w:val="24"/>
          <w:lang w:eastAsia="en-US"/>
        </w:rPr>
        <w:t xml:space="preserve"> </w:t>
      </w:r>
      <w:r>
        <w:rPr>
          <w:sz w:val="24"/>
          <w:szCs w:val="24"/>
          <w:lang w:eastAsia="en-US"/>
        </w:rPr>
        <w:t xml:space="preserve">del processo di avvisatura digitale </w:t>
      </w:r>
      <w:r w:rsidR="00F5630D" w:rsidRPr="00BC5398">
        <w:rPr>
          <w:i/>
          <w:sz w:val="24"/>
          <w:szCs w:val="24"/>
          <w:lang w:eastAsia="en-US"/>
        </w:rPr>
        <w:t>push</w:t>
      </w:r>
      <w:r w:rsidR="00F5630D">
        <w:rPr>
          <w:sz w:val="24"/>
          <w:szCs w:val="24"/>
          <w:lang w:eastAsia="en-US"/>
        </w:rPr>
        <w:t xml:space="preserve"> via File Transfer</w:t>
      </w:r>
      <w:r>
        <w:rPr>
          <w:sz w:val="24"/>
          <w:szCs w:val="24"/>
          <w:lang w:eastAsia="en-US"/>
        </w:rPr>
        <w:t xml:space="preserve"> </w:t>
      </w:r>
      <w:r w:rsidRPr="00AB640A">
        <w:rPr>
          <w:sz w:val="24"/>
          <w:szCs w:val="24"/>
          <w:lang w:eastAsia="en-US"/>
        </w:rPr>
        <w:t xml:space="preserve">è schematizzato in </w:t>
      </w:r>
      <w:r w:rsidR="00B76B33">
        <w:fldChar w:fldCharType="begin"/>
      </w:r>
      <w:r w:rsidR="00B76B33">
        <w:instrText xml:space="preserve"> REF _Ref444294673 \h  \* MERGEFORMAT </w:instrText>
      </w:r>
      <w:r w:rsidR="00B76B33">
        <w:fldChar w:fldCharType="separate"/>
      </w:r>
      <w:r w:rsidR="00266967" w:rsidRPr="00266967">
        <w:rPr>
          <w:sz w:val="24"/>
          <w:szCs w:val="24"/>
          <w:lang w:eastAsia="en-US"/>
        </w:rPr>
        <w:t>Figura 33</w:t>
      </w:r>
      <w:r w:rsidR="00B76B33">
        <w:fldChar w:fldCharType="end"/>
      </w:r>
      <w:r w:rsidRPr="00DC7901">
        <w:rPr>
          <w:sz w:val="24"/>
          <w:szCs w:val="24"/>
          <w:lang w:eastAsia="en-US"/>
        </w:rPr>
        <w:t xml:space="preserve"> a pagina </w:t>
      </w:r>
      <w:r w:rsidR="00307FE2" w:rsidRPr="00DC7901">
        <w:rPr>
          <w:sz w:val="24"/>
          <w:szCs w:val="24"/>
          <w:lang w:eastAsia="en-US"/>
        </w:rPr>
        <w:fldChar w:fldCharType="begin"/>
      </w:r>
      <w:r w:rsidRPr="00DC7901">
        <w:rPr>
          <w:sz w:val="24"/>
          <w:szCs w:val="24"/>
          <w:lang w:eastAsia="en-US"/>
        </w:rPr>
        <w:instrText xml:space="preserve"> PAGEREF _Ref457929292 \h </w:instrText>
      </w:r>
      <w:r w:rsidR="00307FE2" w:rsidRPr="00DC7901">
        <w:rPr>
          <w:sz w:val="24"/>
          <w:szCs w:val="24"/>
          <w:lang w:eastAsia="en-US"/>
        </w:rPr>
      </w:r>
      <w:r w:rsidR="00307FE2" w:rsidRPr="00DC7901">
        <w:rPr>
          <w:sz w:val="24"/>
          <w:szCs w:val="24"/>
          <w:lang w:eastAsia="en-US"/>
        </w:rPr>
        <w:fldChar w:fldCharType="separate"/>
      </w:r>
      <w:r w:rsidR="00266967">
        <w:rPr>
          <w:noProof/>
          <w:sz w:val="24"/>
          <w:szCs w:val="24"/>
          <w:lang w:eastAsia="en-US"/>
        </w:rPr>
        <w:t>134</w:t>
      </w:r>
      <w:r w:rsidR="00307FE2" w:rsidRPr="00DC7901">
        <w:rPr>
          <w:sz w:val="24"/>
          <w:szCs w:val="24"/>
          <w:lang w:eastAsia="en-US"/>
        </w:rPr>
        <w:fldChar w:fldCharType="end"/>
      </w:r>
      <w:r w:rsidRPr="00AB640A">
        <w:rPr>
          <w:sz w:val="24"/>
          <w:szCs w:val="24"/>
          <w:lang w:eastAsia="en-US"/>
        </w:rPr>
        <w:t>.</w:t>
      </w:r>
    </w:p>
    <w:p w:rsidR="00DC7901" w:rsidRPr="00AB640A" w:rsidRDefault="00DC7901" w:rsidP="00DC7901">
      <w:pPr>
        <w:spacing w:before="120" w:after="120"/>
        <w:ind w:firstLine="284"/>
        <w:jc w:val="both"/>
        <w:rPr>
          <w:b/>
          <w:sz w:val="24"/>
          <w:szCs w:val="24"/>
          <w:lang w:eastAsia="en-US"/>
        </w:rPr>
      </w:pPr>
      <w:r w:rsidRPr="00AB640A">
        <w:rPr>
          <w:sz w:val="24"/>
          <w:szCs w:val="24"/>
          <w:lang w:eastAsia="en-US"/>
        </w:rPr>
        <w:t>I flussi sono inviati dall’Ente Creditore al NodoSPC nel caso di richieste di inoltro di avviso digitale, mentre sono inviati nel senso contrario gli esiti delle singole operazioni di inoltro.</w:t>
      </w:r>
    </w:p>
    <w:p w:rsidR="00DC7901" w:rsidRPr="00AB640A" w:rsidRDefault="00DC7901" w:rsidP="00DC7901">
      <w:pPr>
        <w:spacing w:before="120" w:after="120"/>
        <w:ind w:firstLine="284"/>
        <w:jc w:val="both"/>
        <w:rPr>
          <w:sz w:val="24"/>
          <w:szCs w:val="24"/>
          <w:lang w:eastAsia="en-US"/>
        </w:rPr>
      </w:pPr>
      <w:r w:rsidRPr="00AB640A">
        <w:rPr>
          <w:sz w:val="24"/>
          <w:szCs w:val="24"/>
          <w:lang w:eastAsia="en-US"/>
        </w:rPr>
        <w:t xml:space="preserve">Il soggetto mittente, ovvero colui che invia i flussi agisce, nella fase di trasferimento delle informazioni, in qualità di </w:t>
      </w:r>
      <w:r w:rsidR="007F38C6" w:rsidRPr="007F38C6">
        <w:rPr>
          <w:i/>
          <w:sz w:val="24"/>
          <w:szCs w:val="24"/>
          <w:lang w:eastAsia="en-US"/>
        </w:rPr>
        <w:t>client</w:t>
      </w:r>
      <w:r w:rsidRPr="00AB640A">
        <w:rPr>
          <w:i/>
          <w:sz w:val="24"/>
          <w:szCs w:val="24"/>
          <w:lang w:eastAsia="en-US"/>
        </w:rPr>
        <w:t xml:space="preserve"> SFTP</w:t>
      </w:r>
      <w:r w:rsidRPr="00AB640A">
        <w:rPr>
          <w:sz w:val="24"/>
          <w:szCs w:val="24"/>
          <w:lang w:eastAsia="en-US"/>
        </w:rPr>
        <w:t xml:space="preserve">, mentre il soggetto destinatario deve rendere disponibile un </w:t>
      </w:r>
      <w:r w:rsidR="00D23B22" w:rsidRPr="00D23B22">
        <w:rPr>
          <w:i/>
          <w:sz w:val="24"/>
          <w:szCs w:val="24"/>
          <w:lang w:eastAsia="en-US"/>
        </w:rPr>
        <w:t>server</w:t>
      </w:r>
      <w:r w:rsidRPr="00AB640A">
        <w:rPr>
          <w:i/>
          <w:sz w:val="24"/>
          <w:szCs w:val="24"/>
          <w:lang w:eastAsia="en-US"/>
        </w:rPr>
        <w:t xml:space="preserve"> SFTP</w:t>
      </w:r>
      <w:r w:rsidRPr="00AB640A">
        <w:rPr>
          <w:sz w:val="24"/>
          <w:szCs w:val="24"/>
          <w:lang w:eastAsia="en-US"/>
        </w:rPr>
        <w:t xml:space="preserve"> e la relativa struttura di </w:t>
      </w:r>
      <w:r w:rsidRPr="00AB640A">
        <w:rPr>
          <w:i/>
          <w:sz w:val="24"/>
          <w:szCs w:val="24"/>
          <w:lang w:eastAsia="en-US"/>
        </w:rPr>
        <w:t>File</w:t>
      </w:r>
      <w:r w:rsidRPr="00AB640A">
        <w:rPr>
          <w:sz w:val="24"/>
          <w:szCs w:val="24"/>
          <w:lang w:eastAsia="en-US"/>
        </w:rPr>
        <w:t xml:space="preserve"> </w:t>
      </w:r>
      <w:r w:rsidRPr="00AB640A">
        <w:rPr>
          <w:i/>
          <w:sz w:val="24"/>
          <w:szCs w:val="24"/>
          <w:lang w:eastAsia="en-US"/>
        </w:rPr>
        <w:t>System</w:t>
      </w:r>
      <w:r w:rsidRPr="00AB640A">
        <w:rPr>
          <w:sz w:val="24"/>
          <w:szCs w:val="24"/>
          <w:lang w:eastAsia="en-US"/>
        </w:rPr>
        <w:t xml:space="preserve"> per la ricezione dei file.</w:t>
      </w:r>
    </w:p>
    <w:p w:rsidR="00DC7901" w:rsidRPr="00AB640A" w:rsidRDefault="00DC7901" w:rsidP="00DC7901">
      <w:pPr>
        <w:spacing w:before="120" w:after="120"/>
        <w:ind w:firstLine="284"/>
        <w:jc w:val="both"/>
        <w:rPr>
          <w:sz w:val="24"/>
          <w:szCs w:val="24"/>
          <w:lang w:eastAsia="en-US"/>
        </w:rPr>
      </w:pPr>
      <w:r w:rsidRPr="00AB640A">
        <w:rPr>
          <w:sz w:val="24"/>
          <w:szCs w:val="24"/>
          <w:lang w:eastAsia="en-US"/>
        </w:rPr>
        <w:t xml:space="preserve">Ogni soggetto, sia Ente Creditore, sia Nodo dei Pagamenti-SPC deve disporre di un </w:t>
      </w:r>
      <w:r w:rsidR="00D23B22" w:rsidRPr="00D23B22">
        <w:rPr>
          <w:i/>
          <w:sz w:val="24"/>
          <w:szCs w:val="24"/>
          <w:lang w:eastAsia="en-US"/>
        </w:rPr>
        <w:t>server</w:t>
      </w:r>
      <w:r w:rsidRPr="00AB640A">
        <w:rPr>
          <w:i/>
          <w:sz w:val="24"/>
          <w:szCs w:val="24"/>
          <w:lang w:eastAsia="en-US"/>
        </w:rPr>
        <w:t xml:space="preserve"> SFTP</w:t>
      </w:r>
      <w:r w:rsidRPr="00AB640A">
        <w:rPr>
          <w:sz w:val="24"/>
          <w:szCs w:val="24"/>
          <w:lang w:eastAsia="en-US"/>
        </w:rPr>
        <w:t xml:space="preserve"> opportunamente configurato e strutturato, con cartelle di </w:t>
      </w:r>
      <w:r w:rsidRPr="00AB640A">
        <w:rPr>
          <w:i/>
          <w:sz w:val="24"/>
          <w:szCs w:val="24"/>
          <w:lang w:eastAsia="en-US"/>
        </w:rPr>
        <w:t>File System</w:t>
      </w:r>
      <w:r w:rsidRPr="00AB640A">
        <w:rPr>
          <w:sz w:val="24"/>
          <w:szCs w:val="24"/>
          <w:lang w:eastAsia="en-US"/>
        </w:rPr>
        <w:t xml:space="preserve"> predisposte per ricevere i file inviati dalla controparte.</w:t>
      </w:r>
    </w:p>
    <w:p w:rsidR="00DC7901" w:rsidRPr="00AB640A" w:rsidRDefault="00DC7901" w:rsidP="00DC7901">
      <w:pPr>
        <w:spacing w:before="120" w:after="120"/>
        <w:ind w:firstLine="284"/>
        <w:jc w:val="both"/>
        <w:rPr>
          <w:sz w:val="24"/>
          <w:szCs w:val="24"/>
          <w:lang w:eastAsia="en-US"/>
        </w:rPr>
      </w:pPr>
      <w:r w:rsidRPr="00AB640A">
        <w:rPr>
          <w:sz w:val="24"/>
          <w:szCs w:val="24"/>
          <w:lang w:eastAsia="en-US"/>
        </w:rPr>
        <w:t xml:space="preserve">Allo stesso modo ogni soggetto deve utilizzare un </w:t>
      </w:r>
      <w:r w:rsidR="007F38C6" w:rsidRPr="007F38C6">
        <w:rPr>
          <w:i/>
          <w:sz w:val="24"/>
          <w:szCs w:val="24"/>
          <w:lang w:eastAsia="en-US"/>
        </w:rPr>
        <w:t>client</w:t>
      </w:r>
      <w:r w:rsidRPr="00AB640A">
        <w:rPr>
          <w:i/>
          <w:sz w:val="24"/>
          <w:szCs w:val="24"/>
          <w:lang w:eastAsia="en-US"/>
        </w:rPr>
        <w:t xml:space="preserve"> SFTP</w:t>
      </w:r>
      <w:r w:rsidR="00AE63CF">
        <w:rPr>
          <w:sz w:val="24"/>
          <w:szCs w:val="24"/>
          <w:lang w:eastAsia="en-US"/>
        </w:rPr>
        <w:t xml:space="preserve"> pre-</w:t>
      </w:r>
      <w:r w:rsidRPr="00AB640A">
        <w:rPr>
          <w:sz w:val="24"/>
          <w:szCs w:val="24"/>
          <w:lang w:eastAsia="en-US"/>
        </w:rPr>
        <w:t>configurato con la coppia userID e password per ogni controparte, necessari per inviare i file ai destinatari predefiniti.</w:t>
      </w:r>
    </w:p>
    <w:p w:rsidR="00DC7901" w:rsidRPr="00AB640A" w:rsidRDefault="00DC7901" w:rsidP="00DC7901">
      <w:pPr>
        <w:spacing w:before="120" w:after="120"/>
        <w:ind w:firstLine="284"/>
        <w:jc w:val="both"/>
        <w:rPr>
          <w:sz w:val="24"/>
          <w:szCs w:val="24"/>
          <w:lang w:eastAsia="en-US"/>
        </w:rPr>
      </w:pPr>
      <w:r w:rsidRPr="00AB640A">
        <w:rPr>
          <w:sz w:val="24"/>
          <w:szCs w:val="24"/>
          <w:lang w:eastAsia="en-US"/>
        </w:rPr>
        <w:t>I flussi scambiati devono essere compressi con l'algoritmo gzip (estensione ".zip").</w:t>
      </w:r>
    </w:p>
    <w:p w:rsidR="00DC7901" w:rsidRPr="008A287D" w:rsidRDefault="00DC7901" w:rsidP="00DC7901">
      <w:pPr>
        <w:pStyle w:val="Titolo4n"/>
      </w:pPr>
      <w:bookmarkStart w:id="399" w:name="_Ref444280449"/>
      <w:bookmarkStart w:id="400" w:name="_Toc508016269"/>
      <w:bookmarkStart w:id="401" w:name="_Toc443765668"/>
      <w:bookmarkStart w:id="402" w:name="_Toc444161667"/>
      <w:r w:rsidRPr="008A287D">
        <w:t xml:space="preserve">Convenzioni </w:t>
      </w:r>
      <w:r w:rsidR="00BC5398">
        <w:t xml:space="preserve">di </w:t>
      </w:r>
      <w:r w:rsidRPr="008A287D">
        <w:t>nomenclatura</w:t>
      </w:r>
      <w:r w:rsidR="00BC5398">
        <w:t xml:space="preserve"> dei</w:t>
      </w:r>
      <w:r w:rsidRPr="008A287D">
        <w:t xml:space="preserve"> file scambiati</w:t>
      </w:r>
      <w:bookmarkEnd w:id="399"/>
      <w:bookmarkEnd w:id="400"/>
    </w:p>
    <w:p w:rsidR="00DC7901" w:rsidRPr="00AB640A" w:rsidRDefault="00DC7901" w:rsidP="00DC7901">
      <w:pPr>
        <w:spacing w:before="120" w:after="120"/>
        <w:ind w:firstLine="284"/>
        <w:jc w:val="both"/>
        <w:rPr>
          <w:sz w:val="24"/>
          <w:szCs w:val="24"/>
          <w:lang w:eastAsia="en-US"/>
        </w:rPr>
      </w:pPr>
      <w:r w:rsidRPr="00AB640A">
        <w:rPr>
          <w:sz w:val="24"/>
          <w:szCs w:val="24"/>
          <w:lang w:eastAsia="en-US"/>
        </w:rPr>
        <w:t>Nello scambio SFTP dei flussi tra Enti Creditori e Nodo dei Pagamenti-SPC è necessario adottare una convenzione di nomenclatura in modo che il flusso sia individuato in modo univoco:</w:t>
      </w:r>
    </w:p>
    <w:p w:rsidR="00DC7901" w:rsidRPr="00C5278A" w:rsidRDefault="00DC7901" w:rsidP="00DC7901">
      <w:pPr>
        <w:spacing w:before="120" w:after="120"/>
        <w:ind w:firstLine="284"/>
        <w:jc w:val="both"/>
        <w:rPr>
          <w:rFonts w:asciiTheme="minorHAnsi" w:hAnsiTheme="minorHAnsi" w:cstheme="minorHAnsi"/>
          <w:b/>
          <w:lang w:eastAsia="en-US"/>
        </w:rPr>
      </w:pPr>
      <w:r>
        <w:rPr>
          <w:rFonts w:asciiTheme="minorHAnsi" w:hAnsiTheme="minorHAnsi" w:cstheme="minorHAnsi"/>
          <w:b/>
          <w:lang w:eastAsia="en-US"/>
        </w:rPr>
        <w:t>&lt;idIntermediario&gt;</w:t>
      </w:r>
      <w:r w:rsidRPr="00C5278A">
        <w:rPr>
          <w:rFonts w:asciiTheme="minorHAnsi" w:hAnsiTheme="minorHAnsi" w:cstheme="minorHAnsi"/>
          <w:b/>
          <w:lang w:eastAsia="en-US"/>
        </w:rPr>
        <w:t>_&lt;idDominio&gt;_&lt;idSessioneTrasmissione&gt;_&lt;progressivoFil</w:t>
      </w:r>
      <w:r>
        <w:rPr>
          <w:rFonts w:asciiTheme="minorHAnsi" w:hAnsiTheme="minorHAnsi" w:cstheme="minorHAnsi"/>
          <w:b/>
          <w:lang w:eastAsia="en-US"/>
        </w:rPr>
        <w:t>e&gt;_</w:t>
      </w:r>
      <w:r w:rsidRPr="00C5278A">
        <w:rPr>
          <w:rFonts w:asciiTheme="minorHAnsi" w:hAnsiTheme="minorHAnsi" w:cstheme="minorHAnsi"/>
          <w:b/>
          <w:lang w:eastAsia="en-US"/>
        </w:rPr>
        <w:t>&lt;tipoFlusso&gt;</w:t>
      </w:r>
    </w:p>
    <w:p w:rsidR="00DC7901" w:rsidRPr="00AB640A" w:rsidRDefault="00DC7901" w:rsidP="00DC7901">
      <w:pPr>
        <w:spacing w:before="120" w:after="120"/>
        <w:ind w:firstLine="284"/>
        <w:jc w:val="both"/>
        <w:rPr>
          <w:sz w:val="24"/>
          <w:szCs w:val="24"/>
          <w:lang w:eastAsia="en-US"/>
        </w:rPr>
      </w:pPr>
      <w:r w:rsidRPr="00AB640A">
        <w:rPr>
          <w:sz w:val="24"/>
          <w:szCs w:val="24"/>
          <w:lang w:eastAsia="en-US"/>
        </w:rPr>
        <w:t>nel quale le varie componenti assumo</w:t>
      </w:r>
      <w:r>
        <w:rPr>
          <w:sz w:val="24"/>
          <w:szCs w:val="24"/>
          <w:lang w:eastAsia="en-US"/>
        </w:rPr>
        <w:t>no</w:t>
      </w:r>
      <w:r w:rsidRPr="00AB640A">
        <w:rPr>
          <w:sz w:val="24"/>
          <w:szCs w:val="24"/>
          <w:lang w:eastAsia="en-US"/>
        </w:rPr>
        <w:t xml:space="preserve"> il seguente significato:</w:t>
      </w:r>
    </w:p>
    <w:p w:rsidR="00DC7901" w:rsidRPr="00AB640A" w:rsidRDefault="00DC7901" w:rsidP="00D468B4">
      <w:pPr>
        <w:numPr>
          <w:ilvl w:val="0"/>
          <w:numId w:val="209"/>
        </w:numPr>
        <w:spacing w:before="120" w:after="120"/>
        <w:ind w:hanging="357"/>
        <w:contextualSpacing/>
        <w:jc w:val="both"/>
        <w:rPr>
          <w:sz w:val="24"/>
          <w:szCs w:val="24"/>
          <w:lang w:eastAsia="en-US"/>
        </w:rPr>
      </w:pPr>
      <w:r w:rsidRPr="00C5278A">
        <w:rPr>
          <w:rFonts w:asciiTheme="minorHAnsi" w:hAnsiTheme="minorHAnsi" w:cstheme="minorHAnsi"/>
          <w:sz w:val="24"/>
          <w:szCs w:val="24"/>
          <w:lang w:eastAsia="en-US"/>
        </w:rPr>
        <w:t>idIntermediario</w:t>
      </w:r>
      <w:r w:rsidRPr="00AB640A">
        <w:rPr>
          <w:sz w:val="24"/>
          <w:szCs w:val="24"/>
          <w:lang w:eastAsia="en-US"/>
        </w:rPr>
        <w:t xml:space="preserve"> è il codice fiscale del soggetto intermediario mittente, può coincidere con il dato </w:t>
      </w:r>
      <w:r w:rsidRPr="00C5278A">
        <w:rPr>
          <w:rFonts w:asciiTheme="minorHAnsi" w:hAnsiTheme="minorHAnsi" w:cstheme="minorHAnsi"/>
          <w:sz w:val="24"/>
          <w:szCs w:val="24"/>
          <w:lang w:eastAsia="en-US"/>
        </w:rPr>
        <w:t>&lt;idDominio&gt;</w:t>
      </w:r>
      <w:r w:rsidRPr="00AB640A">
        <w:rPr>
          <w:sz w:val="24"/>
          <w:szCs w:val="24"/>
          <w:lang w:eastAsia="en-US"/>
        </w:rPr>
        <w:t>;</w:t>
      </w:r>
    </w:p>
    <w:p w:rsidR="00DC7901" w:rsidRPr="00AB640A" w:rsidRDefault="00DC7901" w:rsidP="00D468B4">
      <w:pPr>
        <w:numPr>
          <w:ilvl w:val="0"/>
          <w:numId w:val="209"/>
        </w:numPr>
        <w:spacing w:before="120" w:after="120"/>
        <w:ind w:hanging="357"/>
        <w:contextualSpacing/>
        <w:jc w:val="both"/>
        <w:rPr>
          <w:sz w:val="24"/>
          <w:szCs w:val="24"/>
          <w:lang w:eastAsia="en-US"/>
        </w:rPr>
      </w:pPr>
      <w:r w:rsidRPr="00C5278A">
        <w:rPr>
          <w:rFonts w:asciiTheme="minorHAnsi" w:hAnsiTheme="minorHAnsi" w:cstheme="minorHAnsi"/>
          <w:sz w:val="24"/>
          <w:szCs w:val="24"/>
          <w:lang w:eastAsia="en-US"/>
        </w:rPr>
        <w:t>idDominio</w:t>
      </w:r>
      <w:r w:rsidRPr="00AB640A">
        <w:rPr>
          <w:sz w:val="24"/>
          <w:szCs w:val="24"/>
          <w:lang w:eastAsia="en-US"/>
        </w:rPr>
        <w:t xml:space="preserve"> è il codice fiscale del soggetto mittente del flusso; deve coincidere con il dato </w:t>
      </w:r>
      <w:r w:rsidRPr="00C5278A">
        <w:rPr>
          <w:rFonts w:asciiTheme="minorHAnsi" w:hAnsiTheme="minorHAnsi" w:cstheme="minorHAnsi"/>
          <w:sz w:val="24"/>
          <w:szCs w:val="24"/>
          <w:lang w:eastAsia="en-US"/>
        </w:rPr>
        <w:t>identificativoDominio</w:t>
      </w:r>
      <w:r w:rsidRPr="00AB640A">
        <w:rPr>
          <w:sz w:val="24"/>
          <w:szCs w:val="24"/>
          <w:lang w:eastAsia="en-US"/>
        </w:rPr>
        <w:t xml:space="preserve"> presente nel flusso;</w:t>
      </w:r>
    </w:p>
    <w:p w:rsidR="00DC7901" w:rsidRPr="00AB640A" w:rsidRDefault="00DC7901" w:rsidP="00D468B4">
      <w:pPr>
        <w:numPr>
          <w:ilvl w:val="0"/>
          <w:numId w:val="209"/>
        </w:numPr>
        <w:spacing w:before="120" w:after="120"/>
        <w:ind w:hanging="357"/>
        <w:contextualSpacing/>
        <w:jc w:val="both"/>
        <w:rPr>
          <w:sz w:val="24"/>
          <w:szCs w:val="24"/>
          <w:lang w:eastAsia="en-US"/>
        </w:rPr>
      </w:pPr>
      <w:r w:rsidRPr="00C5278A">
        <w:rPr>
          <w:rFonts w:asciiTheme="minorHAnsi" w:hAnsiTheme="minorHAnsi" w:cstheme="minorHAnsi"/>
          <w:sz w:val="24"/>
          <w:szCs w:val="24"/>
          <w:lang w:eastAsia="en-US"/>
        </w:rPr>
        <w:t>idSessioneTrasmissione</w:t>
      </w:r>
      <w:r w:rsidRPr="00AB640A">
        <w:rPr>
          <w:sz w:val="24"/>
          <w:szCs w:val="24"/>
          <w:lang w:eastAsia="en-US"/>
        </w:rPr>
        <w:t xml:space="preserve">: è la data di invio del flusso, nel formato </w:t>
      </w:r>
      <w:r w:rsidRPr="00C5278A">
        <w:rPr>
          <w:rFonts w:asciiTheme="minorHAnsi" w:hAnsiTheme="minorHAnsi" w:cstheme="minorHAnsi"/>
          <w:sz w:val="24"/>
          <w:szCs w:val="24"/>
          <w:lang w:eastAsia="en-US"/>
        </w:rPr>
        <w:t>YYYYMMDD</w:t>
      </w:r>
      <w:r w:rsidRPr="00AB640A">
        <w:rPr>
          <w:sz w:val="24"/>
          <w:szCs w:val="24"/>
          <w:lang w:eastAsia="en-US"/>
        </w:rPr>
        <w:t>;</w:t>
      </w:r>
    </w:p>
    <w:p w:rsidR="00DC7901" w:rsidRPr="00AB640A" w:rsidRDefault="00DC7901" w:rsidP="00D468B4">
      <w:pPr>
        <w:numPr>
          <w:ilvl w:val="0"/>
          <w:numId w:val="209"/>
        </w:numPr>
        <w:spacing w:before="120" w:after="120"/>
        <w:ind w:hanging="357"/>
        <w:contextualSpacing/>
        <w:jc w:val="both"/>
        <w:rPr>
          <w:sz w:val="24"/>
          <w:szCs w:val="24"/>
          <w:lang w:eastAsia="en-US"/>
        </w:rPr>
      </w:pPr>
      <w:r w:rsidRPr="00C5278A">
        <w:rPr>
          <w:rFonts w:asciiTheme="minorHAnsi" w:hAnsiTheme="minorHAnsi" w:cstheme="minorHAnsi"/>
          <w:sz w:val="24"/>
          <w:szCs w:val="24"/>
          <w:lang w:eastAsia="en-US"/>
        </w:rPr>
        <w:lastRenderedPageBreak/>
        <w:t>progressivoFile</w:t>
      </w:r>
      <w:r w:rsidRPr="00AB640A">
        <w:rPr>
          <w:sz w:val="24"/>
          <w:szCs w:val="24"/>
          <w:lang w:eastAsia="en-US"/>
        </w:rPr>
        <w:t xml:space="preserve">: è un numero di due cifre rappresentativo del file inviato nell’ambito della stessa sessione:‘00’ per il primo, ‘01’ per il secondo, </w:t>
      </w:r>
      <w:r w:rsidR="00233589">
        <w:rPr>
          <w:sz w:val="24"/>
          <w:szCs w:val="24"/>
          <w:lang w:eastAsia="en-US"/>
        </w:rPr>
        <w:t>ecc.</w:t>
      </w:r>
      <w:r w:rsidRPr="00AB640A">
        <w:rPr>
          <w:sz w:val="24"/>
          <w:szCs w:val="24"/>
          <w:vertAlign w:val="superscript"/>
          <w:lang w:eastAsia="en-US"/>
        </w:rPr>
        <w:footnoteReference w:id="11"/>
      </w:r>
      <w:r w:rsidRPr="00AB640A">
        <w:rPr>
          <w:sz w:val="24"/>
          <w:szCs w:val="24"/>
          <w:lang w:eastAsia="en-US"/>
        </w:rPr>
        <w:t>;</w:t>
      </w:r>
    </w:p>
    <w:p w:rsidR="00DC7901" w:rsidRPr="00AB640A" w:rsidRDefault="00DC7901" w:rsidP="00D468B4">
      <w:pPr>
        <w:numPr>
          <w:ilvl w:val="0"/>
          <w:numId w:val="209"/>
        </w:numPr>
        <w:spacing w:before="120" w:after="120"/>
        <w:ind w:hanging="357"/>
        <w:contextualSpacing/>
        <w:jc w:val="both"/>
        <w:rPr>
          <w:sz w:val="24"/>
          <w:szCs w:val="24"/>
          <w:lang w:eastAsia="en-US"/>
        </w:rPr>
      </w:pPr>
      <w:r w:rsidRPr="00C5278A">
        <w:rPr>
          <w:rFonts w:asciiTheme="minorHAnsi" w:hAnsiTheme="minorHAnsi" w:cstheme="minorHAnsi"/>
          <w:sz w:val="24"/>
          <w:szCs w:val="24"/>
          <w:lang w:eastAsia="en-US"/>
        </w:rPr>
        <w:t>tipoFlusso</w:t>
      </w:r>
      <w:r w:rsidRPr="00AB640A">
        <w:rPr>
          <w:sz w:val="24"/>
          <w:szCs w:val="24"/>
          <w:lang w:eastAsia="en-US"/>
        </w:rPr>
        <w:t xml:space="preserve">: può assumere uno dei seguenti valori: </w:t>
      </w:r>
    </w:p>
    <w:p w:rsidR="00DC7901" w:rsidRPr="00AB640A" w:rsidRDefault="00DC7901" w:rsidP="00D468B4">
      <w:pPr>
        <w:numPr>
          <w:ilvl w:val="1"/>
          <w:numId w:val="209"/>
        </w:numPr>
        <w:spacing w:before="120" w:after="120"/>
        <w:ind w:hanging="357"/>
        <w:contextualSpacing/>
        <w:jc w:val="both"/>
        <w:rPr>
          <w:sz w:val="24"/>
          <w:szCs w:val="24"/>
          <w:lang w:eastAsia="en-US"/>
        </w:rPr>
      </w:pPr>
      <w:r>
        <w:rPr>
          <w:rFonts w:asciiTheme="minorHAnsi" w:hAnsiTheme="minorHAnsi" w:cstheme="minorHAnsi"/>
          <w:sz w:val="24"/>
          <w:szCs w:val="24"/>
          <w:lang w:eastAsia="en-US"/>
        </w:rPr>
        <w:t>"</w:t>
      </w:r>
      <w:r w:rsidRPr="00C5278A">
        <w:rPr>
          <w:rFonts w:asciiTheme="minorHAnsi" w:hAnsiTheme="minorHAnsi" w:cstheme="minorHAnsi"/>
          <w:sz w:val="24"/>
          <w:szCs w:val="24"/>
          <w:lang w:eastAsia="en-US"/>
        </w:rPr>
        <w:t>AV</w:t>
      </w:r>
      <w:r>
        <w:rPr>
          <w:rFonts w:asciiTheme="minorHAnsi" w:hAnsiTheme="minorHAnsi" w:cstheme="minorHAnsi"/>
          <w:sz w:val="24"/>
          <w:szCs w:val="24"/>
          <w:lang w:eastAsia="en-US"/>
        </w:rPr>
        <w:t>"</w:t>
      </w:r>
      <w:r w:rsidRPr="00AB640A">
        <w:rPr>
          <w:sz w:val="24"/>
          <w:szCs w:val="24"/>
          <w:lang w:eastAsia="en-US"/>
        </w:rPr>
        <w:t xml:space="preserve"> per la richiesta avviso,</w:t>
      </w:r>
    </w:p>
    <w:p w:rsidR="00DC7901" w:rsidRPr="00AB640A" w:rsidRDefault="00DC7901" w:rsidP="00D468B4">
      <w:pPr>
        <w:numPr>
          <w:ilvl w:val="1"/>
          <w:numId w:val="209"/>
        </w:numPr>
        <w:spacing w:before="120" w:after="120"/>
        <w:ind w:hanging="357"/>
        <w:contextualSpacing/>
        <w:jc w:val="both"/>
        <w:rPr>
          <w:sz w:val="24"/>
          <w:szCs w:val="24"/>
          <w:lang w:eastAsia="en-US"/>
        </w:rPr>
      </w:pPr>
      <w:r>
        <w:rPr>
          <w:rFonts w:asciiTheme="minorHAnsi" w:hAnsiTheme="minorHAnsi" w:cstheme="minorHAnsi"/>
          <w:sz w:val="24"/>
          <w:szCs w:val="24"/>
          <w:lang w:eastAsia="en-US"/>
        </w:rPr>
        <w:t>"</w:t>
      </w:r>
      <w:r w:rsidRPr="00C5278A">
        <w:rPr>
          <w:rFonts w:asciiTheme="minorHAnsi" w:hAnsiTheme="minorHAnsi" w:cstheme="minorHAnsi"/>
          <w:sz w:val="24"/>
          <w:szCs w:val="24"/>
          <w:lang w:eastAsia="en-US"/>
        </w:rPr>
        <w:t>AV_ACK</w:t>
      </w:r>
      <w:r>
        <w:rPr>
          <w:rFonts w:asciiTheme="minorHAnsi" w:hAnsiTheme="minorHAnsi" w:cstheme="minorHAnsi"/>
          <w:sz w:val="24"/>
          <w:szCs w:val="24"/>
          <w:lang w:eastAsia="en-US"/>
        </w:rPr>
        <w:t>"</w:t>
      </w:r>
      <w:r w:rsidRPr="00AB640A">
        <w:rPr>
          <w:sz w:val="24"/>
          <w:szCs w:val="24"/>
          <w:lang w:eastAsia="en-US"/>
        </w:rPr>
        <w:t xml:space="preserve"> per l’ack di presa in carico della richiesta di avviso,</w:t>
      </w:r>
    </w:p>
    <w:p w:rsidR="00DC7901" w:rsidRPr="00AB640A" w:rsidRDefault="00DC7901" w:rsidP="00D468B4">
      <w:pPr>
        <w:numPr>
          <w:ilvl w:val="1"/>
          <w:numId w:val="209"/>
        </w:numPr>
        <w:spacing w:before="120" w:after="120"/>
        <w:ind w:hanging="357"/>
        <w:contextualSpacing/>
        <w:jc w:val="both"/>
        <w:rPr>
          <w:sz w:val="24"/>
          <w:szCs w:val="24"/>
          <w:lang w:eastAsia="en-US"/>
        </w:rPr>
      </w:pPr>
      <w:r>
        <w:rPr>
          <w:rFonts w:asciiTheme="minorHAnsi" w:hAnsiTheme="minorHAnsi" w:cstheme="minorHAnsi"/>
          <w:sz w:val="24"/>
          <w:szCs w:val="24"/>
          <w:lang w:eastAsia="en-US"/>
        </w:rPr>
        <w:t>"</w:t>
      </w:r>
      <w:r w:rsidRPr="00C5278A">
        <w:rPr>
          <w:rFonts w:asciiTheme="minorHAnsi" w:hAnsiTheme="minorHAnsi" w:cstheme="minorHAnsi"/>
          <w:sz w:val="24"/>
          <w:szCs w:val="24"/>
          <w:lang w:eastAsia="en-US"/>
        </w:rPr>
        <w:t>ESITO</w:t>
      </w:r>
      <w:r>
        <w:rPr>
          <w:rFonts w:asciiTheme="minorHAnsi" w:hAnsiTheme="minorHAnsi" w:cstheme="minorHAnsi"/>
          <w:sz w:val="24"/>
          <w:szCs w:val="24"/>
          <w:lang w:eastAsia="en-US"/>
        </w:rPr>
        <w:t>"</w:t>
      </w:r>
      <w:r w:rsidRPr="00AB640A">
        <w:rPr>
          <w:sz w:val="24"/>
          <w:szCs w:val="24"/>
          <w:lang w:eastAsia="en-US"/>
        </w:rPr>
        <w:t xml:space="preserve"> per il file di esito,</w:t>
      </w:r>
    </w:p>
    <w:p w:rsidR="00DC7901" w:rsidRPr="00AB640A" w:rsidRDefault="00DC7901" w:rsidP="00D468B4">
      <w:pPr>
        <w:numPr>
          <w:ilvl w:val="1"/>
          <w:numId w:val="209"/>
        </w:numPr>
        <w:spacing w:before="120" w:after="120"/>
        <w:jc w:val="both"/>
        <w:rPr>
          <w:sz w:val="24"/>
          <w:szCs w:val="24"/>
          <w:lang w:eastAsia="en-US"/>
        </w:rPr>
      </w:pPr>
      <w:r>
        <w:rPr>
          <w:rFonts w:asciiTheme="minorHAnsi" w:hAnsiTheme="minorHAnsi" w:cstheme="minorHAnsi"/>
          <w:sz w:val="24"/>
          <w:szCs w:val="24"/>
          <w:lang w:eastAsia="en-US"/>
        </w:rPr>
        <w:t>"</w:t>
      </w:r>
      <w:r w:rsidRPr="00C5278A">
        <w:rPr>
          <w:rFonts w:asciiTheme="minorHAnsi" w:hAnsiTheme="minorHAnsi" w:cstheme="minorHAnsi"/>
          <w:sz w:val="24"/>
          <w:szCs w:val="24"/>
          <w:lang w:eastAsia="en-US"/>
        </w:rPr>
        <w:t>ESITO_ACK</w:t>
      </w:r>
      <w:r>
        <w:rPr>
          <w:rFonts w:asciiTheme="minorHAnsi" w:hAnsiTheme="minorHAnsi" w:cstheme="minorHAnsi"/>
          <w:sz w:val="24"/>
          <w:szCs w:val="24"/>
          <w:lang w:eastAsia="en-US"/>
        </w:rPr>
        <w:t>"</w:t>
      </w:r>
      <w:r w:rsidRPr="00AB640A">
        <w:rPr>
          <w:sz w:val="24"/>
          <w:szCs w:val="24"/>
          <w:lang w:eastAsia="en-US"/>
        </w:rPr>
        <w:t>, per l’ack di ricezione dell’esito.</w:t>
      </w:r>
    </w:p>
    <w:p w:rsidR="00DC7901" w:rsidRPr="00AB640A" w:rsidRDefault="00DC7901" w:rsidP="00DC7901">
      <w:pPr>
        <w:spacing w:before="120" w:after="120"/>
        <w:ind w:firstLine="284"/>
        <w:jc w:val="both"/>
        <w:rPr>
          <w:sz w:val="24"/>
          <w:szCs w:val="24"/>
          <w:lang w:eastAsia="en-US"/>
        </w:rPr>
      </w:pPr>
      <w:r w:rsidRPr="00AB640A">
        <w:rPr>
          <w:sz w:val="24"/>
          <w:szCs w:val="24"/>
          <w:lang w:eastAsia="en-US"/>
        </w:rPr>
        <w:t xml:space="preserve">Di seguito si riportano alcuni esempi di nomenclatura di flussi: </w:t>
      </w:r>
    </w:p>
    <w:p w:rsidR="00DC7901" w:rsidRPr="000B3EF8" w:rsidRDefault="00DC7901" w:rsidP="00DC7901">
      <w:pPr>
        <w:spacing w:before="120" w:after="120"/>
        <w:ind w:firstLine="284"/>
        <w:contextualSpacing/>
        <w:jc w:val="both"/>
        <w:rPr>
          <w:rFonts w:asciiTheme="minorHAnsi" w:hAnsiTheme="minorHAnsi" w:cstheme="minorHAnsi"/>
          <w:sz w:val="24"/>
          <w:szCs w:val="24"/>
          <w:lang w:eastAsia="en-US"/>
        </w:rPr>
      </w:pPr>
      <w:r w:rsidRPr="00AB640A">
        <w:rPr>
          <w:sz w:val="24"/>
          <w:szCs w:val="24"/>
          <w:lang w:eastAsia="en-US"/>
        </w:rPr>
        <w:tab/>
      </w:r>
      <w:r>
        <w:rPr>
          <w:rFonts w:asciiTheme="minorHAnsi" w:hAnsiTheme="minorHAnsi" w:cstheme="minorHAnsi"/>
          <w:sz w:val="24"/>
          <w:szCs w:val="24"/>
          <w:lang w:eastAsia="en-US"/>
        </w:rPr>
        <w:t>12345678901_10987654321_2017</w:t>
      </w:r>
      <w:r w:rsidRPr="000B3EF8">
        <w:rPr>
          <w:rFonts w:asciiTheme="minorHAnsi" w:hAnsiTheme="minorHAnsi" w:cstheme="minorHAnsi"/>
          <w:sz w:val="24"/>
          <w:szCs w:val="24"/>
          <w:lang w:eastAsia="en-US"/>
        </w:rPr>
        <w:t>0101_00_AV.zip</w:t>
      </w:r>
    </w:p>
    <w:p w:rsidR="00DC7901" w:rsidRPr="000B3EF8" w:rsidRDefault="00DC7901" w:rsidP="00DC7901">
      <w:pPr>
        <w:spacing w:before="120" w:after="120"/>
        <w:ind w:firstLine="284"/>
        <w:contextualSpacing/>
        <w:jc w:val="both"/>
        <w:rPr>
          <w:rFonts w:asciiTheme="minorHAnsi" w:hAnsiTheme="minorHAnsi" w:cstheme="minorHAnsi"/>
          <w:sz w:val="24"/>
          <w:szCs w:val="24"/>
          <w:lang w:eastAsia="en-US"/>
        </w:rPr>
      </w:pPr>
      <w:r>
        <w:rPr>
          <w:rFonts w:asciiTheme="minorHAnsi" w:hAnsiTheme="minorHAnsi" w:cstheme="minorHAnsi"/>
          <w:sz w:val="24"/>
          <w:szCs w:val="24"/>
          <w:lang w:eastAsia="en-US"/>
        </w:rPr>
        <w:tab/>
        <w:t>12345678901_10987654321_2017</w:t>
      </w:r>
      <w:r w:rsidRPr="000B3EF8">
        <w:rPr>
          <w:rFonts w:asciiTheme="minorHAnsi" w:hAnsiTheme="minorHAnsi" w:cstheme="minorHAnsi"/>
          <w:sz w:val="24"/>
          <w:szCs w:val="24"/>
          <w:lang w:eastAsia="en-US"/>
        </w:rPr>
        <w:t>0101_00_AV_ACK.zip</w:t>
      </w:r>
    </w:p>
    <w:p w:rsidR="00DC7901" w:rsidRPr="000B3EF8" w:rsidRDefault="00DC7901" w:rsidP="00DC7901">
      <w:pPr>
        <w:spacing w:before="120" w:after="120"/>
        <w:ind w:firstLine="284"/>
        <w:contextualSpacing/>
        <w:jc w:val="both"/>
        <w:rPr>
          <w:rFonts w:asciiTheme="minorHAnsi" w:hAnsiTheme="minorHAnsi" w:cstheme="minorHAnsi"/>
          <w:sz w:val="24"/>
          <w:szCs w:val="24"/>
          <w:lang w:eastAsia="en-US"/>
        </w:rPr>
      </w:pPr>
      <w:r>
        <w:rPr>
          <w:rFonts w:asciiTheme="minorHAnsi" w:hAnsiTheme="minorHAnsi" w:cstheme="minorHAnsi"/>
          <w:sz w:val="24"/>
          <w:szCs w:val="24"/>
          <w:lang w:eastAsia="en-US"/>
        </w:rPr>
        <w:tab/>
        <w:t>12345678901_10987654321_2017</w:t>
      </w:r>
      <w:r w:rsidRPr="000B3EF8">
        <w:rPr>
          <w:rFonts w:asciiTheme="minorHAnsi" w:hAnsiTheme="minorHAnsi" w:cstheme="minorHAnsi"/>
          <w:sz w:val="24"/>
          <w:szCs w:val="24"/>
          <w:lang w:eastAsia="en-US"/>
        </w:rPr>
        <w:t>0101_00_ESITO.zip</w:t>
      </w:r>
    </w:p>
    <w:p w:rsidR="00DC7901" w:rsidRPr="000B3EF8" w:rsidRDefault="00DC7901" w:rsidP="00DC7901">
      <w:pPr>
        <w:spacing w:before="120" w:after="120"/>
        <w:ind w:firstLine="284"/>
        <w:jc w:val="both"/>
        <w:rPr>
          <w:rFonts w:asciiTheme="minorHAnsi" w:hAnsiTheme="minorHAnsi" w:cstheme="minorHAnsi"/>
          <w:sz w:val="24"/>
          <w:szCs w:val="24"/>
          <w:lang w:eastAsia="en-US"/>
        </w:rPr>
      </w:pPr>
      <w:r>
        <w:rPr>
          <w:rFonts w:asciiTheme="minorHAnsi" w:hAnsiTheme="minorHAnsi" w:cstheme="minorHAnsi"/>
          <w:sz w:val="24"/>
          <w:szCs w:val="24"/>
          <w:lang w:eastAsia="en-US"/>
        </w:rPr>
        <w:tab/>
        <w:t>12345678901_10987654321_2017</w:t>
      </w:r>
      <w:r w:rsidRPr="000B3EF8">
        <w:rPr>
          <w:rFonts w:asciiTheme="minorHAnsi" w:hAnsiTheme="minorHAnsi" w:cstheme="minorHAnsi"/>
          <w:sz w:val="24"/>
          <w:szCs w:val="24"/>
          <w:lang w:eastAsia="en-US"/>
        </w:rPr>
        <w:t>0101_00_ESITO_ACK.zip</w:t>
      </w:r>
    </w:p>
    <w:p w:rsidR="00DC7901" w:rsidRPr="008A287D" w:rsidRDefault="00DC7901" w:rsidP="00DC7901">
      <w:pPr>
        <w:pStyle w:val="Titolo4n"/>
      </w:pPr>
      <w:bookmarkStart w:id="403" w:name="_Ref457900260"/>
      <w:bookmarkStart w:id="404" w:name="_Toc508016270"/>
      <w:r w:rsidRPr="008A287D">
        <w:t>Invio delle richieste di avviso da EC al Nodo dei Pagamenti-SPC</w:t>
      </w:r>
      <w:bookmarkEnd w:id="401"/>
      <w:bookmarkEnd w:id="402"/>
      <w:bookmarkEnd w:id="403"/>
      <w:bookmarkEnd w:id="404"/>
    </w:p>
    <w:p w:rsidR="00DC7901" w:rsidRPr="007731B4" w:rsidRDefault="00DC7901" w:rsidP="00DC7901">
      <w:pPr>
        <w:spacing w:before="120" w:after="120"/>
        <w:ind w:firstLine="284"/>
        <w:jc w:val="both"/>
        <w:rPr>
          <w:sz w:val="24"/>
          <w:szCs w:val="24"/>
          <w:lang w:eastAsia="en-US"/>
        </w:rPr>
      </w:pPr>
      <w:r w:rsidRPr="007731B4">
        <w:rPr>
          <w:sz w:val="24"/>
          <w:szCs w:val="24"/>
          <w:lang w:eastAsia="en-US"/>
        </w:rPr>
        <w:t xml:space="preserve">La struttura ed il contenuto dei file trasferiti sono indicati </w:t>
      </w:r>
      <w:r w:rsidRPr="0026013F">
        <w:rPr>
          <w:sz w:val="24"/>
          <w:szCs w:val="24"/>
          <w:lang w:eastAsia="en-US"/>
        </w:rPr>
        <w:t xml:space="preserve">in </w:t>
      </w:r>
      <w:r w:rsidR="00B76B33">
        <w:fldChar w:fldCharType="begin"/>
      </w:r>
      <w:r w:rsidR="00B76B33">
        <w:instrText xml:space="preserve"> REF _Ref488100731 \h  \* MERGEFORMAT </w:instrText>
      </w:r>
      <w:r w:rsidR="00B76B33">
        <w:fldChar w:fldCharType="separate"/>
      </w:r>
      <w:r w:rsidR="00266967" w:rsidRPr="00266967">
        <w:rPr>
          <w:sz w:val="24"/>
          <w:szCs w:val="24"/>
        </w:rPr>
        <w:t xml:space="preserve">Tabella </w:t>
      </w:r>
      <w:r w:rsidR="00266967" w:rsidRPr="00266967">
        <w:rPr>
          <w:noProof/>
          <w:sz w:val="24"/>
          <w:szCs w:val="24"/>
        </w:rPr>
        <w:t>21</w:t>
      </w:r>
      <w:r w:rsidR="00266967" w:rsidRPr="00266967">
        <w:rPr>
          <w:sz w:val="24"/>
          <w:szCs w:val="24"/>
        </w:rPr>
        <w:t xml:space="preserve"> - Tracciato XML per comunicazione </w:t>
      </w:r>
      <w:r w:rsidR="00266967" w:rsidRPr="00266967">
        <w:rPr>
          <w:sz w:val="24"/>
          <w:szCs w:val="24"/>
          <w:lang w:eastAsia="en-US" w:bidi="he-IL"/>
        </w:rPr>
        <w:t>“Lista Avvisi digitali”</w:t>
      </w:r>
      <w:r w:rsidR="00B76B33">
        <w:fldChar w:fldCharType="end"/>
      </w:r>
      <w:r w:rsidRPr="0026013F">
        <w:rPr>
          <w:sz w:val="24"/>
          <w:szCs w:val="24"/>
          <w:lang w:eastAsia="en-US"/>
        </w:rPr>
        <w:t xml:space="preserve">, in </w:t>
      </w:r>
      <w:r w:rsidR="00B76B33">
        <w:fldChar w:fldCharType="begin"/>
      </w:r>
      <w:r w:rsidR="00B76B33">
        <w:instrText xml:space="preserve"> REF _Ref488100525 \h  \* MERGEFORMAT </w:instrText>
      </w:r>
      <w:r w:rsidR="00B76B33">
        <w:fldChar w:fldCharType="separate"/>
      </w:r>
      <w:r w:rsidR="00266967" w:rsidRPr="00266967">
        <w:rPr>
          <w:sz w:val="24"/>
          <w:szCs w:val="24"/>
        </w:rPr>
        <w:t xml:space="preserve">Tabella </w:t>
      </w:r>
      <w:r w:rsidR="00266967" w:rsidRPr="00266967">
        <w:rPr>
          <w:noProof/>
          <w:sz w:val="24"/>
          <w:szCs w:val="24"/>
        </w:rPr>
        <w:t>22</w:t>
      </w:r>
      <w:r w:rsidR="00266967" w:rsidRPr="00266967">
        <w:rPr>
          <w:sz w:val="24"/>
          <w:szCs w:val="24"/>
        </w:rPr>
        <w:t xml:space="preserve"> - Tracciato XML per comunicazione </w:t>
      </w:r>
      <w:r w:rsidR="00266967" w:rsidRPr="00266967">
        <w:rPr>
          <w:sz w:val="24"/>
          <w:szCs w:val="24"/>
          <w:lang w:eastAsia="en-US" w:bidi="he-IL"/>
        </w:rPr>
        <w:t>“Lista esito inoltro Avvisi digitali”</w:t>
      </w:r>
      <w:r w:rsidR="00B76B33">
        <w:fldChar w:fldCharType="end"/>
      </w:r>
      <w:r w:rsidRPr="0026013F">
        <w:rPr>
          <w:sz w:val="24"/>
          <w:szCs w:val="24"/>
          <w:lang w:eastAsia="en-US"/>
        </w:rPr>
        <w:t xml:space="preserve"> e in </w:t>
      </w:r>
      <w:r w:rsidR="00B76B33">
        <w:fldChar w:fldCharType="begin"/>
      </w:r>
      <w:r w:rsidR="00B76B33">
        <w:instrText xml:space="preserve"> REF _Ref488098683 \h  \* MERGEFORMAT </w:instrText>
      </w:r>
      <w:r w:rsidR="00B76B33">
        <w:fldChar w:fldCharType="separate"/>
      </w:r>
      <w:r w:rsidR="00266967" w:rsidRPr="00266967">
        <w:rPr>
          <w:sz w:val="24"/>
          <w:szCs w:val="24"/>
        </w:rPr>
        <w:t xml:space="preserve">Tabella </w:t>
      </w:r>
      <w:r w:rsidR="00266967" w:rsidRPr="00266967">
        <w:rPr>
          <w:noProof/>
          <w:sz w:val="24"/>
          <w:szCs w:val="24"/>
        </w:rPr>
        <w:t>23</w:t>
      </w:r>
      <w:r w:rsidR="00266967" w:rsidRPr="00266967">
        <w:rPr>
          <w:sz w:val="24"/>
          <w:szCs w:val="24"/>
        </w:rPr>
        <w:t xml:space="preserve"> - Tracciato XML per la segnalazione di </w:t>
      </w:r>
      <w:r w:rsidR="00266967" w:rsidRPr="00266967">
        <w:rPr>
          <w:sz w:val="24"/>
          <w:szCs w:val="24"/>
          <w:lang w:eastAsia="en-US" w:bidi="he-IL"/>
        </w:rPr>
        <w:t>“Presa in carico” (File di ACK)</w:t>
      </w:r>
      <w:r w:rsidR="00B76B33">
        <w:fldChar w:fldCharType="end"/>
      </w:r>
      <w:r w:rsidRPr="007731B4">
        <w:rPr>
          <w:sz w:val="24"/>
          <w:szCs w:val="24"/>
          <w:lang w:eastAsia="en-US"/>
        </w:rPr>
        <w:t>,</w:t>
      </w:r>
    </w:p>
    <w:p w:rsidR="00DC7901" w:rsidRPr="00AB640A" w:rsidRDefault="00DC7901" w:rsidP="00DC7901">
      <w:pPr>
        <w:spacing w:before="120" w:after="120"/>
        <w:ind w:firstLine="284"/>
        <w:jc w:val="both"/>
        <w:rPr>
          <w:sz w:val="24"/>
          <w:szCs w:val="24"/>
          <w:lang w:eastAsia="en-US"/>
        </w:rPr>
      </w:pPr>
      <w:r w:rsidRPr="00AB640A">
        <w:rPr>
          <w:sz w:val="24"/>
          <w:szCs w:val="24"/>
          <w:lang w:eastAsia="en-US"/>
        </w:rPr>
        <w:t>L’Ente Creditore può attivare una sola trasmissione al giorno composta da:</w:t>
      </w:r>
    </w:p>
    <w:p w:rsidR="00DC7901" w:rsidRPr="00AB640A" w:rsidRDefault="00DC7901" w:rsidP="00D468B4">
      <w:pPr>
        <w:numPr>
          <w:ilvl w:val="0"/>
          <w:numId w:val="208"/>
        </w:numPr>
        <w:spacing w:before="120" w:after="120"/>
        <w:ind w:left="1003" w:hanging="357"/>
        <w:contextualSpacing/>
        <w:jc w:val="both"/>
        <w:rPr>
          <w:sz w:val="24"/>
          <w:szCs w:val="24"/>
          <w:lang w:eastAsia="en-US"/>
        </w:rPr>
      </w:pPr>
      <w:r w:rsidRPr="00AB640A">
        <w:rPr>
          <w:sz w:val="24"/>
          <w:szCs w:val="24"/>
          <w:lang w:eastAsia="en-US"/>
        </w:rPr>
        <w:t>un solo file se il numero degli avvisi è inferiore al massimo previsto per ogni file (al momento pari a 100.000 avvisi);</w:t>
      </w:r>
    </w:p>
    <w:p w:rsidR="00DC7901" w:rsidRPr="007731B4" w:rsidRDefault="00DC7901" w:rsidP="00D468B4">
      <w:pPr>
        <w:numPr>
          <w:ilvl w:val="0"/>
          <w:numId w:val="208"/>
        </w:numPr>
        <w:spacing w:before="120" w:after="120"/>
        <w:jc w:val="both"/>
        <w:rPr>
          <w:sz w:val="24"/>
          <w:szCs w:val="24"/>
          <w:lang w:eastAsia="en-US"/>
        </w:rPr>
      </w:pPr>
      <w:r w:rsidRPr="00AB640A">
        <w:rPr>
          <w:sz w:val="24"/>
          <w:szCs w:val="24"/>
          <w:lang w:eastAsia="en-US"/>
        </w:rPr>
        <w:t>il numero di file strettamente necessari a contenere tutte le richieste di avviso (ad esempio, se devo trasferire 250.000, saranno inviati 3 file).</w:t>
      </w:r>
    </w:p>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rsidR="007A3957" w:rsidRDefault="007A3957" w:rsidP="00D43613">
      <w:pPr>
        <w:pStyle w:val="Normale2"/>
        <w:spacing w:after="240"/>
      </w:pPr>
    </w:p>
    <w:p w:rsidR="005C57E4" w:rsidRPr="001D3423" w:rsidRDefault="007A3957" w:rsidP="00984A86">
      <w:pPr>
        <w:pBdr>
          <w:top w:val="single" w:sz="4" w:space="1" w:color="auto"/>
          <w:left w:val="single" w:sz="4" w:space="4" w:color="auto"/>
          <w:bottom w:val="single" w:sz="4" w:space="1" w:color="auto"/>
          <w:right w:val="single" w:sz="4" w:space="4" w:color="auto"/>
        </w:pBdr>
        <w:spacing w:before="120" w:after="120"/>
        <w:contextualSpacing/>
        <w:jc w:val="center"/>
        <w:rPr>
          <w:sz w:val="24"/>
          <w:szCs w:val="24"/>
        </w:rPr>
      </w:pPr>
      <w:r w:rsidRPr="00E42DF3">
        <w:rPr>
          <w:sz w:val="24"/>
          <w:szCs w:val="24"/>
        </w:rPr>
        <w:t>FINE DOCUMENTO</w:t>
      </w:r>
    </w:p>
    <w:sectPr w:rsidR="005C57E4" w:rsidRPr="001D3423" w:rsidSect="000431E7">
      <w:headerReference w:type="even" r:id="rId228"/>
      <w:headerReference w:type="default" r:id="rId229"/>
      <w:footerReference w:type="even" r:id="rId230"/>
      <w:footerReference w:type="default" r:id="rId231"/>
      <w:headerReference w:type="first" r:id="rId232"/>
      <w:footerReference w:type="first" r:id="rId233"/>
      <w:pgSz w:w="11906" w:h="16838"/>
      <w:pgMar w:top="1417" w:right="1134" w:bottom="1134" w:left="1134" w:header="680" w:footer="680"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1649" w:rsidRDefault="007A1649" w:rsidP="003A220C">
      <w:r>
        <w:separator/>
      </w:r>
    </w:p>
  </w:endnote>
  <w:endnote w:type="continuationSeparator" w:id="0">
    <w:p w:rsidR="007A1649" w:rsidRDefault="007A1649" w:rsidP="003A220C">
      <w:r>
        <w:continuationSeparator/>
      </w:r>
    </w:p>
  </w:endnote>
  <w:endnote w:type="continuationNotice" w:id="1">
    <w:p w:rsidR="007A1649" w:rsidRDefault="007A16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imes New Roman Grassetto">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9BA" w:rsidRDefault="001C69BA">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9BA" w:rsidRDefault="001C69BA">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9BA" w:rsidRDefault="001C69B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1649" w:rsidRDefault="007A1649" w:rsidP="003A220C">
      <w:r>
        <w:separator/>
      </w:r>
    </w:p>
  </w:footnote>
  <w:footnote w:type="continuationSeparator" w:id="0">
    <w:p w:rsidR="007A1649" w:rsidRDefault="007A1649" w:rsidP="003A220C">
      <w:r>
        <w:continuationSeparator/>
      </w:r>
    </w:p>
  </w:footnote>
  <w:footnote w:type="continuationNotice" w:id="1">
    <w:p w:rsidR="007A1649" w:rsidRDefault="007A1649"/>
  </w:footnote>
  <w:footnote w:id="2">
    <w:p w:rsidR="006E1DFB" w:rsidRDefault="006E1DFB" w:rsidP="009A085C">
      <w:pPr>
        <w:pStyle w:val="Testonotaapidipagina"/>
        <w:jc w:val="both"/>
      </w:pPr>
      <w:r>
        <w:rPr>
          <w:rStyle w:val="Rimandonotaapidipagina"/>
        </w:rPr>
        <w:footnoteRef/>
      </w:r>
      <w:r>
        <w:t xml:space="preserve"> </w:t>
      </w:r>
      <w:r w:rsidRPr="009A085C">
        <w:t xml:space="preserve">Questo URL contiene l’identificativo di sessione di cui sopra e il dato </w:t>
      </w:r>
      <w:r w:rsidRPr="009A085C">
        <w:rPr>
          <w:rFonts w:asciiTheme="minorHAnsi" w:hAnsiTheme="minorHAnsi" w:cstheme="minorHAnsi"/>
        </w:rPr>
        <w:t>idCarrello</w:t>
      </w:r>
      <w:r w:rsidRPr="009A085C">
        <w:t xml:space="preserve"> che il Portale EC utilizzerà per riconoscere il carrello di RT associato</w:t>
      </w:r>
      <w:r>
        <w:t>.</w:t>
      </w:r>
    </w:p>
  </w:footnote>
  <w:footnote w:id="3">
    <w:p w:rsidR="006E1DFB" w:rsidRDefault="006E1DFB" w:rsidP="00E77C85">
      <w:pPr>
        <w:pStyle w:val="Testonotaapidipagina"/>
      </w:pPr>
      <w:r>
        <w:rPr>
          <w:rStyle w:val="Rimandonotaapidipagina"/>
        </w:rPr>
        <w:footnoteRef/>
      </w:r>
      <w:r>
        <w:t xml:space="preserve"> </w:t>
      </w:r>
      <w:r w:rsidRPr="004774E6">
        <w:t>Tale valore sarà poi correttamente impostato dalla funzione WISP del NodoSPC prima dell’invio al PSP</w:t>
      </w:r>
      <w:r>
        <w:t>.</w:t>
      </w:r>
    </w:p>
  </w:footnote>
  <w:footnote w:id="4">
    <w:p w:rsidR="006E1DFB" w:rsidRPr="005F6AEC" w:rsidRDefault="006E1DFB" w:rsidP="005F6AEC">
      <w:pPr>
        <w:pStyle w:val="Testonotaapidipagina"/>
        <w:jc w:val="both"/>
      </w:pPr>
      <w:r>
        <w:rPr>
          <w:rStyle w:val="Rimandonotaapidipagina"/>
        </w:rPr>
        <w:footnoteRef/>
      </w:r>
      <w:r>
        <w:t xml:space="preserve"> </w:t>
      </w:r>
      <w:r w:rsidRPr="005F6AEC">
        <w:t xml:space="preserve">Il Nodo dei Pagamenti-SPC non tiene traccia dei singoli flussi di rendicontazione richiesti dall’Ente Creditore con la primitiva </w:t>
      </w:r>
      <w:r w:rsidRPr="005F6AEC">
        <w:rPr>
          <w:rFonts w:asciiTheme="minorHAnsi" w:hAnsiTheme="minorHAnsi" w:cstheme="minorHAnsi"/>
          <w:b/>
          <w:i/>
        </w:rPr>
        <w:t>nodoChiedFlussoRendicontazione</w:t>
      </w:r>
      <w:r w:rsidRPr="005F6AEC">
        <w:t xml:space="preserve">, pertanto è compito di quest'ultimo </w:t>
      </w:r>
      <w:r>
        <w:t>richiedere i flussi di proprio interesse.</w:t>
      </w:r>
    </w:p>
  </w:footnote>
  <w:footnote w:id="5">
    <w:p w:rsidR="006E1DFB" w:rsidRDefault="006E1DFB">
      <w:pPr>
        <w:pStyle w:val="Testonotaapidipagina"/>
      </w:pPr>
      <w:r>
        <w:rPr>
          <w:rStyle w:val="Rimandonotaapidipagina"/>
        </w:rPr>
        <w:footnoteRef/>
      </w:r>
      <w:r>
        <w:t xml:space="preserve"> Per Canale MOBILE PAYMENT si intende ogni canale reso disponibile dal PSP.</w:t>
      </w:r>
    </w:p>
  </w:footnote>
  <w:footnote w:id="6">
    <w:p w:rsidR="006E1DFB" w:rsidRDefault="006E1DFB" w:rsidP="00AB640A">
      <w:pPr>
        <w:pStyle w:val="Testonotaapidipagina"/>
        <w:jc w:val="both"/>
      </w:pPr>
      <w:r>
        <w:rPr>
          <w:rStyle w:val="Rimandonotaapidipagina"/>
        </w:rPr>
        <w:footnoteRef/>
      </w:r>
      <w:r>
        <w:t xml:space="preserve"> Si ricorda che detto data base è popolato con le informazioni inviate con la notifica di iscrizione al servizio da parte del PSP, tra cui questi dati sono presenti (cfr. </w:t>
      </w:r>
      <w:r>
        <w:fldChar w:fldCharType="begin"/>
      </w:r>
      <w:r>
        <w:instrText xml:space="preserve"> REF _Ref449464131 \h  \* MERGEFORMAT </w:instrText>
      </w:r>
      <w:r>
        <w:fldChar w:fldCharType="separate"/>
      </w:r>
      <w:r w:rsidRPr="00266967">
        <w:t>Tabella 27</w:t>
      </w:r>
      <w:r>
        <w:fldChar w:fldCharType="end"/>
      </w:r>
      <w:r>
        <w:t xml:space="preserve"> a pagina </w:t>
      </w:r>
      <w:r>
        <w:fldChar w:fldCharType="begin"/>
      </w:r>
      <w:r>
        <w:instrText xml:space="preserve"> PAGEREF _Ref449464305 \h </w:instrText>
      </w:r>
      <w:r>
        <w:fldChar w:fldCharType="separate"/>
      </w:r>
      <w:r>
        <w:rPr>
          <w:noProof/>
        </w:rPr>
        <w:t>19</w:t>
      </w:r>
      <w:r>
        <w:fldChar w:fldCharType="end"/>
      </w:r>
      <w:r>
        <w:t>).</w:t>
      </w:r>
    </w:p>
  </w:footnote>
  <w:footnote w:id="7">
    <w:p w:rsidR="006E1DFB" w:rsidRDefault="006E1DFB" w:rsidP="00AB640A">
      <w:pPr>
        <w:pStyle w:val="Testonotaapidipagina"/>
      </w:pPr>
      <w:r>
        <w:rPr>
          <w:rStyle w:val="Rimandonotaapidipagina"/>
        </w:rPr>
        <w:footnoteRef/>
      </w:r>
      <w:r>
        <w:rPr>
          <w:iCs/>
        </w:rPr>
        <w:t xml:space="preserve"> </w:t>
      </w:r>
      <w:r w:rsidRPr="008767DA">
        <w:rPr>
          <w:iCs/>
        </w:rPr>
        <w:t>Elementi</w:t>
      </w:r>
      <w:r>
        <w:rPr>
          <w:iCs/>
        </w:rPr>
        <w:t xml:space="preserve"> </w:t>
      </w:r>
      <w:r w:rsidRPr="008767DA">
        <w:rPr>
          <w:rFonts w:asciiTheme="minorHAnsi" w:hAnsiTheme="minorHAnsi"/>
          <w:iCs/>
        </w:rPr>
        <w:t>tipoIdentificativoUnivoco</w:t>
      </w:r>
      <w:r w:rsidRPr="008767DA">
        <w:rPr>
          <w:iCs/>
        </w:rPr>
        <w:t xml:space="preserve"> </w:t>
      </w:r>
      <w:r>
        <w:rPr>
          <w:iCs/>
        </w:rPr>
        <w:t xml:space="preserve">e </w:t>
      </w:r>
      <w:r w:rsidRPr="008767DA">
        <w:rPr>
          <w:rFonts w:asciiTheme="minorHAnsi" w:hAnsiTheme="minorHAnsi"/>
          <w:iCs/>
        </w:rPr>
        <w:t>identificativoUnivocoPagatore</w:t>
      </w:r>
      <w:r>
        <w:rPr>
          <w:rFonts w:asciiTheme="minorHAnsi" w:hAnsiTheme="minorHAnsi"/>
          <w:iCs/>
        </w:rPr>
        <w:t>.</w:t>
      </w:r>
    </w:p>
  </w:footnote>
  <w:footnote w:id="8">
    <w:p w:rsidR="006E1DFB" w:rsidRPr="00E91D7E" w:rsidRDefault="006E1DFB" w:rsidP="007300D7">
      <w:pPr>
        <w:pStyle w:val="Rientrocorpodeltesto3"/>
        <w:ind w:left="0"/>
        <w:jc w:val="both"/>
        <w:rPr>
          <w:b w:val="0"/>
          <w:sz w:val="20"/>
        </w:rPr>
      </w:pPr>
      <w:r w:rsidRPr="00E91D7E">
        <w:rPr>
          <w:rStyle w:val="CorpotestoCarattere1"/>
          <w:sz w:val="18"/>
          <w:szCs w:val="18"/>
          <w:vertAlign w:val="superscript"/>
        </w:rPr>
        <w:footnoteRef/>
      </w:r>
      <w:r w:rsidRPr="00E91D7E">
        <w:rPr>
          <w:b w:val="0"/>
          <w:sz w:val="20"/>
        </w:rPr>
        <w:t xml:space="preserve"> Nei casi in cui "Riuso IUV" è valorizzato a SI, è possibile eseguire una </w:t>
      </w:r>
      <w:r w:rsidRPr="00E91D7E">
        <w:rPr>
          <w:rFonts w:asciiTheme="minorHAnsi" w:hAnsiTheme="minorHAnsi"/>
          <w:b w:val="0"/>
          <w:i/>
          <w:sz w:val="20"/>
        </w:rPr>
        <w:t>nodoInviaRPT</w:t>
      </w:r>
      <w:r w:rsidRPr="00E91D7E">
        <w:rPr>
          <w:b w:val="0"/>
          <w:sz w:val="20"/>
        </w:rPr>
        <w:t xml:space="preserve"> con lo stesso IUV. In questo caso il campo “stato” relativo alla RPT, restituisce lo stato dell’ultima RPT ricevuta dal NodoSPC con i parametri chiave forniti; il dato </w:t>
      </w:r>
      <w:r w:rsidRPr="00E91D7E">
        <w:rPr>
          <w:rFonts w:asciiTheme="minorHAnsi" w:hAnsiTheme="minorHAnsi"/>
          <w:b w:val="0"/>
          <w:sz w:val="20"/>
        </w:rPr>
        <w:t>storicoLista</w:t>
      </w:r>
      <w:r w:rsidRPr="00E91D7E">
        <w:rPr>
          <w:b w:val="0"/>
          <w:sz w:val="20"/>
        </w:rPr>
        <w:t xml:space="preserve"> fornisce la storia di tutti i messaggi inviati.</w:t>
      </w:r>
    </w:p>
  </w:footnote>
  <w:footnote w:id="9">
    <w:p w:rsidR="006E1DFB" w:rsidRPr="00E91D7E" w:rsidRDefault="006E1DFB" w:rsidP="00754A0A">
      <w:pPr>
        <w:pStyle w:val="Rientrocorpodeltesto3"/>
        <w:ind w:left="0"/>
        <w:jc w:val="both"/>
        <w:rPr>
          <w:b w:val="0"/>
          <w:sz w:val="20"/>
        </w:rPr>
      </w:pPr>
      <w:r w:rsidRPr="00404CBC">
        <w:rPr>
          <w:rStyle w:val="CorpotestoCarattere1"/>
          <w:b w:val="0"/>
          <w:vertAlign w:val="superscript"/>
        </w:rPr>
        <w:footnoteRef/>
      </w:r>
      <w:r w:rsidRPr="00E91D7E">
        <w:rPr>
          <w:b w:val="0"/>
          <w:sz w:val="20"/>
        </w:rPr>
        <w:t xml:space="preserve"> L’Ente Creditore genera una RPT, identificata dal</w:t>
      </w:r>
      <w:r>
        <w:rPr>
          <w:b w:val="0"/>
          <w:sz w:val="20"/>
        </w:rPr>
        <w:t>l'elemento</w:t>
      </w:r>
      <w:r w:rsidRPr="00E91D7E">
        <w:rPr>
          <w:b w:val="0"/>
          <w:sz w:val="20"/>
        </w:rPr>
        <w:t xml:space="preserve"> </w:t>
      </w:r>
      <w:r w:rsidRPr="00E91D7E">
        <w:rPr>
          <w:rFonts w:asciiTheme="minorHAnsi" w:hAnsiTheme="minorHAnsi"/>
          <w:b w:val="0"/>
          <w:sz w:val="20"/>
        </w:rPr>
        <w:t>identificativoUnivocoVersamento</w:t>
      </w:r>
      <w:r w:rsidRPr="00E91D7E">
        <w:rPr>
          <w:b w:val="0"/>
          <w:sz w:val="20"/>
        </w:rPr>
        <w:t xml:space="preserve"> e dal</w:t>
      </w:r>
      <w:r>
        <w:rPr>
          <w:b w:val="0"/>
          <w:sz w:val="20"/>
        </w:rPr>
        <w:t>l'elemento</w:t>
      </w:r>
      <w:r w:rsidRPr="00E91D7E">
        <w:rPr>
          <w:b w:val="0"/>
          <w:sz w:val="20"/>
        </w:rPr>
        <w:t xml:space="preserve"> </w:t>
      </w:r>
      <w:r w:rsidRPr="00E91D7E">
        <w:rPr>
          <w:rFonts w:asciiTheme="minorHAnsi" w:hAnsiTheme="minorHAnsi"/>
          <w:b w:val="0"/>
          <w:sz w:val="20"/>
        </w:rPr>
        <w:t>codiceContestoPagamento</w:t>
      </w:r>
      <w:r w:rsidRPr="00E91D7E">
        <w:rPr>
          <w:b w:val="0"/>
          <w:sz w:val="20"/>
        </w:rPr>
        <w:t xml:space="preserve"> (CCP) generato dal PSP, e la registra nei propri archivi. In tal modo, l’Ente Creditore è in grado anche di verificare l'univocità, in particolare per la componente CCP. </w:t>
      </w:r>
    </w:p>
  </w:footnote>
  <w:footnote w:id="10">
    <w:p w:rsidR="006E1DFB" w:rsidRDefault="006E1DFB" w:rsidP="007307BC">
      <w:pPr>
        <w:pStyle w:val="Testonotaapidipagina"/>
        <w:jc w:val="both"/>
      </w:pPr>
      <w:r>
        <w:rPr>
          <w:rStyle w:val="Rimandonotaapidipagina"/>
        </w:rPr>
        <w:footnoteRef/>
      </w:r>
      <w:r>
        <w:t xml:space="preserve"> </w:t>
      </w:r>
      <w:r w:rsidRPr="00984CAE">
        <w:t>Si ricorda che un singolo avviso potrebbe dare luogo all'inoltro di più avvisi digitali in funzione delle sottoscrizioni effettuate dall'utilizzatore finale sia presso le PA o presso più PSP.</w:t>
      </w:r>
    </w:p>
  </w:footnote>
  <w:footnote w:id="11">
    <w:p w:rsidR="006E1DFB" w:rsidRDefault="006E1DFB" w:rsidP="00DC7901">
      <w:pPr>
        <w:pStyle w:val="Testonotaapidipagina"/>
        <w:jc w:val="both"/>
      </w:pPr>
      <w:r>
        <w:rPr>
          <w:rStyle w:val="Rimandonotaapidipagina"/>
        </w:rPr>
        <w:footnoteRef/>
      </w:r>
      <w:r>
        <w:t xml:space="preserve"> In modo </w:t>
      </w:r>
      <w:r w:rsidRPr="00E332FD">
        <w:t xml:space="preserve">da gestire i casi </w:t>
      </w:r>
      <w:r>
        <w:t xml:space="preserve">in cui </w:t>
      </w:r>
      <w:r w:rsidRPr="00E332FD">
        <w:t xml:space="preserve">l’invio giornaliero </w:t>
      </w:r>
      <w:r>
        <w:t>superi la massima numerosità consentita, al momento prevista in 100 mila avvisi digitali.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1DFB" w:rsidRDefault="006E1DF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gliatabella"/>
      <w:tblW w:w="4946"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4864"/>
      <w:gridCol w:w="1272"/>
    </w:tblGrid>
    <w:tr w:rsidR="006E1DFB" w:rsidTr="00B81D39">
      <w:tc>
        <w:tcPr>
          <w:tcW w:w="1782" w:type="pct"/>
          <w:vAlign w:val="center"/>
        </w:tcPr>
        <w:p w:rsidR="006E1DFB" w:rsidRDefault="006E1DFB">
          <w:pPr>
            <w:tabs>
              <w:tab w:val="center" w:pos="4395"/>
            </w:tabs>
            <w:spacing w:before="20" w:after="20"/>
            <w:ind w:left="-142"/>
            <w:jc w:val="center"/>
            <w:rPr>
              <w:sz w:val="18"/>
              <w:szCs w:val="18"/>
            </w:rPr>
          </w:pPr>
          <w:r>
            <w:rPr>
              <w:noProof/>
              <w:sz w:val="24"/>
              <w:szCs w:val="24"/>
            </w:rPr>
            <w:drawing>
              <wp:inline distT="0" distB="0" distL="0" distR="0">
                <wp:extent cx="2019300" cy="461010"/>
                <wp:effectExtent l="0" t="0" r="0" b="0"/>
                <wp:docPr id="46"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9300" cy="461010"/>
                        </a:xfrm>
                        <a:prstGeom prst="rect">
                          <a:avLst/>
                        </a:prstGeom>
                        <a:noFill/>
                        <a:ln>
                          <a:noFill/>
                        </a:ln>
                      </pic:spPr>
                    </pic:pic>
                  </a:graphicData>
                </a:graphic>
              </wp:inline>
            </w:drawing>
          </w:r>
        </w:p>
      </w:tc>
      <w:tc>
        <w:tcPr>
          <w:tcW w:w="2551" w:type="pct"/>
          <w:vAlign w:val="center"/>
        </w:tcPr>
        <w:sdt>
          <w:sdtPr>
            <w:rPr>
              <w:i/>
            </w:rPr>
            <w:alias w:val="Titolo"/>
            <w:id w:val="30148914"/>
            <w:dataBinding w:prefixMappings="xmlns:ns0='http://purl.org/dc/elements/1.1/' xmlns:ns1='http://schemas.openxmlformats.org/package/2006/metadata/core-properties' " w:xpath="/ns1:coreProperties[1]/ns0:title[1]" w:storeItemID="{6C3C8BC8-F283-45AE-878A-BAB7291924A1}"/>
            <w:text/>
          </w:sdtPr>
          <w:sdtEndPr/>
          <w:sdtContent>
            <w:p w:rsidR="006E1DFB" w:rsidRPr="001C69BA" w:rsidRDefault="001C69BA" w:rsidP="001C69BA">
              <w:pPr>
                <w:tabs>
                  <w:tab w:val="center" w:pos="5381"/>
                </w:tabs>
                <w:spacing w:before="20" w:after="20"/>
                <w:ind w:left="-64"/>
                <w:rPr>
                  <w:b/>
                  <w:smallCaps/>
                  <w:szCs w:val="22"/>
                </w:rPr>
              </w:pPr>
              <w:r>
                <w:rPr>
                  <w:i/>
                </w:rPr>
                <w:t>Capitolo 8. INTERAZIONE TRA ENTE CREDITORE E NODOSPC</w:t>
              </w:r>
            </w:p>
          </w:sdtContent>
        </w:sdt>
      </w:tc>
      <w:tc>
        <w:tcPr>
          <w:tcW w:w="668" w:type="pct"/>
          <w:vAlign w:val="center"/>
        </w:tcPr>
        <w:p w:rsidR="006E1DFB" w:rsidRDefault="006E1DFB">
          <w:pPr>
            <w:tabs>
              <w:tab w:val="center" w:pos="5381"/>
            </w:tabs>
            <w:spacing w:before="20" w:after="20"/>
            <w:ind w:hanging="212"/>
            <w:jc w:val="right"/>
            <w:rPr>
              <w:i/>
            </w:rPr>
          </w:pPr>
          <w:r w:rsidRPr="00F973F0">
            <w:rPr>
              <w:i/>
              <w:noProof/>
            </w:rPr>
            <w:drawing>
              <wp:inline distT="0" distB="0" distL="0" distR="0">
                <wp:extent cx="450000" cy="304688"/>
                <wp:effectExtent l="19050" t="0" r="7200" b="0"/>
                <wp:docPr id="2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1"/>
                        <pic:cNvPicPr>
                          <a:picLocks noChangeAspect="1"/>
                        </pic:cNvPicPr>
                      </pic:nvPicPr>
                      <pic:blipFill>
                        <a:blip r:embed="rId2" cstate="print"/>
                        <a:stretch>
                          <a:fillRect/>
                        </a:stretch>
                      </pic:blipFill>
                      <pic:spPr>
                        <a:xfrm>
                          <a:off x="0" y="0"/>
                          <a:ext cx="450000" cy="304688"/>
                        </a:xfrm>
                        <a:prstGeom prst="rect">
                          <a:avLst/>
                        </a:prstGeom>
                      </pic:spPr>
                    </pic:pic>
                  </a:graphicData>
                </a:graphic>
              </wp:inline>
            </w:drawing>
          </w:r>
        </w:p>
      </w:tc>
    </w:tr>
  </w:tbl>
  <w:p w:rsidR="006E1DFB" w:rsidRDefault="006E1DFB" w:rsidP="00CD28DD">
    <w:pPr>
      <w:tabs>
        <w:tab w:val="left" w:pos="6383"/>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1DFB" w:rsidRDefault="006E1DF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239A435C"/>
    <w:lvl w:ilvl="0">
      <w:start w:val="1"/>
      <w:numFmt w:val="decimal"/>
      <w:pStyle w:val="Numeroelenco4"/>
      <w:lvlText w:val="%1."/>
      <w:lvlJc w:val="left"/>
      <w:pPr>
        <w:tabs>
          <w:tab w:val="num" w:pos="1209"/>
        </w:tabs>
        <w:ind w:left="1209" w:hanging="360"/>
      </w:pPr>
      <w:rPr>
        <w:rFonts w:cs="Times New Roman"/>
      </w:rPr>
    </w:lvl>
  </w:abstractNum>
  <w:abstractNum w:abstractNumId="1" w15:restartNumberingAfterBreak="0">
    <w:nsid w:val="FFFFFFFB"/>
    <w:multiLevelType w:val="multilevel"/>
    <w:tmpl w:val="8A4C12B2"/>
    <w:lvl w:ilvl="0">
      <w:start w:val="8"/>
      <w:numFmt w:val="decimal"/>
      <w:pStyle w:val="Titolo1"/>
      <w:lvlText w:val="%1."/>
      <w:lvlJc w:val="left"/>
      <w:pPr>
        <w:ind w:left="0" w:firstLine="0"/>
      </w:pPr>
      <w:rPr>
        <w:rFonts w:cs="Times New Roman" w:hint="default"/>
      </w:rPr>
    </w:lvl>
    <w:lvl w:ilvl="1">
      <w:start w:val="1"/>
      <w:numFmt w:val="decimal"/>
      <w:pStyle w:val="Titolo2"/>
      <w:lvlText w:val="%1.%2"/>
      <w:lvlJc w:val="left"/>
      <w:pPr>
        <w:ind w:left="851" w:firstLine="0"/>
      </w:pPr>
      <w:rPr>
        <w:rFonts w:cs="Times New Roman" w:hint="default"/>
        <w:sz w:val="28"/>
        <w:szCs w:val="28"/>
      </w:rPr>
    </w:lvl>
    <w:lvl w:ilvl="2">
      <w:start w:val="1"/>
      <w:numFmt w:val="decimal"/>
      <w:pStyle w:val="Titolo3"/>
      <w:lvlText w:val="%1.%2.%3"/>
      <w:lvlJc w:val="left"/>
      <w:pPr>
        <w:ind w:left="0" w:firstLine="0"/>
      </w:pPr>
      <w:rPr>
        <w:rFonts w:cs="Times New Roman" w:hint="default"/>
        <w:i w:val="0"/>
        <w:sz w:val="24"/>
        <w:szCs w:val="24"/>
      </w:rPr>
    </w:lvl>
    <w:lvl w:ilvl="3">
      <w:start w:val="1"/>
      <w:numFmt w:val="decimal"/>
      <w:pStyle w:val="Titolo4n"/>
      <w:lvlText w:val="%1.%2.%3.%4"/>
      <w:lvlJc w:val="left"/>
      <w:pPr>
        <w:ind w:left="284" w:firstLine="0"/>
      </w:pPr>
      <w:rPr>
        <w:rFonts w:cs="Times New Roman" w:hint="default"/>
        <w:b w:val="0"/>
      </w:rPr>
    </w:lvl>
    <w:lvl w:ilvl="4">
      <w:start w:val="1"/>
      <w:numFmt w:val="decimal"/>
      <w:pStyle w:val="Titolo5n"/>
      <w:lvlText w:val="%1.%2.%3.%4.%5"/>
      <w:lvlJc w:val="left"/>
      <w:pPr>
        <w:ind w:left="0" w:firstLine="0"/>
      </w:pPr>
      <w:rPr>
        <w:rFonts w:cs="Times New Roman" w:hint="default"/>
      </w:rPr>
    </w:lvl>
    <w:lvl w:ilvl="5">
      <w:start w:val="1"/>
      <w:numFmt w:val="decimal"/>
      <w:lvlText w:val="%1.%2.%3.%4.%5.%6"/>
      <w:lvlJc w:val="left"/>
      <w:pPr>
        <w:ind w:left="0" w:firstLine="0"/>
      </w:pPr>
      <w:rPr>
        <w:rFonts w:cs="Times New Roman" w:hint="default"/>
      </w:rPr>
    </w:lvl>
    <w:lvl w:ilvl="6">
      <w:start w:val="1"/>
      <w:numFmt w:val="decimal"/>
      <w:lvlText w:val="%1.%2.%3.%4.%5.%6.%7"/>
      <w:lvlJc w:val="left"/>
      <w:pPr>
        <w:ind w:left="0" w:firstLine="0"/>
      </w:pPr>
      <w:rPr>
        <w:rFonts w:cs="Times New Roman" w:hint="default"/>
      </w:rPr>
    </w:lvl>
    <w:lvl w:ilvl="7">
      <w:start w:val="1"/>
      <w:numFmt w:val="decimal"/>
      <w:lvlText w:val="%1.%2.%3.%4.%5.%6.%7.%8."/>
      <w:lvlJc w:val="left"/>
      <w:pPr>
        <w:ind w:left="0" w:firstLine="0"/>
      </w:pPr>
      <w:rPr>
        <w:rFonts w:cs="Times New Roman" w:hint="default"/>
      </w:rPr>
    </w:lvl>
    <w:lvl w:ilvl="8">
      <w:start w:val="1"/>
      <w:numFmt w:val="decimal"/>
      <w:lvlText w:val="%1.%2.%3.%4.%5.%6.%7.%8.%9"/>
      <w:lvlJc w:val="left"/>
      <w:pPr>
        <w:ind w:left="0" w:firstLine="0"/>
      </w:pPr>
      <w:rPr>
        <w:rFonts w:cs="Times New Roman" w:hint="default"/>
      </w:rPr>
    </w:lvl>
  </w:abstractNum>
  <w:abstractNum w:abstractNumId="2" w15:restartNumberingAfterBreak="0">
    <w:nsid w:val="002C49BA"/>
    <w:multiLevelType w:val="hybridMultilevel"/>
    <w:tmpl w:val="77741498"/>
    <w:name w:val="WW8Num4"/>
    <w:lvl w:ilvl="0" w:tplc="4C3C0EC2">
      <w:start w:val="1"/>
      <w:numFmt w:val="decimal"/>
      <w:lvlText w:val="O-%1"/>
      <w:lvlJc w:val="left"/>
      <w:pPr>
        <w:ind w:left="720" w:hanging="360"/>
      </w:pPr>
      <w:rPr>
        <w:rFonts w:hint="default"/>
      </w:rPr>
    </w:lvl>
    <w:lvl w:ilvl="1" w:tplc="9ACE5F22">
      <w:start w:val="1"/>
      <w:numFmt w:val="lowerLetter"/>
      <w:lvlText w:val="%2."/>
      <w:lvlJc w:val="left"/>
      <w:pPr>
        <w:ind w:left="1440" w:hanging="360"/>
      </w:pPr>
    </w:lvl>
    <w:lvl w:ilvl="2" w:tplc="0F48969C" w:tentative="1">
      <w:start w:val="1"/>
      <w:numFmt w:val="lowerRoman"/>
      <w:lvlText w:val="%3."/>
      <w:lvlJc w:val="right"/>
      <w:pPr>
        <w:ind w:left="2160" w:hanging="180"/>
      </w:pPr>
    </w:lvl>
    <w:lvl w:ilvl="3" w:tplc="5B0410B8">
      <w:start w:val="1"/>
      <w:numFmt w:val="decimal"/>
      <w:lvlText w:val="%4."/>
      <w:lvlJc w:val="left"/>
      <w:pPr>
        <w:ind w:left="2880" w:hanging="360"/>
      </w:pPr>
    </w:lvl>
    <w:lvl w:ilvl="4" w:tplc="BA5A7DFA" w:tentative="1">
      <w:start w:val="1"/>
      <w:numFmt w:val="lowerLetter"/>
      <w:lvlText w:val="%5."/>
      <w:lvlJc w:val="left"/>
      <w:pPr>
        <w:ind w:left="3600" w:hanging="360"/>
      </w:pPr>
    </w:lvl>
    <w:lvl w:ilvl="5" w:tplc="69F6A4D4" w:tentative="1">
      <w:start w:val="1"/>
      <w:numFmt w:val="lowerRoman"/>
      <w:lvlText w:val="%6."/>
      <w:lvlJc w:val="right"/>
      <w:pPr>
        <w:ind w:left="4320" w:hanging="180"/>
      </w:pPr>
    </w:lvl>
    <w:lvl w:ilvl="6" w:tplc="039E1C08" w:tentative="1">
      <w:start w:val="1"/>
      <w:numFmt w:val="decimal"/>
      <w:lvlText w:val="%7."/>
      <w:lvlJc w:val="left"/>
      <w:pPr>
        <w:ind w:left="5040" w:hanging="360"/>
      </w:pPr>
    </w:lvl>
    <w:lvl w:ilvl="7" w:tplc="B6DCC904" w:tentative="1">
      <w:start w:val="1"/>
      <w:numFmt w:val="lowerLetter"/>
      <w:lvlText w:val="%8."/>
      <w:lvlJc w:val="left"/>
      <w:pPr>
        <w:ind w:left="5760" w:hanging="360"/>
      </w:pPr>
    </w:lvl>
    <w:lvl w:ilvl="8" w:tplc="49CA45A4" w:tentative="1">
      <w:start w:val="1"/>
      <w:numFmt w:val="lowerRoman"/>
      <w:lvlText w:val="%9."/>
      <w:lvlJc w:val="right"/>
      <w:pPr>
        <w:ind w:left="6480" w:hanging="180"/>
      </w:pPr>
    </w:lvl>
  </w:abstractNum>
  <w:abstractNum w:abstractNumId="3" w15:restartNumberingAfterBreak="0">
    <w:nsid w:val="011355CF"/>
    <w:multiLevelType w:val="hybridMultilevel"/>
    <w:tmpl w:val="762853C2"/>
    <w:lvl w:ilvl="0" w:tplc="B51433EA">
      <w:start w:val="1"/>
      <w:numFmt w:val="decimal"/>
      <w:lvlText w:val="I-%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1386F22"/>
    <w:multiLevelType w:val="hybridMultilevel"/>
    <w:tmpl w:val="67AED84A"/>
    <w:lvl w:ilvl="0" w:tplc="8D521436">
      <w:start w:val="2"/>
      <w:numFmt w:val="bullet"/>
      <w:lvlText w:val="-"/>
      <w:lvlJc w:val="left"/>
      <w:pPr>
        <w:tabs>
          <w:tab w:val="num" w:pos="720"/>
        </w:tabs>
        <w:ind w:left="720" w:hanging="360"/>
      </w:pPr>
      <w:rPr>
        <w:rFonts w:ascii="Times New Roman" w:eastAsia="Times New Roman" w:hAnsi="Times New Roman" w:hint="default"/>
      </w:rPr>
    </w:lvl>
    <w:lvl w:ilvl="1" w:tplc="04100019">
      <w:start w:val="1"/>
      <w:numFmt w:val="bullet"/>
      <w:lvlText w:val="o"/>
      <w:lvlJc w:val="left"/>
      <w:pPr>
        <w:tabs>
          <w:tab w:val="num" w:pos="1440"/>
        </w:tabs>
        <w:ind w:left="1440" w:hanging="360"/>
      </w:pPr>
      <w:rPr>
        <w:rFonts w:ascii="Courier New" w:hAnsi="Courier New" w:hint="default"/>
      </w:rPr>
    </w:lvl>
    <w:lvl w:ilvl="2" w:tplc="0410001B">
      <w:start w:val="1"/>
      <w:numFmt w:val="decimal"/>
      <w:lvlText w:val="%3."/>
      <w:lvlJc w:val="left"/>
      <w:pPr>
        <w:tabs>
          <w:tab w:val="num" w:pos="2160"/>
        </w:tabs>
        <w:ind w:left="2160" w:hanging="360"/>
      </w:pPr>
      <w:rPr>
        <w:rFonts w:cs="Times New Roman"/>
      </w:rPr>
    </w:lvl>
    <w:lvl w:ilvl="3" w:tplc="0410000F">
      <w:start w:val="1"/>
      <w:numFmt w:val="decimal"/>
      <w:lvlText w:val="%4."/>
      <w:lvlJc w:val="left"/>
      <w:pPr>
        <w:tabs>
          <w:tab w:val="num" w:pos="2880"/>
        </w:tabs>
        <w:ind w:left="2880" w:hanging="360"/>
      </w:pPr>
      <w:rPr>
        <w:rFonts w:cs="Times New Roman"/>
      </w:rPr>
    </w:lvl>
    <w:lvl w:ilvl="4" w:tplc="04100019">
      <w:start w:val="1"/>
      <w:numFmt w:val="decimal"/>
      <w:lvlText w:val="%5."/>
      <w:lvlJc w:val="left"/>
      <w:pPr>
        <w:tabs>
          <w:tab w:val="num" w:pos="3600"/>
        </w:tabs>
        <w:ind w:left="3600" w:hanging="360"/>
      </w:pPr>
      <w:rPr>
        <w:rFonts w:cs="Times New Roman"/>
      </w:rPr>
    </w:lvl>
    <w:lvl w:ilvl="5" w:tplc="0410001B">
      <w:start w:val="1"/>
      <w:numFmt w:val="decimal"/>
      <w:lvlText w:val="%6."/>
      <w:lvlJc w:val="left"/>
      <w:pPr>
        <w:tabs>
          <w:tab w:val="num" w:pos="4320"/>
        </w:tabs>
        <w:ind w:left="4320" w:hanging="360"/>
      </w:pPr>
      <w:rPr>
        <w:rFonts w:cs="Times New Roman"/>
      </w:rPr>
    </w:lvl>
    <w:lvl w:ilvl="6" w:tplc="0410000F">
      <w:start w:val="1"/>
      <w:numFmt w:val="decimal"/>
      <w:lvlText w:val="%7."/>
      <w:lvlJc w:val="left"/>
      <w:pPr>
        <w:tabs>
          <w:tab w:val="num" w:pos="5040"/>
        </w:tabs>
        <w:ind w:left="5040" w:hanging="360"/>
      </w:pPr>
      <w:rPr>
        <w:rFonts w:cs="Times New Roman"/>
      </w:rPr>
    </w:lvl>
    <w:lvl w:ilvl="7" w:tplc="04100019">
      <w:start w:val="1"/>
      <w:numFmt w:val="decimal"/>
      <w:lvlText w:val="%8."/>
      <w:lvlJc w:val="left"/>
      <w:pPr>
        <w:tabs>
          <w:tab w:val="num" w:pos="5760"/>
        </w:tabs>
        <w:ind w:left="5760" w:hanging="360"/>
      </w:pPr>
      <w:rPr>
        <w:rFonts w:cs="Times New Roman"/>
      </w:rPr>
    </w:lvl>
    <w:lvl w:ilvl="8" w:tplc="0410001B">
      <w:start w:val="1"/>
      <w:numFmt w:val="decimal"/>
      <w:lvlText w:val="%9."/>
      <w:lvlJc w:val="left"/>
      <w:pPr>
        <w:tabs>
          <w:tab w:val="num" w:pos="6480"/>
        </w:tabs>
        <w:ind w:left="6480" w:hanging="360"/>
      </w:pPr>
      <w:rPr>
        <w:rFonts w:cs="Times New Roman"/>
      </w:rPr>
    </w:lvl>
  </w:abstractNum>
  <w:abstractNum w:abstractNumId="5" w15:restartNumberingAfterBreak="0">
    <w:nsid w:val="01652EB5"/>
    <w:multiLevelType w:val="hybridMultilevel"/>
    <w:tmpl w:val="20245860"/>
    <w:lvl w:ilvl="0" w:tplc="B152255C">
      <w:start w:val="16"/>
      <w:numFmt w:val="lowerLetter"/>
      <w:lvlText w:val="[%1]"/>
      <w:lvlJc w:val="left"/>
      <w:pPr>
        <w:ind w:left="360" w:hanging="360"/>
      </w:pPr>
      <w:rPr>
        <w:rFonts w:ascii="Calibri" w:hAnsi="Calibri" w:cs="Calibri"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16651A1"/>
    <w:multiLevelType w:val="hybridMultilevel"/>
    <w:tmpl w:val="CB98443A"/>
    <w:lvl w:ilvl="0" w:tplc="02060E8E">
      <w:start w:val="1"/>
      <w:numFmt w:val="decimal"/>
      <w:lvlText w:val="O-%1"/>
      <w:lvlJc w:val="left"/>
      <w:pPr>
        <w:ind w:left="720"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7" w15:restartNumberingAfterBreak="0">
    <w:nsid w:val="01763324"/>
    <w:multiLevelType w:val="hybridMultilevel"/>
    <w:tmpl w:val="5B82F8C2"/>
    <w:lvl w:ilvl="0" w:tplc="DF2EA136">
      <w:start w:val="4"/>
      <w:numFmt w:val="decimal"/>
      <w:lvlText w:val="%1."/>
      <w:lvlJc w:val="left"/>
      <w:pPr>
        <w:ind w:left="1069"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1CF0AE4"/>
    <w:multiLevelType w:val="hybridMultilevel"/>
    <w:tmpl w:val="DA5A53F2"/>
    <w:lvl w:ilvl="0" w:tplc="6A9416D4">
      <w:start w:val="1"/>
      <w:numFmt w:val="decimal"/>
      <w:lvlText w:val="I-%1"/>
      <w:lvlJc w:val="left"/>
      <w:pPr>
        <w:ind w:left="644"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9" w15:restartNumberingAfterBreak="0">
    <w:nsid w:val="0256465F"/>
    <w:multiLevelType w:val="hybridMultilevel"/>
    <w:tmpl w:val="D9841534"/>
    <w:lvl w:ilvl="0" w:tplc="C9A2EA46">
      <w:start w:val="1"/>
      <w:numFmt w:val="decimal"/>
      <w:lvlText w:val="I-%1"/>
      <w:lvlJc w:val="left"/>
      <w:pPr>
        <w:ind w:left="720" w:hanging="360"/>
      </w:pPr>
    </w:lvl>
    <w:lvl w:ilvl="1" w:tplc="04100019">
      <w:start w:val="1"/>
      <w:numFmt w:val="lowerLetter"/>
      <w:lvlText w:val="%2."/>
      <w:lvlJc w:val="left"/>
      <w:pPr>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10" w15:restartNumberingAfterBreak="0">
    <w:nsid w:val="02616050"/>
    <w:multiLevelType w:val="hybridMultilevel"/>
    <w:tmpl w:val="4ECE8B22"/>
    <w:lvl w:ilvl="0" w:tplc="8D521436">
      <w:start w:val="1"/>
      <w:numFmt w:val="decimal"/>
      <w:lvlText w:val="I-%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3A17808"/>
    <w:multiLevelType w:val="hybridMultilevel"/>
    <w:tmpl w:val="DB527A14"/>
    <w:lvl w:ilvl="0" w:tplc="8D521436">
      <w:start w:val="1"/>
      <w:numFmt w:val="bullet"/>
      <w:lvlText w:val=""/>
      <w:lvlJc w:val="left"/>
      <w:pPr>
        <w:tabs>
          <w:tab w:val="num" w:pos="360"/>
        </w:tabs>
        <w:ind w:left="360" w:hanging="360"/>
      </w:pPr>
      <w:rPr>
        <w:rFonts w:ascii="Wingdings" w:hAnsi="Wingdings" w:hint="default"/>
      </w:rPr>
    </w:lvl>
    <w:lvl w:ilvl="1" w:tplc="04100019">
      <w:start w:val="1"/>
      <w:numFmt w:val="bullet"/>
      <w:pStyle w:val="Puntoelenco2"/>
      <w:lvlText w:val=""/>
      <w:lvlJc w:val="left"/>
      <w:pPr>
        <w:tabs>
          <w:tab w:val="num" w:pos="1080"/>
        </w:tabs>
        <w:ind w:left="1080" w:hanging="360"/>
      </w:pPr>
      <w:rPr>
        <w:rFonts w:ascii="Symbol" w:hAnsi="Symbol" w:hint="default"/>
      </w:rPr>
    </w:lvl>
    <w:lvl w:ilvl="2" w:tplc="0410001B">
      <w:start w:val="1"/>
      <w:numFmt w:val="decimal"/>
      <w:lvlText w:val="%3."/>
      <w:lvlJc w:val="left"/>
      <w:pPr>
        <w:tabs>
          <w:tab w:val="num" w:pos="2160"/>
        </w:tabs>
        <w:ind w:left="2160" w:hanging="360"/>
      </w:pPr>
      <w:rPr>
        <w:rFonts w:cs="Times New Roman"/>
      </w:rPr>
    </w:lvl>
    <w:lvl w:ilvl="3" w:tplc="0410000F">
      <w:start w:val="1"/>
      <w:numFmt w:val="decimal"/>
      <w:lvlText w:val="%4."/>
      <w:lvlJc w:val="left"/>
      <w:pPr>
        <w:tabs>
          <w:tab w:val="num" w:pos="2880"/>
        </w:tabs>
        <w:ind w:left="2880" w:hanging="360"/>
      </w:pPr>
      <w:rPr>
        <w:rFonts w:cs="Times New Roman"/>
      </w:rPr>
    </w:lvl>
    <w:lvl w:ilvl="4" w:tplc="04100019">
      <w:start w:val="1"/>
      <w:numFmt w:val="decimal"/>
      <w:lvlText w:val="%5."/>
      <w:lvlJc w:val="left"/>
      <w:pPr>
        <w:tabs>
          <w:tab w:val="num" w:pos="3600"/>
        </w:tabs>
        <w:ind w:left="3600" w:hanging="360"/>
      </w:pPr>
      <w:rPr>
        <w:rFonts w:cs="Times New Roman"/>
      </w:rPr>
    </w:lvl>
    <w:lvl w:ilvl="5" w:tplc="0410001B">
      <w:start w:val="1"/>
      <w:numFmt w:val="decimal"/>
      <w:lvlText w:val="%6."/>
      <w:lvlJc w:val="left"/>
      <w:pPr>
        <w:tabs>
          <w:tab w:val="num" w:pos="4320"/>
        </w:tabs>
        <w:ind w:left="4320" w:hanging="360"/>
      </w:pPr>
      <w:rPr>
        <w:rFonts w:cs="Times New Roman"/>
      </w:rPr>
    </w:lvl>
    <w:lvl w:ilvl="6" w:tplc="0410000F">
      <w:start w:val="1"/>
      <w:numFmt w:val="decimal"/>
      <w:lvlText w:val="%7."/>
      <w:lvlJc w:val="left"/>
      <w:pPr>
        <w:tabs>
          <w:tab w:val="num" w:pos="5040"/>
        </w:tabs>
        <w:ind w:left="5040" w:hanging="360"/>
      </w:pPr>
      <w:rPr>
        <w:rFonts w:cs="Times New Roman"/>
      </w:rPr>
    </w:lvl>
    <w:lvl w:ilvl="7" w:tplc="04100019">
      <w:start w:val="1"/>
      <w:numFmt w:val="decimal"/>
      <w:lvlText w:val="%8."/>
      <w:lvlJc w:val="left"/>
      <w:pPr>
        <w:tabs>
          <w:tab w:val="num" w:pos="5760"/>
        </w:tabs>
        <w:ind w:left="5760" w:hanging="360"/>
      </w:pPr>
      <w:rPr>
        <w:rFonts w:cs="Times New Roman"/>
      </w:rPr>
    </w:lvl>
    <w:lvl w:ilvl="8" w:tplc="0410001B">
      <w:start w:val="1"/>
      <w:numFmt w:val="decimal"/>
      <w:lvlText w:val="%9."/>
      <w:lvlJc w:val="left"/>
      <w:pPr>
        <w:tabs>
          <w:tab w:val="num" w:pos="6480"/>
        </w:tabs>
        <w:ind w:left="6480" w:hanging="360"/>
      </w:pPr>
      <w:rPr>
        <w:rFonts w:cs="Times New Roman"/>
      </w:rPr>
    </w:lvl>
  </w:abstractNum>
  <w:abstractNum w:abstractNumId="12" w15:restartNumberingAfterBreak="0">
    <w:nsid w:val="04195BC8"/>
    <w:multiLevelType w:val="hybridMultilevel"/>
    <w:tmpl w:val="C40A541C"/>
    <w:lvl w:ilvl="0" w:tplc="04100005">
      <w:start w:val="1"/>
      <w:numFmt w:val="decimal"/>
      <w:lvlText w:val="O-%1"/>
      <w:lvlJc w:val="left"/>
      <w:pPr>
        <w:tabs>
          <w:tab w:val="num" w:pos="360"/>
        </w:tabs>
        <w:ind w:left="360" w:hanging="360"/>
      </w:pPr>
      <w:rPr>
        <w:rFonts w:hint="default"/>
      </w:rPr>
    </w:lvl>
    <w:lvl w:ilvl="1" w:tplc="C56C5746">
      <w:start w:val="1"/>
      <w:numFmt w:val="bullet"/>
      <w:lvlText w:val=""/>
      <w:lvlJc w:val="left"/>
      <w:pPr>
        <w:tabs>
          <w:tab w:val="num" w:pos="1080"/>
        </w:tabs>
        <w:ind w:left="1080" w:hanging="360"/>
      </w:pPr>
      <w:rPr>
        <w:rFonts w:ascii="Wingdings" w:hAnsi="Wingdings" w:hint="default"/>
      </w:rPr>
    </w:lvl>
    <w:lvl w:ilvl="2" w:tplc="04100005">
      <w:start w:val="1"/>
      <w:numFmt w:val="decimal"/>
      <w:lvlText w:val="%3."/>
      <w:lvlJc w:val="left"/>
      <w:pPr>
        <w:tabs>
          <w:tab w:val="num" w:pos="1800"/>
        </w:tabs>
        <w:ind w:left="1800" w:hanging="360"/>
      </w:pPr>
    </w:lvl>
    <w:lvl w:ilvl="3" w:tplc="04100001">
      <w:start w:val="1"/>
      <w:numFmt w:val="decimal"/>
      <w:lvlText w:val="%4."/>
      <w:lvlJc w:val="left"/>
      <w:pPr>
        <w:tabs>
          <w:tab w:val="num" w:pos="2520"/>
        </w:tabs>
        <w:ind w:left="2520" w:hanging="360"/>
      </w:pPr>
    </w:lvl>
    <w:lvl w:ilvl="4" w:tplc="04100003">
      <w:start w:val="1"/>
      <w:numFmt w:val="decimal"/>
      <w:lvlText w:val="%5."/>
      <w:lvlJc w:val="left"/>
      <w:pPr>
        <w:tabs>
          <w:tab w:val="num" w:pos="3240"/>
        </w:tabs>
        <w:ind w:left="3240" w:hanging="360"/>
      </w:pPr>
    </w:lvl>
    <w:lvl w:ilvl="5" w:tplc="04100005">
      <w:start w:val="1"/>
      <w:numFmt w:val="decimal"/>
      <w:lvlText w:val="%6."/>
      <w:lvlJc w:val="left"/>
      <w:pPr>
        <w:tabs>
          <w:tab w:val="num" w:pos="3960"/>
        </w:tabs>
        <w:ind w:left="3960" w:hanging="360"/>
      </w:pPr>
    </w:lvl>
    <w:lvl w:ilvl="6" w:tplc="04100001">
      <w:start w:val="1"/>
      <w:numFmt w:val="decimal"/>
      <w:lvlText w:val="%7."/>
      <w:lvlJc w:val="left"/>
      <w:pPr>
        <w:tabs>
          <w:tab w:val="num" w:pos="4680"/>
        </w:tabs>
        <w:ind w:left="4680" w:hanging="360"/>
      </w:pPr>
    </w:lvl>
    <w:lvl w:ilvl="7" w:tplc="04100003">
      <w:start w:val="1"/>
      <w:numFmt w:val="decimal"/>
      <w:lvlText w:val="%8."/>
      <w:lvlJc w:val="left"/>
      <w:pPr>
        <w:tabs>
          <w:tab w:val="num" w:pos="5400"/>
        </w:tabs>
        <w:ind w:left="5400" w:hanging="360"/>
      </w:pPr>
    </w:lvl>
    <w:lvl w:ilvl="8" w:tplc="04100005">
      <w:start w:val="1"/>
      <w:numFmt w:val="decimal"/>
      <w:lvlText w:val="%9."/>
      <w:lvlJc w:val="left"/>
      <w:pPr>
        <w:tabs>
          <w:tab w:val="num" w:pos="6120"/>
        </w:tabs>
        <w:ind w:left="6120" w:hanging="360"/>
      </w:pPr>
    </w:lvl>
  </w:abstractNum>
  <w:abstractNum w:abstractNumId="13" w15:restartNumberingAfterBreak="0">
    <w:nsid w:val="04794546"/>
    <w:multiLevelType w:val="hybridMultilevel"/>
    <w:tmpl w:val="96F49AA0"/>
    <w:lvl w:ilvl="0" w:tplc="C0028FB6">
      <w:start w:val="1"/>
      <w:numFmt w:val="bullet"/>
      <w:lvlText w:val=""/>
      <w:lvlJc w:val="left"/>
      <w:pPr>
        <w:tabs>
          <w:tab w:val="num" w:pos="720"/>
        </w:tabs>
        <w:ind w:left="720" w:hanging="360"/>
      </w:pPr>
      <w:rPr>
        <w:rFonts w:ascii="Symbol" w:hAnsi="Symbol" w:hint="default"/>
      </w:rPr>
    </w:lvl>
    <w:lvl w:ilvl="1" w:tplc="0410000D">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14" w15:restartNumberingAfterBreak="0">
    <w:nsid w:val="04C40DAA"/>
    <w:multiLevelType w:val="hybridMultilevel"/>
    <w:tmpl w:val="B268DF1E"/>
    <w:lvl w:ilvl="0" w:tplc="04100001">
      <w:start w:val="1"/>
      <w:numFmt w:val="bullet"/>
      <w:lvlText w:val="-"/>
      <w:lvlJc w:val="left"/>
      <w:pPr>
        <w:ind w:left="1495" w:hanging="360"/>
      </w:pPr>
      <w:rPr>
        <w:rFonts w:ascii="Cambria" w:hAnsi="Cambria" w:hint="default"/>
      </w:rPr>
    </w:lvl>
    <w:lvl w:ilvl="1" w:tplc="04100003" w:tentative="1">
      <w:start w:val="1"/>
      <w:numFmt w:val="bullet"/>
      <w:lvlText w:val="o"/>
      <w:lvlJc w:val="left"/>
      <w:pPr>
        <w:ind w:left="2215" w:hanging="360"/>
      </w:pPr>
      <w:rPr>
        <w:rFonts w:ascii="Courier New" w:hAnsi="Courier New" w:hint="default"/>
      </w:rPr>
    </w:lvl>
    <w:lvl w:ilvl="2" w:tplc="04100005" w:tentative="1">
      <w:start w:val="1"/>
      <w:numFmt w:val="bullet"/>
      <w:lvlText w:val=""/>
      <w:lvlJc w:val="left"/>
      <w:pPr>
        <w:ind w:left="2935" w:hanging="360"/>
      </w:pPr>
      <w:rPr>
        <w:rFonts w:ascii="Wingdings" w:hAnsi="Wingdings" w:hint="default"/>
      </w:rPr>
    </w:lvl>
    <w:lvl w:ilvl="3" w:tplc="04100001" w:tentative="1">
      <w:start w:val="1"/>
      <w:numFmt w:val="bullet"/>
      <w:lvlText w:val=""/>
      <w:lvlJc w:val="left"/>
      <w:pPr>
        <w:ind w:left="3655" w:hanging="360"/>
      </w:pPr>
      <w:rPr>
        <w:rFonts w:ascii="Symbol" w:hAnsi="Symbol" w:hint="default"/>
      </w:rPr>
    </w:lvl>
    <w:lvl w:ilvl="4" w:tplc="04100003" w:tentative="1">
      <w:start w:val="1"/>
      <w:numFmt w:val="bullet"/>
      <w:lvlText w:val="o"/>
      <w:lvlJc w:val="left"/>
      <w:pPr>
        <w:ind w:left="4375" w:hanging="360"/>
      </w:pPr>
      <w:rPr>
        <w:rFonts w:ascii="Courier New" w:hAnsi="Courier New" w:hint="default"/>
      </w:rPr>
    </w:lvl>
    <w:lvl w:ilvl="5" w:tplc="04100005" w:tentative="1">
      <w:start w:val="1"/>
      <w:numFmt w:val="bullet"/>
      <w:lvlText w:val=""/>
      <w:lvlJc w:val="left"/>
      <w:pPr>
        <w:ind w:left="5095" w:hanging="360"/>
      </w:pPr>
      <w:rPr>
        <w:rFonts w:ascii="Wingdings" w:hAnsi="Wingdings" w:hint="default"/>
      </w:rPr>
    </w:lvl>
    <w:lvl w:ilvl="6" w:tplc="04100001" w:tentative="1">
      <w:start w:val="1"/>
      <w:numFmt w:val="bullet"/>
      <w:lvlText w:val=""/>
      <w:lvlJc w:val="left"/>
      <w:pPr>
        <w:ind w:left="5815" w:hanging="360"/>
      </w:pPr>
      <w:rPr>
        <w:rFonts w:ascii="Symbol" w:hAnsi="Symbol" w:hint="default"/>
      </w:rPr>
    </w:lvl>
    <w:lvl w:ilvl="7" w:tplc="04100003" w:tentative="1">
      <w:start w:val="1"/>
      <w:numFmt w:val="bullet"/>
      <w:lvlText w:val="o"/>
      <w:lvlJc w:val="left"/>
      <w:pPr>
        <w:ind w:left="6535" w:hanging="360"/>
      </w:pPr>
      <w:rPr>
        <w:rFonts w:ascii="Courier New" w:hAnsi="Courier New" w:hint="default"/>
      </w:rPr>
    </w:lvl>
    <w:lvl w:ilvl="8" w:tplc="04100005" w:tentative="1">
      <w:start w:val="1"/>
      <w:numFmt w:val="bullet"/>
      <w:lvlText w:val=""/>
      <w:lvlJc w:val="left"/>
      <w:pPr>
        <w:ind w:left="7255" w:hanging="360"/>
      </w:pPr>
      <w:rPr>
        <w:rFonts w:ascii="Wingdings" w:hAnsi="Wingdings" w:hint="default"/>
      </w:rPr>
    </w:lvl>
  </w:abstractNum>
  <w:abstractNum w:abstractNumId="15" w15:restartNumberingAfterBreak="0">
    <w:nsid w:val="04C95146"/>
    <w:multiLevelType w:val="hybridMultilevel"/>
    <w:tmpl w:val="4BE884B8"/>
    <w:lvl w:ilvl="0" w:tplc="06F8A09E">
      <w:start w:val="1"/>
      <w:numFmt w:val="decimal"/>
      <w:lvlText w:val="I-%1"/>
      <w:lvlJc w:val="left"/>
      <w:pPr>
        <w:ind w:left="720"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6" w15:restartNumberingAfterBreak="0">
    <w:nsid w:val="05C804A0"/>
    <w:multiLevelType w:val="hybridMultilevel"/>
    <w:tmpl w:val="6DEC6E4C"/>
    <w:lvl w:ilvl="0" w:tplc="5AE6C454">
      <w:start w:val="1"/>
      <w:numFmt w:val="lowerLetter"/>
      <w:lvlText w:val="[%1]"/>
      <w:lvlJc w:val="left"/>
      <w:pPr>
        <w:ind w:left="786" w:hanging="360"/>
      </w:pPr>
      <w:rPr>
        <w:rFonts w:asciiTheme="minorHAnsi" w:hAnsiTheme="minorHAnsi" w:cstheme="minorHAnsi"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06104239"/>
    <w:multiLevelType w:val="hybridMultilevel"/>
    <w:tmpl w:val="A5AC3CC0"/>
    <w:lvl w:ilvl="0" w:tplc="8D521436">
      <w:start w:val="1"/>
      <w:numFmt w:val="decimal"/>
      <w:lvlText w:val="I-%1"/>
      <w:lvlJc w:val="left"/>
      <w:pPr>
        <w:ind w:left="644"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06203AA2"/>
    <w:multiLevelType w:val="hybridMultilevel"/>
    <w:tmpl w:val="8EDC2466"/>
    <w:lvl w:ilvl="0" w:tplc="8D521436">
      <w:start w:val="1"/>
      <w:numFmt w:val="lowerLetter"/>
      <w:lvlText w:val="(%1) "/>
      <w:lvlJc w:val="left"/>
      <w:pPr>
        <w:ind w:left="1004" w:hanging="360"/>
      </w:pPr>
      <w:rPr>
        <w:rFonts w:hint="default"/>
      </w:rPr>
    </w:lvl>
    <w:lvl w:ilvl="1" w:tplc="04100019">
      <w:start w:val="1"/>
      <w:numFmt w:val="decimal"/>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9" w15:restartNumberingAfterBreak="0">
    <w:nsid w:val="065A5590"/>
    <w:multiLevelType w:val="hybridMultilevel"/>
    <w:tmpl w:val="16A6323E"/>
    <w:lvl w:ilvl="0" w:tplc="D8BC2434">
      <w:start w:val="2"/>
      <w:numFmt w:val="bullet"/>
      <w:lvlText w:val="-"/>
      <w:lvlJc w:val="left"/>
      <w:pPr>
        <w:ind w:left="1072" w:hanging="360"/>
      </w:pPr>
      <w:rPr>
        <w:rFonts w:ascii="Times New Roman" w:eastAsia="Times New Roman" w:hAnsi="Times New Roman" w:hint="default"/>
      </w:rPr>
    </w:lvl>
    <w:lvl w:ilvl="1" w:tplc="04100011" w:tentative="1">
      <w:start w:val="1"/>
      <w:numFmt w:val="bullet"/>
      <w:lvlText w:val="o"/>
      <w:lvlJc w:val="left"/>
      <w:pPr>
        <w:ind w:left="1792" w:hanging="360"/>
      </w:pPr>
      <w:rPr>
        <w:rFonts w:ascii="Courier New" w:hAnsi="Courier New" w:cs="Courier New" w:hint="default"/>
      </w:rPr>
    </w:lvl>
    <w:lvl w:ilvl="2" w:tplc="0410001B" w:tentative="1">
      <w:start w:val="1"/>
      <w:numFmt w:val="bullet"/>
      <w:lvlText w:val=""/>
      <w:lvlJc w:val="left"/>
      <w:pPr>
        <w:ind w:left="2512" w:hanging="360"/>
      </w:pPr>
      <w:rPr>
        <w:rFonts w:ascii="Wingdings" w:hAnsi="Wingdings" w:hint="default"/>
      </w:rPr>
    </w:lvl>
    <w:lvl w:ilvl="3" w:tplc="0410000F" w:tentative="1">
      <w:start w:val="1"/>
      <w:numFmt w:val="bullet"/>
      <w:lvlText w:val=""/>
      <w:lvlJc w:val="left"/>
      <w:pPr>
        <w:ind w:left="3232" w:hanging="360"/>
      </w:pPr>
      <w:rPr>
        <w:rFonts w:ascii="Symbol" w:hAnsi="Symbol" w:hint="default"/>
      </w:rPr>
    </w:lvl>
    <w:lvl w:ilvl="4" w:tplc="04100019" w:tentative="1">
      <w:start w:val="1"/>
      <w:numFmt w:val="bullet"/>
      <w:lvlText w:val="o"/>
      <w:lvlJc w:val="left"/>
      <w:pPr>
        <w:ind w:left="3952" w:hanging="360"/>
      </w:pPr>
      <w:rPr>
        <w:rFonts w:ascii="Courier New" w:hAnsi="Courier New" w:cs="Courier New" w:hint="default"/>
      </w:rPr>
    </w:lvl>
    <w:lvl w:ilvl="5" w:tplc="0410001B" w:tentative="1">
      <w:start w:val="1"/>
      <w:numFmt w:val="bullet"/>
      <w:lvlText w:val=""/>
      <w:lvlJc w:val="left"/>
      <w:pPr>
        <w:ind w:left="4672" w:hanging="360"/>
      </w:pPr>
      <w:rPr>
        <w:rFonts w:ascii="Wingdings" w:hAnsi="Wingdings" w:hint="default"/>
      </w:rPr>
    </w:lvl>
    <w:lvl w:ilvl="6" w:tplc="0410000F" w:tentative="1">
      <w:start w:val="1"/>
      <w:numFmt w:val="bullet"/>
      <w:lvlText w:val=""/>
      <w:lvlJc w:val="left"/>
      <w:pPr>
        <w:ind w:left="5392" w:hanging="360"/>
      </w:pPr>
      <w:rPr>
        <w:rFonts w:ascii="Symbol" w:hAnsi="Symbol" w:hint="default"/>
      </w:rPr>
    </w:lvl>
    <w:lvl w:ilvl="7" w:tplc="04100019" w:tentative="1">
      <w:start w:val="1"/>
      <w:numFmt w:val="bullet"/>
      <w:lvlText w:val="o"/>
      <w:lvlJc w:val="left"/>
      <w:pPr>
        <w:ind w:left="6112" w:hanging="360"/>
      </w:pPr>
      <w:rPr>
        <w:rFonts w:ascii="Courier New" w:hAnsi="Courier New" w:cs="Courier New" w:hint="default"/>
      </w:rPr>
    </w:lvl>
    <w:lvl w:ilvl="8" w:tplc="0410001B" w:tentative="1">
      <w:start w:val="1"/>
      <w:numFmt w:val="bullet"/>
      <w:lvlText w:val=""/>
      <w:lvlJc w:val="left"/>
      <w:pPr>
        <w:ind w:left="6832" w:hanging="360"/>
      </w:pPr>
      <w:rPr>
        <w:rFonts w:ascii="Wingdings" w:hAnsi="Wingdings" w:hint="default"/>
      </w:rPr>
    </w:lvl>
  </w:abstractNum>
  <w:abstractNum w:abstractNumId="20" w15:restartNumberingAfterBreak="0">
    <w:nsid w:val="06B4654F"/>
    <w:multiLevelType w:val="hybridMultilevel"/>
    <w:tmpl w:val="B400FB5C"/>
    <w:lvl w:ilvl="0" w:tplc="02060E8E">
      <w:start w:val="1"/>
      <w:numFmt w:val="lowerLetter"/>
      <w:lvlText w:val="%1)"/>
      <w:lvlJc w:val="left"/>
      <w:pPr>
        <w:ind w:left="720" w:hanging="360"/>
      </w:p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1" w15:restartNumberingAfterBreak="0">
    <w:nsid w:val="06DD752B"/>
    <w:multiLevelType w:val="hybridMultilevel"/>
    <w:tmpl w:val="7DACAABC"/>
    <w:lvl w:ilvl="0" w:tplc="04100017">
      <w:start w:val="1"/>
      <w:numFmt w:val="decimal"/>
      <w:lvlText w:val="I-%1"/>
      <w:lvlJc w:val="left"/>
      <w:pPr>
        <w:ind w:left="786"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07381433"/>
    <w:multiLevelType w:val="multilevel"/>
    <w:tmpl w:val="FE76BB7C"/>
    <w:lvl w:ilvl="0">
      <w:start w:val="11"/>
      <w:numFmt w:val="decimal"/>
      <w:lvlText w:val="%1)"/>
      <w:lvlJc w:val="left"/>
      <w:pPr>
        <w:ind w:left="360" w:hanging="360"/>
      </w:pPr>
      <w:rPr>
        <w:rFonts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074217F4"/>
    <w:multiLevelType w:val="hybridMultilevel"/>
    <w:tmpl w:val="5C14C186"/>
    <w:lvl w:ilvl="0" w:tplc="8D521436">
      <w:start w:val="1"/>
      <w:numFmt w:val="bullet"/>
      <w:lvlText w:val=""/>
      <w:lvlJc w:val="left"/>
      <w:pPr>
        <w:ind w:left="720" w:hanging="360"/>
      </w:pPr>
      <w:rPr>
        <w:rFonts w:ascii="Symbol" w:hAnsi="Symbol" w:hint="default"/>
      </w:rPr>
    </w:lvl>
    <w:lvl w:ilvl="1" w:tplc="04100019">
      <w:start w:val="1"/>
      <w:numFmt w:val="decimal"/>
      <w:lvlText w:val="%2."/>
      <w:lvlJc w:val="left"/>
      <w:pPr>
        <w:tabs>
          <w:tab w:val="num" w:pos="1440"/>
        </w:tabs>
        <w:ind w:left="1440" w:hanging="360"/>
      </w:pPr>
      <w:rPr>
        <w:rFonts w:cs="Times New Roman"/>
      </w:rPr>
    </w:lvl>
    <w:lvl w:ilvl="2" w:tplc="0410001B">
      <w:start w:val="1"/>
      <w:numFmt w:val="decimal"/>
      <w:lvlText w:val="%3."/>
      <w:lvlJc w:val="left"/>
      <w:pPr>
        <w:tabs>
          <w:tab w:val="num" w:pos="2160"/>
        </w:tabs>
        <w:ind w:left="2160" w:hanging="360"/>
      </w:pPr>
      <w:rPr>
        <w:rFonts w:cs="Times New Roman"/>
      </w:rPr>
    </w:lvl>
    <w:lvl w:ilvl="3" w:tplc="0410000F">
      <w:start w:val="1"/>
      <w:numFmt w:val="decimal"/>
      <w:lvlText w:val="%4."/>
      <w:lvlJc w:val="left"/>
      <w:pPr>
        <w:tabs>
          <w:tab w:val="num" w:pos="2880"/>
        </w:tabs>
        <w:ind w:left="2880" w:hanging="360"/>
      </w:pPr>
      <w:rPr>
        <w:rFonts w:cs="Times New Roman"/>
      </w:rPr>
    </w:lvl>
    <w:lvl w:ilvl="4" w:tplc="04100019">
      <w:start w:val="1"/>
      <w:numFmt w:val="decimal"/>
      <w:lvlText w:val="%5."/>
      <w:lvlJc w:val="left"/>
      <w:pPr>
        <w:tabs>
          <w:tab w:val="num" w:pos="3600"/>
        </w:tabs>
        <w:ind w:left="3600" w:hanging="360"/>
      </w:pPr>
      <w:rPr>
        <w:rFonts w:cs="Times New Roman"/>
      </w:rPr>
    </w:lvl>
    <w:lvl w:ilvl="5" w:tplc="0410001B">
      <w:start w:val="1"/>
      <w:numFmt w:val="decimal"/>
      <w:lvlText w:val="%6."/>
      <w:lvlJc w:val="left"/>
      <w:pPr>
        <w:tabs>
          <w:tab w:val="num" w:pos="4320"/>
        </w:tabs>
        <w:ind w:left="4320" w:hanging="360"/>
      </w:pPr>
      <w:rPr>
        <w:rFonts w:cs="Times New Roman"/>
      </w:rPr>
    </w:lvl>
    <w:lvl w:ilvl="6" w:tplc="0410000F">
      <w:start w:val="1"/>
      <w:numFmt w:val="decimal"/>
      <w:lvlText w:val="%7."/>
      <w:lvlJc w:val="left"/>
      <w:pPr>
        <w:tabs>
          <w:tab w:val="num" w:pos="5040"/>
        </w:tabs>
        <w:ind w:left="5040" w:hanging="360"/>
      </w:pPr>
      <w:rPr>
        <w:rFonts w:cs="Times New Roman"/>
      </w:rPr>
    </w:lvl>
    <w:lvl w:ilvl="7" w:tplc="04100019">
      <w:start w:val="1"/>
      <w:numFmt w:val="decimal"/>
      <w:lvlText w:val="%8."/>
      <w:lvlJc w:val="left"/>
      <w:pPr>
        <w:tabs>
          <w:tab w:val="num" w:pos="5760"/>
        </w:tabs>
        <w:ind w:left="5760" w:hanging="360"/>
      </w:pPr>
      <w:rPr>
        <w:rFonts w:cs="Times New Roman"/>
      </w:rPr>
    </w:lvl>
    <w:lvl w:ilvl="8" w:tplc="0410001B">
      <w:start w:val="1"/>
      <w:numFmt w:val="decimal"/>
      <w:lvlText w:val="%9."/>
      <w:lvlJc w:val="left"/>
      <w:pPr>
        <w:tabs>
          <w:tab w:val="num" w:pos="6480"/>
        </w:tabs>
        <w:ind w:left="6480" w:hanging="360"/>
      </w:pPr>
      <w:rPr>
        <w:rFonts w:cs="Times New Roman"/>
      </w:rPr>
    </w:lvl>
  </w:abstractNum>
  <w:abstractNum w:abstractNumId="24" w15:restartNumberingAfterBreak="0">
    <w:nsid w:val="078F1E79"/>
    <w:multiLevelType w:val="hybridMultilevel"/>
    <w:tmpl w:val="A04AAB66"/>
    <w:lvl w:ilvl="0" w:tplc="0406D0AC">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081301B1"/>
    <w:multiLevelType w:val="hybridMultilevel"/>
    <w:tmpl w:val="2540638E"/>
    <w:lvl w:ilvl="0" w:tplc="F4CCC466">
      <w:start w:val="1"/>
      <w:numFmt w:val="decimal"/>
      <w:lvlText w:val="O-%1"/>
      <w:lvlJc w:val="left"/>
      <w:pPr>
        <w:ind w:left="644" w:hanging="360"/>
      </w:pPr>
      <w:rPr>
        <w:rFonts w:hint="default"/>
      </w:rPr>
    </w:lvl>
    <w:lvl w:ilvl="1" w:tplc="04100003">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6" w15:restartNumberingAfterBreak="0">
    <w:nsid w:val="08514596"/>
    <w:multiLevelType w:val="hybridMultilevel"/>
    <w:tmpl w:val="995AA380"/>
    <w:lvl w:ilvl="0" w:tplc="7396ABBE">
      <w:start w:val="1"/>
      <w:numFmt w:val="bullet"/>
      <w:lvlText w:val=""/>
      <w:lvlJc w:val="left"/>
      <w:pPr>
        <w:ind w:left="720" w:hanging="360"/>
      </w:pPr>
      <w:rPr>
        <w:rFonts w:ascii="Symbol" w:hAnsi="Symbol" w:hint="default"/>
      </w:rPr>
    </w:lvl>
    <w:lvl w:ilvl="1" w:tplc="04100019" w:tentative="1">
      <w:start w:val="1"/>
      <w:numFmt w:val="bullet"/>
      <w:lvlText w:val="o"/>
      <w:lvlJc w:val="left"/>
      <w:pPr>
        <w:ind w:left="1440" w:hanging="360"/>
      </w:pPr>
      <w:rPr>
        <w:rFonts w:ascii="Courier New" w:hAnsi="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27" w15:restartNumberingAfterBreak="0">
    <w:nsid w:val="08CF1623"/>
    <w:multiLevelType w:val="hybridMultilevel"/>
    <w:tmpl w:val="C0260D9A"/>
    <w:lvl w:ilvl="0" w:tplc="04100001">
      <w:start w:val="1"/>
      <w:numFmt w:val="decimal"/>
      <w:lvlText w:val="I-%1"/>
      <w:lvlJc w:val="left"/>
      <w:pPr>
        <w:ind w:left="786"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8" w15:restartNumberingAfterBreak="0">
    <w:nsid w:val="09360BF1"/>
    <w:multiLevelType w:val="hybridMultilevel"/>
    <w:tmpl w:val="1DFCA5A6"/>
    <w:lvl w:ilvl="0" w:tplc="8D521436">
      <w:start w:val="1"/>
      <w:numFmt w:val="decimal"/>
      <w:lvlText w:val="%1)"/>
      <w:lvlJc w:val="left"/>
      <w:pPr>
        <w:tabs>
          <w:tab w:val="num" w:pos="360"/>
        </w:tabs>
        <w:ind w:left="360" w:hanging="360"/>
      </w:pPr>
      <w:rPr>
        <w:rFonts w:cs="Times New Roman"/>
      </w:rPr>
    </w:lvl>
    <w:lvl w:ilvl="1" w:tplc="04100019" w:tentative="1">
      <w:start w:val="1"/>
      <w:numFmt w:val="lowerLetter"/>
      <w:lvlText w:val="%2."/>
      <w:lvlJc w:val="left"/>
      <w:pPr>
        <w:tabs>
          <w:tab w:val="num" w:pos="1080"/>
        </w:tabs>
        <w:ind w:left="1080" w:hanging="360"/>
      </w:pPr>
      <w:rPr>
        <w:rFonts w:cs="Times New Roman"/>
      </w:rPr>
    </w:lvl>
    <w:lvl w:ilvl="2" w:tplc="0410001B" w:tentative="1">
      <w:start w:val="1"/>
      <w:numFmt w:val="lowerRoman"/>
      <w:lvlText w:val="%3."/>
      <w:lvlJc w:val="right"/>
      <w:pPr>
        <w:tabs>
          <w:tab w:val="num" w:pos="1800"/>
        </w:tabs>
        <w:ind w:left="1800" w:hanging="180"/>
      </w:pPr>
      <w:rPr>
        <w:rFonts w:cs="Times New Roman"/>
      </w:rPr>
    </w:lvl>
    <w:lvl w:ilvl="3" w:tplc="0410000F" w:tentative="1">
      <w:start w:val="1"/>
      <w:numFmt w:val="decimal"/>
      <w:lvlText w:val="%4."/>
      <w:lvlJc w:val="left"/>
      <w:pPr>
        <w:tabs>
          <w:tab w:val="num" w:pos="2520"/>
        </w:tabs>
        <w:ind w:left="2520" w:hanging="360"/>
      </w:pPr>
      <w:rPr>
        <w:rFonts w:cs="Times New Roman"/>
      </w:rPr>
    </w:lvl>
    <w:lvl w:ilvl="4" w:tplc="04100019" w:tentative="1">
      <w:start w:val="1"/>
      <w:numFmt w:val="lowerLetter"/>
      <w:lvlText w:val="%5."/>
      <w:lvlJc w:val="left"/>
      <w:pPr>
        <w:tabs>
          <w:tab w:val="num" w:pos="3240"/>
        </w:tabs>
        <w:ind w:left="3240" w:hanging="360"/>
      </w:pPr>
      <w:rPr>
        <w:rFonts w:cs="Times New Roman"/>
      </w:rPr>
    </w:lvl>
    <w:lvl w:ilvl="5" w:tplc="0410001B" w:tentative="1">
      <w:start w:val="1"/>
      <w:numFmt w:val="lowerRoman"/>
      <w:lvlText w:val="%6."/>
      <w:lvlJc w:val="right"/>
      <w:pPr>
        <w:tabs>
          <w:tab w:val="num" w:pos="3960"/>
        </w:tabs>
        <w:ind w:left="3960" w:hanging="180"/>
      </w:pPr>
      <w:rPr>
        <w:rFonts w:cs="Times New Roman"/>
      </w:rPr>
    </w:lvl>
    <w:lvl w:ilvl="6" w:tplc="0410000F" w:tentative="1">
      <w:start w:val="1"/>
      <w:numFmt w:val="decimal"/>
      <w:lvlText w:val="%7."/>
      <w:lvlJc w:val="left"/>
      <w:pPr>
        <w:tabs>
          <w:tab w:val="num" w:pos="4680"/>
        </w:tabs>
        <w:ind w:left="4680" w:hanging="360"/>
      </w:pPr>
      <w:rPr>
        <w:rFonts w:cs="Times New Roman"/>
      </w:rPr>
    </w:lvl>
    <w:lvl w:ilvl="7" w:tplc="04100019" w:tentative="1">
      <w:start w:val="1"/>
      <w:numFmt w:val="lowerLetter"/>
      <w:lvlText w:val="%8."/>
      <w:lvlJc w:val="left"/>
      <w:pPr>
        <w:tabs>
          <w:tab w:val="num" w:pos="5400"/>
        </w:tabs>
        <w:ind w:left="5400" w:hanging="360"/>
      </w:pPr>
      <w:rPr>
        <w:rFonts w:cs="Times New Roman"/>
      </w:rPr>
    </w:lvl>
    <w:lvl w:ilvl="8" w:tplc="0410001B" w:tentative="1">
      <w:start w:val="1"/>
      <w:numFmt w:val="lowerRoman"/>
      <w:lvlText w:val="%9."/>
      <w:lvlJc w:val="right"/>
      <w:pPr>
        <w:tabs>
          <w:tab w:val="num" w:pos="6120"/>
        </w:tabs>
        <w:ind w:left="6120" w:hanging="180"/>
      </w:pPr>
      <w:rPr>
        <w:rFonts w:cs="Times New Roman"/>
      </w:rPr>
    </w:lvl>
  </w:abstractNum>
  <w:abstractNum w:abstractNumId="29" w15:restartNumberingAfterBreak="0">
    <w:nsid w:val="09634B19"/>
    <w:multiLevelType w:val="hybridMultilevel"/>
    <w:tmpl w:val="2E1E7A30"/>
    <w:lvl w:ilvl="0" w:tplc="6134949E">
      <w:start w:val="1"/>
      <w:numFmt w:val="decimal"/>
      <w:lvlText w:val="O-%1"/>
      <w:lvlJc w:val="left"/>
      <w:pPr>
        <w:ind w:left="786"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09856DC9"/>
    <w:multiLevelType w:val="hybridMultilevel"/>
    <w:tmpl w:val="F578BAB4"/>
    <w:lvl w:ilvl="0" w:tplc="C0028FB6">
      <w:start w:val="1"/>
      <w:numFmt w:val="bullet"/>
      <w:lvlText w:val=""/>
      <w:lvlJc w:val="left"/>
      <w:pPr>
        <w:ind w:left="1004" w:hanging="360"/>
      </w:pPr>
      <w:rPr>
        <w:rFonts w:ascii="Symbol" w:hAnsi="Symbol" w:hint="default"/>
      </w:rPr>
    </w:lvl>
    <w:lvl w:ilvl="1" w:tplc="04100019" w:tentative="1">
      <w:start w:val="1"/>
      <w:numFmt w:val="bullet"/>
      <w:lvlText w:val="o"/>
      <w:lvlJc w:val="left"/>
      <w:pPr>
        <w:ind w:left="1724" w:hanging="360"/>
      </w:pPr>
      <w:rPr>
        <w:rFonts w:ascii="Courier New" w:hAnsi="Courier New" w:cs="Courier New" w:hint="default"/>
      </w:rPr>
    </w:lvl>
    <w:lvl w:ilvl="2" w:tplc="0410001B" w:tentative="1">
      <w:start w:val="1"/>
      <w:numFmt w:val="bullet"/>
      <w:lvlText w:val=""/>
      <w:lvlJc w:val="left"/>
      <w:pPr>
        <w:ind w:left="2444" w:hanging="360"/>
      </w:pPr>
      <w:rPr>
        <w:rFonts w:ascii="Wingdings" w:hAnsi="Wingdings" w:hint="default"/>
      </w:rPr>
    </w:lvl>
    <w:lvl w:ilvl="3" w:tplc="0410000F" w:tentative="1">
      <w:start w:val="1"/>
      <w:numFmt w:val="bullet"/>
      <w:lvlText w:val=""/>
      <w:lvlJc w:val="left"/>
      <w:pPr>
        <w:ind w:left="3164" w:hanging="360"/>
      </w:pPr>
      <w:rPr>
        <w:rFonts w:ascii="Symbol" w:hAnsi="Symbol" w:hint="default"/>
      </w:rPr>
    </w:lvl>
    <w:lvl w:ilvl="4" w:tplc="04100019" w:tentative="1">
      <w:start w:val="1"/>
      <w:numFmt w:val="bullet"/>
      <w:lvlText w:val="o"/>
      <w:lvlJc w:val="left"/>
      <w:pPr>
        <w:ind w:left="3884" w:hanging="360"/>
      </w:pPr>
      <w:rPr>
        <w:rFonts w:ascii="Courier New" w:hAnsi="Courier New" w:cs="Courier New" w:hint="default"/>
      </w:rPr>
    </w:lvl>
    <w:lvl w:ilvl="5" w:tplc="0410001B" w:tentative="1">
      <w:start w:val="1"/>
      <w:numFmt w:val="bullet"/>
      <w:lvlText w:val=""/>
      <w:lvlJc w:val="left"/>
      <w:pPr>
        <w:ind w:left="4604" w:hanging="360"/>
      </w:pPr>
      <w:rPr>
        <w:rFonts w:ascii="Wingdings" w:hAnsi="Wingdings" w:hint="default"/>
      </w:rPr>
    </w:lvl>
    <w:lvl w:ilvl="6" w:tplc="0410000F" w:tentative="1">
      <w:start w:val="1"/>
      <w:numFmt w:val="bullet"/>
      <w:lvlText w:val=""/>
      <w:lvlJc w:val="left"/>
      <w:pPr>
        <w:ind w:left="5324" w:hanging="360"/>
      </w:pPr>
      <w:rPr>
        <w:rFonts w:ascii="Symbol" w:hAnsi="Symbol" w:hint="default"/>
      </w:rPr>
    </w:lvl>
    <w:lvl w:ilvl="7" w:tplc="04100019" w:tentative="1">
      <w:start w:val="1"/>
      <w:numFmt w:val="bullet"/>
      <w:lvlText w:val="o"/>
      <w:lvlJc w:val="left"/>
      <w:pPr>
        <w:ind w:left="6044" w:hanging="360"/>
      </w:pPr>
      <w:rPr>
        <w:rFonts w:ascii="Courier New" w:hAnsi="Courier New" w:cs="Courier New" w:hint="default"/>
      </w:rPr>
    </w:lvl>
    <w:lvl w:ilvl="8" w:tplc="0410001B" w:tentative="1">
      <w:start w:val="1"/>
      <w:numFmt w:val="bullet"/>
      <w:lvlText w:val=""/>
      <w:lvlJc w:val="left"/>
      <w:pPr>
        <w:ind w:left="6764" w:hanging="360"/>
      </w:pPr>
      <w:rPr>
        <w:rFonts w:ascii="Wingdings" w:hAnsi="Wingdings" w:hint="default"/>
      </w:rPr>
    </w:lvl>
  </w:abstractNum>
  <w:abstractNum w:abstractNumId="31" w15:restartNumberingAfterBreak="0">
    <w:nsid w:val="09C15CFF"/>
    <w:multiLevelType w:val="hybridMultilevel"/>
    <w:tmpl w:val="EDE4D7BE"/>
    <w:lvl w:ilvl="0" w:tplc="04100019">
      <w:start w:val="1"/>
      <w:numFmt w:val="lowerLetter"/>
      <w:lvlText w:val="%1."/>
      <w:lvlJc w:val="left"/>
      <w:pPr>
        <w:ind w:left="720" w:hanging="360"/>
      </w:pPr>
    </w:lvl>
    <w:lvl w:ilvl="1" w:tplc="04100019">
      <w:start w:val="1"/>
      <w:numFmt w:val="lowerLetter"/>
      <w:lvlText w:val="%2."/>
      <w:lvlJc w:val="left"/>
      <w:pPr>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32" w15:restartNumberingAfterBreak="0">
    <w:nsid w:val="0A8429E1"/>
    <w:multiLevelType w:val="hybridMultilevel"/>
    <w:tmpl w:val="B90EF296"/>
    <w:lvl w:ilvl="0" w:tplc="04100017">
      <w:start w:val="1"/>
      <w:numFmt w:val="decimal"/>
      <w:lvlText w:val="H-%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0AD413C6"/>
    <w:multiLevelType w:val="hybridMultilevel"/>
    <w:tmpl w:val="A4745FAA"/>
    <w:lvl w:ilvl="0" w:tplc="8D521436">
      <w:start w:val="1"/>
      <w:numFmt w:val="decimal"/>
      <w:lvlText w:val="I-%1"/>
      <w:lvlJc w:val="left"/>
      <w:pPr>
        <w:ind w:left="720" w:hanging="360"/>
      </w:pPr>
      <w:rPr>
        <w:rFonts w:hint="default"/>
      </w:rPr>
    </w:lvl>
    <w:lvl w:ilvl="1" w:tplc="DF52EECA">
      <w:start w:val="1"/>
      <w:numFmt w:val="decimal"/>
      <w:lvlText w:val="O-%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0B4C1E91"/>
    <w:multiLevelType w:val="hybridMultilevel"/>
    <w:tmpl w:val="E9A4F326"/>
    <w:lvl w:ilvl="0" w:tplc="2618ADAC">
      <w:start w:val="1"/>
      <w:numFmt w:val="decimal"/>
      <w:lvlText w:val="I-%1"/>
      <w:lvlJc w:val="left"/>
      <w:pPr>
        <w:ind w:left="1080" w:hanging="360"/>
      </w:pPr>
      <w:rPr>
        <w:rFonts w:hint="default"/>
      </w:rPr>
    </w:lvl>
    <w:lvl w:ilvl="1" w:tplc="04100019">
      <w:numFmt w:val="bullet"/>
      <w:lvlText w:val="•"/>
      <w:lvlJc w:val="left"/>
      <w:pPr>
        <w:ind w:left="2145" w:hanging="705"/>
      </w:pPr>
      <w:rPr>
        <w:rFonts w:ascii="Times New Roman" w:eastAsia="Times New Roman" w:hAnsi="Times New Roman" w:cs="Times New Roman" w:hint="default"/>
      </w:r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5" w15:restartNumberingAfterBreak="0">
    <w:nsid w:val="0B8C1873"/>
    <w:multiLevelType w:val="hybridMultilevel"/>
    <w:tmpl w:val="7722DDB2"/>
    <w:lvl w:ilvl="0" w:tplc="04100019">
      <w:start w:val="1"/>
      <w:numFmt w:val="lowerLetter"/>
      <w:lvlText w:val="%1)"/>
      <w:lvlJc w:val="left"/>
      <w:pPr>
        <w:ind w:left="1004" w:hanging="360"/>
      </w:pPr>
      <w:rPr>
        <w:rFonts w:cs="Times New Roman"/>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36" w15:restartNumberingAfterBreak="0">
    <w:nsid w:val="0C0974AF"/>
    <w:multiLevelType w:val="hybridMultilevel"/>
    <w:tmpl w:val="76EE06B2"/>
    <w:lvl w:ilvl="0" w:tplc="9A623B2A">
      <w:start w:val="1"/>
      <w:numFmt w:val="decimal"/>
      <w:lvlText w:val="I-%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0C390A97"/>
    <w:multiLevelType w:val="hybridMultilevel"/>
    <w:tmpl w:val="ECAC382E"/>
    <w:lvl w:ilvl="0" w:tplc="8D521436">
      <w:start w:val="1"/>
      <w:numFmt w:val="decimal"/>
      <w:lvlText w:val="%1."/>
      <w:lvlJc w:val="left"/>
      <w:pPr>
        <w:ind w:left="928" w:hanging="360"/>
      </w:pPr>
      <w:rPr>
        <w:rFonts w:hint="default"/>
      </w:rPr>
    </w:lvl>
    <w:lvl w:ilvl="1" w:tplc="9D52F47E">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0CC1680A"/>
    <w:multiLevelType w:val="hybridMultilevel"/>
    <w:tmpl w:val="ECAC382E"/>
    <w:lvl w:ilvl="0" w:tplc="E2F42E0E">
      <w:start w:val="1"/>
      <w:numFmt w:val="decimal"/>
      <w:lvlText w:val="%1."/>
      <w:lvlJc w:val="left"/>
      <w:pPr>
        <w:ind w:left="928"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0D361464"/>
    <w:multiLevelType w:val="hybridMultilevel"/>
    <w:tmpl w:val="FEC6B7D2"/>
    <w:lvl w:ilvl="0" w:tplc="00DA0C96">
      <w:start w:val="1"/>
      <w:numFmt w:val="decimal"/>
      <w:lvlText w:val="%1"/>
      <w:lvlJc w:val="left"/>
      <w:pPr>
        <w:ind w:left="720" w:hanging="360"/>
      </w:pPr>
      <w:rPr>
        <w:rFonts w:cs="Times New Roman"/>
        <w:b/>
      </w:rPr>
    </w:lvl>
    <w:lvl w:ilvl="1" w:tplc="04100019">
      <w:start w:val="1"/>
      <w:numFmt w:val="decimal"/>
      <w:lvlText w:val="%2."/>
      <w:lvlJc w:val="left"/>
      <w:pPr>
        <w:tabs>
          <w:tab w:val="num" w:pos="1440"/>
        </w:tabs>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40" w15:restartNumberingAfterBreak="0">
    <w:nsid w:val="0EB86D49"/>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0EBC68F7"/>
    <w:multiLevelType w:val="multilevel"/>
    <w:tmpl w:val="3BAA5CEC"/>
    <w:lvl w:ilvl="0">
      <w:start w:val="6"/>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0FF84F62"/>
    <w:multiLevelType w:val="hybridMultilevel"/>
    <w:tmpl w:val="13F86D48"/>
    <w:lvl w:ilvl="0" w:tplc="E1448E7E">
      <w:start w:val="1"/>
      <w:numFmt w:val="decimal"/>
      <w:lvlText w:val="I-%1"/>
      <w:lvlJc w:val="left"/>
      <w:pPr>
        <w:ind w:left="786" w:hanging="360"/>
      </w:pPr>
      <w:rPr>
        <w:rFonts w:asciiTheme="minorHAnsi" w:hAnsiTheme="minorHAnsi" w:cstheme="minorHAnsi" w:hint="default"/>
        <w:b/>
      </w:rPr>
    </w:lvl>
    <w:lvl w:ilvl="1" w:tplc="04100019" w:tentative="1">
      <w:start w:val="1"/>
      <w:numFmt w:val="lowerLetter"/>
      <w:lvlText w:val="%2."/>
      <w:lvlJc w:val="left"/>
      <w:pPr>
        <w:ind w:left="1582" w:hanging="360"/>
      </w:pPr>
    </w:lvl>
    <w:lvl w:ilvl="2" w:tplc="0410001B" w:tentative="1">
      <w:start w:val="1"/>
      <w:numFmt w:val="lowerRoman"/>
      <w:lvlText w:val="%3."/>
      <w:lvlJc w:val="right"/>
      <w:pPr>
        <w:ind w:left="2302" w:hanging="180"/>
      </w:pPr>
    </w:lvl>
    <w:lvl w:ilvl="3" w:tplc="0410000F" w:tentative="1">
      <w:start w:val="1"/>
      <w:numFmt w:val="decimal"/>
      <w:lvlText w:val="%4."/>
      <w:lvlJc w:val="left"/>
      <w:pPr>
        <w:ind w:left="3022" w:hanging="360"/>
      </w:pPr>
    </w:lvl>
    <w:lvl w:ilvl="4" w:tplc="04100019" w:tentative="1">
      <w:start w:val="1"/>
      <w:numFmt w:val="lowerLetter"/>
      <w:lvlText w:val="%5."/>
      <w:lvlJc w:val="left"/>
      <w:pPr>
        <w:ind w:left="3742" w:hanging="360"/>
      </w:pPr>
    </w:lvl>
    <w:lvl w:ilvl="5" w:tplc="0410001B" w:tentative="1">
      <w:start w:val="1"/>
      <w:numFmt w:val="lowerRoman"/>
      <w:lvlText w:val="%6."/>
      <w:lvlJc w:val="right"/>
      <w:pPr>
        <w:ind w:left="4462" w:hanging="180"/>
      </w:pPr>
    </w:lvl>
    <w:lvl w:ilvl="6" w:tplc="0410000F" w:tentative="1">
      <w:start w:val="1"/>
      <w:numFmt w:val="decimal"/>
      <w:lvlText w:val="%7."/>
      <w:lvlJc w:val="left"/>
      <w:pPr>
        <w:ind w:left="5182" w:hanging="360"/>
      </w:pPr>
    </w:lvl>
    <w:lvl w:ilvl="7" w:tplc="04100019" w:tentative="1">
      <w:start w:val="1"/>
      <w:numFmt w:val="lowerLetter"/>
      <w:lvlText w:val="%8."/>
      <w:lvlJc w:val="left"/>
      <w:pPr>
        <w:ind w:left="5902" w:hanging="360"/>
      </w:pPr>
    </w:lvl>
    <w:lvl w:ilvl="8" w:tplc="0410001B" w:tentative="1">
      <w:start w:val="1"/>
      <w:numFmt w:val="lowerRoman"/>
      <w:lvlText w:val="%9."/>
      <w:lvlJc w:val="right"/>
      <w:pPr>
        <w:ind w:left="6622" w:hanging="180"/>
      </w:pPr>
    </w:lvl>
  </w:abstractNum>
  <w:abstractNum w:abstractNumId="43" w15:restartNumberingAfterBreak="0">
    <w:nsid w:val="107B7B88"/>
    <w:multiLevelType w:val="multilevel"/>
    <w:tmpl w:val="56685B18"/>
    <w:lvl w:ilvl="0">
      <w:start w:val="3"/>
      <w:numFmt w:val="decimal"/>
      <w:lvlText w:val="%1)"/>
      <w:lvlJc w:val="left"/>
      <w:pPr>
        <w:ind w:left="786" w:hanging="360"/>
      </w:pPr>
      <w:rPr>
        <w:rFonts w:hint="default"/>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10942F38"/>
    <w:multiLevelType w:val="hybridMultilevel"/>
    <w:tmpl w:val="5FAE0BFA"/>
    <w:lvl w:ilvl="0" w:tplc="8D521436">
      <w:start w:val="1"/>
      <w:numFmt w:val="bullet"/>
      <w:lvlText w:val=""/>
      <w:lvlJc w:val="left"/>
      <w:pPr>
        <w:ind w:left="720" w:hanging="360"/>
      </w:pPr>
      <w:rPr>
        <w:rFonts w:ascii="Symbol" w:hAnsi="Symbol" w:hint="default"/>
      </w:rPr>
    </w:lvl>
    <w:lvl w:ilvl="1" w:tplc="04100019" w:tentative="1">
      <w:start w:val="1"/>
      <w:numFmt w:val="bullet"/>
      <w:lvlText w:val="o"/>
      <w:lvlJc w:val="left"/>
      <w:pPr>
        <w:ind w:left="1440" w:hanging="360"/>
      </w:pPr>
      <w:rPr>
        <w:rFonts w:ascii="Courier New" w:hAnsi="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45" w15:restartNumberingAfterBreak="0">
    <w:nsid w:val="10F776BE"/>
    <w:multiLevelType w:val="hybridMultilevel"/>
    <w:tmpl w:val="474C7C08"/>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46" w15:restartNumberingAfterBreak="0">
    <w:nsid w:val="113D039A"/>
    <w:multiLevelType w:val="hybridMultilevel"/>
    <w:tmpl w:val="A16678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12E92319"/>
    <w:multiLevelType w:val="hybridMultilevel"/>
    <w:tmpl w:val="875C79DC"/>
    <w:lvl w:ilvl="0" w:tplc="04100001">
      <w:start w:val="1"/>
      <w:numFmt w:val="decimal"/>
      <w:lvlText w:val="%1."/>
      <w:lvlJc w:val="left"/>
      <w:pPr>
        <w:ind w:left="720" w:hanging="360"/>
      </w:p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48" w15:restartNumberingAfterBreak="0">
    <w:nsid w:val="130E33C3"/>
    <w:multiLevelType w:val="hybridMultilevel"/>
    <w:tmpl w:val="0BAE525C"/>
    <w:lvl w:ilvl="0" w:tplc="0410000F">
      <w:start w:val="1"/>
      <w:numFmt w:val="bullet"/>
      <w:lvlText w:val=""/>
      <w:lvlJc w:val="left"/>
      <w:pPr>
        <w:ind w:left="720" w:hanging="360"/>
      </w:pPr>
      <w:rPr>
        <w:rFonts w:ascii="Symbol" w:hAnsi="Symbol" w:hint="default"/>
      </w:rPr>
    </w:lvl>
    <w:lvl w:ilvl="1" w:tplc="04100019" w:tentative="1">
      <w:start w:val="1"/>
      <w:numFmt w:val="bullet"/>
      <w:lvlText w:val="o"/>
      <w:lvlJc w:val="left"/>
      <w:pPr>
        <w:ind w:left="1440" w:hanging="360"/>
      </w:pPr>
      <w:rPr>
        <w:rFonts w:ascii="Courier New" w:hAnsi="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49" w15:restartNumberingAfterBreak="0">
    <w:nsid w:val="13600A3A"/>
    <w:multiLevelType w:val="hybridMultilevel"/>
    <w:tmpl w:val="EB1E9092"/>
    <w:lvl w:ilvl="0" w:tplc="04100001">
      <w:start w:val="1"/>
      <w:numFmt w:val="decimal"/>
      <w:lvlText w:val="H-%1"/>
      <w:lvlJc w:val="left"/>
      <w:pPr>
        <w:ind w:left="644"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50" w15:restartNumberingAfterBreak="0">
    <w:nsid w:val="13AC5BC6"/>
    <w:multiLevelType w:val="hybridMultilevel"/>
    <w:tmpl w:val="FB941C8E"/>
    <w:lvl w:ilvl="0" w:tplc="EC482490">
      <w:start w:val="1"/>
      <w:numFmt w:val="bullet"/>
      <w:lvlText w:val=""/>
      <w:lvlJc w:val="left"/>
      <w:pPr>
        <w:ind w:left="1080" w:hanging="360"/>
      </w:pPr>
      <w:rPr>
        <w:rFonts w:ascii="Symbol" w:hAnsi="Symbol" w:hint="default"/>
      </w:rPr>
    </w:lvl>
    <w:lvl w:ilvl="1" w:tplc="04100019" w:tentative="1">
      <w:start w:val="1"/>
      <w:numFmt w:val="bullet"/>
      <w:lvlText w:val="o"/>
      <w:lvlJc w:val="left"/>
      <w:pPr>
        <w:ind w:left="1800" w:hanging="360"/>
      </w:pPr>
      <w:rPr>
        <w:rFonts w:ascii="Courier New" w:hAnsi="Courier New" w:hint="default"/>
      </w:rPr>
    </w:lvl>
    <w:lvl w:ilvl="2" w:tplc="0410001B" w:tentative="1">
      <w:start w:val="1"/>
      <w:numFmt w:val="bullet"/>
      <w:lvlText w:val=""/>
      <w:lvlJc w:val="left"/>
      <w:pPr>
        <w:ind w:left="2520" w:hanging="360"/>
      </w:pPr>
      <w:rPr>
        <w:rFonts w:ascii="Wingdings" w:hAnsi="Wingdings" w:hint="default"/>
      </w:rPr>
    </w:lvl>
    <w:lvl w:ilvl="3" w:tplc="0410000F" w:tentative="1">
      <w:start w:val="1"/>
      <w:numFmt w:val="bullet"/>
      <w:lvlText w:val=""/>
      <w:lvlJc w:val="left"/>
      <w:pPr>
        <w:ind w:left="3240" w:hanging="360"/>
      </w:pPr>
      <w:rPr>
        <w:rFonts w:ascii="Symbol" w:hAnsi="Symbol" w:hint="default"/>
      </w:rPr>
    </w:lvl>
    <w:lvl w:ilvl="4" w:tplc="04100019" w:tentative="1">
      <w:start w:val="1"/>
      <w:numFmt w:val="bullet"/>
      <w:lvlText w:val="o"/>
      <w:lvlJc w:val="left"/>
      <w:pPr>
        <w:ind w:left="3960" w:hanging="360"/>
      </w:pPr>
      <w:rPr>
        <w:rFonts w:ascii="Courier New" w:hAnsi="Courier New" w:hint="default"/>
      </w:rPr>
    </w:lvl>
    <w:lvl w:ilvl="5" w:tplc="0410001B" w:tentative="1">
      <w:start w:val="1"/>
      <w:numFmt w:val="bullet"/>
      <w:lvlText w:val=""/>
      <w:lvlJc w:val="left"/>
      <w:pPr>
        <w:ind w:left="4680" w:hanging="360"/>
      </w:pPr>
      <w:rPr>
        <w:rFonts w:ascii="Wingdings" w:hAnsi="Wingdings" w:hint="default"/>
      </w:rPr>
    </w:lvl>
    <w:lvl w:ilvl="6" w:tplc="0410000F" w:tentative="1">
      <w:start w:val="1"/>
      <w:numFmt w:val="bullet"/>
      <w:lvlText w:val=""/>
      <w:lvlJc w:val="left"/>
      <w:pPr>
        <w:ind w:left="5400" w:hanging="360"/>
      </w:pPr>
      <w:rPr>
        <w:rFonts w:ascii="Symbol" w:hAnsi="Symbol" w:hint="default"/>
      </w:rPr>
    </w:lvl>
    <w:lvl w:ilvl="7" w:tplc="04100019" w:tentative="1">
      <w:start w:val="1"/>
      <w:numFmt w:val="bullet"/>
      <w:lvlText w:val="o"/>
      <w:lvlJc w:val="left"/>
      <w:pPr>
        <w:ind w:left="6120" w:hanging="360"/>
      </w:pPr>
      <w:rPr>
        <w:rFonts w:ascii="Courier New" w:hAnsi="Courier New" w:hint="default"/>
      </w:rPr>
    </w:lvl>
    <w:lvl w:ilvl="8" w:tplc="0410001B" w:tentative="1">
      <w:start w:val="1"/>
      <w:numFmt w:val="bullet"/>
      <w:lvlText w:val=""/>
      <w:lvlJc w:val="left"/>
      <w:pPr>
        <w:ind w:left="6840" w:hanging="360"/>
      </w:pPr>
      <w:rPr>
        <w:rFonts w:ascii="Wingdings" w:hAnsi="Wingdings" w:hint="default"/>
      </w:rPr>
    </w:lvl>
  </w:abstractNum>
  <w:abstractNum w:abstractNumId="51" w15:restartNumberingAfterBreak="0">
    <w:nsid w:val="13B775A6"/>
    <w:multiLevelType w:val="hybridMultilevel"/>
    <w:tmpl w:val="875C79DC"/>
    <w:lvl w:ilvl="0" w:tplc="04100001">
      <w:start w:val="1"/>
      <w:numFmt w:val="decimal"/>
      <w:lvlText w:val="%1."/>
      <w:lvlJc w:val="left"/>
      <w:pPr>
        <w:ind w:left="720" w:hanging="360"/>
      </w:p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52" w15:restartNumberingAfterBreak="0">
    <w:nsid w:val="13D63CF8"/>
    <w:multiLevelType w:val="hybridMultilevel"/>
    <w:tmpl w:val="68503A24"/>
    <w:lvl w:ilvl="0" w:tplc="0410000F">
      <w:start w:val="1"/>
      <w:numFmt w:val="decimal"/>
      <w:lvlText w:val="I-%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142F05D1"/>
    <w:multiLevelType w:val="hybridMultilevel"/>
    <w:tmpl w:val="B1E2A99C"/>
    <w:lvl w:ilvl="0" w:tplc="FC107FE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14540D33"/>
    <w:multiLevelType w:val="hybridMultilevel"/>
    <w:tmpl w:val="098ED91C"/>
    <w:lvl w:ilvl="0" w:tplc="AA3C3A0C">
      <w:start w:val="1"/>
      <w:numFmt w:val="decimal"/>
      <w:lvlText w:val="O-%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149B2B6F"/>
    <w:multiLevelType w:val="hybridMultilevel"/>
    <w:tmpl w:val="6C22C3E6"/>
    <w:lvl w:ilvl="0" w:tplc="8F54F7DA">
      <w:start w:val="1"/>
      <w:numFmt w:val="bullet"/>
      <w:pStyle w:val="BulletIndent-2"/>
      <w:lvlText w:val=""/>
      <w:lvlJc w:val="left"/>
      <w:pPr>
        <w:tabs>
          <w:tab w:val="num" w:pos="360"/>
        </w:tabs>
        <w:ind w:left="360" w:hanging="360"/>
      </w:pPr>
      <w:rPr>
        <w:rFonts w:ascii="Wingdings" w:hAnsi="Wingdings" w:hint="default"/>
      </w:rPr>
    </w:lvl>
    <w:lvl w:ilvl="1" w:tplc="04100019">
      <w:start w:val="1"/>
      <w:numFmt w:val="decimal"/>
      <w:lvlText w:val="%2."/>
      <w:lvlJc w:val="left"/>
      <w:pPr>
        <w:tabs>
          <w:tab w:val="num" w:pos="1440"/>
        </w:tabs>
        <w:ind w:left="1440" w:hanging="360"/>
      </w:pPr>
      <w:rPr>
        <w:rFonts w:cs="Times New Roman"/>
      </w:rPr>
    </w:lvl>
    <w:lvl w:ilvl="2" w:tplc="0410001B">
      <w:start w:val="1"/>
      <w:numFmt w:val="lowerRoman"/>
      <w:lvlText w:val="%3."/>
      <w:lvlJc w:val="right"/>
      <w:pPr>
        <w:tabs>
          <w:tab w:val="num" w:pos="1800"/>
        </w:tabs>
        <w:ind w:left="1800" w:hanging="180"/>
      </w:pPr>
      <w:rPr>
        <w:rFonts w:cs="Times New Roman"/>
      </w:rPr>
    </w:lvl>
    <w:lvl w:ilvl="3" w:tplc="0410000F">
      <w:start w:val="1"/>
      <w:numFmt w:val="decimal"/>
      <w:lvlText w:val="%4."/>
      <w:lvlJc w:val="left"/>
      <w:pPr>
        <w:tabs>
          <w:tab w:val="num" w:pos="2880"/>
        </w:tabs>
        <w:ind w:left="2880" w:hanging="360"/>
      </w:pPr>
      <w:rPr>
        <w:rFonts w:cs="Times New Roman"/>
      </w:rPr>
    </w:lvl>
    <w:lvl w:ilvl="4" w:tplc="04100019">
      <w:start w:val="1"/>
      <w:numFmt w:val="decimal"/>
      <w:lvlText w:val="%5."/>
      <w:lvlJc w:val="left"/>
      <w:pPr>
        <w:tabs>
          <w:tab w:val="num" w:pos="3600"/>
        </w:tabs>
        <w:ind w:left="3600" w:hanging="360"/>
      </w:pPr>
      <w:rPr>
        <w:rFonts w:cs="Times New Roman"/>
      </w:rPr>
    </w:lvl>
    <w:lvl w:ilvl="5" w:tplc="0410001B">
      <w:start w:val="1"/>
      <w:numFmt w:val="decimal"/>
      <w:lvlText w:val="%6."/>
      <w:lvlJc w:val="left"/>
      <w:pPr>
        <w:tabs>
          <w:tab w:val="num" w:pos="4320"/>
        </w:tabs>
        <w:ind w:left="4320" w:hanging="360"/>
      </w:pPr>
      <w:rPr>
        <w:rFonts w:cs="Times New Roman"/>
      </w:rPr>
    </w:lvl>
    <w:lvl w:ilvl="6" w:tplc="0410000F">
      <w:start w:val="1"/>
      <w:numFmt w:val="decimal"/>
      <w:lvlText w:val="%7."/>
      <w:lvlJc w:val="left"/>
      <w:pPr>
        <w:tabs>
          <w:tab w:val="num" w:pos="5040"/>
        </w:tabs>
        <w:ind w:left="5040" w:hanging="360"/>
      </w:pPr>
      <w:rPr>
        <w:rFonts w:cs="Times New Roman"/>
      </w:rPr>
    </w:lvl>
    <w:lvl w:ilvl="7" w:tplc="04100019">
      <w:start w:val="1"/>
      <w:numFmt w:val="decimal"/>
      <w:lvlText w:val="%8."/>
      <w:lvlJc w:val="left"/>
      <w:pPr>
        <w:tabs>
          <w:tab w:val="num" w:pos="5760"/>
        </w:tabs>
        <w:ind w:left="5760" w:hanging="360"/>
      </w:pPr>
      <w:rPr>
        <w:rFonts w:cs="Times New Roman"/>
      </w:rPr>
    </w:lvl>
    <w:lvl w:ilvl="8" w:tplc="0410001B">
      <w:start w:val="1"/>
      <w:numFmt w:val="decimal"/>
      <w:lvlText w:val="%9."/>
      <w:lvlJc w:val="left"/>
      <w:pPr>
        <w:tabs>
          <w:tab w:val="num" w:pos="6480"/>
        </w:tabs>
        <w:ind w:left="6480" w:hanging="360"/>
      </w:pPr>
      <w:rPr>
        <w:rFonts w:cs="Times New Roman"/>
      </w:rPr>
    </w:lvl>
  </w:abstractNum>
  <w:abstractNum w:abstractNumId="56" w15:restartNumberingAfterBreak="0">
    <w:nsid w:val="149E19BC"/>
    <w:multiLevelType w:val="hybridMultilevel"/>
    <w:tmpl w:val="F094F36C"/>
    <w:lvl w:ilvl="0" w:tplc="EC0AE6AE">
      <w:start w:val="17"/>
      <w:numFmt w:val="lowerLetter"/>
      <w:lvlText w:val="[%1]"/>
      <w:lvlJc w:val="left"/>
      <w:pPr>
        <w:ind w:left="720" w:hanging="360"/>
      </w:pPr>
      <w:rPr>
        <w:rFonts w:ascii="Calibri" w:hAnsi="Calibri" w:cs="Calibr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14E84113"/>
    <w:multiLevelType w:val="hybridMultilevel"/>
    <w:tmpl w:val="758ACEF4"/>
    <w:lvl w:ilvl="0" w:tplc="AD08C0BE">
      <w:start w:val="1"/>
      <w:numFmt w:val="decimal"/>
      <w:lvlText w:val="I-%1"/>
      <w:lvlJc w:val="left"/>
      <w:pPr>
        <w:ind w:left="786"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58" w15:restartNumberingAfterBreak="0">
    <w:nsid w:val="153A0846"/>
    <w:multiLevelType w:val="hybridMultilevel"/>
    <w:tmpl w:val="B8D2C41E"/>
    <w:lvl w:ilvl="0" w:tplc="8D521436">
      <w:start w:val="1"/>
      <w:numFmt w:val="lowerLetter"/>
      <w:lvlText w:val="%1."/>
      <w:lvlJc w:val="left"/>
      <w:pPr>
        <w:ind w:left="1004" w:hanging="360"/>
      </w:pPr>
      <w:rPr>
        <w:rFonts w:cs="Times New Roman"/>
      </w:rPr>
    </w:lvl>
    <w:lvl w:ilvl="1" w:tplc="04100019" w:tentative="1">
      <w:start w:val="1"/>
      <w:numFmt w:val="lowerLetter"/>
      <w:lvlText w:val="%2."/>
      <w:lvlJc w:val="left"/>
      <w:pPr>
        <w:ind w:left="1724" w:hanging="360"/>
      </w:pPr>
      <w:rPr>
        <w:rFonts w:cs="Times New Roman"/>
      </w:rPr>
    </w:lvl>
    <w:lvl w:ilvl="2" w:tplc="0410001B" w:tentative="1">
      <w:start w:val="1"/>
      <w:numFmt w:val="lowerRoman"/>
      <w:lvlText w:val="%3."/>
      <w:lvlJc w:val="right"/>
      <w:pPr>
        <w:ind w:left="2444" w:hanging="180"/>
      </w:pPr>
      <w:rPr>
        <w:rFonts w:cs="Times New Roman"/>
      </w:rPr>
    </w:lvl>
    <w:lvl w:ilvl="3" w:tplc="0410000F" w:tentative="1">
      <w:start w:val="1"/>
      <w:numFmt w:val="decimal"/>
      <w:lvlText w:val="%4."/>
      <w:lvlJc w:val="left"/>
      <w:pPr>
        <w:ind w:left="3164" w:hanging="360"/>
      </w:pPr>
      <w:rPr>
        <w:rFonts w:cs="Times New Roman"/>
      </w:rPr>
    </w:lvl>
    <w:lvl w:ilvl="4" w:tplc="04100019" w:tentative="1">
      <w:start w:val="1"/>
      <w:numFmt w:val="lowerLetter"/>
      <w:lvlText w:val="%5."/>
      <w:lvlJc w:val="left"/>
      <w:pPr>
        <w:ind w:left="3884" w:hanging="360"/>
      </w:pPr>
      <w:rPr>
        <w:rFonts w:cs="Times New Roman"/>
      </w:rPr>
    </w:lvl>
    <w:lvl w:ilvl="5" w:tplc="0410001B" w:tentative="1">
      <w:start w:val="1"/>
      <w:numFmt w:val="lowerRoman"/>
      <w:lvlText w:val="%6."/>
      <w:lvlJc w:val="right"/>
      <w:pPr>
        <w:ind w:left="4604" w:hanging="180"/>
      </w:pPr>
      <w:rPr>
        <w:rFonts w:cs="Times New Roman"/>
      </w:rPr>
    </w:lvl>
    <w:lvl w:ilvl="6" w:tplc="0410000F" w:tentative="1">
      <w:start w:val="1"/>
      <w:numFmt w:val="decimal"/>
      <w:lvlText w:val="%7."/>
      <w:lvlJc w:val="left"/>
      <w:pPr>
        <w:ind w:left="5324" w:hanging="360"/>
      </w:pPr>
      <w:rPr>
        <w:rFonts w:cs="Times New Roman"/>
      </w:rPr>
    </w:lvl>
    <w:lvl w:ilvl="7" w:tplc="04100019" w:tentative="1">
      <w:start w:val="1"/>
      <w:numFmt w:val="lowerLetter"/>
      <w:lvlText w:val="%8."/>
      <w:lvlJc w:val="left"/>
      <w:pPr>
        <w:ind w:left="6044" w:hanging="360"/>
      </w:pPr>
      <w:rPr>
        <w:rFonts w:cs="Times New Roman"/>
      </w:rPr>
    </w:lvl>
    <w:lvl w:ilvl="8" w:tplc="0410001B" w:tentative="1">
      <w:start w:val="1"/>
      <w:numFmt w:val="lowerRoman"/>
      <w:lvlText w:val="%9."/>
      <w:lvlJc w:val="right"/>
      <w:pPr>
        <w:ind w:left="6764" w:hanging="180"/>
      </w:pPr>
      <w:rPr>
        <w:rFonts w:cs="Times New Roman"/>
      </w:rPr>
    </w:lvl>
  </w:abstractNum>
  <w:abstractNum w:abstractNumId="59" w15:restartNumberingAfterBreak="0">
    <w:nsid w:val="16C52AA0"/>
    <w:multiLevelType w:val="hybridMultilevel"/>
    <w:tmpl w:val="D3782AA6"/>
    <w:lvl w:ilvl="0" w:tplc="C0028FB6">
      <w:start w:val="1"/>
      <w:numFmt w:val="decimal"/>
      <w:lvlText w:val="O-%1"/>
      <w:lvlJc w:val="left"/>
      <w:pPr>
        <w:ind w:left="720" w:hanging="360"/>
      </w:pPr>
    </w:lvl>
    <w:lvl w:ilvl="1" w:tplc="04100019">
      <w:start w:val="1"/>
      <w:numFmt w:val="decimal"/>
      <w:lvlText w:val="%2."/>
      <w:lvlJc w:val="left"/>
      <w:pPr>
        <w:tabs>
          <w:tab w:val="num" w:pos="1440"/>
        </w:tabs>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60" w15:restartNumberingAfterBreak="0">
    <w:nsid w:val="17123622"/>
    <w:multiLevelType w:val="multilevel"/>
    <w:tmpl w:val="973C713A"/>
    <w:lvl w:ilvl="0">
      <w:start w:val="1"/>
      <w:numFmt w:val="decimal"/>
      <w:pStyle w:val="Titolo10"/>
      <w:lvlText w:val="%1"/>
      <w:lvlJc w:val="left"/>
      <w:pPr>
        <w:tabs>
          <w:tab w:val="num" w:pos="432"/>
        </w:tabs>
        <w:ind w:left="432" w:hanging="432"/>
      </w:pPr>
      <w:rPr>
        <w:rFonts w:cs="Times New Roman"/>
      </w:rPr>
    </w:lvl>
    <w:lvl w:ilvl="1">
      <w:start w:val="1"/>
      <w:numFmt w:val="decimal"/>
      <w:pStyle w:val="Titolo20"/>
      <w:lvlText w:val="%1.%2"/>
      <w:lvlJc w:val="left"/>
      <w:pPr>
        <w:tabs>
          <w:tab w:val="num" w:pos="576"/>
        </w:tabs>
        <w:ind w:left="576" w:hanging="576"/>
      </w:pPr>
      <w:rPr>
        <w:rFonts w:cs="Times New Roman"/>
      </w:rPr>
    </w:lvl>
    <w:lvl w:ilvl="2">
      <w:start w:val="1"/>
      <w:numFmt w:val="decimal"/>
      <w:pStyle w:val="Titolo30"/>
      <w:lvlText w:val="%1.%2.%3"/>
      <w:lvlJc w:val="left"/>
      <w:pPr>
        <w:tabs>
          <w:tab w:val="num" w:pos="720"/>
        </w:tabs>
        <w:ind w:left="720" w:hanging="720"/>
      </w:pPr>
      <w:rPr>
        <w:rFonts w:cs="Times New Roman"/>
      </w:rPr>
    </w:lvl>
    <w:lvl w:ilvl="3">
      <w:start w:val="1"/>
      <w:numFmt w:val="decimal"/>
      <w:pStyle w:val="Titolo4"/>
      <w:lvlText w:val="%1.%2.%3.%4"/>
      <w:lvlJc w:val="left"/>
      <w:pPr>
        <w:tabs>
          <w:tab w:val="num" w:pos="864"/>
        </w:tabs>
        <w:ind w:left="864" w:hanging="864"/>
      </w:pPr>
      <w:rPr>
        <w:rFonts w:cs="Times New Roman"/>
      </w:rPr>
    </w:lvl>
    <w:lvl w:ilvl="4">
      <w:start w:val="1"/>
      <w:numFmt w:val="decimal"/>
      <w:pStyle w:val="titolo5"/>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61" w15:restartNumberingAfterBreak="0">
    <w:nsid w:val="176533B8"/>
    <w:multiLevelType w:val="singleLevel"/>
    <w:tmpl w:val="B8145EF0"/>
    <w:lvl w:ilvl="0">
      <w:start w:val="1"/>
      <w:numFmt w:val="bullet"/>
      <w:pStyle w:val="Puntoelenco"/>
      <w:lvlText w:val=""/>
      <w:lvlJc w:val="left"/>
      <w:pPr>
        <w:tabs>
          <w:tab w:val="num" w:pos="360"/>
        </w:tabs>
        <w:ind w:left="360" w:hanging="360"/>
      </w:pPr>
      <w:rPr>
        <w:rFonts w:ascii="Wingdings" w:hAnsi="Wingdings" w:hint="default"/>
        <w:sz w:val="16"/>
      </w:rPr>
    </w:lvl>
  </w:abstractNum>
  <w:abstractNum w:abstractNumId="62" w15:restartNumberingAfterBreak="0">
    <w:nsid w:val="18191F1E"/>
    <w:multiLevelType w:val="multilevel"/>
    <w:tmpl w:val="1FC07C2C"/>
    <w:lvl w:ilvl="0">
      <w:start w:val="10"/>
      <w:numFmt w:val="decimal"/>
      <w:lvlText w:val="%1)"/>
      <w:lvlJc w:val="left"/>
      <w:pPr>
        <w:ind w:left="360" w:hanging="360"/>
      </w:pPr>
      <w:rPr>
        <w:rFonts w:hint="default"/>
        <w:sz w:val="24"/>
        <w:szCs w:val="24"/>
      </w:rPr>
    </w:lvl>
    <w:lvl w:ilvl="1">
      <w:start w:val="1"/>
      <w:numFmt w:val="lowerLetter"/>
      <w:lvlText w:val="%2)"/>
      <w:lvlJc w:val="left"/>
      <w:pPr>
        <w:ind w:left="720" w:hanging="360"/>
      </w:pPr>
      <w:rPr>
        <w:rFonts w:hint="default"/>
        <w:sz w:val="24"/>
        <w:szCs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3" w15:restartNumberingAfterBreak="0">
    <w:nsid w:val="183C62B5"/>
    <w:multiLevelType w:val="hybridMultilevel"/>
    <w:tmpl w:val="1884EF00"/>
    <w:lvl w:ilvl="0" w:tplc="36D635F4">
      <w:start w:val="1"/>
      <w:numFmt w:val="decimal"/>
      <w:lvlText w:val="I-%1"/>
      <w:lvlJc w:val="left"/>
      <w:pPr>
        <w:ind w:left="786" w:hanging="360"/>
      </w:pPr>
      <w:rPr>
        <w:rFonts w:asciiTheme="minorHAnsi" w:hAnsiTheme="minorHAnsi" w:cstheme="minorHAnsi"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184D672D"/>
    <w:multiLevelType w:val="hybridMultilevel"/>
    <w:tmpl w:val="E2A092A8"/>
    <w:lvl w:ilvl="0" w:tplc="E0D86646">
      <w:start w:val="1"/>
      <w:numFmt w:val="decimal"/>
      <w:lvlText w:val="O-%1"/>
      <w:lvlJc w:val="left"/>
      <w:pPr>
        <w:ind w:left="644" w:hanging="360"/>
      </w:pPr>
      <w:rPr>
        <w:rFonts w:asciiTheme="minorHAnsi" w:hAnsiTheme="minorHAnsi" w:hint="default"/>
      </w:rPr>
    </w:lvl>
    <w:lvl w:ilvl="1" w:tplc="E6B691B4" w:tentative="1">
      <w:start w:val="1"/>
      <w:numFmt w:val="lowerLetter"/>
      <w:lvlText w:val="%2."/>
      <w:lvlJc w:val="left"/>
      <w:pPr>
        <w:ind w:left="1364" w:hanging="360"/>
      </w:pPr>
    </w:lvl>
    <w:lvl w:ilvl="2" w:tplc="53A8A4C0" w:tentative="1">
      <w:start w:val="1"/>
      <w:numFmt w:val="lowerRoman"/>
      <w:lvlText w:val="%3."/>
      <w:lvlJc w:val="right"/>
      <w:pPr>
        <w:ind w:left="2084" w:hanging="180"/>
      </w:pPr>
    </w:lvl>
    <w:lvl w:ilvl="3" w:tplc="D576C8D4" w:tentative="1">
      <w:start w:val="1"/>
      <w:numFmt w:val="decimal"/>
      <w:lvlText w:val="%4."/>
      <w:lvlJc w:val="left"/>
      <w:pPr>
        <w:ind w:left="2804" w:hanging="360"/>
      </w:pPr>
    </w:lvl>
    <w:lvl w:ilvl="4" w:tplc="06E86766" w:tentative="1">
      <w:start w:val="1"/>
      <w:numFmt w:val="lowerLetter"/>
      <w:lvlText w:val="%5."/>
      <w:lvlJc w:val="left"/>
      <w:pPr>
        <w:ind w:left="3524" w:hanging="360"/>
      </w:pPr>
    </w:lvl>
    <w:lvl w:ilvl="5" w:tplc="3B40656C" w:tentative="1">
      <w:start w:val="1"/>
      <w:numFmt w:val="lowerRoman"/>
      <w:lvlText w:val="%6."/>
      <w:lvlJc w:val="right"/>
      <w:pPr>
        <w:ind w:left="4244" w:hanging="180"/>
      </w:pPr>
    </w:lvl>
    <w:lvl w:ilvl="6" w:tplc="44F24B50" w:tentative="1">
      <w:start w:val="1"/>
      <w:numFmt w:val="decimal"/>
      <w:lvlText w:val="%7."/>
      <w:lvlJc w:val="left"/>
      <w:pPr>
        <w:ind w:left="4964" w:hanging="360"/>
      </w:pPr>
    </w:lvl>
    <w:lvl w:ilvl="7" w:tplc="CB96CF02" w:tentative="1">
      <w:start w:val="1"/>
      <w:numFmt w:val="lowerLetter"/>
      <w:lvlText w:val="%8."/>
      <w:lvlJc w:val="left"/>
      <w:pPr>
        <w:ind w:left="5684" w:hanging="360"/>
      </w:pPr>
    </w:lvl>
    <w:lvl w:ilvl="8" w:tplc="008E8F06" w:tentative="1">
      <w:start w:val="1"/>
      <w:numFmt w:val="lowerRoman"/>
      <w:lvlText w:val="%9."/>
      <w:lvlJc w:val="right"/>
      <w:pPr>
        <w:ind w:left="6404" w:hanging="180"/>
      </w:pPr>
    </w:lvl>
  </w:abstractNum>
  <w:abstractNum w:abstractNumId="65" w15:restartNumberingAfterBreak="0">
    <w:nsid w:val="1898259D"/>
    <w:multiLevelType w:val="hybridMultilevel"/>
    <w:tmpl w:val="7E72780E"/>
    <w:lvl w:ilvl="0" w:tplc="9CD89E1C">
      <w:start w:val="18"/>
      <w:numFmt w:val="lowerLetter"/>
      <w:lvlText w:val="[%1]"/>
      <w:lvlJc w:val="left"/>
      <w:pPr>
        <w:ind w:left="786" w:hanging="360"/>
      </w:pPr>
      <w:rPr>
        <w:rFonts w:asciiTheme="minorHAnsi" w:hAnsiTheme="minorHAnsi" w:cs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6" w15:restartNumberingAfterBreak="0">
    <w:nsid w:val="19E04C28"/>
    <w:multiLevelType w:val="hybridMultilevel"/>
    <w:tmpl w:val="9AEE4408"/>
    <w:lvl w:ilvl="0" w:tplc="D64E248C">
      <w:start w:val="1"/>
      <w:numFmt w:val="bullet"/>
      <w:lvlText w:val="-"/>
      <w:lvlJc w:val="left"/>
      <w:pPr>
        <w:ind w:left="1495" w:hanging="360"/>
      </w:pPr>
      <w:rPr>
        <w:rFonts w:ascii="Cambria" w:hAnsi="Cambria" w:hint="default"/>
      </w:rPr>
    </w:lvl>
    <w:lvl w:ilvl="1" w:tplc="04100019" w:tentative="1">
      <w:start w:val="1"/>
      <w:numFmt w:val="bullet"/>
      <w:lvlText w:val="o"/>
      <w:lvlJc w:val="left"/>
      <w:pPr>
        <w:ind w:left="2215" w:hanging="360"/>
      </w:pPr>
      <w:rPr>
        <w:rFonts w:ascii="Courier New" w:hAnsi="Courier New" w:hint="default"/>
      </w:rPr>
    </w:lvl>
    <w:lvl w:ilvl="2" w:tplc="0410001B" w:tentative="1">
      <w:start w:val="1"/>
      <w:numFmt w:val="bullet"/>
      <w:lvlText w:val=""/>
      <w:lvlJc w:val="left"/>
      <w:pPr>
        <w:ind w:left="2935" w:hanging="360"/>
      </w:pPr>
      <w:rPr>
        <w:rFonts w:ascii="Wingdings" w:hAnsi="Wingdings" w:hint="default"/>
      </w:rPr>
    </w:lvl>
    <w:lvl w:ilvl="3" w:tplc="0410000F" w:tentative="1">
      <w:start w:val="1"/>
      <w:numFmt w:val="bullet"/>
      <w:lvlText w:val=""/>
      <w:lvlJc w:val="left"/>
      <w:pPr>
        <w:ind w:left="3655" w:hanging="360"/>
      </w:pPr>
      <w:rPr>
        <w:rFonts w:ascii="Symbol" w:hAnsi="Symbol" w:hint="default"/>
      </w:rPr>
    </w:lvl>
    <w:lvl w:ilvl="4" w:tplc="04100019" w:tentative="1">
      <w:start w:val="1"/>
      <w:numFmt w:val="bullet"/>
      <w:lvlText w:val="o"/>
      <w:lvlJc w:val="left"/>
      <w:pPr>
        <w:ind w:left="4375" w:hanging="360"/>
      </w:pPr>
      <w:rPr>
        <w:rFonts w:ascii="Courier New" w:hAnsi="Courier New" w:hint="default"/>
      </w:rPr>
    </w:lvl>
    <w:lvl w:ilvl="5" w:tplc="0410001B" w:tentative="1">
      <w:start w:val="1"/>
      <w:numFmt w:val="bullet"/>
      <w:lvlText w:val=""/>
      <w:lvlJc w:val="left"/>
      <w:pPr>
        <w:ind w:left="5095" w:hanging="360"/>
      </w:pPr>
      <w:rPr>
        <w:rFonts w:ascii="Wingdings" w:hAnsi="Wingdings" w:hint="default"/>
      </w:rPr>
    </w:lvl>
    <w:lvl w:ilvl="6" w:tplc="0410000F" w:tentative="1">
      <w:start w:val="1"/>
      <w:numFmt w:val="bullet"/>
      <w:lvlText w:val=""/>
      <w:lvlJc w:val="left"/>
      <w:pPr>
        <w:ind w:left="5815" w:hanging="360"/>
      </w:pPr>
      <w:rPr>
        <w:rFonts w:ascii="Symbol" w:hAnsi="Symbol" w:hint="default"/>
      </w:rPr>
    </w:lvl>
    <w:lvl w:ilvl="7" w:tplc="04100019" w:tentative="1">
      <w:start w:val="1"/>
      <w:numFmt w:val="bullet"/>
      <w:lvlText w:val="o"/>
      <w:lvlJc w:val="left"/>
      <w:pPr>
        <w:ind w:left="6535" w:hanging="360"/>
      </w:pPr>
      <w:rPr>
        <w:rFonts w:ascii="Courier New" w:hAnsi="Courier New" w:hint="default"/>
      </w:rPr>
    </w:lvl>
    <w:lvl w:ilvl="8" w:tplc="0410001B" w:tentative="1">
      <w:start w:val="1"/>
      <w:numFmt w:val="bullet"/>
      <w:lvlText w:val=""/>
      <w:lvlJc w:val="left"/>
      <w:pPr>
        <w:ind w:left="7255" w:hanging="360"/>
      </w:pPr>
      <w:rPr>
        <w:rFonts w:ascii="Wingdings" w:hAnsi="Wingdings" w:hint="default"/>
      </w:rPr>
    </w:lvl>
  </w:abstractNum>
  <w:abstractNum w:abstractNumId="67" w15:restartNumberingAfterBreak="0">
    <w:nsid w:val="1A5C7A54"/>
    <w:multiLevelType w:val="hybridMultilevel"/>
    <w:tmpl w:val="8910AFD8"/>
    <w:lvl w:ilvl="0" w:tplc="550C2030">
      <w:start w:val="1"/>
      <w:numFmt w:val="decimal"/>
      <w:lvlText w:val="H-%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8" w15:restartNumberingAfterBreak="0">
    <w:nsid w:val="1A6422F5"/>
    <w:multiLevelType w:val="hybridMultilevel"/>
    <w:tmpl w:val="A28AF778"/>
    <w:lvl w:ilvl="0" w:tplc="06F8A09E">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1A7350FE"/>
    <w:multiLevelType w:val="hybridMultilevel"/>
    <w:tmpl w:val="C3A40E0C"/>
    <w:lvl w:ilvl="0" w:tplc="04100001">
      <w:start w:val="1"/>
      <w:numFmt w:val="lowerLetter"/>
      <w:lvlText w:val="%1)"/>
      <w:lvlJc w:val="left"/>
      <w:pPr>
        <w:ind w:left="720" w:hanging="360"/>
      </w:p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70" w15:restartNumberingAfterBreak="0">
    <w:nsid w:val="1A8E6A49"/>
    <w:multiLevelType w:val="hybridMultilevel"/>
    <w:tmpl w:val="6DDADCF6"/>
    <w:lvl w:ilvl="0" w:tplc="04100017">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1" w15:restartNumberingAfterBreak="0">
    <w:nsid w:val="1AB7202A"/>
    <w:multiLevelType w:val="hybridMultilevel"/>
    <w:tmpl w:val="6A8278E8"/>
    <w:lvl w:ilvl="0" w:tplc="C0028FB6">
      <w:start w:val="1"/>
      <w:numFmt w:val="lowerLetter"/>
      <w:lvlText w:val="%1)"/>
      <w:lvlJc w:val="left"/>
      <w:pPr>
        <w:ind w:left="1004" w:hanging="360"/>
      </w:pPr>
      <w:rPr>
        <w:rFonts w:cs="Times New Roman"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72" w15:restartNumberingAfterBreak="0">
    <w:nsid w:val="1B402ABC"/>
    <w:multiLevelType w:val="hybridMultilevel"/>
    <w:tmpl w:val="4B464598"/>
    <w:lvl w:ilvl="0" w:tplc="04100017">
      <w:start w:val="1"/>
      <w:numFmt w:val="lowerLetter"/>
      <w:lvlText w:val="%1)"/>
      <w:lvlJc w:val="left"/>
      <w:pPr>
        <w:ind w:left="1065" w:hanging="360"/>
      </w:p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73" w15:restartNumberingAfterBreak="0">
    <w:nsid w:val="1C7442C2"/>
    <w:multiLevelType w:val="hybridMultilevel"/>
    <w:tmpl w:val="5D2A79FC"/>
    <w:lvl w:ilvl="0" w:tplc="2E42159A">
      <w:start w:val="1"/>
      <w:numFmt w:val="decimal"/>
      <w:lvlText w:val="O-%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4" w15:restartNumberingAfterBreak="0">
    <w:nsid w:val="1CA10A28"/>
    <w:multiLevelType w:val="hybridMultilevel"/>
    <w:tmpl w:val="A69E7688"/>
    <w:lvl w:ilvl="0" w:tplc="C0028FB6">
      <w:start w:val="1"/>
      <w:numFmt w:val="bullet"/>
      <w:lvlText w:val=""/>
      <w:lvlJc w:val="left"/>
      <w:pPr>
        <w:ind w:left="1004" w:hanging="360"/>
      </w:pPr>
      <w:rPr>
        <w:rFonts w:ascii="Symbol" w:hAnsi="Symbol" w:hint="default"/>
      </w:rPr>
    </w:lvl>
    <w:lvl w:ilvl="1" w:tplc="04100019" w:tentative="1">
      <w:start w:val="1"/>
      <w:numFmt w:val="bullet"/>
      <w:lvlText w:val="o"/>
      <w:lvlJc w:val="left"/>
      <w:pPr>
        <w:ind w:left="1724" w:hanging="360"/>
      </w:pPr>
      <w:rPr>
        <w:rFonts w:ascii="Courier New" w:hAnsi="Courier New" w:cs="Courier New" w:hint="default"/>
      </w:rPr>
    </w:lvl>
    <w:lvl w:ilvl="2" w:tplc="0410001B" w:tentative="1">
      <w:start w:val="1"/>
      <w:numFmt w:val="bullet"/>
      <w:lvlText w:val=""/>
      <w:lvlJc w:val="left"/>
      <w:pPr>
        <w:ind w:left="2444" w:hanging="360"/>
      </w:pPr>
      <w:rPr>
        <w:rFonts w:ascii="Wingdings" w:hAnsi="Wingdings" w:hint="default"/>
      </w:rPr>
    </w:lvl>
    <w:lvl w:ilvl="3" w:tplc="0410000F" w:tentative="1">
      <w:start w:val="1"/>
      <w:numFmt w:val="bullet"/>
      <w:lvlText w:val=""/>
      <w:lvlJc w:val="left"/>
      <w:pPr>
        <w:ind w:left="3164" w:hanging="360"/>
      </w:pPr>
      <w:rPr>
        <w:rFonts w:ascii="Symbol" w:hAnsi="Symbol" w:hint="default"/>
      </w:rPr>
    </w:lvl>
    <w:lvl w:ilvl="4" w:tplc="04100019" w:tentative="1">
      <w:start w:val="1"/>
      <w:numFmt w:val="bullet"/>
      <w:lvlText w:val="o"/>
      <w:lvlJc w:val="left"/>
      <w:pPr>
        <w:ind w:left="3884" w:hanging="360"/>
      </w:pPr>
      <w:rPr>
        <w:rFonts w:ascii="Courier New" w:hAnsi="Courier New" w:cs="Courier New" w:hint="default"/>
      </w:rPr>
    </w:lvl>
    <w:lvl w:ilvl="5" w:tplc="0410001B" w:tentative="1">
      <w:start w:val="1"/>
      <w:numFmt w:val="bullet"/>
      <w:lvlText w:val=""/>
      <w:lvlJc w:val="left"/>
      <w:pPr>
        <w:ind w:left="4604" w:hanging="360"/>
      </w:pPr>
      <w:rPr>
        <w:rFonts w:ascii="Wingdings" w:hAnsi="Wingdings" w:hint="default"/>
      </w:rPr>
    </w:lvl>
    <w:lvl w:ilvl="6" w:tplc="0410000F" w:tentative="1">
      <w:start w:val="1"/>
      <w:numFmt w:val="bullet"/>
      <w:lvlText w:val=""/>
      <w:lvlJc w:val="left"/>
      <w:pPr>
        <w:ind w:left="5324" w:hanging="360"/>
      </w:pPr>
      <w:rPr>
        <w:rFonts w:ascii="Symbol" w:hAnsi="Symbol" w:hint="default"/>
      </w:rPr>
    </w:lvl>
    <w:lvl w:ilvl="7" w:tplc="04100019" w:tentative="1">
      <w:start w:val="1"/>
      <w:numFmt w:val="bullet"/>
      <w:lvlText w:val="o"/>
      <w:lvlJc w:val="left"/>
      <w:pPr>
        <w:ind w:left="6044" w:hanging="360"/>
      </w:pPr>
      <w:rPr>
        <w:rFonts w:ascii="Courier New" w:hAnsi="Courier New" w:cs="Courier New" w:hint="default"/>
      </w:rPr>
    </w:lvl>
    <w:lvl w:ilvl="8" w:tplc="0410001B" w:tentative="1">
      <w:start w:val="1"/>
      <w:numFmt w:val="bullet"/>
      <w:lvlText w:val=""/>
      <w:lvlJc w:val="left"/>
      <w:pPr>
        <w:ind w:left="6764" w:hanging="360"/>
      </w:pPr>
      <w:rPr>
        <w:rFonts w:ascii="Wingdings" w:hAnsi="Wingdings" w:hint="default"/>
      </w:rPr>
    </w:lvl>
  </w:abstractNum>
  <w:abstractNum w:abstractNumId="75" w15:restartNumberingAfterBreak="0">
    <w:nsid w:val="1D4752A8"/>
    <w:multiLevelType w:val="hybridMultilevel"/>
    <w:tmpl w:val="9F82D6C2"/>
    <w:lvl w:ilvl="0" w:tplc="04100001">
      <w:start w:val="1"/>
      <w:numFmt w:val="decimal"/>
      <w:lvlText w:val="I-%1"/>
      <w:lvlJc w:val="left"/>
      <w:pPr>
        <w:ind w:left="928" w:hanging="360"/>
      </w:pPr>
      <w:rPr>
        <w:rFonts w:hint="default"/>
      </w:rPr>
    </w:lvl>
    <w:lvl w:ilvl="1" w:tplc="04100003">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76" w15:restartNumberingAfterBreak="0">
    <w:nsid w:val="1D5A2E78"/>
    <w:multiLevelType w:val="hybridMultilevel"/>
    <w:tmpl w:val="CEB22178"/>
    <w:lvl w:ilvl="0" w:tplc="8D521436">
      <w:start w:val="1"/>
      <w:numFmt w:val="bullet"/>
      <w:lvlText w:val=""/>
      <w:lvlJc w:val="left"/>
      <w:pPr>
        <w:ind w:left="1004" w:hanging="360"/>
      </w:pPr>
      <w:rPr>
        <w:rFonts w:ascii="Symbol" w:hAnsi="Symbol" w:hint="default"/>
      </w:rPr>
    </w:lvl>
    <w:lvl w:ilvl="1" w:tplc="04100019" w:tentative="1">
      <w:start w:val="1"/>
      <w:numFmt w:val="bullet"/>
      <w:lvlText w:val="o"/>
      <w:lvlJc w:val="left"/>
      <w:pPr>
        <w:ind w:left="1724" w:hanging="360"/>
      </w:pPr>
      <w:rPr>
        <w:rFonts w:ascii="Courier New" w:hAnsi="Courier New" w:cs="Courier New" w:hint="default"/>
      </w:rPr>
    </w:lvl>
    <w:lvl w:ilvl="2" w:tplc="0410001B" w:tentative="1">
      <w:start w:val="1"/>
      <w:numFmt w:val="bullet"/>
      <w:lvlText w:val=""/>
      <w:lvlJc w:val="left"/>
      <w:pPr>
        <w:ind w:left="2444" w:hanging="360"/>
      </w:pPr>
      <w:rPr>
        <w:rFonts w:ascii="Wingdings" w:hAnsi="Wingdings" w:hint="default"/>
      </w:rPr>
    </w:lvl>
    <w:lvl w:ilvl="3" w:tplc="0410000F" w:tentative="1">
      <w:start w:val="1"/>
      <w:numFmt w:val="bullet"/>
      <w:lvlText w:val=""/>
      <w:lvlJc w:val="left"/>
      <w:pPr>
        <w:ind w:left="3164" w:hanging="360"/>
      </w:pPr>
      <w:rPr>
        <w:rFonts w:ascii="Symbol" w:hAnsi="Symbol" w:hint="default"/>
      </w:rPr>
    </w:lvl>
    <w:lvl w:ilvl="4" w:tplc="04100019" w:tentative="1">
      <w:start w:val="1"/>
      <w:numFmt w:val="bullet"/>
      <w:lvlText w:val="o"/>
      <w:lvlJc w:val="left"/>
      <w:pPr>
        <w:ind w:left="3884" w:hanging="360"/>
      </w:pPr>
      <w:rPr>
        <w:rFonts w:ascii="Courier New" w:hAnsi="Courier New" w:cs="Courier New" w:hint="default"/>
      </w:rPr>
    </w:lvl>
    <w:lvl w:ilvl="5" w:tplc="0410001B" w:tentative="1">
      <w:start w:val="1"/>
      <w:numFmt w:val="bullet"/>
      <w:lvlText w:val=""/>
      <w:lvlJc w:val="left"/>
      <w:pPr>
        <w:ind w:left="4604" w:hanging="360"/>
      </w:pPr>
      <w:rPr>
        <w:rFonts w:ascii="Wingdings" w:hAnsi="Wingdings" w:hint="default"/>
      </w:rPr>
    </w:lvl>
    <w:lvl w:ilvl="6" w:tplc="0410000F" w:tentative="1">
      <w:start w:val="1"/>
      <w:numFmt w:val="bullet"/>
      <w:lvlText w:val=""/>
      <w:lvlJc w:val="left"/>
      <w:pPr>
        <w:ind w:left="5324" w:hanging="360"/>
      </w:pPr>
      <w:rPr>
        <w:rFonts w:ascii="Symbol" w:hAnsi="Symbol" w:hint="default"/>
      </w:rPr>
    </w:lvl>
    <w:lvl w:ilvl="7" w:tplc="04100019" w:tentative="1">
      <w:start w:val="1"/>
      <w:numFmt w:val="bullet"/>
      <w:lvlText w:val="o"/>
      <w:lvlJc w:val="left"/>
      <w:pPr>
        <w:ind w:left="6044" w:hanging="360"/>
      </w:pPr>
      <w:rPr>
        <w:rFonts w:ascii="Courier New" w:hAnsi="Courier New" w:cs="Courier New" w:hint="default"/>
      </w:rPr>
    </w:lvl>
    <w:lvl w:ilvl="8" w:tplc="0410001B" w:tentative="1">
      <w:start w:val="1"/>
      <w:numFmt w:val="bullet"/>
      <w:lvlText w:val=""/>
      <w:lvlJc w:val="left"/>
      <w:pPr>
        <w:ind w:left="6764" w:hanging="360"/>
      </w:pPr>
      <w:rPr>
        <w:rFonts w:ascii="Wingdings" w:hAnsi="Wingdings" w:hint="default"/>
      </w:rPr>
    </w:lvl>
  </w:abstractNum>
  <w:abstractNum w:abstractNumId="77" w15:restartNumberingAfterBreak="0">
    <w:nsid w:val="1D77061B"/>
    <w:multiLevelType w:val="hybridMultilevel"/>
    <w:tmpl w:val="ADCABA68"/>
    <w:lvl w:ilvl="0" w:tplc="1F403142">
      <w:start w:val="2"/>
      <w:numFmt w:val="decimal"/>
      <w:lvlText w:val="I-%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8" w15:restartNumberingAfterBreak="0">
    <w:nsid w:val="1D910008"/>
    <w:multiLevelType w:val="hybridMultilevel"/>
    <w:tmpl w:val="A6EAD0E4"/>
    <w:lvl w:ilvl="0" w:tplc="04100001">
      <w:start w:val="1"/>
      <w:numFmt w:val="lowerLetter"/>
      <w:lvlText w:val="(%1) "/>
      <w:lvlJc w:val="left"/>
      <w:pPr>
        <w:ind w:left="1004"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79" w15:restartNumberingAfterBreak="0">
    <w:nsid w:val="1E7E0E0E"/>
    <w:multiLevelType w:val="hybridMultilevel"/>
    <w:tmpl w:val="A09CF986"/>
    <w:lvl w:ilvl="0" w:tplc="D84C7176">
      <w:start w:val="1"/>
      <w:numFmt w:val="decimal"/>
      <w:lvlText w:val="O-%1"/>
      <w:lvlJc w:val="left"/>
      <w:pPr>
        <w:ind w:left="360" w:hanging="360"/>
      </w:pPr>
      <w:rPr>
        <w:rFonts w:asciiTheme="minorHAnsi" w:hAnsiTheme="minorHAnsi" w:cstheme="minorHAnsi" w:hint="default"/>
        <w:b/>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0" w15:restartNumberingAfterBreak="0">
    <w:nsid w:val="1E973955"/>
    <w:multiLevelType w:val="hybridMultilevel"/>
    <w:tmpl w:val="51A0BEEE"/>
    <w:lvl w:ilvl="0" w:tplc="04100017">
      <w:start w:val="1"/>
      <w:numFmt w:val="bullet"/>
      <w:lvlText w:val=""/>
      <w:lvlJc w:val="left"/>
      <w:pPr>
        <w:ind w:left="1004" w:hanging="360"/>
      </w:pPr>
      <w:rPr>
        <w:rFonts w:ascii="Symbol" w:hAnsi="Symbol" w:hint="default"/>
      </w:rPr>
    </w:lvl>
    <w:lvl w:ilvl="1" w:tplc="04100019" w:tentative="1">
      <w:start w:val="1"/>
      <w:numFmt w:val="bullet"/>
      <w:lvlText w:val="o"/>
      <w:lvlJc w:val="left"/>
      <w:pPr>
        <w:ind w:left="1724" w:hanging="360"/>
      </w:pPr>
      <w:rPr>
        <w:rFonts w:ascii="Courier New" w:hAnsi="Courier New" w:hint="default"/>
      </w:rPr>
    </w:lvl>
    <w:lvl w:ilvl="2" w:tplc="0410001B" w:tentative="1">
      <w:start w:val="1"/>
      <w:numFmt w:val="bullet"/>
      <w:lvlText w:val=""/>
      <w:lvlJc w:val="left"/>
      <w:pPr>
        <w:ind w:left="2444" w:hanging="360"/>
      </w:pPr>
      <w:rPr>
        <w:rFonts w:ascii="Wingdings" w:hAnsi="Wingdings" w:hint="default"/>
      </w:rPr>
    </w:lvl>
    <w:lvl w:ilvl="3" w:tplc="0410000F" w:tentative="1">
      <w:start w:val="1"/>
      <w:numFmt w:val="bullet"/>
      <w:lvlText w:val=""/>
      <w:lvlJc w:val="left"/>
      <w:pPr>
        <w:ind w:left="3164" w:hanging="360"/>
      </w:pPr>
      <w:rPr>
        <w:rFonts w:ascii="Symbol" w:hAnsi="Symbol" w:hint="default"/>
      </w:rPr>
    </w:lvl>
    <w:lvl w:ilvl="4" w:tplc="04100019" w:tentative="1">
      <w:start w:val="1"/>
      <w:numFmt w:val="bullet"/>
      <w:lvlText w:val="o"/>
      <w:lvlJc w:val="left"/>
      <w:pPr>
        <w:ind w:left="3884" w:hanging="360"/>
      </w:pPr>
      <w:rPr>
        <w:rFonts w:ascii="Courier New" w:hAnsi="Courier New" w:hint="default"/>
      </w:rPr>
    </w:lvl>
    <w:lvl w:ilvl="5" w:tplc="0410001B" w:tentative="1">
      <w:start w:val="1"/>
      <w:numFmt w:val="bullet"/>
      <w:lvlText w:val=""/>
      <w:lvlJc w:val="left"/>
      <w:pPr>
        <w:ind w:left="4604" w:hanging="360"/>
      </w:pPr>
      <w:rPr>
        <w:rFonts w:ascii="Wingdings" w:hAnsi="Wingdings" w:hint="default"/>
      </w:rPr>
    </w:lvl>
    <w:lvl w:ilvl="6" w:tplc="0410000F" w:tentative="1">
      <w:start w:val="1"/>
      <w:numFmt w:val="bullet"/>
      <w:lvlText w:val=""/>
      <w:lvlJc w:val="left"/>
      <w:pPr>
        <w:ind w:left="5324" w:hanging="360"/>
      </w:pPr>
      <w:rPr>
        <w:rFonts w:ascii="Symbol" w:hAnsi="Symbol" w:hint="default"/>
      </w:rPr>
    </w:lvl>
    <w:lvl w:ilvl="7" w:tplc="04100019" w:tentative="1">
      <w:start w:val="1"/>
      <w:numFmt w:val="bullet"/>
      <w:lvlText w:val="o"/>
      <w:lvlJc w:val="left"/>
      <w:pPr>
        <w:ind w:left="6044" w:hanging="360"/>
      </w:pPr>
      <w:rPr>
        <w:rFonts w:ascii="Courier New" w:hAnsi="Courier New" w:hint="default"/>
      </w:rPr>
    </w:lvl>
    <w:lvl w:ilvl="8" w:tplc="0410001B" w:tentative="1">
      <w:start w:val="1"/>
      <w:numFmt w:val="bullet"/>
      <w:lvlText w:val=""/>
      <w:lvlJc w:val="left"/>
      <w:pPr>
        <w:ind w:left="6764" w:hanging="360"/>
      </w:pPr>
      <w:rPr>
        <w:rFonts w:ascii="Wingdings" w:hAnsi="Wingdings" w:hint="default"/>
      </w:rPr>
    </w:lvl>
  </w:abstractNum>
  <w:abstractNum w:abstractNumId="81" w15:restartNumberingAfterBreak="0">
    <w:nsid w:val="1F3209FB"/>
    <w:multiLevelType w:val="hybridMultilevel"/>
    <w:tmpl w:val="4208AF18"/>
    <w:lvl w:ilvl="0" w:tplc="04100001">
      <w:start w:val="1"/>
      <w:numFmt w:val="decimal"/>
      <w:lvlText w:val="O-%1"/>
      <w:lvlJc w:val="left"/>
      <w:pPr>
        <w:ind w:left="644"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82" w15:restartNumberingAfterBreak="0">
    <w:nsid w:val="1FB93FEA"/>
    <w:multiLevelType w:val="hybridMultilevel"/>
    <w:tmpl w:val="57CA3918"/>
    <w:lvl w:ilvl="0" w:tplc="1F06A7C2">
      <w:start w:val="1"/>
      <w:numFmt w:val="lowerLetter"/>
      <w:lvlText w:val="[%1]"/>
      <w:lvlJc w:val="left"/>
      <w:pPr>
        <w:ind w:left="1004" w:hanging="360"/>
      </w:pPr>
      <w:rPr>
        <w:rFonts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83" w15:restartNumberingAfterBreak="0">
    <w:nsid w:val="1FC32408"/>
    <w:multiLevelType w:val="hybridMultilevel"/>
    <w:tmpl w:val="AAF6300E"/>
    <w:lvl w:ilvl="0" w:tplc="C0028FB6">
      <w:start w:val="1"/>
      <w:numFmt w:val="decimal"/>
      <w:lvlText w:val="O-%1"/>
      <w:lvlJc w:val="left"/>
      <w:pPr>
        <w:ind w:left="1004" w:hanging="360"/>
      </w:pPr>
      <w:rPr>
        <w:rFonts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84" w15:restartNumberingAfterBreak="0">
    <w:nsid w:val="20CA0C1E"/>
    <w:multiLevelType w:val="multilevel"/>
    <w:tmpl w:val="A920A9CA"/>
    <w:lvl w:ilvl="0">
      <w:start w:val="12"/>
      <w:numFmt w:val="decimal"/>
      <w:lvlText w:val="%1)"/>
      <w:lvlJc w:val="left"/>
      <w:pPr>
        <w:ind w:left="644" w:hanging="360"/>
      </w:pPr>
      <w:rPr>
        <w:rFonts w:hint="default"/>
        <w:sz w:val="24"/>
        <w:szCs w:val="24"/>
      </w:rPr>
    </w:lvl>
    <w:lvl w:ilvl="1">
      <w:start w:val="1"/>
      <w:numFmt w:val="lowerLetter"/>
      <w:lvlText w:val="%2)"/>
      <w:lvlJc w:val="left"/>
      <w:pPr>
        <w:ind w:left="720" w:hanging="360"/>
      </w:pPr>
      <w:rPr>
        <w:rFonts w:hint="default"/>
        <w:sz w:val="24"/>
        <w:szCs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5" w15:restartNumberingAfterBreak="0">
    <w:nsid w:val="20D66D65"/>
    <w:multiLevelType w:val="hybridMultilevel"/>
    <w:tmpl w:val="73E0EB98"/>
    <w:lvl w:ilvl="0" w:tplc="61183A3A">
      <w:start w:val="1"/>
      <w:numFmt w:val="decimal"/>
      <w:lvlText w:val="O-%1"/>
      <w:lvlJc w:val="left"/>
      <w:pPr>
        <w:ind w:left="720" w:hanging="360"/>
      </w:pPr>
      <w:rPr>
        <w:rFonts w:asciiTheme="minorHAnsi" w:hAnsiTheme="minorHAnsi" w:cstheme="minorHAnsi" w:hint="default"/>
      </w:rPr>
    </w:lvl>
    <w:lvl w:ilvl="1" w:tplc="2F983E74">
      <w:start w:val="1"/>
      <w:numFmt w:val="lowerLetter"/>
      <w:lvlText w:val="%2."/>
      <w:lvlJc w:val="left"/>
      <w:pPr>
        <w:ind w:left="1440" w:hanging="360"/>
      </w:pPr>
    </w:lvl>
    <w:lvl w:ilvl="2" w:tplc="6E26390A" w:tentative="1">
      <w:start w:val="1"/>
      <w:numFmt w:val="lowerRoman"/>
      <w:lvlText w:val="%3."/>
      <w:lvlJc w:val="right"/>
      <w:pPr>
        <w:ind w:left="2160" w:hanging="180"/>
      </w:pPr>
    </w:lvl>
    <w:lvl w:ilvl="3" w:tplc="976ED98A" w:tentative="1">
      <w:start w:val="1"/>
      <w:numFmt w:val="decimal"/>
      <w:lvlText w:val="%4."/>
      <w:lvlJc w:val="left"/>
      <w:pPr>
        <w:ind w:left="2880" w:hanging="360"/>
      </w:pPr>
    </w:lvl>
    <w:lvl w:ilvl="4" w:tplc="3D6E1448" w:tentative="1">
      <w:start w:val="1"/>
      <w:numFmt w:val="lowerLetter"/>
      <w:lvlText w:val="%5."/>
      <w:lvlJc w:val="left"/>
      <w:pPr>
        <w:ind w:left="3600" w:hanging="360"/>
      </w:pPr>
    </w:lvl>
    <w:lvl w:ilvl="5" w:tplc="7E8059A0" w:tentative="1">
      <w:start w:val="1"/>
      <w:numFmt w:val="lowerRoman"/>
      <w:lvlText w:val="%6."/>
      <w:lvlJc w:val="right"/>
      <w:pPr>
        <w:ind w:left="4320" w:hanging="180"/>
      </w:pPr>
    </w:lvl>
    <w:lvl w:ilvl="6" w:tplc="A2C043C6" w:tentative="1">
      <w:start w:val="1"/>
      <w:numFmt w:val="decimal"/>
      <w:lvlText w:val="%7."/>
      <w:lvlJc w:val="left"/>
      <w:pPr>
        <w:ind w:left="5040" w:hanging="360"/>
      </w:pPr>
    </w:lvl>
    <w:lvl w:ilvl="7" w:tplc="5DC260CA" w:tentative="1">
      <w:start w:val="1"/>
      <w:numFmt w:val="lowerLetter"/>
      <w:lvlText w:val="%8."/>
      <w:lvlJc w:val="left"/>
      <w:pPr>
        <w:ind w:left="5760" w:hanging="360"/>
      </w:pPr>
    </w:lvl>
    <w:lvl w:ilvl="8" w:tplc="85D475D4" w:tentative="1">
      <w:start w:val="1"/>
      <w:numFmt w:val="lowerRoman"/>
      <w:lvlText w:val="%9."/>
      <w:lvlJc w:val="right"/>
      <w:pPr>
        <w:ind w:left="6480" w:hanging="180"/>
      </w:pPr>
    </w:lvl>
  </w:abstractNum>
  <w:abstractNum w:abstractNumId="86" w15:restartNumberingAfterBreak="0">
    <w:nsid w:val="210D2178"/>
    <w:multiLevelType w:val="multilevel"/>
    <w:tmpl w:val="80828B02"/>
    <w:lvl w:ilvl="0">
      <w:start w:val="2"/>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7" w15:restartNumberingAfterBreak="0">
    <w:nsid w:val="215E4DF9"/>
    <w:multiLevelType w:val="hybridMultilevel"/>
    <w:tmpl w:val="DB24B006"/>
    <w:lvl w:ilvl="0" w:tplc="26A01670">
      <w:start w:val="14"/>
      <w:numFmt w:val="lowerLetter"/>
      <w:lvlText w:val="[%1]"/>
      <w:lvlJc w:val="left"/>
      <w:pPr>
        <w:ind w:left="360" w:hanging="360"/>
      </w:pPr>
      <w:rPr>
        <w:rFonts w:asciiTheme="minorHAnsi" w:hAnsiTheme="minorHAnsi" w:cstheme="minorHAnsi" w:hint="default"/>
      </w:rPr>
    </w:lvl>
    <w:lvl w:ilvl="1" w:tplc="20501C5E" w:tentative="1">
      <w:start w:val="1"/>
      <w:numFmt w:val="lowerLetter"/>
      <w:lvlText w:val="%2."/>
      <w:lvlJc w:val="left"/>
      <w:pPr>
        <w:ind w:left="1440" w:hanging="360"/>
      </w:pPr>
    </w:lvl>
    <w:lvl w:ilvl="2" w:tplc="9DDECBE4" w:tentative="1">
      <w:start w:val="1"/>
      <w:numFmt w:val="lowerRoman"/>
      <w:lvlText w:val="%3."/>
      <w:lvlJc w:val="right"/>
      <w:pPr>
        <w:ind w:left="2160" w:hanging="180"/>
      </w:pPr>
    </w:lvl>
    <w:lvl w:ilvl="3" w:tplc="A22628EA" w:tentative="1">
      <w:start w:val="1"/>
      <w:numFmt w:val="decimal"/>
      <w:lvlText w:val="%4."/>
      <w:lvlJc w:val="left"/>
      <w:pPr>
        <w:ind w:left="2880" w:hanging="360"/>
      </w:pPr>
    </w:lvl>
    <w:lvl w:ilvl="4" w:tplc="F7D09EFE" w:tentative="1">
      <w:start w:val="1"/>
      <w:numFmt w:val="lowerLetter"/>
      <w:lvlText w:val="%5."/>
      <w:lvlJc w:val="left"/>
      <w:pPr>
        <w:ind w:left="3600" w:hanging="360"/>
      </w:pPr>
    </w:lvl>
    <w:lvl w:ilvl="5" w:tplc="0254B69C" w:tentative="1">
      <w:start w:val="1"/>
      <w:numFmt w:val="lowerRoman"/>
      <w:lvlText w:val="%6."/>
      <w:lvlJc w:val="right"/>
      <w:pPr>
        <w:ind w:left="4320" w:hanging="180"/>
      </w:pPr>
    </w:lvl>
    <w:lvl w:ilvl="6" w:tplc="32069D0C" w:tentative="1">
      <w:start w:val="1"/>
      <w:numFmt w:val="decimal"/>
      <w:lvlText w:val="%7."/>
      <w:lvlJc w:val="left"/>
      <w:pPr>
        <w:ind w:left="5040" w:hanging="360"/>
      </w:pPr>
    </w:lvl>
    <w:lvl w:ilvl="7" w:tplc="48BE2A00" w:tentative="1">
      <w:start w:val="1"/>
      <w:numFmt w:val="lowerLetter"/>
      <w:lvlText w:val="%8."/>
      <w:lvlJc w:val="left"/>
      <w:pPr>
        <w:ind w:left="5760" w:hanging="360"/>
      </w:pPr>
    </w:lvl>
    <w:lvl w:ilvl="8" w:tplc="9808F07E" w:tentative="1">
      <w:start w:val="1"/>
      <w:numFmt w:val="lowerRoman"/>
      <w:lvlText w:val="%9."/>
      <w:lvlJc w:val="right"/>
      <w:pPr>
        <w:ind w:left="6480" w:hanging="180"/>
      </w:pPr>
    </w:lvl>
  </w:abstractNum>
  <w:abstractNum w:abstractNumId="88" w15:restartNumberingAfterBreak="0">
    <w:nsid w:val="21642A16"/>
    <w:multiLevelType w:val="hybridMultilevel"/>
    <w:tmpl w:val="A6081FFC"/>
    <w:lvl w:ilvl="0" w:tplc="48009902">
      <w:start w:val="1"/>
      <w:numFmt w:val="bullet"/>
      <w:lvlText w:val=""/>
      <w:lvlJc w:val="left"/>
      <w:pPr>
        <w:ind w:left="720" w:hanging="360"/>
      </w:pPr>
      <w:rPr>
        <w:rFonts w:ascii="Symbol" w:hAnsi="Symbol" w:hint="default"/>
      </w:rPr>
    </w:lvl>
    <w:lvl w:ilvl="1" w:tplc="04100019" w:tentative="1">
      <w:start w:val="1"/>
      <w:numFmt w:val="bullet"/>
      <w:lvlText w:val="o"/>
      <w:lvlJc w:val="left"/>
      <w:pPr>
        <w:ind w:left="1440" w:hanging="360"/>
      </w:pPr>
      <w:rPr>
        <w:rFonts w:ascii="Courier New" w:hAnsi="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89" w15:restartNumberingAfterBreak="0">
    <w:nsid w:val="21C37C22"/>
    <w:multiLevelType w:val="hybridMultilevel"/>
    <w:tmpl w:val="B84CE976"/>
    <w:lvl w:ilvl="0" w:tplc="C0028FB6">
      <w:numFmt w:val="decimal"/>
      <w:lvlText w:val="%1"/>
      <w:lvlJc w:val="left"/>
      <w:pPr>
        <w:ind w:left="720" w:hanging="360"/>
      </w:pPr>
      <w:rPr>
        <w:rFonts w:cs="Times New Roman"/>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0" w15:restartNumberingAfterBreak="0">
    <w:nsid w:val="21DE0976"/>
    <w:multiLevelType w:val="hybridMultilevel"/>
    <w:tmpl w:val="697E8818"/>
    <w:lvl w:ilvl="0" w:tplc="A4CCCE22">
      <w:start w:val="1"/>
      <w:numFmt w:val="decimal"/>
      <w:lvlText w:val="H-%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1" w15:restartNumberingAfterBreak="0">
    <w:nsid w:val="23E8284C"/>
    <w:multiLevelType w:val="hybridMultilevel"/>
    <w:tmpl w:val="3DE266DA"/>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92" w15:restartNumberingAfterBreak="0">
    <w:nsid w:val="25130EB0"/>
    <w:multiLevelType w:val="hybridMultilevel"/>
    <w:tmpl w:val="6AEEC52A"/>
    <w:lvl w:ilvl="0" w:tplc="A4CA5988">
      <w:start w:val="1"/>
      <w:numFmt w:val="lowerLetter"/>
      <w:pStyle w:val="Paragrafolettere"/>
      <w:lvlText w:val="%1)"/>
      <w:lvlJc w:val="left"/>
      <w:pPr>
        <w:tabs>
          <w:tab w:val="num" w:pos="1267"/>
        </w:tabs>
        <w:ind w:left="1264" w:hanging="357"/>
      </w:pPr>
      <w:rPr>
        <w:rFonts w:hint="default"/>
      </w:r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93" w15:restartNumberingAfterBreak="0">
    <w:nsid w:val="25416483"/>
    <w:multiLevelType w:val="hybridMultilevel"/>
    <w:tmpl w:val="A42A6C0E"/>
    <w:lvl w:ilvl="0" w:tplc="04100001">
      <w:start w:val="1"/>
      <w:numFmt w:val="decimal"/>
      <w:lvlText w:val="%1."/>
      <w:lvlJc w:val="right"/>
      <w:pPr>
        <w:ind w:left="786" w:hanging="360"/>
      </w:pPr>
      <w:rPr>
        <w:rFonts w:hint="default"/>
        <w:i w:val="0"/>
      </w:rPr>
    </w:lvl>
    <w:lvl w:ilvl="1" w:tplc="04100003" w:tentative="1">
      <w:start w:val="1"/>
      <w:numFmt w:val="lowerLetter"/>
      <w:lvlText w:val="%2."/>
      <w:lvlJc w:val="left"/>
      <w:pPr>
        <w:ind w:left="1724" w:hanging="360"/>
      </w:pPr>
    </w:lvl>
    <w:lvl w:ilvl="2" w:tplc="04100005" w:tentative="1">
      <w:start w:val="1"/>
      <w:numFmt w:val="lowerRoman"/>
      <w:lvlText w:val="%3."/>
      <w:lvlJc w:val="right"/>
      <w:pPr>
        <w:ind w:left="2444" w:hanging="180"/>
      </w:pPr>
    </w:lvl>
    <w:lvl w:ilvl="3" w:tplc="04100001" w:tentative="1">
      <w:start w:val="1"/>
      <w:numFmt w:val="decimal"/>
      <w:lvlText w:val="%4."/>
      <w:lvlJc w:val="left"/>
      <w:pPr>
        <w:ind w:left="3164" w:hanging="360"/>
      </w:pPr>
    </w:lvl>
    <w:lvl w:ilvl="4" w:tplc="04100003" w:tentative="1">
      <w:start w:val="1"/>
      <w:numFmt w:val="lowerLetter"/>
      <w:lvlText w:val="%5."/>
      <w:lvlJc w:val="left"/>
      <w:pPr>
        <w:ind w:left="3884" w:hanging="360"/>
      </w:pPr>
    </w:lvl>
    <w:lvl w:ilvl="5" w:tplc="04100005" w:tentative="1">
      <w:start w:val="1"/>
      <w:numFmt w:val="lowerRoman"/>
      <w:lvlText w:val="%6."/>
      <w:lvlJc w:val="right"/>
      <w:pPr>
        <w:ind w:left="4604" w:hanging="180"/>
      </w:pPr>
    </w:lvl>
    <w:lvl w:ilvl="6" w:tplc="04100001" w:tentative="1">
      <w:start w:val="1"/>
      <w:numFmt w:val="decimal"/>
      <w:lvlText w:val="%7."/>
      <w:lvlJc w:val="left"/>
      <w:pPr>
        <w:ind w:left="5324" w:hanging="360"/>
      </w:pPr>
    </w:lvl>
    <w:lvl w:ilvl="7" w:tplc="04100003" w:tentative="1">
      <w:start w:val="1"/>
      <w:numFmt w:val="lowerLetter"/>
      <w:lvlText w:val="%8."/>
      <w:lvlJc w:val="left"/>
      <w:pPr>
        <w:ind w:left="6044" w:hanging="360"/>
      </w:pPr>
    </w:lvl>
    <w:lvl w:ilvl="8" w:tplc="04100005" w:tentative="1">
      <w:start w:val="1"/>
      <w:numFmt w:val="lowerRoman"/>
      <w:lvlText w:val="%9."/>
      <w:lvlJc w:val="right"/>
      <w:pPr>
        <w:ind w:left="6764" w:hanging="180"/>
      </w:pPr>
    </w:lvl>
  </w:abstractNum>
  <w:abstractNum w:abstractNumId="94" w15:restartNumberingAfterBreak="0">
    <w:nsid w:val="25491C99"/>
    <w:multiLevelType w:val="hybridMultilevel"/>
    <w:tmpl w:val="8D160788"/>
    <w:lvl w:ilvl="0" w:tplc="BA422D42">
      <w:start w:val="1"/>
      <w:numFmt w:val="decimal"/>
      <w:lvlText w:val="O-%1"/>
      <w:lvlJc w:val="left"/>
      <w:pPr>
        <w:tabs>
          <w:tab w:val="num" w:pos="360"/>
        </w:tabs>
        <w:ind w:left="360" w:hanging="360"/>
      </w:pPr>
      <w:rPr>
        <w:rFonts w:hint="default"/>
      </w:rPr>
    </w:lvl>
    <w:lvl w:ilvl="1" w:tplc="04100019">
      <w:start w:val="1"/>
      <w:numFmt w:val="bullet"/>
      <w:lvlText w:val=""/>
      <w:lvlJc w:val="left"/>
      <w:pPr>
        <w:tabs>
          <w:tab w:val="num" w:pos="1080"/>
        </w:tabs>
        <w:ind w:left="1080" w:hanging="360"/>
      </w:pPr>
      <w:rPr>
        <w:rFonts w:ascii="Wingdings" w:hAnsi="Wingdings" w:hint="default"/>
      </w:rPr>
    </w:lvl>
    <w:lvl w:ilvl="2" w:tplc="0410001B">
      <w:start w:val="1"/>
      <w:numFmt w:val="decimal"/>
      <w:lvlText w:val="%3."/>
      <w:lvlJc w:val="left"/>
      <w:pPr>
        <w:tabs>
          <w:tab w:val="num" w:pos="1800"/>
        </w:tabs>
        <w:ind w:left="1800" w:hanging="360"/>
      </w:pPr>
    </w:lvl>
    <w:lvl w:ilvl="3" w:tplc="0410000F">
      <w:start w:val="1"/>
      <w:numFmt w:val="decimal"/>
      <w:lvlText w:val="%4."/>
      <w:lvlJc w:val="left"/>
      <w:pPr>
        <w:tabs>
          <w:tab w:val="num" w:pos="2520"/>
        </w:tabs>
        <w:ind w:left="2520" w:hanging="360"/>
      </w:pPr>
    </w:lvl>
    <w:lvl w:ilvl="4" w:tplc="04100019">
      <w:start w:val="1"/>
      <w:numFmt w:val="decimal"/>
      <w:lvlText w:val="%5."/>
      <w:lvlJc w:val="left"/>
      <w:pPr>
        <w:tabs>
          <w:tab w:val="num" w:pos="3240"/>
        </w:tabs>
        <w:ind w:left="3240" w:hanging="360"/>
      </w:pPr>
    </w:lvl>
    <w:lvl w:ilvl="5" w:tplc="0410001B">
      <w:start w:val="1"/>
      <w:numFmt w:val="decimal"/>
      <w:lvlText w:val="%6."/>
      <w:lvlJc w:val="left"/>
      <w:pPr>
        <w:tabs>
          <w:tab w:val="num" w:pos="3960"/>
        </w:tabs>
        <w:ind w:left="3960" w:hanging="360"/>
      </w:pPr>
    </w:lvl>
    <w:lvl w:ilvl="6" w:tplc="0410000F">
      <w:start w:val="1"/>
      <w:numFmt w:val="decimal"/>
      <w:lvlText w:val="%7."/>
      <w:lvlJc w:val="left"/>
      <w:pPr>
        <w:tabs>
          <w:tab w:val="num" w:pos="4680"/>
        </w:tabs>
        <w:ind w:left="4680" w:hanging="360"/>
      </w:pPr>
    </w:lvl>
    <w:lvl w:ilvl="7" w:tplc="04100019">
      <w:start w:val="1"/>
      <w:numFmt w:val="decimal"/>
      <w:lvlText w:val="%8."/>
      <w:lvlJc w:val="left"/>
      <w:pPr>
        <w:tabs>
          <w:tab w:val="num" w:pos="5400"/>
        </w:tabs>
        <w:ind w:left="5400" w:hanging="360"/>
      </w:pPr>
    </w:lvl>
    <w:lvl w:ilvl="8" w:tplc="0410001B">
      <w:start w:val="1"/>
      <w:numFmt w:val="decimal"/>
      <w:lvlText w:val="%9."/>
      <w:lvlJc w:val="left"/>
      <w:pPr>
        <w:tabs>
          <w:tab w:val="num" w:pos="6120"/>
        </w:tabs>
        <w:ind w:left="6120" w:hanging="360"/>
      </w:pPr>
    </w:lvl>
  </w:abstractNum>
  <w:abstractNum w:abstractNumId="95" w15:restartNumberingAfterBreak="0">
    <w:nsid w:val="25986B31"/>
    <w:multiLevelType w:val="hybridMultilevel"/>
    <w:tmpl w:val="779E68F8"/>
    <w:lvl w:ilvl="0" w:tplc="02AE05F8">
      <w:start w:val="1"/>
      <w:numFmt w:val="decimal"/>
      <w:lvlText w:val="I-%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6" w15:restartNumberingAfterBreak="0">
    <w:nsid w:val="26460B05"/>
    <w:multiLevelType w:val="hybridMultilevel"/>
    <w:tmpl w:val="13EE0DF2"/>
    <w:lvl w:ilvl="0" w:tplc="8D521436">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7" w15:restartNumberingAfterBreak="0">
    <w:nsid w:val="27FE06A8"/>
    <w:multiLevelType w:val="hybridMultilevel"/>
    <w:tmpl w:val="0FDCAFF6"/>
    <w:lvl w:ilvl="0" w:tplc="C0028FB6">
      <w:numFmt w:val="decimal"/>
      <w:lvlText w:val="%1"/>
      <w:lvlJc w:val="left"/>
      <w:pPr>
        <w:ind w:left="601" w:hanging="360"/>
      </w:pPr>
      <w:rPr>
        <w:rFonts w:hint="default"/>
        <w:b/>
      </w:rPr>
    </w:lvl>
    <w:lvl w:ilvl="1" w:tplc="0410000D" w:tentative="1">
      <w:start w:val="1"/>
      <w:numFmt w:val="lowerLetter"/>
      <w:lvlText w:val="%2."/>
      <w:lvlJc w:val="left"/>
      <w:pPr>
        <w:ind w:left="1321" w:hanging="360"/>
      </w:pPr>
    </w:lvl>
    <w:lvl w:ilvl="2" w:tplc="04100005" w:tentative="1">
      <w:start w:val="1"/>
      <w:numFmt w:val="lowerRoman"/>
      <w:lvlText w:val="%3."/>
      <w:lvlJc w:val="right"/>
      <w:pPr>
        <w:ind w:left="2041" w:hanging="180"/>
      </w:pPr>
    </w:lvl>
    <w:lvl w:ilvl="3" w:tplc="04100001" w:tentative="1">
      <w:start w:val="1"/>
      <w:numFmt w:val="decimal"/>
      <w:lvlText w:val="%4."/>
      <w:lvlJc w:val="left"/>
      <w:pPr>
        <w:ind w:left="2761" w:hanging="360"/>
      </w:pPr>
    </w:lvl>
    <w:lvl w:ilvl="4" w:tplc="04100003" w:tentative="1">
      <w:start w:val="1"/>
      <w:numFmt w:val="lowerLetter"/>
      <w:lvlText w:val="%5."/>
      <w:lvlJc w:val="left"/>
      <w:pPr>
        <w:ind w:left="3481" w:hanging="360"/>
      </w:pPr>
    </w:lvl>
    <w:lvl w:ilvl="5" w:tplc="04100005" w:tentative="1">
      <w:start w:val="1"/>
      <w:numFmt w:val="lowerRoman"/>
      <w:lvlText w:val="%6."/>
      <w:lvlJc w:val="right"/>
      <w:pPr>
        <w:ind w:left="4201" w:hanging="180"/>
      </w:pPr>
    </w:lvl>
    <w:lvl w:ilvl="6" w:tplc="04100001" w:tentative="1">
      <w:start w:val="1"/>
      <w:numFmt w:val="decimal"/>
      <w:lvlText w:val="%7."/>
      <w:lvlJc w:val="left"/>
      <w:pPr>
        <w:ind w:left="4921" w:hanging="360"/>
      </w:pPr>
    </w:lvl>
    <w:lvl w:ilvl="7" w:tplc="04100003" w:tentative="1">
      <w:start w:val="1"/>
      <w:numFmt w:val="lowerLetter"/>
      <w:lvlText w:val="%8."/>
      <w:lvlJc w:val="left"/>
      <w:pPr>
        <w:ind w:left="5641" w:hanging="360"/>
      </w:pPr>
    </w:lvl>
    <w:lvl w:ilvl="8" w:tplc="04100005" w:tentative="1">
      <w:start w:val="1"/>
      <w:numFmt w:val="lowerRoman"/>
      <w:lvlText w:val="%9."/>
      <w:lvlJc w:val="right"/>
      <w:pPr>
        <w:ind w:left="6361" w:hanging="180"/>
      </w:pPr>
    </w:lvl>
  </w:abstractNum>
  <w:abstractNum w:abstractNumId="98" w15:restartNumberingAfterBreak="0">
    <w:nsid w:val="28D938D6"/>
    <w:multiLevelType w:val="hybridMultilevel"/>
    <w:tmpl w:val="554E24A2"/>
    <w:lvl w:ilvl="0" w:tplc="16065D6E">
      <w:start w:val="1"/>
      <w:numFmt w:val="lowerLetter"/>
      <w:lvlText w:val="%1)"/>
      <w:lvlJc w:val="left"/>
      <w:pPr>
        <w:ind w:left="1004" w:hanging="360"/>
      </w:pPr>
      <w:rPr>
        <w:rFonts w:cs="Times New Roman"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99" w15:restartNumberingAfterBreak="0">
    <w:nsid w:val="299161C8"/>
    <w:multiLevelType w:val="hybridMultilevel"/>
    <w:tmpl w:val="EDACA70C"/>
    <w:lvl w:ilvl="0" w:tplc="98928ADA">
      <w:start w:val="1"/>
      <w:numFmt w:val="bullet"/>
      <w:lvlText w:val=""/>
      <w:lvlJc w:val="left"/>
      <w:pPr>
        <w:ind w:left="1060" w:hanging="360"/>
      </w:pPr>
      <w:rPr>
        <w:rFonts w:ascii="Symbol" w:hAnsi="Symbol" w:hint="default"/>
      </w:rPr>
    </w:lvl>
    <w:lvl w:ilvl="1" w:tplc="04100019">
      <w:start w:val="1"/>
      <w:numFmt w:val="bullet"/>
      <w:lvlText w:val="o"/>
      <w:lvlJc w:val="left"/>
      <w:pPr>
        <w:ind w:left="1780" w:hanging="360"/>
      </w:pPr>
      <w:rPr>
        <w:rFonts w:ascii="Courier New" w:hAnsi="Courier New" w:cs="Courier New" w:hint="default"/>
      </w:rPr>
    </w:lvl>
    <w:lvl w:ilvl="2" w:tplc="0410001B" w:tentative="1">
      <w:start w:val="1"/>
      <w:numFmt w:val="bullet"/>
      <w:lvlText w:val=""/>
      <w:lvlJc w:val="left"/>
      <w:pPr>
        <w:ind w:left="2500" w:hanging="360"/>
      </w:pPr>
      <w:rPr>
        <w:rFonts w:ascii="Wingdings" w:hAnsi="Wingdings" w:hint="default"/>
      </w:rPr>
    </w:lvl>
    <w:lvl w:ilvl="3" w:tplc="0410000F" w:tentative="1">
      <w:start w:val="1"/>
      <w:numFmt w:val="bullet"/>
      <w:lvlText w:val=""/>
      <w:lvlJc w:val="left"/>
      <w:pPr>
        <w:ind w:left="3220" w:hanging="360"/>
      </w:pPr>
      <w:rPr>
        <w:rFonts w:ascii="Symbol" w:hAnsi="Symbol" w:hint="default"/>
      </w:rPr>
    </w:lvl>
    <w:lvl w:ilvl="4" w:tplc="04100019" w:tentative="1">
      <w:start w:val="1"/>
      <w:numFmt w:val="bullet"/>
      <w:lvlText w:val="o"/>
      <w:lvlJc w:val="left"/>
      <w:pPr>
        <w:ind w:left="3940" w:hanging="360"/>
      </w:pPr>
      <w:rPr>
        <w:rFonts w:ascii="Courier New" w:hAnsi="Courier New" w:cs="Courier New" w:hint="default"/>
      </w:rPr>
    </w:lvl>
    <w:lvl w:ilvl="5" w:tplc="0410001B" w:tentative="1">
      <w:start w:val="1"/>
      <w:numFmt w:val="bullet"/>
      <w:lvlText w:val=""/>
      <w:lvlJc w:val="left"/>
      <w:pPr>
        <w:ind w:left="4660" w:hanging="360"/>
      </w:pPr>
      <w:rPr>
        <w:rFonts w:ascii="Wingdings" w:hAnsi="Wingdings" w:hint="default"/>
      </w:rPr>
    </w:lvl>
    <w:lvl w:ilvl="6" w:tplc="0410000F" w:tentative="1">
      <w:start w:val="1"/>
      <w:numFmt w:val="bullet"/>
      <w:lvlText w:val=""/>
      <w:lvlJc w:val="left"/>
      <w:pPr>
        <w:ind w:left="5380" w:hanging="360"/>
      </w:pPr>
      <w:rPr>
        <w:rFonts w:ascii="Symbol" w:hAnsi="Symbol" w:hint="default"/>
      </w:rPr>
    </w:lvl>
    <w:lvl w:ilvl="7" w:tplc="04100019" w:tentative="1">
      <w:start w:val="1"/>
      <w:numFmt w:val="bullet"/>
      <w:lvlText w:val="o"/>
      <w:lvlJc w:val="left"/>
      <w:pPr>
        <w:ind w:left="6100" w:hanging="360"/>
      </w:pPr>
      <w:rPr>
        <w:rFonts w:ascii="Courier New" w:hAnsi="Courier New" w:cs="Courier New" w:hint="default"/>
      </w:rPr>
    </w:lvl>
    <w:lvl w:ilvl="8" w:tplc="0410001B" w:tentative="1">
      <w:start w:val="1"/>
      <w:numFmt w:val="bullet"/>
      <w:lvlText w:val=""/>
      <w:lvlJc w:val="left"/>
      <w:pPr>
        <w:ind w:left="6820" w:hanging="360"/>
      </w:pPr>
      <w:rPr>
        <w:rFonts w:ascii="Wingdings" w:hAnsi="Wingdings" w:hint="default"/>
      </w:rPr>
    </w:lvl>
  </w:abstractNum>
  <w:abstractNum w:abstractNumId="100" w15:restartNumberingAfterBreak="0">
    <w:nsid w:val="2AB05118"/>
    <w:multiLevelType w:val="hybridMultilevel"/>
    <w:tmpl w:val="8494BA32"/>
    <w:lvl w:ilvl="0" w:tplc="04100001">
      <w:start w:val="1"/>
      <w:numFmt w:val="bullet"/>
      <w:lvlText w:val=""/>
      <w:lvlJc w:val="left"/>
      <w:pPr>
        <w:ind w:left="1004" w:hanging="360"/>
      </w:pPr>
      <w:rPr>
        <w:rFonts w:ascii="Symbol" w:hAnsi="Symbol" w:hint="default"/>
      </w:rPr>
    </w:lvl>
    <w:lvl w:ilvl="1" w:tplc="04100003" w:tentative="1">
      <w:start w:val="1"/>
      <w:numFmt w:val="lowerLetter"/>
      <w:lvlText w:val="%2."/>
      <w:lvlJc w:val="left"/>
      <w:pPr>
        <w:ind w:left="1724" w:hanging="360"/>
      </w:pPr>
    </w:lvl>
    <w:lvl w:ilvl="2" w:tplc="04100005" w:tentative="1">
      <w:start w:val="1"/>
      <w:numFmt w:val="lowerRoman"/>
      <w:lvlText w:val="%3."/>
      <w:lvlJc w:val="right"/>
      <w:pPr>
        <w:ind w:left="2444" w:hanging="180"/>
      </w:pPr>
    </w:lvl>
    <w:lvl w:ilvl="3" w:tplc="04100001" w:tentative="1">
      <w:start w:val="1"/>
      <w:numFmt w:val="decimal"/>
      <w:lvlText w:val="%4."/>
      <w:lvlJc w:val="left"/>
      <w:pPr>
        <w:ind w:left="3164" w:hanging="360"/>
      </w:pPr>
    </w:lvl>
    <w:lvl w:ilvl="4" w:tplc="04100003" w:tentative="1">
      <w:start w:val="1"/>
      <w:numFmt w:val="lowerLetter"/>
      <w:lvlText w:val="%5."/>
      <w:lvlJc w:val="left"/>
      <w:pPr>
        <w:ind w:left="3884" w:hanging="360"/>
      </w:pPr>
    </w:lvl>
    <w:lvl w:ilvl="5" w:tplc="04100005" w:tentative="1">
      <w:start w:val="1"/>
      <w:numFmt w:val="lowerRoman"/>
      <w:lvlText w:val="%6."/>
      <w:lvlJc w:val="right"/>
      <w:pPr>
        <w:ind w:left="4604" w:hanging="180"/>
      </w:pPr>
    </w:lvl>
    <w:lvl w:ilvl="6" w:tplc="04100001" w:tentative="1">
      <w:start w:val="1"/>
      <w:numFmt w:val="decimal"/>
      <w:lvlText w:val="%7."/>
      <w:lvlJc w:val="left"/>
      <w:pPr>
        <w:ind w:left="5324" w:hanging="360"/>
      </w:pPr>
    </w:lvl>
    <w:lvl w:ilvl="7" w:tplc="04100003" w:tentative="1">
      <w:start w:val="1"/>
      <w:numFmt w:val="lowerLetter"/>
      <w:lvlText w:val="%8."/>
      <w:lvlJc w:val="left"/>
      <w:pPr>
        <w:ind w:left="6044" w:hanging="360"/>
      </w:pPr>
    </w:lvl>
    <w:lvl w:ilvl="8" w:tplc="04100005" w:tentative="1">
      <w:start w:val="1"/>
      <w:numFmt w:val="lowerRoman"/>
      <w:lvlText w:val="%9."/>
      <w:lvlJc w:val="right"/>
      <w:pPr>
        <w:ind w:left="6764" w:hanging="180"/>
      </w:pPr>
    </w:lvl>
  </w:abstractNum>
  <w:abstractNum w:abstractNumId="101" w15:restartNumberingAfterBreak="0">
    <w:nsid w:val="2B4B06AE"/>
    <w:multiLevelType w:val="hybridMultilevel"/>
    <w:tmpl w:val="FC120462"/>
    <w:lvl w:ilvl="0" w:tplc="04100017">
      <w:start w:val="2"/>
      <w:numFmt w:val="bullet"/>
      <w:lvlText w:val="-"/>
      <w:lvlJc w:val="left"/>
      <w:pPr>
        <w:tabs>
          <w:tab w:val="num" w:pos="360"/>
        </w:tabs>
        <w:ind w:left="360" w:hanging="360"/>
      </w:pPr>
      <w:rPr>
        <w:rFonts w:ascii="Times New Roman" w:eastAsia="Times New Roman" w:hAnsi="Times New Roman" w:hint="default"/>
      </w:rPr>
    </w:lvl>
    <w:lvl w:ilvl="1" w:tplc="0410000F">
      <w:start w:val="1"/>
      <w:numFmt w:val="bullet"/>
      <w:lvlText w:val="o"/>
      <w:lvlJc w:val="left"/>
      <w:pPr>
        <w:tabs>
          <w:tab w:val="num" w:pos="1080"/>
        </w:tabs>
        <w:ind w:left="1080" w:hanging="360"/>
      </w:pPr>
      <w:rPr>
        <w:rFonts w:ascii="Courier New" w:hAnsi="Courier New" w:hint="default"/>
      </w:rPr>
    </w:lvl>
    <w:lvl w:ilvl="2" w:tplc="0410001B">
      <w:start w:val="1"/>
      <w:numFmt w:val="bullet"/>
      <w:lvlText w:val=""/>
      <w:lvlJc w:val="left"/>
      <w:pPr>
        <w:tabs>
          <w:tab w:val="num" w:pos="1800"/>
        </w:tabs>
        <w:ind w:left="1800" w:hanging="360"/>
      </w:pPr>
      <w:rPr>
        <w:rFonts w:ascii="Wingdings" w:hAnsi="Wingdings" w:hint="default"/>
      </w:rPr>
    </w:lvl>
    <w:lvl w:ilvl="3" w:tplc="0410000F" w:tentative="1">
      <w:start w:val="1"/>
      <w:numFmt w:val="bullet"/>
      <w:lvlText w:val=""/>
      <w:lvlJc w:val="left"/>
      <w:pPr>
        <w:tabs>
          <w:tab w:val="num" w:pos="2520"/>
        </w:tabs>
        <w:ind w:left="2520" w:hanging="360"/>
      </w:pPr>
      <w:rPr>
        <w:rFonts w:ascii="Symbol" w:hAnsi="Symbol" w:hint="default"/>
      </w:rPr>
    </w:lvl>
    <w:lvl w:ilvl="4" w:tplc="04100019" w:tentative="1">
      <w:start w:val="1"/>
      <w:numFmt w:val="bullet"/>
      <w:lvlText w:val="o"/>
      <w:lvlJc w:val="left"/>
      <w:pPr>
        <w:tabs>
          <w:tab w:val="num" w:pos="3240"/>
        </w:tabs>
        <w:ind w:left="3240" w:hanging="360"/>
      </w:pPr>
      <w:rPr>
        <w:rFonts w:ascii="Courier New" w:hAnsi="Courier New" w:hint="default"/>
      </w:rPr>
    </w:lvl>
    <w:lvl w:ilvl="5" w:tplc="0410001B" w:tentative="1">
      <w:start w:val="1"/>
      <w:numFmt w:val="bullet"/>
      <w:lvlText w:val=""/>
      <w:lvlJc w:val="left"/>
      <w:pPr>
        <w:tabs>
          <w:tab w:val="num" w:pos="3960"/>
        </w:tabs>
        <w:ind w:left="3960" w:hanging="360"/>
      </w:pPr>
      <w:rPr>
        <w:rFonts w:ascii="Wingdings" w:hAnsi="Wingdings" w:hint="default"/>
      </w:rPr>
    </w:lvl>
    <w:lvl w:ilvl="6" w:tplc="0410000F" w:tentative="1">
      <w:start w:val="1"/>
      <w:numFmt w:val="bullet"/>
      <w:lvlText w:val=""/>
      <w:lvlJc w:val="left"/>
      <w:pPr>
        <w:tabs>
          <w:tab w:val="num" w:pos="4680"/>
        </w:tabs>
        <w:ind w:left="4680" w:hanging="360"/>
      </w:pPr>
      <w:rPr>
        <w:rFonts w:ascii="Symbol" w:hAnsi="Symbol" w:hint="default"/>
      </w:rPr>
    </w:lvl>
    <w:lvl w:ilvl="7" w:tplc="04100019" w:tentative="1">
      <w:start w:val="1"/>
      <w:numFmt w:val="bullet"/>
      <w:lvlText w:val="o"/>
      <w:lvlJc w:val="left"/>
      <w:pPr>
        <w:tabs>
          <w:tab w:val="num" w:pos="5400"/>
        </w:tabs>
        <w:ind w:left="5400" w:hanging="360"/>
      </w:pPr>
      <w:rPr>
        <w:rFonts w:ascii="Courier New" w:hAnsi="Courier New" w:hint="default"/>
      </w:rPr>
    </w:lvl>
    <w:lvl w:ilvl="8" w:tplc="0410001B" w:tentative="1">
      <w:start w:val="1"/>
      <w:numFmt w:val="bullet"/>
      <w:lvlText w:val=""/>
      <w:lvlJc w:val="left"/>
      <w:pPr>
        <w:tabs>
          <w:tab w:val="num" w:pos="6120"/>
        </w:tabs>
        <w:ind w:left="6120" w:hanging="360"/>
      </w:pPr>
      <w:rPr>
        <w:rFonts w:ascii="Wingdings" w:hAnsi="Wingdings" w:hint="default"/>
      </w:rPr>
    </w:lvl>
  </w:abstractNum>
  <w:abstractNum w:abstractNumId="102" w15:restartNumberingAfterBreak="0">
    <w:nsid w:val="2BB162CE"/>
    <w:multiLevelType w:val="multilevel"/>
    <w:tmpl w:val="AACE2080"/>
    <w:lvl w:ilvl="0">
      <w:start w:val="1"/>
      <w:numFmt w:val="decimal"/>
      <w:lvlText w:val="%1)"/>
      <w:lvlJc w:val="left"/>
      <w:pPr>
        <w:ind w:left="360" w:hanging="360"/>
      </w:pPr>
      <w:rPr>
        <w:rFonts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3" w15:restartNumberingAfterBreak="0">
    <w:nsid w:val="2C71317A"/>
    <w:multiLevelType w:val="hybridMultilevel"/>
    <w:tmpl w:val="88BE47EA"/>
    <w:lvl w:ilvl="0" w:tplc="B1C679C2">
      <w:start w:val="1"/>
      <w:numFmt w:val="decimal"/>
      <w:lvlText w:val="%1."/>
      <w:lvlJc w:val="left"/>
      <w:pPr>
        <w:ind w:left="1069" w:hanging="360"/>
      </w:pPr>
      <w:rPr>
        <w:rFonts w:hint="default"/>
      </w:rPr>
    </w:lvl>
    <w:lvl w:ilvl="1" w:tplc="7A9899BC">
      <w:start w:val="1"/>
      <w:numFmt w:val="lowerLetter"/>
      <w:lvlText w:val="%2."/>
      <w:lvlJc w:val="left"/>
      <w:pPr>
        <w:ind w:left="1440" w:hanging="360"/>
      </w:pPr>
    </w:lvl>
    <w:lvl w:ilvl="2" w:tplc="3DA0839E" w:tentative="1">
      <w:start w:val="1"/>
      <w:numFmt w:val="lowerRoman"/>
      <w:lvlText w:val="%3."/>
      <w:lvlJc w:val="right"/>
      <w:pPr>
        <w:ind w:left="2160" w:hanging="180"/>
      </w:pPr>
    </w:lvl>
    <w:lvl w:ilvl="3" w:tplc="E8C2F100" w:tentative="1">
      <w:start w:val="1"/>
      <w:numFmt w:val="decimal"/>
      <w:lvlText w:val="%4."/>
      <w:lvlJc w:val="left"/>
      <w:pPr>
        <w:ind w:left="2880" w:hanging="360"/>
      </w:pPr>
    </w:lvl>
    <w:lvl w:ilvl="4" w:tplc="0DA85B94" w:tentative="1">
      <w:start w:val="1"/>
      <w:numFmt w:val="lowerLetter"/>
      <w:lvlText w:val="%5."/>
      <w:lvlJc w:val="left"/>
      <w:pPr>
        <w:ind w:left="3600" w:hanging="360"/>
      </w:pPr>
    </w:lvl>
    <w:lvl w:ilvl="5" w:tplc="C08A1BBA" w:tentative="1">
      <w:start w:val="1"/>
      <w:numFmt w:val="lowerRoman"/>
      <w:lvlText w:val="%6."/>
      <w:lvlJc w:val="right"/>
      <w:pPr>
        <w:ind w:left="4320" w:hanging="180"/>
      </w:pPr>
    </w:lvl>
    <w:lvl w:ilvl="6" w:tplc="F4587662" w:tentative="1">
      <w:start w:val="1"/>
      <w:numFmt w:val="decimal"/>
      <w:lvlText w:val="%7."/>
      <w:lvlJc w:val="left"/>
      <w:pPr>
        <w:ind w:left="5040" w:hanging="360"/>
      </w:pPr>
    </w:lvl>
    <w:lvl w:ilvl="7" w:tplc="F9C2197C" w:tentative="1">
      <w:start w:val="1"/>
      <w:numFmt w:val="lowerLetter"/>
      <w:lvlText w:val="%8."/>
      <w:lvlJc w:val="left"/>
      <w:pPr>
        <w:ind w:left="5760" w:hanging="360"/>
      </w:pPr>
    </w:lvl>
    <w:lvl w:ilvl="8" w:tplc="23F25F62" w:tentative="1">
      <w:start w:val="1"/>
      <w:numFmt w:val="lowerRoman"/>
      <w:lvlText w:val="%9."/>
      <w:lvlJc w:val="right"/>
      <w:pPr>
        <w:ind w:left="6480" w:hanging="180"/>
      </w:pPr>
    </w:lvl>
  </w:abstractNum>
  <w:abstractNum w:abstractNumId="104" w15:restartNumberingAfterBreak="0">
    <w:nsid w:val="2C98751A"/>
    <w:multiLevelType w:val="multilevel"/>
    <w:tmpl w:val="19F8C510"/>
    <w:lvl w:ilvl="0">
      <w:start w:val="1"/>
      <w:numFmt w:val="decimal"/>
      <w:lvlText w:val="%1)"/>
      <w:lvlJc w:val="left"/>
      <w:pPr>
        <w:ind w:left="360" w:hanging="360"/>
      </w:pPr>
      <w:rPr>
        <w:rFonts w:hint="default"/>
        <w:sz w:val="24"/>
        <w:szCs w:val="24"/>
      </w:rPr>
    </w:lvl>
    <w:lvl w:ilvl="1">
      <w:start w:val="1"/>
      <w:numFmt w:val="lowerLetter"/>
      <w:lvlText w:val="%2)"/>
      <w:lvlJc w:val="left"/>
      <w:pPr>
        <w:ind w:left="720" w:hanging="360"/>
      </w:pPr>
      <w:rPr>
        <w:rFonts w:hint="default"/>
        <w:sz w:val="24"/>
        <w:szCs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5" w15:restartNumberingAfterBreak="0">
    <w:nsid w:val="2D5C6C7B"/>
    <w:multiLevelType w:val="hybridMultilevel"/>
    <w:tmpl w:val="683A0DEC"/>
    <w:lvl w:ilvl="0" w:tplc="8CD2EE4A">
      <w:start w:val="1"/>
      <w:numFmt w:val="decimal"/>
      <w:lvlText w:val="I-%1"/>
      <w:lvlJc w:val="left"/>
      <w:pPr>
        <w:ind w:left="720" w:hanging="360"/>
      </w:pPr>
      <w:rPr>
        <w:rFonts w:asciiTheme="minorHAnsi" w:hAnsiTheme="minorHAnsi" w:cstheme="minorHAnsi" w:hint="default"/>
      </w:rPr>
    </w:lvl>
    <w:lvl w:ilvl="1" w:tplc="F3AC8FD8">
      <w:start w:val="1"/>
      <w:numFmt w:val="lowerLetter"/>
      <w:lvlText w:val="%2."/>
      <w:lvlJc w:val="left"/>
      <w:pPr>
        <w:ind w:left="1440" w:hanging="360"/>
      </w:pPr>
      <w:rPr>
        <w:rFonts w:asciiTheme="minorHAnsi" w:hAnsiTheme="minorHAnsi" w:cstheme="minorHAnsi" w:hint="default"/>
      </w:rPr>
    </w:lvl>
    <w:lvl w:ilvl="2" w:tplc="B3425FA0" w:tentative="1">
      <w:start w:val="1"/>
      <w:numFmt w:val="lowerRoman"/>
      <w:lvlText w:val="%3."/>
      <w:lvlJc w:val="right"/>
      <w:pPr>
        <w:ind w:left="2160" w:hanging="180"/>
      </w:pPr>
    </w:lvl>
    <w:lvl w:ilvl="3" w:tplc="FB548580" w:tentative="1">
      <w:start w:val="1"/>
      <w:numFmt w:val="decimal"/>
      <w:lvlText w:val="%4."/>
      <w:lvlJc w:val="left"/>
      <w:pPr>
        <w:ind w:left="2880" w:hanging="360"/>
      </w:pPr>
    </w:lvl>
    <w:lvl w:ilvl="4" w:tplc="DFD0D3A8" w:tentative="1">
      <w:start w:val="1"/>
      <w:numFmt w:val="lowerLetter"/>
      <w:lvlText w:val="%5."/>
      <w:lvlJc w:val="left"/>
      <w:pPr>
        <w:ind w:left="3600" w:hanging="360"/>
      </w:pPr>
    </w:lvl>
    <w:lvl w:ilvl="5" w:tplc="820EEED8" w:tentative="1">
      <w:start w:val="1"/>
      <w:numFmt w:val="lowerRoman"/>
      <w:lvlText w:val="%6."/>
      <w:lvlJc w:val="right"/>
      <w:pPr>
        <w:ind w:left="4320" w:hanging="180"/>
      </w:pPr>
    </w:lvl>
    <w:lvl w:ilvl="6" w:tplc="947E2760" w:tentative="1">
      <w:start w:val="1"/>
      <w:numFmt w:val="decimal"/>
      <w:lvlText w:val="%7."/>
      <w:lvlJc w:val="left"/>
      <w:pPr>
        <w:ind w:left="5040" w:hanging="360"/>
      </w:pPr>
    </w:lvl>
    <w:lvl w:ilvl="7" w:tplc="E5FCA3C8" w:tentative="1">
      <w:start w:val="1"/>
      <w:numFmt w:val="lowerLetter"/>
      <w:lvlText w:val="%8."/>
      <w:lvlJc w:val="left"/>
      <w:pPr>
        <w:ind w:left="5760" w:hanging="360"/>
      </w:pPr>
    </w:lvl>
    <w:lvl w:ilvl="8" w:tplc="B2E0B074" w:tentative="1">
      <w:start w:val="1"/>
      <w:numFmt w:val="lowerRoman"/>
      <w:lvlText w:val="%9."/>
      <w:lvlJc w:val="right"/>
      <w:pPr>
        <w:ind w:left="6480" w:hanging="180"/>
      </w:pPr>
    </w:lvl>
  </w:abstractNum>
  <w:abstractNum w:abstractNumId="106" w15:restartNumberingAfterBreak="0">
    <w:nsid w:val="2DC63318"/>
    <w:multiLevelType w:val="hybridMultilevel"/>
    <w:tmpl w:val="EC2840D6"/>
    <w:lvl w:ilvl="0" w:tplc="C39847BC">
      <w:numFmt w:val="decimal"/>
      <w:lvlText w:val="%1"/>
      <w:lvlJc w:val="left"/>
      <w:pPr>
        <w:ind w:left="720" w:hanging="360"/>
      </w:pPr>
      <w:rPr>
        <w:rFonts w:hint="default"/>
      </w:rPr>
    </w:lvl>
    <w:lvl w:ilvl="1" w:tplc="04100019" w:tentative="1">
      <w:start w:val="1"/>
      <w:numFmt w:val="bullet"/>
      <w:lvlText w:val="o"/>
      <w:lvlJc w:val="left"/>
      <w:pPr>
        <w:ind w:left="1440" w:hanging="360"/>
      </w:pPr>
      <w:rPr>
        <w:rFonts w:ascii="Courier New" w:hAnsi="Courier New" w:cs="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cs="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cs="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107" w15:restartNumberingAfterBreak="0">
    <w:nsid w:val="2E663F8A"/>
    <w:multiLevelType w:val="hybridMultilevel"/>
    <w:tmpl w:val="9C5A8E62"/>
    <w:lvl w:ilvl="0" w:tplc="8D521436">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8" w15:restartNumberingAfterBreak="0">
    <w:nsid w:val="2E7D3C20"/>
    <w:multiLevelType w:val="hybridMultilevel"/>
    <w:tmpl w:val="A42A6C0E"/>
    <w:lvl w:ilvl="0" w:tplc="81C86E54">
      <w:start w:val="1"/>
      <w:numFmt w:val="decimal"/>
      <w:lvlText w:val="%1."/>
      <w:lvlJc w:val="right"/>
      <w:pPr>
        <w:ind w:left="786" w:hanging="360"/>
      </w:pPr>
      <w:rPr>
        <w:rFonts w:hint="default"/>
        <w:i w:val="0"/>
      </w:rPr>
    </w:lvl>
    <w:lvl w:ilvl="1" w:tplc="04100003" w:tentative="1">
      <w:start w:val="1"/>
      <w:numFmt w:val="lowerLetter"/>
      <w:lvlText w:val="%2."/>
      <w:lvlJc w:val="left"/>
      <w:pPr>
        <w:ind w:left="1724" w:hanging="360"/>
      </w:pPr>
    </w:lvl>
    <w:lvl w:ilvl="2" w:tplc="04100005" w:tentative="1">
      <w:start w:val="1"/>
      <w:numFmt w:val="lowerRoman"/>
      <w:lvlText w:val="%3."/>
      <w:lvlJc w:val="right"/>
      <w:pPr>
        <w:ind w:left="2444" w:hanging="180"/>
      </w:pPr>
    </w:lvl>
    <w:lvl w:ilvl="3" w:tplc="04100001" w:tentative="1">
      <w:start w:val="1"/>
      <w:numFmt w:val="decimal"/>
      <w:lvlText w:val="%4."/>
      <w:lvlJc w:val="left"/>
      <w:pPr>
        <w:ind w:left="3164" w:hanging="360"/>
      </w:pPr>
    </w:lvl>
    <w:lvl w:ilvl="4" w:tplc="04100003" w:tentative="1">
      <w:start w:val="1"/>
      <w:numFmt w:val="lowerLetter"/>
      <w:lvlText w:val="%5."/>
      <w:lvlJc w:val="left"/>
      <w:pPr>
        <w:ind w:left="3884" w:hanging="360"/>
      </w:pPr>
    </w:lvl>
    <w:lvl w:ilvl="5" w:tplc="04100005" w:tentative="1">
      <w:start w:val="1"/>
      <w:numFmt w:val="lowerRoman"/>
      <w:lvlText w:val="%6."/>
      <w:lvlJc w:val="right"/>
      <w:pPr>
        <w:ind w:left="4604" w:hanging="180"/>
      </w:pPr>
    </w:lvl>
    <w:lvl w:ilvl="6" w:tplc="04100001" w:tentative="1">
      <w:start w:val="1"/>
      <w:numFmt w:val="decimal"/>
      <w:lvlText w:val="%7."/>
      <w:lvlJc w:val="left"/>
      <w:pPr>
        <w:ind w:left="5324" w:hanging="360"/>
      </w:pPr>
    </w:lvl>
    <w:lvl w:ilvl="7" w:tplc="04100003" w:tentative="1">
      <w:start w:val="1"/>
      <w:numFmt w:val="lowerLetter"/>
      <w:lvlText w:val="%8."/>
      <w:lvlJc w:val="left"/>
      <w:pPr>
        <w:ind w:left="6044" w:hanging="360"/>
      </w:pPr>
    </w:lvl>
    <w:lvl w:ilvl="8" w:tplc="04100005" w:tentative="1">
      <w:start w:val="1"/>
      <w:numFmt w:val="lowerRoman"/>
      <w:lvlText w:val="%9."/>
      <w:lvlJc w:val="right"/>
      <w:pPr>
        <w:ind w:left="6764" w:hanging="180"/>
      </w:pPr>
    </w:lvl>
  </w:abstractNum>
  <w:abstractNum w:abstractNumId="109" w15:restartNumberingAfterBreak="0">
    <w:nsid w:val="2EE658CE"/>
    <w:multiLevelType w:val="hybridMultilevel"/>
    <w:tmpl w:val="2CC62C22"/>
    <w:lvl w:ilvl="0" w:tplc="BA422D42">
      <w:start w:val="1"/>
      <w:numFmt w:val="decimal"/>
      <w:lvlText w:val="O-%1"/>
      <w:lvlJc w:val="left"/>
      <w:pPr>
        <w:ind w:left="644"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0" w15:restartNumberingAfterBreak="0">
    <w:nsid w:val="2EF81CB8"/>
    <w:multiLevelType w:val="hybridMultilevel"/>
    <w:tmpl w:val="CAE2BC48"/>
    <w:lvl w:ilvl="0" w:tplc="18C235E0">
      <w:start w:val="1"/>
      <w:numFmt w:val="bullet"/>
      <w:lvlText w:val=""/>
      <w:lvlJc w:val="left"/>
      <w:pPr>
        <w:ind w:left="720" w:hanging="360"/>
      </w:pPr>
      <w:rPr>
        <w:rFonts w:ascii="Symbol" w:hAnsi="Symbol" w:hint="default"/>
      </w:rPr>
    </w:lvl>
    <w:lvl w:ilvl="1" w:tplc="04100019" w:tentative="1">
      <w:start w:val="1"/>
      <w:numFmt w:val="bullet"/>
      <w:lvlText w:val="o"/>
      <w:lvlJc w:val="left"/>
      <w:pPr>
        <w:ind w:left="1440" w:hanging="360"/>
      </w:pPr>
      <w:rPr>
        <w:rFonts w:ascii="Courier New" w:hAnsi="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111" w15:restartNumberingAfterBreak="0">
    <w:nsid w:val="2F436584"/>
    <w:multiLevelType w:val="hybridMultilevel"/>
    <w:tmpl w:val="80FCC94C"/>
    <w:lvl w:ilvl="0" w:tplc="DA5218D0">
      <w:start w:val="1"/>
      <w:numFmt w:val="decimal"/>
      <w:lvlText w:val="O-%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2" w15:restartNumberingAfterBreak="0">
    <w:nsid w:val="2F6C0575"/>
    <w:multiLevelType w:val="hybridMultilevel"/>
    <w:tmpl w:val="FA18F4D0"/>
    <w:lvl w:ilvl="0" w:tplc="C0028FB6">
      <w:start w:val="1"/>
      <w:numFmt w:val="decimal"/>
      <w:lvlText w:val="H-%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3" w15:restartNumberingAfterBreak="0">
    <w:nsid w:val="2FA21187"/>
    <w:multiLevelType w:val="hybridMultilevel"/>
    <w:tmpl w:val="2AEE4E1A"/>
    <w:lvl w:ilvl="0" w:tplc="04100001">
      <w:start w:val="1"/>
      <w:numFmt w:val="bullet"/>
      <w:lvlText w:val=""/>
      <w:lvlJc w:val="left"/>
      <w:pPr>
        <w:ind w:left="19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4" w15:restartNumberingAfterBreak="0">
    <w:nsid w:val="30C93952"/>
    <w:multiLevelType w:val="hybridMultilevel"/>
    <w:tmpl w:val="8758C328"/>
    <w:lvl w:ilvl="0" w:tplc="2618ADAC">
      <w:start w:val="1"/>
      <w:numFmt w:val="bullet"/>
      <w:lvlText w:val=""/>
      <w:lvlJc w:val="left"/>
      <w:pPr>
        <w:tabs>
          <w:tab w:val="num" w:pos="720"/>
        </w:tabs>
        <w:ind w:left="720" w:hanging="360"/>
      </w:pPr>
      <w:rPr>
        <w:rFonts w:ascii="Symbol" w:hAnsi="Symbol" w:hint="default"/>
      </w:rPr>
    </w:lvl>
    <w:lvl w:ilvl="1" w:tplc="04100019">
      <w:start w:val="1"/>
      <w:numFmt w:val="decimal"/>
      <w:lvlText w:val="%2."/>
      <w:lvlJc w:val="left"/>
      <w:pPr>
        <w:tabs>
          <w:tab w:val="num" w:pos="1440"/>
        </w:tabs>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115" w15:restartNumberingAfterBreak="0">
    <w:nsid w:val="30CA635A"/>
    <w:multiLevelType w:val="hybridMultilevel"/>
    <w:tmpl w:val="071AC1E0"/>
    <w:lvl w:ilvl="0" w:tplc="04100001">
      <w:numFmt w:val="decimal"/>
      <w:lvlText w:val="%1"/>
      <w:lvlJc w:val="left"/>
      <w:pPr>
        <w:ind w:left="720" w:hanging="360"/>
      </w:pPr>
      <w:rPr>
        <w:rFonts w:hint="default"/>
        <w:b/>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16" w15:restartNumberingAfterBreak="0">
    <w:nsid w:val="316A74E1"/>
    <w:multiLevelType w:val="hybridMultilevel"/>
    <w:tmpl w:val="A7F4E1FC"/>
    <w:lvl w:ilvl="0" w:tplc="04100005">
      <w:start w:val="1"/>
      <w:numFmt w:val="lowerLetter"/>
      <w:lvlText w:val="%1) "/>
      <w:lvlJc w:val="left"/>
      <w:pPr>
        <w:ind w:left="1004" w:hanging="360"/>
      </w:pPr>
      <w:rPr>
        <w:rFonts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17" w15:restartNumberingAfterBreak="0">
    <w:nsid w:val="33230DB4"/>
    <w:multiLevelType w:val="hybridMultilevel"/>
    <w:tmpl w:val="B29EE22C"/>
    <w:lvl w:ilvl="0" w:tplc="0410001B">
      <w:start w:val="1"/>
      <w:numFmt w:val="lowerRoman"/>
      <w:lvlText w:val="%1."/>
      <w:lvlJc w:val="right"/>
      <w:pPr>
        <w:ind w:left="1004" w:hanging="360"/>
      </w:pPr>
      <w:rPr>
        <w:rFonts w:hint="default"/>
        <w:sz w:val="24"/>
        <w:szCs w:val="24"/>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18" w15:restartNumberingAfterBreak="0">
    <w:nsid w:val="33B723ED"/>
    <w:multiLevelType w:val="hybridMultilevel"/>
    <w:tmpl w:val="F4D64842"/>
    <w:lvl w:ilvl="0" w:tplc="3DA41ED2">
      <w:start w:val="1"/>
      <w:numFmt w:val="bullet"/>
      <w:lvlText w:val=""/>
      <w:lvlJc w:val="left"/>
      <w:pPr>
        <w:ind w:left="765" w:hanging="360"/>
      </w:pPr>
      <w:rPr>
        <w:rFonts w:ascii="Symbol" w:hAnsi="Symbol" w:hint="default"/>
      </w:rPr>
    </w:lvl>
    <w:lvl w:ilvl="1" w:tplc="04100019">
      <w:start w:val="1"/>
      <w:numFmt w:val="bullet"/>
      <w:lvlText w:val="o"/>
      <w:lvlJc w:val="left"/>
      <w:pPr>
        <w:ind w:left="1485" w:hanging="360"/>
      </w:pPr>
      <w:rPr>
        <w:rFonts w:ascii="Courier New" w:hAnsi="Courier New" w:hint="default"/>
      </w:rPr>
    </w:lvl>
    <w:lvl w:ilvl="2" w:tplc="0410001B">
      <w:start w:val="1"/>
      <w:numFmt w:val="decimal"/>
      <w:lvlText w:val="%3."/>
      <w:lvlJc w:val="left"/>
      <w:pPr>
        <w:tabs>
          <w:tab w:val="num" w:pos="2160"/>
        </w:tabs>
        <w:ind w:left="2160" w:hanging="360"/>
      </w:pPr>
      <w:rPr>
        <w:rFonts w:cs="Times New Roman"/>
      </w:rPr>
    </w:lvl>
    <w:lvl w:ilvl="3" w:tplc="0410000F">
      <w:start w:val="1"/>
      <w:numFmt w:val="decimal"/>
      <w:lvlText w:val="%4."/>
      <w:lvlJc w:val="left"/>
      <w:pPr>
        <w:tabs>
          <w:tab w:val="num" w:pos="2880"/>
        </w:tabs>
        <w:ind w:left="2880" w:hanging="360"/>
      </w:pPr>
      <w:rPr>
        <w:rFonts w:cs="Times New Roman"/>
      </w:rPr>
    </w:lvl>
    <w:lvl w:ilvl="4" w:tplc="04100019">
      <w:start w:val="1"/>
      <w:numFmt w:val="decimal"/>
      <w:lvlText w:val="%5."/>
      <w:lvlJc w:val="left"/>
      <w:pPr>
        <w:tabs>
          <w:tab w:val="num" w:pos="3600"/>
        </w:tabs>
        <w:ind w:left="3600" w:hanging="360"/>
      </w:pPr>
      <w:rPr>
        <w:rFonts w:cs="Times New Roman"/>
      </w:rPr>
    </w:lvl>
    <w:lvl w:ilvl="5" w:tplc="0410001B">
      <w:start w:val="1"/>
      <w:numFmt w:val="decimal"/>
      <w:lvlText w:val="%6."/>
      <w:lvlJc w:val="left"/>
      <w:pPr>
        <w:tabs>
          <w:tab w:val="num" w:pos="4320"/>
        </w:tabs>
        <w:ind w:left="4320" w:hanging="360"/>
      </w:pPr>
      <w:rPr>
        <w:rFonts w:cs="Times New Roman"/>
      </w:rPr>
    </w:lvl>
    <w:lvl w:ilvl="6" w:tplc="0410000F">
      <w:start w:val="1"/>
      <w:numFmt w:val="decimal"/>
      <w:lvlText w:val="%7."/>
      <w:lvlJc w:val="left"/>
      <w:pPr>
        <w:tabs>
          <w:tab w:val="num" w:pos="5040"/>
        </w:tabs>
        <w:ind w:left="5040" w:hanging="360"/>
      </w:pPr>
      <w:rPr>
        <w:rFonts w:cs="Times New Roman"/>
      </w:rPr>
    </w:lvl>
    <w:lvl w:ilvl="7" w:tplc="04100019">
      <w:start w:val="1"/>
      <w:numFmt w:val="decimal"/>
      <w:lvlText w:val="%8."/>
      <w:lvlJc w:val="left"/>
      <w:pPr>
        <w:tabs>
          <w:tab w:val="num" w:pos="5760"/>
        </w:tabs>
        <w:ind w:left="5760" w:hanging="360"/>
      </w:pPr>
      <w:rPr>
        <w:rFonts w:cs="Times New Roman"/>
      </w:rPr>
    </w:lvl>
    <w:lvl w:ilvl="8" w:tplc="0410001B">
      <w:start w:val="1"/>
      <w:numFmt w:val="decimal"/>
      <w:lvlText w:val="%9."/>
      <w:lvlJc w:val="left"/>
      <w:pPr>
        <w:tabs>
          <w:tab w:val="num" w:pos="6480"/>
        </w:tabs>
        <w:ind w:left="6480" w:hanging="360"/>
      </w:pPr>
      <w:rPr>
        <w:rFonts w:cs="Times New Roman"/>
      </w:rPr>
    </w:lvl>
  </w:abstractNum>
  <w:abstractNum w:abstractNumId="119" w15:restartNumberingAfterBreak="0">
    <w:nsid w:val="34207D14"/>
    <w:multiLevelType w:val="hybridMultilevel"/>
    <w:tmpl w:val="071AC1E0"/>
    <w:lvl w:ilvl="0" w:tplc="04100001">
      <w:numFmt w:val="decimal"/>
      <w:lvlText w:val="%1"/>
      <w:lvlJc w:val="left"/>
      <w:pPr>
        <w:ind w:left="720" w:hanging="360"/>
      </w:pPr>
      <w:rPr>
        <w:rFonts w:hint="default"/>
        <w:b/>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20" w15:restartNumberingAfterBreak="0">
    <w:nsid w:val="34C35A24"/>
    <w:multiLevelType w:val="hybridMultilevel"/>
    <w:tmpl w:val="B97E9CEC"/>
    <w:lvl w:ilvl="0" w:tplc="3DA41ED2">
      <w:start w:val="1"/>
      <w:numFmt w:val="decimal"/>
      <w:lvlText w:val="%1)"/>
      <w:lvlJc w:val="left"/>
      <w:pPr>
        <w:tabs>
          <w:tab w:val="num" w:pos="360"/>
        </w:tabs>
        <w:ind w:left="360" w:hanging="360"/>
      </w:pPr>
      <w:rPr>
        <w:rFonts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1" w15:restartNumberingAfterBreak="0">
    <w:nsid w:val="34D1783D"/>
    <w:multiLevelType w:val="hybridMultilevel"/>
    <w:tmpl w:val="2FD43264"/>
    <w:lvl w:ilvl="0" w:tplc="09D24242">
      <w:start w:val="1"/>
      <w:numFmt w:val="bullet"/>
      <w:lvlText w:val=""/>
      <w:lvlJc w:val="left"/>
      <w:pPr>
        <w:ind w:left="1004" w:hanging="360"/>
      </w:pPr>
      <w:rPr>
        <w:rFonts w:ascii="Symbol" w:hAnsi="Symbol" w:hint="default"/>
      </w:rPr>
    </w:lvl>
    <w:lvl w:ilvl="1" w:tplc="04100019" w:tentative="1">
      <w:start w:val="1"/>
      <w:numFmt w:val="bullet"/>
      <w:lvlText w:val="o"/>
      <w:lvlJc w:val="left"/>
      <w:pPr>
        <w:ind w:left="1724" w:hanging="360"/>
      </w:pPr>
      <w:rPr>
        <w:rFonts w:ascii="Courier New" w:hAnsi="Courier New" w:cs="Courier New" w:hint="default"/>
      </w:rPr>
    </w:lvl>
    <w:lvl w:ilvl="2" w:tplc="0410001B" w:tentative="1">
      <w:start w:val="1"/>
      <w:numFmt w:val="bullet"/>
      <w:lvlText w:val=""/>
      <w:lvlJc w:val="left"/>
      <w:pPr>
        <w:ind w:left="2444" w:hanging="360"/>
      </w:pPr>
      <w:rPr>
        <w:rFonts w:ascii="Wingdings" w:hAnsi="Wingdings" w:hint="default"/>
      </w:rPr>
    </w:lvl>
    <w:lvl w:ilvl="3" w:tplc="0410000F" w:tentative="1">
      <w:start w:val="1"/>
      <w:numFmt w:val="bullet"/>
      <w:lvlText w:val=""/>
      <w:lvlJc w:val="left"/>
      <w:pPr>
        <w:ind w:left="3164" w:hanging="360"/>
      </w:pPr>
      <w:rPr>
        <w:rFonts w:ascii="Symbol" w:hAnsi="Symbol" w:hint="default"/>
      </w:rPr>
    </w:lvl>
    <w:lvl w:ilvl="4" w:tplc="04100019" w:tentative="1">
      <w:start w:val="1"/>
      <w:numFmt w:val="bullet"/>
      <w:lvlText w:val="o"/>
      <w:lvlJc w:val="left"/>
      <w:pPr>
        <w:ind w:left="3884" w:hanging="360"/>
      </w:pPr>
      <w:rPr>
        <w:rFonts w:ascii="Courier New" w:hAnsi="Courier New" w:cs="Courier New" w:hint="default"/>
      </w:rPr>
    </w:lvl>
    <w:lvl w:ilvl="5" w:tplc="0410001B" w:tentative="1">
      <w:start w:val="1"/>
      <w:numFmt w:val="bullet"/>
      <w:lvlText w:val=""/>
      <w:lvlJc w:val="left"/>
      <w:pPr>
        <w:ind w:left="4604" w:hanging="360"/>
      </w:pPr>
      <w:rPr>
        <w:rFonts w:ascii="Wingdings" w:hAnsi="Wingdings" w:hint="default"/>
      </w:rPr>
    </w:lvl>
    <w:lvl w:ilvl="6" w:tplc="0410000F" w:tentative="1">
      <w:start w:val="1"/>
      <w:numFmt w:val="bullet"/>
      <w:lvlText w:val=""/>
      <w:lvlJc w:val="left"/>
      <w:pPr>
        <w:ind w:left="5324" w:hanging="360"/>
      </w:pPr>
      <w:rPr>
        <w:rFonts w:ascii="Symbol" w:hAnsi="Symbol" w:hint="default"/>
      </w:rPr>
    </w:lvl>
    <w:lvl w:ilvl="7" w:tplc="04100019" w:tentative="1">
      <w:start w:val="1"/>
      <w:numFmt w:val="bullet"/>
      <w:lvlText w:val="o"/>
      <w:lvlJc w:val="left"/>
      <w:pPr>
        <w:ind w:left="6044" w:hanging="360"/>
      </w:pPr>
      <w:rPr>
        <w:rFonts w:ascii="Courier New" w:hAnsi="Courier New" w:cs="Courier New" w:hint="default"/>
      </w:rPr>
    </w:lvl>
    <w:lvl w:ilvl="8" w:tplc="0410001B" w:tentative="1">
      <w:start w:val="1"/>
      <w:numFmt w:val="bullet"/>
      <w:lvlText w:val=""/>
      <w:lvlJc w:val="left"/>
      <w:pPr>
        <w:ind w:left="6764" w:hanging="360"/>
      </w:pPr>
      <w:rPr>
        <w:rFonts w:ascii="Wingdings" w:hAnsi="Wingdings" w:hint="default"/>
      </w:rPr>
    </w:lvl>
  </w:abstractNum>
  <w:abstractNum w:abstractNumId="122" w15:restartNumberingAfterBreak="0">
    <w:nsid w:val="34EF6450"/>
    <w:multiLevelType w:val="hybridMultilevel"/>
    <w:tmpl w:val="59DCA2CC"/>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123" w15:restartNumberingAfterBreak="0">
    <w:nsid w:val="361461A4"/>
    <w:multiLevelType w:val="hybridMultilevel"/>
    <w:tmpl w:val="36B6302A"/>
    <w:lvl w:ilvl="0" w:tplc="04100011">
      <w:start w:val="1"/>
      <w:numFmt w:val="decimal"/>
      <w:lvlText w:val="I-%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4" w15:restartNumberingAfterBreak="0">
    <w:nsid w:val="36272CD4"/>
    <w:multiLevelType w:val="hybridMultilevel"/>
    <w:tmpl w:val="FE16247A"/>
    <w:lvl w:ilvl="0" w:tplc="04100001">
      <w:start w:val="1"/>
      <w:numFmt w:val="decimal"/>
      <w:lvlText w:val="I-%1"/>
      <w:lvlJc w:val="left"/>
      <w:pPr>
        <w:ind w:left="720" w:hanging="360"/>
      </w:pPr>
      <w:rPr>
        <w:rFonts w:hint="default"/>
      </w:rPr>
    </w:lvl>
    <w:lvl w:ilvl="1" w:tplc="04100003">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25" w15:restartNumberingAfterBreak="0">
    <w:nsid w:val="3668789C"/>
    <w:multiLevelType w:val="hybridMultilevel"/>
    <w:tmpl w:val="B4FC99C8"/>
    <w:lvl w:ilvl="0" w:tplc="F642D056">
      <w:start w:val="1"/>
      <w:numFmt w:val="decimal"/>
      <w:lvlText w:val="(%1) "/>
      <w:lvlJc w:val="left"/>
      <w:pPr>
        <w:ind w:left="1004" w:hanging="360"/>
      </w:pPr>
      <w:rPr>
        <w:rFonts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F642D056">
      <w:start w:val="1"/>
      <w:numFmt w:val="decimal"/>
      <w:lvlText w:val="(%4) "/>
      <w:lvlJc w:val="left"/>
      <w:pPr>
        <w:ind w:left="3164" w:hanging="360"/>
      </w:pPr>
      <w:rPr>
        <w:rFonts w:hint="default"/>
      </w:r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26" w15:restartNumberingAfterBreak="0">
    <w:nsid w:val="368833B5"/>
    <w:multiLevelType w:val="hybridMultilevel"/>
    <w:tmpl w:val="C64030B8"/>
    <w:lvl w:ilvl="0" w:tplc="8D521436">
      <w:start w:val="1"/>
      <w:numFmt w:val="decimal"/>
      <w:lvlText w:val="I-%1"/>
      <w:lvlJc w:val="left"/>
      <w:pPr>
        <w:ind w:left="786"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7" w15:restartNumberingAfterBreak="0">
    <w:nsid w:val="37667C84"/>
    <w:multiLevelType w:val="hybridMultilevel"/>
    <w:tmpl w:val="3DF4245A"/>
    <w:lvl w:ilvl="0" w:tplc="8D521436">
      <w:start w:val="1"/>
      <w:numFmt w:val="decimal"/>
      <w:lvlText w:val="I-%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8" w15:restartNumberingAfterBreak="0">
    <w:nsid w:val="37B27036"/>
    <w:multiLevelType w:val="hybridMultilevel"/>
    <w:tmpl w:val="2152D346"/>
    <w:lvl w:ilvl="0" w:tplc="8D521436">
      <w:start w:val="1"/>
      <w:numFmt w:val="decimal"/>
      <w:lvlText w:val="H-%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9" w15:restartNumberingAfterBreak="0">
    <w:nsid w:val="37C25ACE"/>
    <w:multiLevelType w:val="hybridMultilevel"/>
    <w:tmpl w:val="191A65D6"/>
    <w:lvl w:ilvl="0" w:tplc="2520B0AE">
      <w:start w:val="1"/>
      <w:numFmt w:val="bullet"/>
      <w:lvlText w:val=""/>
      <w:lvlJc w:val="left"/>
      <w:pPr>
        <w:ind w:left="1646" w:hanging="360"/>
      </w:pPr>
      <w:rPr>
        <w:rFonts w:ascii="Symbol" w:hAnsi="Symbol" w:hint="default"/>
      </w:rPr>
    </w:lvl>
    <w:lvl w:ilvl="1" w:tplc="04100019" w:tentative="1">
      <w:start w:val="1"/>
      <w:numFmt w:val="bullet"/>
      <w:lvlText w:val="o"/>
      <w:lvlJc w:val="left"/>
      <w:pPr>
        <w:ind w:left="2366" w:hanging="360"/>
      </w:pPr>
      <w:rPr>
        <w:rFonts w:ascii="Courier New" w:hAnsi="Courier New" w:cs="Courier New" w:hint="default"/>
      </w:rPr>
    </w:lvl>
    <w:lvl w:ilvl="2" w:tplc="0410001B" w:tentative="1">
      <w:start w:val="1"/>
      <w:numFmt w:val="bullet"/>
      <w:lvlText w:val=""/>
      <w:lvlJc w:val="left"/>
      <w:pPr>
        <w:ind w:left="3086" w:hanging="360"/>
      </w:pPr>
      <w:rPr>
        <w:rFonts w:ascii="Wingdings" w:hAnsi="Wingdings" w:hint="default"/>
      </w:rPr>
    </w:lvl>
    <w:lvl w:ilvl="3" w:tplc="0410000F" w:tentative="1">
      <w:start w:val="1"/>
      <w:numFmt w:val="bullet"/>
      <w:lvlText w:val=""/>
      <w:lvlJc w:val="left"/>
      <w:pPr>
        <w:ind w:left="3806" w:hanging="360"/>
      </w:pPr>
      <w:rPr>
        <w:rFonts w:ascii="Symbol" w:hAnsi="Symbol" w:hint="default"/>
      </w:rPr>
    </w:lvl>
    <w:lvl w:ilvl="4" w:tplc="04100019" w:tentative="1">
      <w:start w:val="1"/>
      <w:numFmt w:val="bullet"/>
      <w:lvlText w:val="o"/>
      <w:lvlJc w:val="left"/>
      <w:pPr>
        <w:ind w:left="4526" w:hanging="360"/>
      </w:pPr>
      <w:rPr>
        <w:rFonts w:ascii="Courier New" w:hAnsi="Courier New" w:cs="Courier New" w:hint="default"/>
      </w:rPr>
    </w:lvl>
    <w:lvl w:ilvl="5" w:tplc="0410001B" w:tentative="1">
      <w:start w:val="1"/>
      <w:numFmt w:val="bullet"/>
      <w:lvlText w:val=""/>
      <w:lvlJc w:val="left"/>
      <w:pPr>
        <w:ind w:left="5246" w:hanging="360"/>
      </w:pPr>
      <w:rPr>
        <w:rFonts w:ascii="Wingdings" w:hAnsi="Wingdings" w:hint="default"/>
      </w:rPr>
    </w:lvl>
    <w:lvl w:ilvl="6" w:tplc="0410000F" w:tentative="1">
      <w:start w:val="1"/>
      <w:numFmt w:val="bullet"/>
      <w:lvlText w:val=""/>
      <w:lvlJc w:val="left"/>
      <w:pPr>
        <w:ind w:left="5966" w:hanging="360"/>
      </w:pPr>
      <w:rPr>
        <w:rFonts w:ascii="Symbol" w:hAnsi="Symbol" w:hint="default"/>
      </w:rPr>
    </w:lvl>
    <w:lvl w:ilvl="7" w:tplc="04100019" w:tentative="1">
      <w:start w:val="1"/>
      <w:numFmt w:val="bullet"/>
      <w:lvlText w:val="o"/>
      <w:lvlJc w:val="left"/>
      <w:pPr>
        <w:ind w:left="6686" w:hanging="360"/>
      </w:pPr>
      <w:rPr>
        <w:rFonts w:ascii="Courier New" w:hAnsi="Courier New" w:cs="Courier New" w:hint="default"/>
      </w:rPr>
    </w:lvl>
    <w:lvl w:ilvl="8" w:tplc="0410001B" w:tentative="1">
      <w:start w:val="1"/>
      <w:numFmt w:val="bullet"/>
      <w:lvlText w:val=""/>
      <w:lvlJc w:val="left"/>
      <w:pPr>
        <w:ind w:left="7406" w:hanging="360"/>
      </w:pPr>
      <w:rPr>
        <w:rFonts w:ascii="Wingdings" w:hAnsi="Wingdings" w:hint="default"/>
      </w:rPr>
    </w:lvl>
  </w:abstractNum>
  <w:abstractNum w:abstractNumId="130" w15:restartNumberingAfterBreak="0">
    <w:nsid w:val="37D35454"/>
    <w:multiLevelType w:val="multilevel"/>
    <w:tmpl w:val="0410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1" w15:restartNumberingAfterBreak="0">
    <w:nsid w:val="37E934F2"/>
    <w:multiLevelType w:val="hybridMultilevel"/>
    <w:tmpl w:val="B8D2C41E"/>
    <w:lvl w:ilvl="0" w:tplc="97B6C3B4">
      <w:start w:val="1"/>
      <w:numFmt w:val="lowerLetter"/>
      <w:lvlText w:val="%1."/>
      <w:lvlJc w:val="left"/>
      <w:pPr>
        <w:ind w:left="1004" w:hanging="360"/>
      </w:pPr>
      <w:rPr>
        <w:rFonts w:cs="Times New Roman"/>
      </w:rPr>
    </w:lvl>
    <w:lvl w:ilvl="1" w:tplc="6A34A56C" w:tentative="1">
      <w:start w:val="1"/>
      <w:numFmt w:val="lowerLetter"/>
      <w:lvlText w:val="%2."/>
      <w:lvlJc w:val="left"/>
      <w:pPr>
        <w:ind w:left="1724" w:hanging="360"/>
      </w:pPr>
      <w:rPr>
        <w:rFonts w:cs="Times New Roman"/>
      </w:rPr>
    </w:lvl>
    <w:lvl w:ilvl="2" w:tplc="966633A6" w:tentative="1">
      <w:start w:val="1"/>
      <w:numFmt w:val="lowerRoman"/>
      <w:lvlText w:val="%3."/>
      <w:lvlJc w:val="right"/>
      <w:pPr>
        <w:ind w:left="2444" w:hanging="180"/>
      </w:pPr>
      <w:rPr>
        <w:rFonts w:cs="Times New Roman"/>
      </w:rPr>
    </w:lvl>
    <w:lvl w:ilvl="3" w:tplc="DEA4C260" w:tentative="1">
      <w:start w:val="1"/>
      <w:numFmt w:val="decimal"/>
      <w:lvlText w:val="%4."/>
      <w:lvlJc w:val="left"/>
      <w:pPr>
        <w:ind w:left="3164" w:hanging="360"/>
      </w:pPr>
      <w:rPr>
        <w:rFonts w:cs="Times New Roman"/>
      </w:rPr>
    </w:lvl>
    <w:lvl w:ilvl="4" w:tplc="64CE97E0" w:tentative="1">
      <w:start w:val="1"/>
      <w:numFmt w:val="lowerLetter"/>
      <w:lvlText w:val="%5."/>
      <w:lvlJc w:val="left"/>
      <w:pPr>
        <w:ind w:left="3884" w:hanging="360"/>
      </w:pPr>
      <w:rPr>
        <w:rFonts w:cs="Times New Roman"/>
      </w:rPr>
    </w:lvl>
    <w:lvl w:ilvl="5" w:tplc="142A0A72" w:tentative="1">
      <w:start w:val="1"/>
      <w:numFmt w:val="lowerRoman"/>
      <w:lvlText w:val="%6."/>
      <w:lvlJc w:val="right"/>
      <w:pPr>
        <w:ind w:left="4604" w:hanging="180"/>
      </w:pPr>
      <w:rPr>
        <w:rFonts w:cs="Times New Roman"/>
      </w:rPr>
    </w:lvl>
    <w:lvl w:ilvl="6" w:tplc="F716C6DC" w:tentative="1">
      <w:start w:val="1"/>
      <w:numFmt w:val="decimal"/>
      <w:lvlText w:val="%7."/>
      <w:lvlJc w:val="left"/>
      <w:pPr>
        <w:ind w:left="5324" w:hanging="360"/>
      </w:pPr>
      <w:rPr>
        <w:rFonts w:cs="Times New Roman"/>
      </w:rPr>
    </w:lvl>
    <w:lvl w:ilvl="7" w:tplc="9C18AD24" w:tentative="1">
      <w:start w:val="1"/>
      <w:numFmt w:val="lowerLetter"/>
      <w:lvlText w:val="%8."/>
      <w:lvlJc w:val="left"/>
      <w:pPr>
        <w:ind w:left="6044" w:hanging="360"/>
      </w:pPr>
      <w:rPr>
        <w:rFonts w:cs="Times New Roman"/>
      </w:rPr>
    </w:lvl>
    <w:lvl w:ilvl="8" w:tplc="D346A464" w:tentative="1">
      <w:start w:val="1"/>
      <w:numFmt w:val="lowerRoman"/>
      <w:lvlText w:val="%9."/>
      <w:lvlJc w:val="right"/>
      <w:pPr>
        <w:ind w:left="6764" w:hanging="180"/>
      </w:pPr>
      <w:rPr>
        <w:rFonts w:cs="Times New Roman"/>
      </w:rPr>
    </w:lvl>
  </w:abstractNum>
  <w:abstractNum w:abstractNumId="132" w15:restartNumberingAfterBreak="0">
    <w:nsid w:val="39221255"/>
    <w:multiLevelType w:val="hybridMultilevel"/>
    <w:tmpl w:val="DA2ED520"/>
    <w:lvl w:ilvl="0" w:tplc="D2407224">
      <w:start w:val="1"/>
      <w:numFmt w:val="upperLetter"/>
      <w:lvlText w:val="[%1]"/>
      <w:lvlJc w:val="left"/>
      <w:pPr>
        <w:ind w:left="720" w:hanging="360"/>
      </w:pPr>
      <w:rPr>
        <w:rFonts w:hint="default"/>
      </w:rPr>
    </w:lvl>
    <w:lvl w:ilvl="1" w:tplc="5FBE77DC">
      <w:start w:val="1"/>
      <w:numFmt w:val="lowerLetter"/>
      <w:lvlText w:val="%2."/>
      <w:lvlJc w:val="left"/>
      <w:pPr>
        <w:ind w:left="1440" w:hanging="360"/>
      </w:pPr>
    </w:lvl>
    <w:lvl w:ilvl="2" w:tplc="93B4F9B8" w:tentative="1">
      <w:start w:val="1"/>
      <w:numFmt w:val="lowerRoman"/>
      <w:lvlText w:val="%3."/>
      <w:lvlJc w:val="right"/>
      <w:pPr>
        <w:ind w:left="2160" w:hanging="180"/>
      </w:pPr>
    </w:lvl>
    <w:lvl w:ilvl="3" w:tplc="9F3C51A2" w:tentative="1">
      <w:start w:val="1"/>
      <w:numFmt w:val="decimal"/>
      <w:lvlText w:val="%4."/>
      <w:lvlJc w:val="left"/>
      <w:pPr>
        <w:ind w:left="2880" w:hanging="360"/>
      </w:pPr>
    </w:lvl>
    <w:lvl w:ilvl="4" w:tplc="107EFDD4" w:tentative="1">
      <w:start w:val="1"/>
      <w:numFmt w:val="lowerLetter"/>
      <w:lvlText w:val="%5."/>
      <w:lvlJc w:val="left"/>
      <w:pPr>
        <w:ind w:left="3600" w:hanging="360"/>
      </w:pPr>
    </w:lvl>
    <w:lvl w:ilvl="5" w:tplc="63645F5A" w:tentative="1">
      <w:start w:val="1"/>
      <w:numFmt w:val="lowerRoman"/>
      <w:lvlText w:val="%6."/>
      <w:lvlJc w:val="right"/>
      <w:pPr>
        <w:ind w:left="4320" w:hanging="180"/>
      </w:pPr>
    </w:lvl>
    <w:lvl w:ilvl="6" w:tplc="75E8BCAA" w:tentative="1">
      <w:start w:val="1"/>
      <w:numFmt w:val="decimal"/>
      <w:lvlText w:val="%7."/>
      <w:lvlJc w:val="left"/>
      <w:pPr>
        <w:ind w:left="5040" w:hanging="360"/>
      </w:pPr>
    </w:lvl>
    <w:lvl w:ilvl="7" w:tplc="3586E3E8" w:tentative="1">
      <w:start w:val="1"/>
      <w:numFmt w:val="lowerLetter"/>
      <w:lvlText w:val="%8."/>
      <w:lvlJc w:val="left"/>
      <w:pPr>
        <w:ind w:left="5760" w:hanging="360"/>
      </w:pPr>
    </w:lvl>
    <w:lvl w:ilvl="8" w:tplc="B908D95E" w:tentative="1">
      <w:start w:val="1"/>
      <w:numFmt w:val="lowerRoman"/>
      <w:lvlText w:val="%9."/>
      <w:lvlJc w:val="right"/>
      <w:pPr>
        <w:ind w:left="6480" w:hanging="180"/>
      </w:pPr>
    </w:lvl>
  </w:abstractNum>
  <w:abstractNum w:abstractNumId="133" w15:restartNumberingAfterBreak="0">
    <w:nsid w:val="3A730CD1"/>
    <w:multiLevelType w:val="multilevel"/>
    <w:tmpl w:val="DD78DF1C"/>
    <w:lvl w:ilvl="0">
      <w:start w:val="1"/>
      <w:numFmt w:val="decimal"/>
      <w:lvlText w:val="%1."/>
      <w:lvlJc w:val="left"/>
      <w:pPr>
        <w:tabs>
          <w:tab w:val="num" w:pos="0"/>
        </w:tabs>
      </w:pPr>
      <w:rPr>
        <w:rFonts w:cs="Times New Roman" w:hint="default"/>
      </w:rPr>
    </w:lvl>
    <w:lvl w:ilvl="1">
      <w:start w:val="1"/>
      <w:numFmt w:val="decimal"/>
      <w:lvlText w:val="%1.%2"/>
      <w:lvlJc w:val="left"/>
      <w:pPr>
        <w:tabs>
          <w:tab w:val="num" w:pos="142"/>
        </w:tabs>
      </w:pPr>
      <w:rPr>
        <w:rFonts w:cs="Times New Roman" w:hint="default"/>
      </w:rPr>
    </w:lvl>
    <w:lvl w:ilvl="2">
      <w:start w:val="1"/>
      <w:numFmt w:val="decimal"/>
      <w:pStyle w:val="Titolo3N"/>
      <w:lvlText w:val="%1.%2.%3"/>
      <w:lvlJc w:val="left"/>
      <w:pPr>
        <w:tabs>
          <w:tab w:val="num" w:pos="0"/>
        </w:tabs>
      </w:pPr>
      <w:rPr>
        <w:rFonts w:cs="Times New Roman" w:hint="default"/>
        <w:i w:val="0"/>
      </w:rPr>
    </w:lvl>
    <w:lvl w:ilvl="3">
      <w:start w:val="1"/>
      <w:numFmt w:val="decimal"/>
      <w:pStyle w:val="Titolo4A"/>
      <w:lvlText w:val="%1.%2.%3.%4"/>
      <w:lvlJc w:val="left"/>
      <w:pPr>
        <w:tabs>
          <w:tab w:val="num" w:pos="0"/>
        </w:tabs>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0"/>
        </w:tabs>
      </w:pPr>
      <w:rPr>
        <w:rFonts w:cs="Times New Roman" w:hint="default"/>
      </w:rPr>
    </w:lvl>
    <w:lvl w:ilvl="5">
      <w:start w:val="1"/>
      <w:numFmt w:val="decimal"/>
      <w:lvlText w:val="%1.%2.%3.%4.%5.%6"/>
      <w:lvlJc w:val="left"/>
      <w:pPr>
        <w:tabs>
          <w:tab w:val="num" w:pos="0"/>
        </w:tabs>
      </w:pPr>
      <w:rPr>
        <w:rFonts w:cs="Times New Roman" w:hint="default"/>
      </w:rPr>
    </w:lvl>
    <w:lvl w:ilvl="6">
      <w:start w:val="1"/>
      <w:numFmt w:val="decimal"/>
      <w:lvlText w:val="%1.%2.%3.%4.%5.%6.%7"/>
      <w:lvlJc w:val="left"/>
      <w:pPr>
        <w:tabs>
          <w:tab w:val="num" w:pos="0"/>
        </w:tabs>
      </w:pPr>
      <w:rPr>
        <w:rFonts w:cs="Times New Roman" w:hint="default"/>
      </w:rPr>
    </w:lvl>
    <w:lvl w:ilvl="7">
      <w:start w:val="1"/>
      <w:numFmt w:val="decimal"/>
      <w:lvlText w:val="%1.%2.%3.%4.%5.%6.%7.%8."/>
      <w:lvlJc w:val="left"/>
      <w:pPr>
        <w:tabs>
          <w:tab w:val="num" w:pos="0"/>
        </w:tabs>
      </w:pPr>
      <w:rPr>
        <w:rFonts w:cs="Times New Roman" w:hint="default"/>
      </w:rPr>
    </w:lvl>
    <w:lvl w:ilvl="8">
      <w:start w:val="1"/>
      <w:numFmt w:val="decimal"/>
      <w:lvlText w:val="%1.%2.%3.%4.%5.%6.%7.%8.%9"/>
      <w:lvlJc w:val="left"/>
      <w:pPr>
        <w:tabs>
          <w:tab w:val="num" w:pos="0"/>
        </w:tabs>
      </w:pPr>
      <w:rPr>
        <w:rFonts w:cs="Times New Roman" w:hint="default"/>
      </w:rPr>
    </w:lvl>
  </w:abstractNum>
  <w:abstractNum w:abstractNumId="134" w15:restartNumberingAfterBreak="0">
    <w:nsid w:val="3ACC6128"/>
    <w:multiLevelType w:val="hybridMultilevel"/>
    <w:tmpl w:val="1CC4FBFE"/>
    <w:lvl w:ilvl="0" w:tplc="1F021700">
      <w:numFmt w:val="decimal"/>
      <w:lvlText w:val="%1"/>
      <w:lvlJc w:val="left"/>
      <w:pPr>
        <w:ind w:left="720" w:hanging="360"/>
      </w:pPr>
      <w:rPr>
        <w:rFonts w:cs="Times New Roman" w:hint="default"/>
        <w:b/>
      </w:rPr>
    </w:lvl>
    <w:lvl w:ilvl="1" w:tplc="E2C43086" w:tentative="1">
      <w:start w:val="1"/>
      <w:numFmt w:val="bullet"/>
      <w:lvlText w:val="o"/>
      <w:lvlJc w:val="left"/>
      <w:pPr>
        <w:ind w:left="1440" w:hanging="360"/>
      </w:pPr>
      <w:rPr>
        <w:rFonts w:ascii="Courier New" w:hAnsi="Courier New" w:cs="Courier New" w:hint="default"/>
      </w:rPr>
    </w:lvl>
    <w:lvl w:ilvl="2" w:tplc="E14832FA" w:tentative="1">
      <w:start w:val="1"/>
      <w:numFmt w:val="bullet"/>
      <w:lvlText w:val=""/>
      <w:lvlJc w:val="left"/>
      <w:pPr>
        <w:ind w:left="2160" w:hanging="360"/>
      </w:pPr>
      <w:rPr>
        <w:rFonts w:ascii="Wingdings" w:hAnsi="Wingdings" w:hint="default"/>
      </w:rPr>
    </w:lvl>
    <w:lvl w:ilvl="3" w:tplc="FE06C6D4" w:tentative="1">
      <w:start w:val="1"/>
      <w:numFmt w:val="bullet"/>
      <w:lvlText w:val=""/>
      <w:lvlJc w:val="left"/>
      <w:pPr>
        <w:ind w:left="2880" w:hanging="360"/>
      </w:pPr>
      <w:rPr>
        <w:rFonts w:ascii="Symbol" w:hAnsi="Symbol" w:hint="default"/>
      </w:rPr>
    </w:lvl>
    <w:lvl w:ilvl="4" w:tplc="6EF05690" w:tentative="1">
      <w:start w:val="1"/>
      <w:numFmt w:val="bullet"/>
      <w:lvlText w:val="o"/>
      <w:lvlJc w:val="left"/>
      <w:pPr>
        <w:ind w:left="3600" w:hanging="360"/>
      </w:pPr>
      <w:rPr>
        <w:rFonts w:ascii="Courier New" w:hAnsi="Courier New" w:cs="Courier New" w:hint="default"/>
      </w:rPr>
    </w:lvl>
    <w:lvl w:ilvl="5" w:tplc="2600201A" w:tentative="1">
      <w:start w:val="1"/>
      <w:numFmt w:val="bullet"/>
      <w:lvlText w:val=""/>
      <w:lvlJc w:val="left"/>
      <w:pPr>
        <w:ind w:left="4320" w:hanging="360"/>
      </w:pPr>
      <w:rPr>
        <w:rFonts w:ascii="Wingdings" w:hAnsi="Wingdings" w:hint="default"/>
      </w:rPr>
    </w:lvl>
    <w:lvl w:ilvl="6" w:tplc="FFB6B7AA" w:tentative="1">
      <w:start w:val="1"/>
      <w:numFmt w:val="bullet"/>
      <w:lvlText w:val=""/>
      <w:lvlJc w:val="left"/>
      <w:pPr>
        <w:ind w:left="5040" w:hanging="360"/>
      </w:pPr>
      <w:rPr>
        <w:rFonts w:ascii="Symbol" w:hAnsi="Symbol" w:hint="default"/>
      </w:rPr>
    </w:lvl>
    <w:lvl w:ilvl="7" w:tplc="6DEEE3A8" w:tentative="1">
      <w:start w:val="1"/>
      <w:numFmt w:val="bullet"/>
      <w:lvlText w:val="o"/>
      <w:lvlJc w:val="left"/>
      <w:pPr>
        <w:ind w:left="5760" w:hanging="360"/>
      </w:pPr>
      <w:rPr>
        <w:rFonts w:ascii="Courier New" w:hAnsi="Courier New" w:cs="Courier New" w:hint="default"/>
      </w:rPr>
    </w:lvl>
    <w:lvl w:ilvl="8" w:tplc="2B2CB200" w:tentative="1">
      <w:start w:val="1"/>
      <w:numFmt w:val="bullet"/>
      <w:lvlText w:val=""/>
      <w:lvlJc w:val="left"/>
      <w:pPr>
        <w:ind w:left="6480" w:hanging="360"/>
      </w:pPr>
      <w:rPr>
        <w:rFonts w:ascii="Wingdings" w:hAnsi="Wingdings" w:hint="default"/>
      </w:rPr>
    </w:lvl>
  </w:abstractNum>
  <w:abstractNum w:abstractNumId="135" w15:restartNumberingAfterBreak="0">
    <w:nsid w:val="3B6F511D"/>
    <w:multiLevelType w:val="hybridMultilevel"/>
    <w:tmpl w:val="0630B802"/>
    <w:lvl w:ilvl="0" w:tplc="B6520832">
      <w:start w:val="1"/>
      <w:numFmt w:val="decimal"/>
      <w:lvlText w:val="O-%1"/>
      <w:lvlJc w:val="left"/>
      <w:pPr>
        <w:ind w:left="720" w:hanging="360"/>
      </w:pPr>
      <w:rPr>
        <w:rFonts w:hint="default"/>
      </w:rPr>
    </w:lvl>
    <w:lvl w:ilvl="1" w:tplc="ABD6BEA0" w:tentative="1">
      <w:start w:val="1"/>
      <w:numFmt w:val="lowerLetter"/>
      <w:lvlText w:val="%2."/>
      <w:lvlJc w:val="left"/>
      <w:pPr>
        <w:ind w:left="1440" w:hanging="360"/>
      </w:pPr>
    </w:lvl>
    <w:lvl w:ilvl="2" w:tplc="77C671CC" w:tentative="1">
      <w:start w:val="1"/>
      <w:numFmt w:val="lowerRoman"/>
      <w:lvlText w:val="%3."/>
      <w:lvlJc w:val="right"/>
      <w:pPr>
        <w:ind w:left="2160" w:hanging="180"/>
      </w:pPr>
    </w:lvl>
    <w:lvl w:ilvl="3" w:tplc="FA0C598E" w:tentative="1">
      <w:start w:val="1"/>
      <w:numFmt w:val="decimal"/>
      <w:lvlText w:val="%4."/>
      <w:lvlJc w:val="left"/>
      <w:pPr>
        <w:ind w:left="2880" w:hanging="360"/>
      </w:pPr>
    </w:lvl>
    <w:lvl w:ilvl="4" w:tplc="2CE6BEF2" w:tentative="1">
      <w:start w:val="1"/>
      <w:numFmt w:val="lowerLetter"/>
      <w:lvlText w:val="%5."/>
      <w:lvlJc w:val="left"/>
      <w:pPr>
        <w:ind w:left="3600" w:hanging="360"/>
      </w:pPr>
    </w:lvl>
    <w:lvl w:ilvl="5" w:tplc="E4F677AC" w:tentative="1">
      <w:start w:val="1"/>
      <w:numFmt w:val="lowerRoman"/>
      <w:lvlText w:val="%6."/>
      <w:lvlJc w:val="right"/>
      <w:pPr>
        <w:ind w:left="4320" w:hanging="180"/>
      </w:pPr>
    </w:lvl>
    <w:lvl w:ilvl="6" w:tplc="73B080B2" w:tentative="1">
      <w:start w:val="1"/>
      <w:numFmt w:val="decimal"/>
      <w:lvlText w:val="%7."/>
      <w:lvlJc w:val="left"/>
      <w:pPr>
        <w:ind w:left="5040" w:hanging="360"/>
      </w:pPr>
    </w:lvl>
    <w:lvl w:ilvl="7" w:tplc="C1069368" w:tentative="1">
      <w:start w:val="1"/>
      <w:numFmt w:val="lowerLetter"/>
      <w:lvlText w:val="%8."/>
      <w:lvlJc w:val="left"/>
      <w:pPr>
        <w:ind w:left="5760" w:hanging="360"/>
      </w:pPr>
    </w:lvl>
    <w:lvl w:ilvl="8" w:tplc="68BA3950" w:tentative="1">
      <w:start w:val="1"/>
      <w:numFmt w:val="lowerRoman"/>
      <w:lvlText w:val="%9."/>
      <w:lvlJc w:val="right"/>
      <w:pPr>
        <w:ind w:left="6480" w:hanging="180"/>
      </w:pPr>
    </w:lvl>
  </w:abstractNum>
  <w:abstractNum w:abstractNumId="136" w15:restartNumberingAfterBreak="0">
    <w:nsid w:val="3B740BEF"/>
    <w:multiLevelType w:val="hybridMultilevel"/>
    <w:tmpl w:val="FC4ECD26"/>
    <w:lvl w:ilvl="0" w:tplc="A4CCCE22">
      <w:start w:val="1"/>
      <w:numFmt w:val="decimal"/>
      <w:lvlText w:val="I-%1"/>
      <w:lvlJc w:val="left"/>
      <w:pPr>
        <w:ind w:left="720"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37" w15:restartNumberingAfterBreak="0">
    <w:nsid w:val="3B973D2E"/>
    <w:multiLevelType w:val="hybridMultilevel"/>
    <w:tmpl w:val="C046F348"/>
    <w:lvl w:ilvl="0" w:tplc="C0028FB6">
      <w:start w:val="1"/>
      <w:numFmt w:val="decimal"/>
      <w:lvlText w:val="O-%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8" w15:restartNumberingAfterBreak="0">
    <w:nsid w:val="3BBB3951"/>
    <w:multiLevelType w:val="hybridMultilevel"/>
    <w:tmpl w:val="4CF4B432"/>
    <w:lvl w:ilvl="0" w:tplc="6E82E0A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9" w15:restartNumberingAfterBreak="0">
    <w:nsid w:val="3C7F0D3F"/>
    <w:multiLevelType w:val="hybridMultilevel"/>
    <w:tmpl w:val="9E5E1B30"/>
    <w:lvl w:ilvl="0" w:tplc="8D521436">
      <w:start w:val="1"/>
      <w:numFmt w:val="decimal"/>
      <w:lvlText w:val="I-%1"/>
      <w:lvlJc w:val="left"/>
      <w:pPr>
        <w:ind w:left="644"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0" w15:restartNumberingAfterBreak="0">
    <w:nsid w:val="3D05391A"/>
    <w:multiLevelType w:val="hybridMultilevel"/>
    <w:tmpl w:val="A086C47E"/>
    <w:lvl w:ilvl="0" w:tplc="C0028FB6">
      <w:start w:val="1"/>
      <w:numFmt w:val="lowerLetter"/>
      <w:lvlText w:val="%1."/>
      <w:lvlJc w:val="left"/>
      <w:pPr>
        <w:ind w:left="644" w:hanging="360"/>
      </w:pPr>
      <w:rPr>
        <w:rFonts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1" w15:restartNumberingAfterBreak="0">
    <w:nsid w:val="3DC86563"/>
    <w:multiLevelType w:val="hybridMultilevel"/>
    <w:tmpl w:val="CA8278C8"/>
    <w:lvl w:ilvl="0" w:tplc="5A46C92E">
      <w:start w:val="1"/>
      <w:numFmt w:val="bullet"/>
      <w:lvlText w:val=""/>
      <w:lvlJc w:val="left"/>
      <w:pPr>
        <w:ind w:left="720" w:hanging="360"/>
      </w:pPr>
      <w:rPr>
        <w:rFonts w:ascii="Symbol" w:hAnsi="Symbol" w:hint="default"/>
      </w:rPr>
    </w:lvl>
    <w:lvl w:ilvl="1" w:tplc="04100001"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2" w15:restartNumberingAfterBreak="0">
    <w:nsid w:val="3DCA31E9"/>
    <w:multiLevelType w:val="hybridMultilevel"/>
    <w:tmpl w:val="C22492BE"/>
    <w:lvl w:ilvl="0" w:tplc="EA78BE3E">
      <w:start w:val="1"/>
      <w:numFmt w:val="decimal"/>
      <w:lvlText w:val="O-%1"/>
      <w:lvlJc w:val="left"/>
      <w:pPr>
        <w:ind w:left="360" w:hanging="360"/>
      </w:pPr>
      <w:rPr>
        <w:rFonts w:asciiTheme="minorHAnsi" w:hAnsiTheme="minorHAnsi" w:cstheme="minorHAnsi" w:hint="default"/>
        <w:b/>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3" w15:restartNumberingAfterBreak="0">
    <w:nsid w:val="3E27309C"/>
    <w:multiLevelType w:val="hybridMultilevel"/>
    <w:tmpl w:val="08981400"/>
    <w:lvl w:ilvl="0" w:tplc="04100001">
      <w:start w:val="1"/>
      <w:numFmt w:val="decimal"/>
      <w:lvlText w:val="I-%1"/>
      <w:lvlJc w:val="left"/>
      <w:pPr>
        <w:tabs>
          <w:tab w:val="num" w:pos="360"/>
        </w:tabs>
        <w:ind w:left="360" w:hanging="360"/>
      </w:pPr>
      <w:rPr>
        <w:rFonts w:hint="default"/>
      </w:rPr>
    </w:lvl>
    <w:lvl w:ilvl="1" w:tplc="04100003">
      <w:start w:val="1"/>
      <w:numFmt w:val="bullet"/>
      <w:lvlText w:val=""/>
      <w:lvlJc w:val="left"/>
      <w:pPr>
        <w:tabs>
          <w:tab w:val="num" w:pos="1080"/>
        </w:tabs>
        <w:ind w:left="1080" w:hanging="360"/>
      </w:pPr>
      <w:rPr>
        <w:rFonts w:ascii="Wingdings" w:hAnsi="Wingdings" w:hint="default"/>
      </w:rPr>
    </w:lvl>
    <w:lvl w:ilvl="2" w:tplc="04100005">
      <w:start w:val="1"/>
      <w:numFmt w:val="decimal"/>
      <w:lvlText w:val="%3."/>
      <w:lvlJc w:val="left"/>
      <w:pPr>
        <w:tabs>
          <w:tab w:val="num" w:pos="1800"/>
        </w:tabs>
        <w:ind w:left="1800" w:hanging="360"/>
      </w:pPr>
    </w:lvl>
    <w:lvl w:ilvl="3" w:tplc="04100001">
      <w:start w:val="1"/>
      <w:numFmt w:val="decimal"/>
      <w:lvlText w:val="%4."/>
      <w:lvlJc w:val="left"/>
      <w:pPr>
        <w:tabs>
          <w:tab w:val="num" w:pos="2520"/>
        </w:tabs>
        <w:ind w:left="2520" w:hanging="360"/>
      </w:pPr>
    </w:lvl>
    <w:lvl w:ilvl="4" w:tplc="04100003">
      <w:start w:val="1"/>
      <w:numFmt w:val="decimal"/>
      <w:lvlText w:val="%5."/>
      <w:lvlJc w:val="left"/>
      <w:pPr>
        <w:tabs>
          <w:tab w:val="num" w:pos="3240"/>
        </w:tabs>
        <w:ind w:left="3240" w:hanging="360"/>
      </w:pPr>
    </w:lvl>
    <w:lvl w:ilvl="5" w:tplc="04100005">
      <w:start w:val="1"/>
      <w:numFmt w:val="decimal"/>
      <w:lvlText w:val="%6."/>
      <w:lvlJc w:val="left"/>
      <w:pPr>
        <w:tabs>
          <w:tab w:val="num" w:pos="3960"/>
        </w:tabs>
        <w:ind w:left="3960" w:hanging="360"/>
      </w:pPr>
    </w:lvl>
    <w:lvl w:ilvl="6" w:tplc="04100001">
      <w:start w:val="1"/>
      <w:numFmt w:val="decimal"/>
      <w:lvlText w:val="%7."/>
      <w:lvlJc w:val="left"/>
      <w:pPr>
        <w:tabs>
          <w:tab w:val="num" w:pos="4680"/>
        </w:tabs>
        <w:ind w:left="4680" w:hanging="360"/>
      </w:pPr>
    </w:lvl>
    <w:lvl w:ilvl="7" w:tplc="04100003">
      <w:start w:val="1"/>
      <w:numFmt w:val="decimal"/>
      <w:lvlText w:val="%8."/>
      <w:lvlJc w:val="left"/>
      <w:pPr>
        <w:tabs>
          <w:tab w:val="num" w:pos="5400"/>
        </w:tabs>
        <w:ind w:left="5400" w:hanging="360"/>
      </w:pPr>
    </w:lvl>
    <w:lvl w:ilvl="8" w:tplc="04100005">
      <w:start w:val="1"/>
      <w:numFmt w:val="decimal"/>
      <w:lvlText w:val="%9."/>
      <w:lvlJc w:val="left"/>
      <w:pPr>
        <w:tabs>
          <w:tab w:val="num" w:pos="6120"/>
        </w:tabs>
        <w:ind w:left="6120" w:hanging="360"/>
      </w:pPr>
    </w:lvl>
  </w:abstractNum>
  <w:abstractNum w:abstractNumId="144" w15:restartNumberingAfterBreak="0">
    <w:nsid w:val="3E8124C6"/>
    <w:multiLevelType w:val="hybridMultilevel"/>
    <w:tmpl w:val="F68E57F6"/>
    <w:lvl w:ilvl="0" w:tplc="C0028FB6">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5" w15:restartNumberingAfterBreak="0">
    <w:nsid w:val="3E9814CE"/>
    <w:multiLevelType w:val="hybridMultilevel"/>
    <w:tmpl w:val="BA388D24"/>
    <w:lvl w:ilvl="0" w:tplc="8D521436">
      <w:start w:val="1"/>
      <w:numFmt w:val="bullet"/>
      <w:lvlText w:val=""/>
      <w:lvlJc w:val="left"/>
      <w:pPr>
        <w:ind w:left="1004" w:hanging="360"/>
      </w:pPr>
      <w:rPr>
        <w:rFonts w:ascii="Symbol" w:hAnsi="Symbol" w:hint="default"/>
      </w:rPr>
    </w:lvl>
    <w:lvl w:ilvl="1" w:tplc="0410000D" w:tentative="1">
      <w:start w:val="1"/>
      <w:numFmt w:val="bullet"/>
      <w:lvlText w:val="o"/>
      <w:lvlJc w:val="left"/>
      <w:pPr>
        <w:ind w:left="1724" w:hanging="360"/>
      </w:pPr>
      <w:rPr>
        <w:rFonts w:ascii="Courier New" w:hAnsi="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46" w15:restartNumberingAfterBreak="0">
    <w:nsid w:val="3F07439B"/>
    <w:multiLevelType w:val="hybridMultilevel"/>
    <w:tmpl w:val="B84CE976"/>
    <w:lvl w:ilvl="0" w:tplc="6D6C5E42">
      <w:numFmt w:val="decimal"/>
      <w:lvlText w:val="%1"/>
      <w:lvlJc w:val="left"/>
      <w:pPr>
        <w:ind w:left="720" w:hanging="360"/>
      </w:pPr>
      <w:rPr>
        <w:rFonts w:cs="Times New Roman"/>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7" w15:restartNumberingAfterBreak="0">
    <w:nsid w:val="3F3347D5"/>
    <w:multiLevelType w:val="hybridMultilevel"/>
    <w:tmpl w:val="FA2AC318"/>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48" w15:restartNumberingAfterBreak="0">
    <w:nsid w:val="3F515106"/>
    <w:multiLevelType w:val="hybridMultilevel"/>
    <w:tmpl w:val="34BEAB0C"/>
    <w:lvl w:ilvl="0" w:tplc="A4CCCE22">
      <w:start w:val="1"/>
      <w:numFmt w:val="bullet"/>
      <w:lvlText w:val=""/>
      <w:lvlJc w:val="left"/>
      <w:pPr>
        <w:ind w:left="1080" w:hanging="360"/>
      </w:pPr>
      <w:rPr>
        <w:rFonts w:ascii="Symbol" w:hAnsi="Symbol" w:hint="default"/>
      </w:rPr>
    </w:lvl>
    <w:lvl w:ilvl="1" w:tplc="04100019" w:tentative="1">
      <w:start w:val="1"/>
      <w:numFmt w:val="bullet"/>
      <w:lvlText w:val="o"/>
      <w:lvlJc w:val="left"/>
      <w:pPr>
        <w:ind w:left="1800" w:hanging="360"/>
      </w:pPr>
      <w:rPr>
        <w:rFonts w:ascii="Courier New" w:hAnsi="Courier New" w:cs="Courier New" w:hint="default"/>
      </w:rPr>
    </w:lvl>
    <w:lvl w:ilvl="2" w:tplc="0410001B" w:tentative="1">
      <w:start w:val="1"/>
      <w:numFmt w:val="bullet"/>
      <w:lvlText w:val=""/>
      <w:lvlJc w:val="left"/>
      <w:pPr>
        <w:ind w:left="2520" w:hanging="360"/>
      </w:pPr>
      <w:rPr>
        <w:rFonts w:ascii="Wingdings" w:hAnsi="Wingdings" w:hint="default"/>
      </w:rPr>
    </w:lvl>
    <w:lvl w:ilvl="3" w:tplc="0410000F" w:tentative="1">
      <w:start w:val="1"/>
      <w:numFmt w:val="bullet"/>
      <w:lvlText w:val=""/>
      <w:lvlJc w:val="left"/>
      <w:pPr>
        <w:ind w:left="3240" w:hanging="360"/>
      </w:pPr>
      <w:rPr>
        <w:rFonts w:ascii="Symbol" w:hAnsi="Symbol" w:hint="default"/>
      </w:rPr>
    </w:lvl>
    <w:lvl w:ilvl="4" w:tplc="04100019" w:tentative="1">
      <w:start w:val="1"/>
      <w:numFmt w:val="bullet"/>
      <w:lvlText w:val="o"/>
      <w:lvlJc w:val="left"/>
      <w:pPr>
        <w:ind w:left="3960" w:hanging="360"/>
      </w:pPr>
      <w:rPr>
        <w:rFonts w:ascii="Courier New" w:hAnsi="Courier New" w:cs="Courier New" w:hint="default"/>
      </w:rPr>
    </w:lvl>
    <w:lvl w:ilvl="5" w:tplc="0410001B" w:tentative="1">
      <w:start w:val="1"/>
      <w:numFmt w:val="bullet"/>
      <w:lvlText w:val=""/>
      <w:lvlJc w:val="left"/>
      <w:pPr>
        <w:ind w:left="4680" w:hanging="360"/>
      </w:pPr>
      <w:rPr>
        <w:rFonts w:ascii="Wingdings" w:hAnsi="Wingdings" w:hint="default"/>
      </w:rPr>
    </w:lvl>
    <w:lvl w:ilvl="6" w:tplc="0410000F" w:tentative="1">
      <w:start w:val="1"/>
      <w:numFmt w:val="bullet"/>
      <w:lvlText w:val=""/>
      <w:lvlJc w:val="left"/>
      <w:pPr>
        <w:ind w:left="5400" w:hanging="360"/>
      </w:pPr>
      <w:rPr>
        <w:rFonts w:ascii="Symbol" w:hAnsi="Symbol" w:hint="default"/>
      </w:rPr>
    </w:lvl>
    <w:lvl w:ilvl="7" w:tplc="04100019" w:tentative="1">
      <w:start w:val="1"/>
      <w:numFmt w:val="bullet"/>
      <w:lvlText w:val="o"/>
      <w:lvlJc w:val="left"/>
      <w:pPr>
        <w:ind w:left="6120" w:hanging="360"/>
      </w:pPr>
      <w:rPr>
        <w:rFonts w:ascii="Courier New" w:hAnsi="Courier New" w:cs="Courier New" w:hint="default"/>
      </w:rPr>
    </w:lvl>
    <w:lvl w:ilvl="8" w:tplc="0410001B" w:tentative="1">
      <w:start w:val="1"/>
      <w:numFmt w:val="bullet"/>
      <w:lvlText w:val=""/>
      <w:lvlJc w:val="left"/>
      <w:pPr>
        <w:ind w:left="6840" w:hanging="360"/>
      </w:pPr>
      <w:rPr>
        <w:rFonts w:ascii="Wingdings" w:hAnsi="Wingdings" w:hint="default"/>
      </w:rPr>
    </w:lvl>
  </w:abstractNum>
  <w:abstractNum w:abstractNumId="149" w15:restartNumberingAfterBreak="0">
    <w:nsid w:val="3F671175"/>
    <w:multiLevelType w:val="hybridMultilevel"/>
    <w:tmpl w:val="BEA08154"/>
    <w:lvl w:ilvl="0" w:tplc="04100001">
      <w:start w:val="1"/>
      <w:numFmt w:val="upperLetter"/>
      <w:lvlText w:val="[%1]"/>
      <w:lvlJc w:val="left"/>
      <w:pPr>
        <w:ind w:left="644" w:hanging="360"/>
      </w:pPr>
      <w:rPr>
        <w:rFonts w:hint="default"/>
      </w:rPr>
    </w:lvl>
    <w:lvl w:ilvl="1" w:tplc="04100003">
      <w:start w:val="1"/>
      <w:numFmt w:val="decimal"/>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50" w15:restartNumberingAfterBreak="0">
    <w:nsid w:val="40B5150F"/>
    <w:multiLevelType w:val="hybridMultilevel"/>
    <w:tmpl w:val="6BFE52FA"/>
    <w:lvl w:ilvl="0" w:tplc="04100001">
      <w:start w:val="1"/>
      <w:numFmt w:val="bullet"/>
      <w:lvlText w:val=""/>
      <w:lvlJc w:val="left"/>
      <w:pPr>
        <w:tabs>
          <w:tab w:val="num" w:pos="360"/>
        </w:tabs>
        <w:ind w:left="360" w:hanging="360"/>
      </w:pPr>
      <w:rPr>
        <w:rFonts w:ascii="Symbol" w:hAnsi="Symbol" w:hint="default"/>
      </w:rPr>
    </w:lvl>
    <w:lvl w:ilvl="1" w:tplc="04100003">
      <w:start w:val="1"/>
      <w:numFmt w:val="bullet"/>
      <w:pStyle w:val="Bullet"/>
      <w:lvlText w:val=""/>
      <w:lvlJc w:val="left"/>
      <w:pPr>
        <w:tabs>
          <w:tab w:val="num" w:pos="1080"/>
        </w:tabs>
        <w:ind w:left="1080" w:hanging="360"/>
      </w:pPr>
      <w:rPr>
        <w:rFonts w:ascii="Wingdings" w:hAnsi="Wingdings" w:hint="default"/>
      </w:rPr>
    </w:lvl>
    <w:lvl w:ilvl="2" w:tplc="04100005">
      <w:start w:val="1"/>
      <w:numFmt w:val="lowerRoman"/>
      <w:lvlText w:val="%3."/>
      <w:lvlJc w:val="right"/>
      <w:pPr>
        <w:tabs>
          <w:tab w:val="num" w:pos="1800"/>
        </w:tabs>
        <w:ind w:left="1800" w:hanging="180"/>
      </w:pPr>
      <w:rPr>
        <w:rFonts w:cs="Times New Roman"/>
      </w:rPr>
    </w:lvl>
    <w:lvl w:ilvl="3" w:tplc="04100001" w:tentative="1">
      <w:start w:val="1"/>
      <w:numFmt w:val="decimal"/>
      <w:lvlText w:val="%4."/>
      <w:lvlJc w:val="left"/>
      <w:pPr>
        <w:tabs>
          <w:tab w:val="num" w:pos="2520"/>
        </w:tabs>
        <w:ind w:left="2520" w:hanging="360"/>
      </w:pPr>
      <w:rPr>
        <w:rFonts w:cs="Times New Roman"/>
      </w:rPr>
    </w:lvl>
    <w:lvl w:ilvl="4" w:tplc="04100003" w:tentative="1">
      <w:start w:val="1"/>
      <w:numFmt w:val="lowerLetter"/>
      <w:lvlText w:val="%5."/>
      <w:lvlJc w:val="left"/>
      <w:pPr>
        <w:tabs>
          <w:tab w:val="num" w:pos="3240"/>
        </w:tabs>
        <w:ind w:left="3240" w:hanging="360"/>
      </w:pPr>
      <w:rPr>
        <w:rFonts w:cs="Times New Roman"/>
      </w:rPr>
    </w:lvl>
    <w:lvl w:ilvl="5" w:tplc="04100005" w:tentative="1">
      <w:start w:val="1"/>
      <w:numFmt w:val="lowerRoman"/>
      <w:lvlText w:val="%6."/>
      <w:lvlJc w:val="right"/>
      <w:pPr>
        <w:tabs>
          <w:tab w:val="num" w:pos="3960"/>
        </w:tabs>
        <w:ind w:left="3960" w:hanging="180"/>
      </w:pPr>
      <w:rPr>
        <w:rFonts w:cs="Times New Roman"/>
      </w:rPr>
    </w:lvl>
    <w:lvl w:ilvl="6" w:tplc="04100001" w:tentative="1">
      <w:start w:val="1"/>
      <w:numFmt w:val="decimal"/>
      <w:lvlText w:val="%7."/>
      <w:lvlJc w:val="left"/>
      <w:pPr>
        <w:tabs>
          <w:tab w:val="num" w:pos="4680"/>
        </w:tabs>
        <w:ind w:left="4680" w:hanging="360"/>
      </w:pPr>
      <w:rPr>
        <w:rFonts w:cs="Times New Roman"/>
      </w:rPr>
    </w:lvl>
    <w:lvl w:ilvl="7" w:tplc="04100003" w:tentative="1">
      <w:start w:val="1"/>
      <w:numFmt w:val="lowerLetter"/>
      <w:lvlText w:val="%8."/>
      <w:lvlJc w:val="left"/>
      <w:pPr>
        <w:tabs>
          <w:tab w:val="num" w:pos="5400"/>
        </w:tabs>
        <w:ind w:left="5400" w:hanging="360"/>
      </w:pPr>
      <w:rPr>
        <w:rFonts w:cs="Times New Roman"/>
      </w:rPr>
    </w:lvl>
    <w:lvl w:ilvl="8" w:tplc="04100005" w:tentative="1">
      <w:start w:val="1"/>
      <w:numFmt w:val="lowerRoman"/>
      <w:lvlText w:val="%9."/>
      <w:lvlJc w:val="right"/>
      <w:pPr>
        <w:tabs>
          <w:tab w:val="num" w:pos="6120"/>
        </w:tabs>
        <w:ind w:left="6120" w:hanging="180"/>
      </w:pPr>
      <w:rPr>
        <w:rFonts w:cs="Times New Roman"/>
      </w:rPr>
    </w:lvl>
  </w:abstractNum>
  <w:abstractNum w:abstractNumId="151" w15:restartNumberingAfterBreak="0">
    <w:nsid w:val="40C63EFB"/>
    <w:multiLevelType w:val="hybridMultilevel"/>
    <w:tmpl w:val="C4C66BC0"/>
    <w:lvl w:ilvl="0" w:tplc="CF7C604E">
      <w:start w:val="1"/>
      <w:numFmt w:val="upperLetter"/>
      <w:lvlText w:val="[%1]"/>
      <w:lvlJc w:val="left"/>
      <w:pPr>
        <w:ind w:left="1004" w:hanging="360"/>
      </w:pPr>
      <w:rPr>
        <w:rFonts w:hint="default"/>
      </w:rPr>
    </w:lvl>
    <w:lvl w:ilvl="1" w:tplc="04100011"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52" w15:restartNumberingAfterBreak="0">
    <w:nsid w:val="429B6B9B"/>
    <w:multiLevelType w:val="hybridMultilevel"/>
    <w:tmpl w:val="B336B5C0"/>
    <w:lvl w:ilvl="0" w:tplc="04100001">
      <w:start w:val="1"/>
      <w:numFmt w:val="decimal"/>
      <w:lvlText w:val="%1)"/>
      <w:lvlJc w:val="left"/>
      <w:pPr>
        <w:ind w:left="360"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53" w15:restartNumberingAfterBreak="0">
    <w:nsid w:val="42BF6C49"/>
    <w:multiLevelType w:val="hybridMultilevel"/>
    <w:tmpl w:val="D4E4E0B8"/>
    <w:lvl w:ilvl="0" w:tplc="B1FC8DDA">
      <w:start w:val="1"/>
      <w:numFmt w:val="bullet"/>
      <w:lvlText w:val=""/>
      <w:lvlJc w:val="left"/>
      <w:pPr>
        <w:ind w:left="720" w:hanging="360"/>
      </w:pPr>
      <w:rPr>
        <w:rFonts w:ascii="Symbol" w:hAnsi="Symbol" w:hint="default"/>
      </w:rPr>
    </w:lvl>
    <w:lvl w:ilvl="1" w:tplc="04100019" w:tentative="1">
      <w:start w:val="1"/>
      <w:numFmt w:val="bullet"/>
      <w:lvlText w:val="o"/>
      <w:lvlJc w:val="left"/>
      <w:pPr>
        <w:ind w:left="1440" w:hanging="360"/>
      </w:pPr>
      <w:rPr>
        <w:rFonts w:ascii="Courier New" w:hAnsi="Courier New" w:cs="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cs="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cs="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154" w15:restartNumberingAfterBreak="0">
    <w:nsid w:val="42EE6E15"/>
    <w:multiLevelType w:val="hybridMultilevel"/>
    <w:tmpl w:val="0A92018E"/>
    <w:lvl w:ilvl="0" w:tplc="EE20E50A">
      <w:start w:val="1"/>
      <w:numFmt w:val="decimal"/>
      <w:lvlText w:val="%1."/>
      <w:lvlJc w:val="right"/>
      <w:pPr>
        <w:ind w:left="1004" w:hanging="360"/>
      </w:pPr>
      <w:rPr>
        <w:rFonts w:hint="default"/>
        <w:b w:val="0"/>
      </w:rPr>
    </w:lvl>
    <w:lvl w:ilvl="1" w:tplc="04100019">
      <w:start w:val="1"/>
      <w:numFmt w:val="lowerLetter"/>
      <w:lvlText w:val="%2."/>
      <w:lvlJc w:val="left"/>
      <w:pPr>
        <w:ind w:left="1724" w:hanging="360"/>
      </w:pPr>
    </w:lvl>
    <w:lvl w:ilvl="2" w:tplc="0410001B">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55" w15:restartNumberingAfterBreak="0">
    <w:nsid w:val="430C61A3"/>
    <w:multiLevelType w:val="hybridMultilevel"/>
    <w:tmpl w:val="F7D662FA"/>
    <w:lvl w:ilvl="0" w:tplc="CF7C604E">
      <w:start w:val="1"/>
      <w:numFmt w:val="decimal"/>
      <w:lvlText w:val="I-%1"/>
      <w:lvlJc w:val="left"/>
      <w:pPr>
        <w:ind w:left="720" w:hanging="360"/>
      </w:pPr>
      <w:rPr>
        <w:rFonts w:hint="default"/>
      </w:rPr>
    </w:lvl>
    <w:lvl w:ilvl="1" w:tplc="04100019">
      <w:start w:val="1"/>
      <w:numFmt w:val="decimal"/>
      <w:lvlText w:val="O-%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6" w15:restartNumberingAfterBreak="0">
    <w:nsid w:val="437F196C"/>
    <w:multiLevelType w:val="hybridMultilevel"/>
    <w:tmpl w:val="D20A4BC8"/>
    <w:lvl w:ilvl="0" w:tplc="04100001">
      <w:start w:val="20"/>
      <w:numFmt w:val="decimal"/>
      <w:lvlText w:val="%1."/>
      <w:lvlJc w:val="right"/>
      <w:pPr>
        <w:ind w:left="1004" w:hanging="360"/>
      </w:pPr>
      <w:rPr>
        <w:rFonts w:hint="default"/>
        <w:i w:val="0"/>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57" w15:restartNumberingAfterBreak="0">
    <w:nsid w:val="4419478B"/>
    <w:multiLevelType w:val="hybridMultilevel"/>
    <w:tmpl w:val="DE0E5B62"/>
    <w:lvl w:ilvl="0" w:tplc="09264DE8">
      <w:numFmt w:val="decimal"/>
      <w:lvlText w:val="%1"/>
      <w:lvlJc w:val="left"/>
      <w:pPr>
        <w:ind w:left="720" w:hanging="360"/>
      </w:pPr>
      <w:rPr>
        <w:rFonts w:hint="default"/>
        <w:b/>
      </w:rPr>
    </w:lvl>
    <w:lvl w:ilvl="1" w:tplc="1E726486" w:tentative="1">
      <w:start w:val="1"/>
      <w:numFmt w:val="lowerLetter"/>
      <w:lvlText w:val="%2."/>
      <w:lvlJc w:val="left"/>
      <w:pPr>
        <w:ind w:left="1440" w:hanging="360"/>
      </w:pPr>
    </w:lvl>
    <w:lvl w:ilvl="2" w:tplc="C760349E" w:tentative="1">
      <w:start w:val="1"/>
      <w:numFmt w:val="lowerRoman"/>
      <w:lvlText w:val="%3."/>
      <w:lvlJc w:val="right"/>
      <w:pPr>
        <w:ind w:left="2160" w:hanging="180"/>
      </w:pPr>
    </w:lvl>
    <w:lvl w:ilvl="3" w:tplc="164CAA3E" w:tentative="1">
      <w:start w:val="1"/>
      <w:numFmt w:val="decimal"/>
      <w:lvlText w:val="%4."/>
      <w:lvlJc w:val="left"/>
      <w:pPr>
        <w:ind w:left="2880" w:hanging="360"/>
      </w:pPr>
    </w:lvl>
    <w:lvl w:ilvl="4" w:tplc="93BAAAE4" w:tentative="1">
      <w:start w:val="1"/>
      <w:numFmt w:val="lowerLetter"/>
      <w:lvlText w:val="%5."/>
      <w:lvlJc w:val="left"/>
      <w:pPr>
        <w:ind w:left="3600" w:hanging="360"/>
      </w:pPr>
    </w:lvl>
    <w:lvl w:ilvl="5" w:tplc="70DAB764" w:tentative="1">
      <w:start w:val="1"/>
      <w:numFmt w:val="lowerRoman"/>
      <w:lvlText w:val="%6."/>
      <w:lvlJc w:val="right"/>
      <w:pPr>
        <w:ind w:left="4320" w:hanging="180"/>
      </w:pPr>
    </w:lvl>
    <w:lvl w:ilvl="6" w:tplc="1B0616F4" w:tentative="1">
      <w:start w:val="1"/>
      <w:numFmt w:val="decimal"/>
      <w:lvlText w:val="%7."/>
      <w:lvlJc w:val="left"/>
      <w:pPr>
        <w:ind w:left="5040" w:hanging="360"/>
      </w:pPr>
    </w:lvl>
    <w:lvl w:ilvl="7" w:tplc="0756EB5E" w:tentative="1">
      <w:start w:val="1"/>
      <w:numFmt w:val="lowerLetter"/>
      <w:lvlText w:val="%8."/>
      <w:lvlJc w:val="left"/>
      <w:pPr>
        <w:ind w:left="5760" w:hanging="360"/>
      </w:pPr>
    </w:lvl>
    <w:lvl w:ilvl="8" w:tplc="3B8CFD6C" w:tentative="1">
      <w:start w:val="1"/>
      <w:numFmt w:val="lowerRoman"/>
      <w:lvlText w:val="%9."/>
      <w:lvlJc w:val="right"/>
      <w:pPr>
        <w:ind w:left="6480" w:hanging="180"/>
      </w:pPr>
    </w:lvl>
  </w:abstractNum>
  <w:abstractNum w:abstractNumId="158" w15:restartNumberingAfterBreak="0">
    <w:nsid w:val="448A13DB"/>
    <w:multiLevelType w:val="hybridMultilevel"/>
    <w:tmpl w:val="FF10C216"/>
    <w:lvl w:ilvl="0" w:tplc="3078C9E2">
      <w:start w:val="1"/>
      <w:numFmt w:val="decimal"/>
      <w:lvlText w:val="O-%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9" w15:restartNumberingAfterBreak="0">
    <w:nsid w:val="44B80A5B"/>
    <w:multiLevelType w:val="hybridMultilevel"/>
    <w:tmpl w:val="01CA1768"/>
    <w:lvl w:ilvl="0" w:tplc="39827B9E">
      <w:start w:val="1"/>
      <w:numFmt w:val="decimal"/>
      <w:lvlText w:val="O-%1"/>
      <w:lvlJc w:val="left"/>
      <w:pPr>
        <w:ind w:left="786" w:hanging="360"/>
      </w:pPr>
      <w:rPr>
        <w:rFonts w:asciiTheme="minorHAnsi" w:hAnsiTheme="minorHAnsi" w:cstheme="minorHAnsi" w:hint="default"/>
      </w:rPr>
    </w:lvl>
    <w:lvl w:ilvl="1" w:tplc="C0028FB6">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0" w15:restartNumberingAfterBreak="0">
    <w:nsid w:val="45E23AB0"/>
    <w:multiLevelType w:val="hybridMultilevel"/>
    <w:tmpl w:val="74C055DC"/>
    <w:lvl w:ilvl="0" w:tplc="C0028FB6">
      <w:start w:val="1"/>
      <w:numFmt w:val="decimal"/>
      <w:lvlText w:val="H-%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1" w15:restartNumberingAfterBreak="0">
    <w:nsid w:val="460978B3"/>
    <w:multiLevelType w:val="hybridMultilevel"/>
    <w:tmpl w:val="9E7A23D4"/>
    <w:lvl w:ilvl="0" w:tplc="8D521436">
      <w:start w:val="1"/>
      <w:numFmt w:val="decimal"/>
      <w:lvlText w:val="I-%1"/>
      <w:lvlJc w:val="left"/>
      <w:pPr>
        <w:tabs>
          <w:tab w:val="num" w:pos="360"/>
        </w:tabs>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2" w15:restartNumberingAfterBreak="0">
    <w:nsid w:val="4687696A"/>
    <w:multiLevelType w:val="hybridMultilevel"/>
    <w:tmpl w:val="ACFE21A4"/>
    <w:lvl w:ilvl="0" w:tplc="FA704A3E">
      <w:start w:val="1"/>
      <w:numFmt w:val="decimal"/>
      <w:lvlText w:val="I-%1"/>
      <w:lvlJc w:val="left"/>
      <w:pPr>
        <w:tabs>
          <w:tab w:val="num" w:pos="360"/>
        </w:tabs>
        <w:ind w:left="360" w:hanging="360"/>
      </w:pPr>
      <w:rPr>
        <w:rFonts w:hint="default"/>
      </w:rPr>
    </w:lvl>
    <w:lvl w:ilvl="1" w:tplc="04100019">
      <w:start w:val="1"/>
      <w:numFmt w:val="bullet"/>
      <w:lvlText w:val=""/>
      <w:lvlJc w:val="left"/>
      <w:pPr>
        <w:tabs>
          <w:tab w:val="num" w:pos="1080"/>
        </w:tabs>
        <w:ind w:left="1080" w:hanging="360"/>
      </w:pPr>
      <w:rPr>
        <w:rFonts w:ascii="Wingdings" w:hAnsi="Wingdings" w:hint="default"/>
      </w:rPr>
    </w:lvl>
    <w:lvl w:ilvl="2" w:tplc="0410001B">
      <w:start w:val="1"/>
      <w:numFmt w:val="decimal"/>
      <w:lvlText w:val="%3."/>
      <w:lvlJc w:val="left"/>
      <w:pPr>
        <w:tabs>
          <w:tab w:val="num" w:pos="1800"/>
        </w:tabs>
        <w:ind w:left="1800" w:hanging="360"/>
      </w:pPr>
    </w:lvl>
    <w:lvl w:ilvl="3" w:tplc="0410000F">
      <w:start w:val="1"/>
      <w:numFmt w:val="decimal"/>
      <w:lvlText w:val="%4."/>
      <w:lvlJc w:val="left"/>
      <w:pPr>
        <w:tabs>
          <w:tab w:val="num" w:pos="2520"/>
        </w:tabs>
        <w:ind w:left="2520" w:hanging="360"/>
      </w:pPr>
    </w:lvl>
    <w:lvl w:ilvl="4" w:tplc="04100019">
      <w:start w:val="1"/>
      <w:numFmt w:val="decimal"/>
      <w:lvlText w:val="%5."/>
      <w:lvlJc w:val="left"/>
      <w:pPr>
        <w:tabs>
          <w:tab w:val="num" w:pos="3240"/>
        </w:tabs>
        <w:ind w:left="3240" w:hanging="360"/>
      </w:pPr>
    </w:lvl>
    <w:lvl w:ilvl="5" w:tplc="0410001B">
      <w:start w:val="1"/>
      <w:numFmt w:val="decimal"/>
      <w:lvlText w:val="%6."/>
      <w:lvlJc w:val="left"/>
      <w:pPr>
        <w:tabs>
          <w:tab w:val="num" w:pos="3960"/>
        </w:tabs>
        <w:ind w:left="3960" w:hanging="360"/>
      </w:pPr>
    </w:lvl>
    <w:lvl w:ilvl="6" w:tplc="0410000F">
      <w:start w:val="1"/>
      <w:numFmt w:val="decimal"/>
      <w:lvlText w:val="%7."/>
      <w:lvlJc w:val="left"/>
      <w:pPr>
        <w:tabs>
          <w:tab w:val="num" w:pos="4680"/>
        </w:tabs>
        <w:ind w:left="4680" w:hanging="360"/>
      </w:pPr>
    </w:lvl>
    <w:lvl w:ilvl="7" w:tplc="04100019">
      <w:start w:val="1"/>
      <w:numFmt w:val="decimal"/>
      <w:lvlText w:val="%8."/>
      <w:lvlJc w:val="left"/>
      <w:pPr>
        <w:tabs>
          <w:tab w:val="num" w:pos="5400"/>
        </w:tabs>
        <w:ind w:left="5400" w:hanging="360"/>
      </w:pPr>
    </w:lvl>
    <w:lvl w:ilvl="8" w:tplc="0410001B">
      <w:start w:val="1"/>
      <w:numFmt w:val="decimal"/>
      <w:lvlText w:val="%9."/>
      <w:lvlJc w:val="left"/>
      <w:pPr>
        <w:tabs>
          <w:tab w:val="num" w:pos="6120"/>
        </w:tabs>
        <w:ind w:left="6120" w:hanging="360"/>
      </w:pPr>
    </w:lvl>
  </w:abstractNum>
  <w:abstractNum w:abstractNumId="163" w15:restartNumberingAfterBreak="0">
    <w:nsid w:val="46DA67A8"/>
    <w:multiLevelType w:val="hybridMultilevel"/>
    <w:tmpl w:val="D730087A"/>
    <w:lvl w:ilvl="0" w:tplc="5C4C5D02">
      <w:start w:val="1"/>
      <w:numFmt w:val="bullet"/>
      <w:lvlText w:val=""/>
      <w:lvlJc w:val="left"/>
      <w:pPr>
        <w:ind w:left="720" w:hanging="360"/>
      </w:pPr>
      <w:rPr>
        <w:rFonts w:ascii="Symbol" w:hAnsi="Symbol" w:hint="default"/>
      </w:rPr>
    </w:lvl>
    <w:lvl w:ilvl="1" w:tplc="04100019" w:tentative="1">
      <w:start w:val="1"/>
      <w:numFmt w:val="bullet"/>
      <w:lvlText w:val="o"/>
      <w:lvlJc w:val="left"/>
      <w:pPr>
        <w:ind w:left="1440" w:hanging="360"/>
      </w:pPr>
      <w:rPr>
        <w:rFonts w:ascii="Courier New" w:hAnsi="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164" w15:restartNumberingAfterBreak="0">
    <w:nsid w:val="46FB40DF"/>
    <w:multiLevelType w:val="multilevel"/>
    <w:tmpl w:val="72943AA8"/>
    <w:lvl w:ilvl="0">
      <w:start w:val="4"/>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5" w15:restartNumberingAfterBreak="0">
    <w:nsid w:val="470B40C7"/>
    <w:multiLevelType w:val="hybridMultilevel"/>
    <w:tmpl w:val="B9FA38E0"/>
    <w:lvl w:ilvl="0" w:tplc="0410000F">
      <w:start w:val="1"/>
      <w:numFmt w:val="lowerLetter"/>
      <w:lvlText w:val="%1)"/>
      <w:lvlJc w:val="left"/>
      <w:pPr>
        <w:ind w:left="1004" w:hanging="360"/>
      </w:pPr>
      <w:rPr>
        <w:rFonts w:cs="Times New Roman"/>
      </w:rPr>
    </w:lvl>
    <w:lvl w:ilvl="1" w:tplc="04100003" w:tentative="1">
      <w:start w:val="1"/>
      <w:numFmt w:val="lowerLetter"/>
      <w:lvlText w:val="%2."/>
      <w:lvlJc w:val="left"/>
      <w:pPr>
        <w:ind w:left="1724" w:hanging="360"/>
      </w:pPr>
      <w:rPr>
        <w:rFonts w:cs="Times New Roman"/>
      </w:rPr>
    </w:lvl>
    <w:lvl w:ilvl="2" w:tplc="86B2FDF6" w:tentative="1">
      <w:start w:val="1"/>
      <w:numFmt w:val="lowerRoman"/>
      <w:lvlText w:val="%3."/>
      <w:lvlJc w:val="right"/>
      <w:pPr>
        <w:ind w:left="2444" w:hanging="180"/>
      </w:pPr>
      <w:rPr>
        <w:rFonts w:cs="Times New Roman"/>
      </w:rPr>
    </w:lvl>
    <w:lvl w:ilvl="3" w:tplc="04100001" w:tentative="1">
      <w:start w:val="1"/>
      <w:numFmt w:val="decimal"/>
      <w:lvlText w:val="%4."/>
      <w:lvlJc w:val="left"/>
      <w:pPr>
        <w:ind w:left="3164" w:hanging="360"/>
      </w:pPr>
      <w:rPr>
        <w:rFonts w:cs="Times New Roman"/>
      </w:rPr>
    </w:lvl>
    <w:lvl w:ilvl="4" w:tplc="04100003" w:tentative="1">
      <w:start w:val="1"/>
      <w:numFmt w:val="lowerLetter"/>
      <w:lvlText w:val="%5."/>
      <w:lvlJc w:val="left"/>
      <w:pPr>
        <w:ind w:left="3884" w:hanging="360"/>
      </w:pPr>
      <w:rPr>
        <w:rFonts w:cs="Times New Roman"/>
      </w:rPr>
    </w:lvl>
    <w:lvl w:ilvl="5" w:tplc="04100005" w:tentative="1">
      <w:start w:val="1"/>
      <w:numFmt w:val="lowerRoman"/>
      <w:lvlText w:val="%6."/>
      <w:lvlJc w:val="right"/>
      <w:pPr>
        <w:ind w:left="4604" w:hanging="180"/>
      </w:pPr>
      <w:rPr>
        <w:rFonts w:cs="Times New Roman"/>
      </w:rPr>
    </w:lvl>
    <w:lvl w:ilvl="6" w:tplc="04100001" w:tentative="1">
      <w:start w:val="1"/>
      <w:numFmt w:val="decimal"/>
      <w:lvlText w:val="%7."/>
      <w:lvlJc w:val="left"/>
      <w:pPr>
        <w:ind w:left="5324" w:hanging="360"/>
      </w:pPr>
      <w:rPr>
        <w:rFonts w:cs="Times New Roman"/>
      </w:rPr>
    </w:lvl>
    <w:lvl w:ilvl="7" w:tplc="04100003" w:tentative="1">
      <w:start w:val="1"/>
      <w:numFmt w:val="lowerLetter"/>
      <w:lvlText w:val="%8."/>
      <w:lvlJc w:val="left"/>
      <w:pPr>
        <w:ind w:left="6044" w:hanging="360"/>
      </w:pPr>
      <w:rPr>
        <w:rFonts w:cs="Times New Roman"/>
      </w:rPr>
    </w:lvl>
    <w:lvl w:ilvl="8" w:tplc="04100005" w:tentative="1">
      <w:start w:val="1"/>
      <w:numFmt w:val="lowerRoman"/>
      <w:lvlText w:val="%9."/>
      <w:lvlJc w:val="right"/>
      <w:pPr>
        <w:ind w:left="6764" w:hanging="180"/>
      </w:pPr>
      <w:rPr>
        <w:rFonts w:cs="Times New Roman"/>
      </w:rPr>
    </w:lvl>
  </w:abstractNum>
  <w:abstractNum w:abstractNumId="166" w15:restartNumberingAfterBreak="0">
    <w:nsid w:val="471C39D5"/>
    <w:multiLevelType w:val="hybridMultilevel"/>
    <w:tmpl w:val="A8E0221C"/>
    <w:lvl w:ilvl="0" w:tplc="04100017">
      <w:start w:val="1"/>
      <w:numFmt w:val="decimal"/>
      <w:lvlText w:val="O-%1"/>
      <w:lvlJc w:val="left"/>
      <w:pPr>
        <w:ind w:left="644" w:hanging="360"/>
      </w:pPr>
      <w:rPr>
        <w:rFonts w:asciiTheme="minorHAnsi" w:hAnsiTheme="minorHAnsi" w:cstheme="minorHAns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7" w15:restartNumberingAfterBreak="0">
    <w:nsid w:val="482A2AEE"/>
    <w:multiLevelType w:val="hybridMultilevel"/>
    <w:tmpl w:val="44E44770"/>
    <w:lvl w:ilvl="0" w:tplc="DB3C4CAA">
      <w:start w:val="1"/>
      <w:numFmt w:val="decimal"/>
      <w:lvlText w:val="H-%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8" w15:restartNumberingAfterBreak="0">
    <w:nsid w:val="49810FB7"/>
    <w:multiLevelType w:val="hybridMultilevel"/>
    <w:tmpl w:val="6290C322"/>
    <w:lvl w:ilvl="0" w:tplc="173EFFFA">
      <w:start w:val="1"/>
      <w:numFmt w:val="decimal"/>
      <w:lvlText w:val="O-%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9" w15:restartNumberingAfterBreak="0">
    <w:nsid w:val="4985390D"/>
    <w:multiLevelType w:val="hybridMultilevel"/>
    <w:tmpl w:val="B60A1C52"/>
    <w:lvl w:ilvl="0" w:tplc="C0028FB6">
      <w:start w:val="2"/>
      <w:numFmt w:val="bullet"/>
      <w:lvlText w:val="-"/>
      <w:lvlJc w:val="left"/>
      <w:pPr>
        <w:ind w:left="1004" w:hanging="360"/>
      </w:pPr>
      <w:rPr>
        <w:rFonts w:ascii="Times New Roman" w:eastAsia="Times New Roman" w:hAnsi="Times New Roman"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70" w15:restartNumberingAfterBreak="0">
    <w:nsid w:val="4A684E58"/>
    <w:multiLevelType w:val="hybridMultilevel"/>
    <w:tmpl w:val="97948D7E"/>
    <w:lvl w:ilvl="0" w:tplc="02060E8E">
      <w:start w:val="1"/>
      <w:numFmt w:val="lowerLetter"/>
      <w:lvlText w:val="%1."/>
      <w:lvlJc w:val="left"/>
      <w:pPr>
        <w:ind w:left="1429" w:hanging="360"/>
      </w:pPr>
      <w:rPr>
        <w:rFonts w:cs="Times New Roman"/>
      </w:rPr>
    </w:lvl>
    <w:lvl w:ilvl="1" w:tplc="04100019">
      <w:start w:val="1"/>
      <w:numFmt w:val="lowerLetter"/>
      <w:lvlText w:val="%2."/>
      <w:lvlJc w:val="left"/>
      <w:pPr>
        <w:ind w:left="2149" w:hanging="360"/>
      </w:pPr>
    </w:lvl>
    <w:lvl w:ilvl="2" w:tplc="0410001B">
      <w:start w:val="1"/>
      <w:numFmt w:val="lowerRoman"/>
      <w:lvlText w:val="%3."/>
      <w:lvlJc w:val="right"/>
      <w:pPr>
        <w:ind w:left="2869" w:hanging="180"/>
      </w:pPr>
    </w:lvl>
    <w:lvl w:ilvl="3" w:tplc="0410000F">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171" w15:restartNumberingAfterBreak="0">
    <w:nsid w:val="4A740CAF"/>
    <w:multiLevelType w:val="hybridMultilevel"/>
    <w:tmpl w:val="A7120CC6"/>
    <w:lvl w:ilvl="0" w:tplc="630C4FE6">
      <w:start w:val="1"/>
      <w:numFmt w:val="decimal"/>
      <w:lvlText w:val="O-%1"/>
      <w:lvlJc w:val="left"/>
      <w:pPr>
        <w:tabs>
          <w:tab w:val="num" w:pos="360"/>
        </w:tabs>
        <w:ind w:left="360" w:hanging="360"/>
      </w:pPr>
      <w:rPr>
        <w:rFonts w:hint="default"/>
      </w:rPr>
    </w:lvl>
    <w:lvl w:ilvl="1" w:tplc="04100019">
      <w:start w:val="1"/>
      <w:numFmt w:val="bullet"/>
      <w:lvlText w:val=""/>
      <w:lvlJc w:val="left"/>
      <w:pPr>
        <w:tabs>
          <w:tab w:val="num" w:pos="1080"/>
        </w:tabs>
        <w:ind w:left="1080" w:hanging="360"/>
      </w:pPr>
      <w:rPr>
        <w:rFonts w:ascii="Wingdings" w:hAnsi="Wingdings" w:hint="default"/>
      </w:rPr>
    </w:lvl>
    <w:lvl w:ilvl="2" w:tplc="0410001B">
      <w:start w:val="1"/>
      <w:numFmt w:val="decimal"/>
      <w:lvlText w:val="%3."/>
      <w:lvlJc w:val="left"/>
      <w:pPr>
        <w:tabs>
          <w:tab w:val="num" w:pos="1800"/>
        </w:tabs>
        <w:ind w:left="1800" w:hanging="360"/>
      </w:pPr>
    </w:lvl>
    <w:lvl w:ilvl="3" w:tplc="0410000F">
      <w:start w:val="1"/>
      <w:numFmt w:val="decimal"/>
      <w:lvlText w:val="%4."/>
      <w:lvlJc w:val="left"/>
      <w:pPr>
        <w:tabs>
          <w:tab w:val="num" w:pos="2520"/>
        </w:tabs>
        <w:ind w:left="2520" w:hanging="360"/>
      </w:pPr>
    </w:lvl>
    <w:lvl w:ilvl="4" w:tplc="04100019">
      <w:start w:val="1"/>
      <w:numFmt w:val="decimal"/>
      <w:lvlText w:val="%5."/>
      <w:lvlJc w:val="left"/>
      <w:pPr>
        <w:tabs>
          <w:tab w:val="num" w:pos="3240"/>
        </w:tabs>
        <w:ind w:left="3240" w:hanging="360"/>
      </w:pPr>
    </w:lvl>
    <w:lvl w:ilvl="5" w:tplc="0410001B">
      <w:start w:val="1"/>
      <w:numFmt w:val="decimal"/>
      <w:lvlText w:val="%6."/>
      <w:lvlJc w:val="left"/>
      <w:pPr>
        <w:tabs>
          <w:tab w:val="num" w:pos="3960"/>
        </w:tabs>
        <w:ind w:left="3960" w:hanging="360"/>
      </w:pPr>
    </w:lvl>
    <w:lvl w:ilvl="6" w:tplc="0410000F">
      <w:start w:val="1"/>
      <w:numFmt w:val="decimal"/>
      <w:lvlText w:val="%7."/>
      <w:lvlJc w:val="left"/>
      <w:pPr>
        <w:tabs>
          <w:tab w:val="num" w:pos="4680"/>
        </w:tabs>
        <w:ind w:left="4680" w:hanging="360"/>
      </w:pPr>
    </w:lvl>
    <w:lvl w:ilvl="7" w:tplc="04100019">
      <w:start w:val="1"/>
      <w:numFmt w:val="decimal"/>
      <w:lvlText w:val="%8."/>
      <w:lvlJc w:val="left"/>
      <w:pPr>
        <w:tabs>
          <w:tab w:val="num" w:pos="5400"/>
        </w:tabs>
        <w:ind w:left="5400" w:hanging="360"/>
      </w:pPr>
    </w:lvl>
    <w:lvl w:ilvl="8" w:tplc="0410001B">
      <w:start w:val="1"/>
      <w:numFmt w:val="decimal"/>
      <w:lvlText w:val="%9."/>
      <w:lvlJc w:val="left"/>
      <w:pPr>
        <w:tabs>
          <w:tab w:val="num" w:pos="6120"/>
        </w:tabs>
        <w:ind w:left="6120" w:hanging="360"/>
      </w:pPr>
    </w:lvl>
  </w:abstractNum>
  <w:abstractNum w:abstractNumId="172" w15:restartNumberingAfterBreak="0">
    <w:nsid w:val="4A91720F"/>
    <w:multiLevelType w:val="hybridMultilevel"/>
    <w:tmpl w:val="E76A6952"/>
    <w:lvl w:ilvl="0" w:tplc="04100019">
      <w:start w:val="1"/>
      <w:numFmt w:val="decimal"/>
      <w:lvlText w:val="O-%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3" w15:restartNumberingAfterBreak="0">
    <w:nsid w:val="4AB40ED7"/>
    <w:multiLevelType w:val="hybridMultilevel"/>
    <w:tmpl w:val="F4D08D72"/>
    <w:lvl w:ilvl="0" w:tplc="C0028FB6">
      <w:start w:val="1"/>
      <w:numFmt w:val="lowerLetter"/>
      <w:lvlText w:val="%1)"/>
      <w:lvlJc w:val="left"/>
      <w:pPr>
        <w:ind w:left="720" w:hanging="360"/>
      </w:pPr>
      <w:rPr>
        <w:rFonts w:hint="default"/>
      </w:rPr>
    </w:lvl>
    <w:lvl w:ilvl="1" w:tplc="0410000D"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74" w15:restartNumberingAfterBreak="0">
    <w:nsid w:val="4AB96D50"/>
    <w:multiLevelType w:val="hybridMultilevel"/>
    <w:tmpl w:val="64BCF3BE"/>
    <w:lvl w:ilvl="0" w:tplc="7F4E53B4">
      <w:start w:val="12"/>
      <w:numFmt w:val="lowerLetter"/>
      <w:lvlText w:val="[%1]"/>
      <w:lvlJc w:val="left"/>
      <w:pPr>
        <w:ind w:left="360" w:hanging="360"/>
      </w:pPr>
      <w:rPr>
        <w:rFonts w:asciiTheme="minorHAnsi" w:hAnsiTheme="minorHAnsi" w:cstheme="minorHAnsi"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75" w15:restartNumberingAfterBreak="0">
    <w:nsid w:val="4CA64000"/>
    <w:multiLevelType w:val="hybridMultilevel"/>
    <w:tmpl w:val="1F72AC30"/>
    <w:lvl w:ilvl="0" w:tplc="7526C80A">
      <w:start w:val="1"/>
      <w:numFmt w:val="decimal"/>
      <w:lvlText w:val="%1 -"/>
      <w:lvlJc w:val="left"/>
      <w:pPr>
        <w:ind w:left="1004" w:hanging="360"/>
      </w:pPr>
      <w:rPr>
        <w:rFonts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76" w15:restartNumberingAfterBreak="0">
    <w:nsid w:val="4CD7178B"/>
    <w:multiLevelType w:val="hybridMultilevel"/>
    <w:tmpl w:val="071AC1E0"/>
    <w:lvl w:ilvl="0" w:tplc="E5CA3090">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7" w15:restartNumberingAfterBreak="0">
    <w:nsid w:val="4E5F5892"/>
    <w:multiLevelType w:val="hybridMultilevel"/>
    <w:tmpl w:val="5A8AFC66"/>
    <w:lvl w:ilvl="0" w:tplc="3DA41ED2">
      <w:start w:val="1"/>
      <w:numFmt w:val="decimal"/>
      <w:lvlText w:val="%1)"/>
      <w:lvlJc w:val="left"/>
      <w:pPr>
        <w:tabs>
          <w:tab w:val="num" w:pos="360"/>
        </w:tabs>
        <w:ind w:left="360" w:hanging="360"/>
      </w:pPr>
      <w:rPr>
        <w:rFonts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8" w15:restartNumberingAfterBreak="0">
    <w:nsid w:val="4E87537F"/>
    <w:multiLevelType w:val="hybridMultilevel"/>
    <w:tmpl w:val="C9683E98"/>
    <w:lvl w:ilvl="0" w:tplc="514C4AD6">
      <w:start w:val="1"/>
      <w:numFmt w:val="decimal"/>
      <w:lvlText w:val="O-%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9" w15:restartNumberingAfterBreak="0">
    <w:nsid w:val="4E8D4E05"/>
    <w:multiLevelType w:val="hybridMultilevel"/>
    <w:tmpl w:val="B7560E3A"/>
    <w:lvl w:ilvl="0" w:tplc="4E127B38">
      <w:start w:val="1"/>
      <w:numFmt w:val="decimal"/>
      <w:lvlText w:val="O-%1"/>
      <w:lvlJc w:val="left"/>
      <w:pPr>
        <w:ind w:left="644" w:hanging="360"/>
      </w:pPr>
      <w:rPr>
        <w:rFonts w:asciiTheme="minorHAnsi" w:hAnsiTheme="minorHAnsi" w:cstheme="minorHAns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0" w15:restartNumberingAfterBreak="0">
    <w:nsid w:val="4E955EAB"/>
    <w:multiLevelType w:val="hybridMultilevel"/>
    <w:tmpl w:val="FCB0730A"/>
    <w:lvl w:ilvl="0" w:tplc="04100017">
      <w:start w:val="1"/>
      <w:numFmt w:val="lowerLetter"/>
      <w:lvlText w:val="%1)"/>
      <w:lvlJc w:val="left"/>
      <w:pPr>
        <w:ind w:left="1061" w:hanging="360"/>
      </w:pPr>
    </w:lvl>
    <w:lvl w:ilvl="1" w:tplc="04100019" w:tentative="1">
      <w:start w:val="1"/>
      <w:numFmt w:val="lowerLetter"/>
      <w:lvlText w:val="%2."/>
      <w:lvlJc w:val="left"/>
      <w:pPr>
        <w:ind w:left="1781" w:hanging="360"/>
      </w:pPr>
    </w:lvl>
    <w:lvl w:ilvl="2" w:tplc="0410001B" w:tentative="1">
      <w:start w:val="1"/>
      <w:numFmt w:val="lowerRoman"/>
      <w:lvlText w:val="%3."/>
      <w:lvlJc w:val="right"/>
      <w:pPr>
        <w:ind w:left="2501" w:hanging="180"/>
      </w:pPr>
    </w:lvl>
    <w:lvl w:ilvl="3" w:tplc="0410000F" w:tentative="1">
      <w:start w:val="1"/>
      <w:numFmt w:val="decimal"/>
      <w:lvlText w:val="%4."/>
      <w:lvlJc w:val="left"/>
      <w:pPr>
        <w:ind w:left="3221" w:hanging="360"/>
      </w:pPr>
    </w:lvl>
    <w:lvl w:ilvl="4" w:tplc="04100019" w:tentative="1">
      <w:start w:val="1"/>
      <w:numFmt w:val="lowerLetter"/>
      <w:lvlText w:val="%5."/>
      <w:lvlJc w:val="left"/>
      <w:pPr>
        <w:ind w:left="3941" w:hanging="360"/>
      </w:pPr>
    </w:lvl>
    <w:lvl w:ilvl="5" w:tplc="0410001B" w:tentative="1">
      <w:start w:val="1"/>
      <w:numFmt w:val="lowerRoman"/>
      <w:lvlText w:val="%6."/>
      <w:lvlJc w:val="right"/>
      <w:pPr>
        <w:ind w:left="4661" w:hanging="180"/>
      </w:pPr>
    </w:lvl>
    <w:lvl w:ilvl="6" w:tplc="0410000F" w:tentative="1">
      <w:start w:val="1"/>
      <w:numFmt w:val="decimal"/>
      <w:lvlText w:val="%7."/>
      <w:lvlJc w:val="left"/>
      <w:pPr>
        <w:ind w:left="5381" w:hanging="360"/>
      </w:pPr>
    </w:lvl>
    <w:lvl w:ilvl="7" w:tplc="04100019" w:tentative="1">
      <w:start w:val="1"/>
      <w:numFmt w:val="lowerLetter"/>
      <w:lvlText w:val="%8."/>
      <w:lvlJc w:val="left"/>
      <w:pPr>
        <w:ind w:left="6101" w:hanging="360"/>
      </w:pPr>
    </w:lvl>
    <w:lvl w:ilvl="8" w:tplc="0410001B" w:tentative="1">
      <w:start w:val="1"/>
      <w:numFmt w:val="lowerRoman"/>
      <w:lvlText w:val="%9."/>
      <w:lvlJc w:val="right"/>
      <w:pPr>
        <w:ind w:left="6821" w:hanging="180"/>
      </w:pPr>
    </w:lvl>
  </w:abstractNum>
  <w:abstractNum w:abstractNumId="181" w15:restartNumberingAfterBreak="0">
    <w:nsid w:val="4EFB4569"/>
    <w:multiLevelType w:val="hybridMultilevel"/>
    <w:tmpl w:val="FACAC9F6"/>
    <w:lvl w:ilvl="0" w:tplc="C0028FB6">
      <w:start w:val="1"/>
      <w:numFmt w:val="decimal"/>
      <w:lvlText w:val="O-%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2" w15:restartNumberingAfterBreak="0">
    <w:nsid w:val="4F676130"/>
    <w:multiLevelType w:val="hybridMultilevel"/>
    <w:tmpl w:val="9092C9D2"/>
    <w:lvl w:ilvl="0" w:tplc="04100017">
      <w:start w:val="1"/>
      <w:numFmt w:val="decimal"/>
      <w:lvlText w:val="O-%1"/>
      <w:lvlJc w:val="left"/>
      <w:pPr>
        <w:ind w:left="720" w:hanging="360"/>
      </w:pPr>
      <w:rPr>
        <w:rFonts w:asciiTheme="minorHAnsi" w:hAnsiTheme="minorHAnsi" w:cs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3" w15:restartNumberingAfterBreak="0">
    <w:nsid w:val="4F720EB4"/>
    <w:multiLevelType w:val="hybridMultilevel"/>
    <w:tmpl w:val="66621476"/>
    <w:lvl w:ilvl="0" w:tplc="3EACA378">
      <w:start w:val="1"/>
      <w:numFmt w:val="lowerLetter"/>
      <w:lvlText w:val="%1."/>
      <w:lvlJc w:val="left"/>
      <w:pPr>
        <w:ind w:left="644" w:hanging="360"/>
      </w:pPr>
      <w:rPr>
        <w:rFonts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4" w15:restartNumberingAfterBreak="0">
    <w:nsid w:val="4F885EAA"/>
    <w:multiLevelType w:val="hybridMultilevel"/>
    <w:tmpl w:val="8DD21486"/>
    <w:lvl w:ilvl="0" w:tplc="C0028FB6">
      <w:start w:val="1"/>
      <w:numFmt w:val="lowerLetter"/>
      <w:lvlText w:val="%1)"/>
      <w:lvlJc w:val="left"/>
      <w:pPr>
        <w:ind w:left="1004" w:hanging="360"/>
      </w:pPr>
      <w:rPr>
        <w:rFonts w:cs="Times New Roman"/>
      </w:rPr>
    </w:lvl>
    <w:lvl w:ilvl="1" w:tplc="04100019" w:tentative="1">
      <w:start w:val="1"/>
      <w:numFmt w:val="lowerLetter"/>
      <w:lvlText w:val="%2."/>
      <w:lvlJc w:val="left"/>
      <w:pPr>
        <w:ind w:left="1724" w:hanging="360"/>
      </w:pPr>
      <w:rPr>
        <w:rFonts w:cs="Times New Roman"/>
      </w:rPr>
    </w:lvl>
    <w:lvl w:ilvl="2" w:tplc="0410001B" w:tentative="1">
      <w:start w:val="1"/>
      <w:numFmt w:val="lowerRoman"/>
      <w:lvlText w:val="%3."/>
      <w:lvlJc w:val="right"/>
      <w:pPr>
        <w:ind w:left="2444" w:hanging="180"/>
      </w:pPr>
      <w:rPr>
        <w:rFonts w:cs="Times New Roman"/>
      </w:rPr>
    </w:lvl>
    <w:lvl w:ilvl="3" w:tplc="EB722E78" w:tentative="1">
      <w:start w:val="1"/>
      <w:numFmt w:val="decimal"/>
      <w:lvlText w:val="%4."/>
      <w:lvlJc w:val="left"/>
      <w:pPr>
        <w:ind w:left="3164" w:hanging="360"/>
      </w:pPr>
      <w:rPr>
        <w:rFonts w:cs="Times New Roman"/>
      </w:rPr>
    </w:lvl>
    <w:lvl w:ilvl="4" w:tplc="04100019" w:tentative="1">
      <w:start w:val="1"/>
      <w:numFmt w:val="lowerLetter"/>
      <w:lvlText w:val="%5."/>
      <w:lvlJc w:val="left"/>
      <w:pPr>
        <w:ind w:left="3884" w:hanging="360"/>
      </w:pPr>
      <w:rPr>
        <w:rFonts w:cs="Times New Roman"/>
      </w:rPr>
    </w:lvl>
    <w:lvl w:ilvl="5" w:tplc="0410001B" w:tentative="1">
      <w:start w:val="1"/>
      <w:numFmt w:val="lowerRoman"/>
      <w:lvlText w:val="%6."/>
      <w:lvlJc w:val="right"/>
      <w:pPr>
        <w:ind w:left="4604" w:hanging="180"/>
      </w:pPr>
      <w:rPr>
        <w:rFonts w:cs="Times New Roman"/>
      </w:rPr>
    </w:lvl>
    <w:lvl w:ilvl="6" w:tplc="0410000F" w:tentative="1">
      <w:start w:val="1"/>
      <w:numFmt w:val="decimal"/>
      <w:lvlText w:val="%7."/>
      <w:lvlJc w:val="left"/>
      <w:pPr>
        <w:ind w:left="5324" w:hanging="360"/>
      </w:pPr>
      <w:rPr>
        <w:rFonts w:cs="Times New Roman"/>
      </w:rPr>
    </w:lvl>
    <w:lvl w:ilvl="7" w:tplc="04100019" w:tentative="1">
      <w:start w:val="1"/>
      <w:numFmt w:val="lowerLetter"/>
      <w:lvlText w:val="%8."/>
      <w:lvlJc w:val="left"/>
      <w:pPr>
        <w:ind w:left="6044" w:hanging="360"/>
      </w:pPr>
      <w:rPr>
        <w:rFonts w:cs="Times New Roman"/>
      </w:rPr>
    </w:lvl>
    <w:lvl w:ilvl="8" w:tplc="0410001B" w:tentative="1">
      <w:start w:val="1"/>
      <w:numFmt w:val="lowerRoman"/>
      <w:lvlText w:val="%9."/>
      <w:lvlJc w:val="right"/>
      <w:pPr>
        <w:ind w:left="6764" w:hanging="180"/>
      </w:pPr>
      <w:rPr>
        <w:rFonts w:cs="Times New Roman"/>
      </w:rPr>
    </w:lvl>
  </w:abstractNum>
  <w:abstractNum w:abstractNumId="185" w15:restartNumberingAfterBreak="0">
    <w:nsid w:val="5053532A"/>
    <w:multiLevelType w:val="hybridMultilevel"/>
    <w:tmpl w:val="C7546114"/>
    <w:lvl w:ilvl="0" w:tplc="04100017">
      <w:start w:val="1"/>
      <w:numFmt w:val="decimal"/>
      <w:lvlText w:val="%1."/>
      <w:lvlJc w:val="left"/>
      <w:pPr>
        <w:ind w:left="786" w:hanging="360"/>
      </w:pPr>
      <w:rPr>
        <w:rFonts w:cs="Times New Roman"/>
      </w:rPr>
    </w:lvl>
    <w:lvl w:ilvl="1" w:tplc="04100019">
      <w:start w:val="1"/>
      <w:numFmt w:val="upperRoman"/>
      <w:pStyle w:val="A-TitoloSezione"/>
      <w:lvlText w:val="%2."/>
      <w:lvlJc w:val="left"/>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20"/>
        <w:szCs w:val="20"/>
        <w:u w:val="none"/>
        <w:vertAlign w:val="baseline"/>
      </w:rPr>
    </w:lvl>
    <w:lvl w:ilvl="2" w:tplc="0410001B">
      <w:start w:val="1"/>
      <w:numFmt w:val="lowerRoman"/>
      <w:lvlText w:val="%3."/>
      <w:lvlJc w:val="right"/>
      <w:pPr>
        <w:ind w:left="2869" w:hanging="18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0"/>
        <w:szCs w:val="20"/>
        <w:u w:val="none"/>
        <w:vertAlign w:val="baseline"/>
      </w:rPr>
    </w:lvl>
    <w:lvl w:ilvl="3" w:tplc="0410000F" w:tentative="1">
      <w:start w:val="1"/>
      <w:numFmt w:val="decimal"/>
      <w:lvlText w:val="%4."/>
      <w:lvlJc w:val="left"/>
      <w:pPr>
        <w:ind w:left="3589" w:hanging="360"/>
      </w:pPr>
      <w:rPr>
        <w:rFonts w:cs="Times New Roman"/>
      </w:rPr>
    </w:lvl>
    <w:lvl w:ilvl="4" w:tplc="04100019" w:tentative="1">
      <w:start w:val="1"/>
      <w:numFmt w:val="lowerLetter"/>
      <w:lvlText w:val="%5."/>
      <w:lvlJc w:val="left"/>
      <w:pPr>
        <w:ind w:left="4309" w:hanging="360"/>
      </w:pPr>
      <w:rPr>
        <w:rFonts w:cs="Times New Roman"/>
      </w:rPr>
    </w:lvl>
    <w:lvl w:ilvl="5" w:tplc="0410001B" w:tentative="1">
      <w:start w:val="1"/>
      <w:numFmt w:val="lowerRoman"/>
      <w:lvlText w:val="%6."/>
      <w:lvlJc w:val="right"/>
      <w:pPr>
        <w:ind w:left="5029" w:hanging="180"/>
      </w:pPr>
      <w:rPr>
        <w:rFonts w:cs="Times New Roman"/>
      </w:rPr>
    </w:lvl>
    <w:lvl w:ilvl="6" w:tplc="0410000F" w:tentative="1">
      <w:start w:val="1"/>
      <w:numFmt w:val="decimal"/>
      <w:lvlText w:val="%7."/>
      <w:lvlJc w:val="left"/>
      <w:pPr>
        <w:ind w:left="5749" w:hanging="360"/>
      </w:pPr>
      <w:rPr>
        <w:rFonts w:cs="Times New Roman"/>
      </w:rPr>
    </w:lvl>
    <w:lvl w:ilvl="7" w:tplc="04100019" w:tentative="1">
      <w:start w:val="1"/>
      <w:numFmt w:val="lowerLetter"/>
      <w:lvlText w:val="%8."/>
      <w:lvlJc w:val="left"/>
      <w:pPr>
        <w:ind w:left="6469" w:hanging="360"/>
      </w:pPr>
      <w:rPr>
        <w:rFonts w:cs="Times New Roman"/>
      </w:rPr>
    </w:lvl>
    <w:lvl w:ilvl="8" w:tplc="0410001B" w:tentative="1">
      <w:start w:val="1"/>
      <w:numFmt w:val="lowerRoman"/>
      <w:lvlText w:val="%9."/>
      <w:lvlJc w:val="right"/>
      <w:pPr>
        <w:ind w:left="7189" w:hanging="180"/>
      </w:pPr>
      <w:rPr>
        <w:rFonts w:cs="Times New Roman"/>
      </w:rPr>
    </w:lvl>
  </w:abstractNum>
  <w:abstractNum w:abstractNumId="186" w15:restartNumberingAfterBreak="0">
    <w:nsid w:val="50B616D8"/>
    <w:multiLevelType w:val="hybridMultilevel"/>
    <w:tmpl w:val="040476A8"/>
    <w:lvl w:ilvl="0" w:tplc="E2F42E0E">
      <w:start w:val="1"/>
      <w:numFmt w:val="decimal"/>
      <w:lvlText w:val="I-%1"/>
      <w:lvlJc w:val="left"/>
      <w:pPr>
        <w:tabs>
          <w:tab w:val="num" w:pos="360"/>
        </w:tabs>
        <w:ind w:left="360" w:hanging="360"/>
      </w:pPr>
      <w:rPr>
        <w:rFonts w:hint="default"/>
      </w:rPr>
    </w:lvl>
    <w:lvl w:ilvl="1" w:tplc="86B2FDF6">
      <w:start w:val="1"/>
      <w:numFmt w:val="bullet"/>
      <w:lvlText w:val=""/>
      <w:lvlJc w:val="left"/>
      <w:pPr>
        <w:tabs>
          <w:tab w:val="num" w:pos="1080"/>
        </w:tabs>
        <w:ind w:left="1080" w:hanging="360"/>
      </w:pPr>
      <w:rPr>
        <w:rFonts w:ascii="Wingdings" w:hAnsi="Wingdings" w:hint="default"/>
      </w:rPr>
    </w:lvl>
    <w:lvl w:ilvl="2" w:tplc="0410001B">
      <w:start w:val="1"/>
      <w:numFmt w:val="decimal"/>
      <w:lvlText w:val="%3."/>
      <w:lvlJc w:val="left"/>
      <w:pPr>
        <w:tabs>
          <w:tab w:val="num" w:pos="1800"/>
        </w:tabs>
        <w:ind w:left="1800" w:hanging="360"/>
      </w:pPr>
    </w:lvl>
    <w:lvl w:ilvl="3" w:tplc="0410000F">
      <w:start w:val="1"/>
      <w:numFmt w:val="decimal"/>
      <w:lvlText w:val="%4."/>
      <w:lvlJc w:val="left"/>
      <w:pPr>
        <w:tabs>
          <w:tab w:val="num" w:pos="2520"/>
        </w:tabs>
        <w:ind w:left="2520" w:hanging="360"/>
      </w:pPr>
    </w:lvl>
    <w:lvl w:ilvl="4" w:tplc="04100019">
      <w:start w:val="1"/>
      <w:numFmt w:val="decimal"/>
      <w:lvlText w:val="%5."/>
      <w:lvlJc w:val="left"/>
      <w:pPr>
        <w:tabs>
          <w:tab w:val="num" w:pos="3240"/>
        </w:tabs>
        <w:ind w:left="3240" w:hanging="360"/>
      </w:pPr>
    </w:lvl>
    <w:lvl w:ilvl="5" w:tplc="0410001B">
      <w:start w:val="1"/>
      <w:numFmt w:val="decimal"/>
      <w:lvlText w:val="%6."/>
      <w:lvlJc w:val="left"/>
      <w:pPr>
        <w:tabs>
          <w:tab w:val="num" w:pos="3960"/>
        </w:tabs>
        <w:ind w:left="3960" w:hanging="360"/>
      </w:pPr>
    </w:lvl>
    <w:lvl w:ilvl="6" w:tplc="0410000F">
      <w:start w:val="1"/>
      <w:numFmt w:val="decimal"/>
      <w:lvlText w:val="%7."/>
      <w:lvlJc w:val="left"/>
      <w:pPr>
        <w:tabs>
          <w:tab w:val="num" w:pos="4680"/>
        </w:tabs>
        <w:ind w:left="4680" w:hanging="360"/>
      </w:pPr>
    </w:lvl>
    <w:lvl w:ilvl="7" w:tplc="04100019">
      <w:start w:val="1"/>
      <w:numFmt w:val="decimal"/>
      <w:lvlText w:val="%8."/>
      <w:lvlJc w:val="left"/>
      <w:pPr>
        <w:tabs>
          <w:tab w:val="num" w:pos="5400"/>
        </w:tabs>
        <w:ind w:left="5400" w:hanging="360"/>
      </w:pPr>
    </w:lvl>
    <w:lvl w:ilvl="8" w:tplc="0410001B">
      <w:start w:val="1"/>
      <w:numFmt w:val="decimal"/>
      <w:lvlText w:val="%9."/>
      <w:lvlJc w:val="left"/>
      <w:pPr>
        <w:tabs>
          <w:tab w:val="num" w:pos="6120"/>
        </w:tabs>
        <w:ind w:left="6120" w:hanging="360"/>
      </w:pPr>
    </w:lvl>
  </w:abstractNum>
  <w:abstractNum w:abstractNumId="187" w15:restartNumberingAfterBreak="0">
    <w:nsid w:val="50C71FB3"/>
    <w:multiLevelType w:val="hybridMultilevel"/>
    <w:tmpl w:val="B574B7FE"/>
    <w:lvl w:ilvl="0" w:tplc="45064C32">
      <w:start w:val="1"/>
      <w:numFmt w:val="decimal"/>
      <w:lvlText w:val="O-%1"/>
      <w:lvlJc w:val="left"/>
      <w:pPr>
        <w:ind w:left="786" w:hanging="360"/>
      </w:pPr>
      <w:rPr>
        <w:rFonts w:asciiTheme="minorHAnsi" w:hAnsiTheme="minorHAnsi" w:cstheme="minorHAns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8" w15:restartNumberingAfterBreak="0">
    <w:nsid w:val="50FA3CB9"/>
    <w:multiLevelType w:val="hybridMultilevel"/>
    <w:tmpl w:val="8D16ECD6"/>
    <w:lvl w:ilvl="0" w:tplc="AFDE5A10">
      <w:start w:val="1"/>
      <w:numFmt w:val="decimal"/>
      <w:lvlText w:val="I-%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9" w15:restartNumberingAfterBreak="0">
    <w:nsid w:val="5114371A"/>
    <w:multiLevelType w:val="hybridMultilevel"/>
    <w:tmpl w:val="EC2840D6"/>
    <w:lvl w:ilvl="0" w:tplc="0410000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0" w15:restartNumberingAfterBreak="0">
    <w:nsid w:val="51445CC8"/>
    <w:multiLevelType w:val="hybridMultilevel"/>
    <w:tmpl w:val="7136A372"/>
    <w:lvl w:ilvl="0" w:tplc="8D521436">
      <w:start w:val="1"/>
      <w:numFmt w:val="decimal"/>
      <w:lvlText w:val="%1)"/>
      <w:lvlJc w:val="left"/>
      <w:pPr>
        <w:ind w:left="720" w:hanging="360"/>
      </w:pPr>
      <w:rPr>
        <w:rFonts w:hint="default"/>
      </w:rPr>
    </w:lvl>
    <w:lvl w:ilvl="1" w:tplc="0410000D">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91" w15:restartNumberingAfterBreak="0">
    <w:nsid w:val="514500A8"/>
    <w:multiLevelType w:val="hybridMultilevel"/>
    <w:tmpl w:val="C8027E20"/>
    <w:lvl w:ilvl="0" w:tplc="04100011">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2" w15:restartNumberingAfterBreak="0">
    <w:nsid w:val="51BF4C8C"/>
    <w:multiLevelType w:val="multilevel"/>
    <w:tmpl w:val="5F64FA48"/>
    <w:lvl w:ilvl="0">
      <w:start w:val="2"/>
      <w:numFmt w:val="decimal"/>
      <w:lvlText w:val="%1."/>
      <w:lvlJc w:val="left"/>
      <w:pPr>
        <w:tabs>
          <w:tab w:val="num" w:pos="1532"/>
        </w:tabs>
        <w:ind w:left="1532" w:hanging="432"/>
      </w:pPr>
      <w:rPr>
        <w:rFonts w:ascii="Times New Roman" w:hAnsi="Times New Roman" w:cs="Times New Roman" w:hint="default"/>
        <w:b/>
        <w:i w:val="0"/>
        <w:color w:val="auto"/>
        <w:sz w:val="28"/>
      </w:rPr>
    </w:lvl>
    <w:lvl w:ilvl="1">
      <w:start w:val="1"/>
      <w:numFmt w:val="decimal"/>
      <w:lvlText w:val="%1.%2"/>
      <w:lvlJc w:val="left"/>
      <w:pPr>
        <w:tabs>
          <w:tab w:val="num" w:pos="1676"/>
        </w:tabs>
        <w:ind w:left="1676" w:hanging="576"/>
      </w:pPr>
      <w:rPr>
        <w:rFonts w:cs="Times New Roman" w:hint="default"/>
      </w:rPr>
    </w:lvl>
    <w:lvl w:ilvl="2">
      <w:start w:val="1"/>
      <w:numFmt w:val="decimal"/>
      <w:lvlText w:val="%1.%2.%3"/>
      <w:lvlJc w:val="left"/>
      <w:pPr>
        <w:tabs>
          <w:tab w:val="num" w:pos="1820"/>
        </w:tabs>
        <w:ind w:left="1820" w:hanging="720"/>
      </w:pPr>
      <w:rPr>
        <w:rFonts w:cs="Times New Roman" w:hint="default"/>
      </w:rPr>
    </w:lvl>
    <w:lvl w:ilvl="3">
      <w:start w:val="1"/>
      <w:numFmt w:val="decimal"/>
      <w:pStyle w:val="Titolo50"/>
      <w:lvlText w:val="%1.%2.%3.%4"/>
      <w:lvlJc w:val="left"/>
      <w:pPr>
        <w:tabs>
          <w:tab w:val="num" w:pos="1290"/>
        </w:tabs>
        <w:ind w:left="1290" w:hanging="864"/>
      </w:pPr>
      <w:rPr>
        <w:rFonts w:cs="Times New Roman" w:hint="default"/>
      </w:rPr>
    </w:lvl>
    <w:lvl w:ilvl="4">
      <w:start w:val="1"/>
      <w:numFmt w:val="decimal"/>
      <w:lvlText w:val="%1.%2.%3.%4.%5"/>
      <w:lvlJc w:val="left"/>
      <w:pPr>
        <w:tabs>
          <w:tab w:val="num" w:pos="2108"/>
        </w:tabs>
        <w:ind w:left="2108" w:hanging="1008"/>
      </w:pPr>
      <w:rPr>
        <w:rFonts w:cs="Times New Roman" w:hint="default"/>
      </w:rPr>
    </w:lvl>
    <w:lvl w:ilvl="5">
      <w:start w:val="1"/>
      <w:numFmt w:val="decimal"/>
      <w:pStyle w:val="Titolo6"/>
      <w:lvlText w:val="%1.%2.%3.%4.%5.%6"/>
      <w:lvlJc w:val="left"/>
      <w:pPr>
        <w:tabs>
          <w:tab w:val="num" w:pos="2252"/>
        </w:tabs>
        <w:ind w:left="2252" w:hanging="1152"/>
      </w:pPr>
      <w:rPr>
        <w:rFonts w:cs="Times New Roman" w:hint="default"/>
      </w:rPr>
    </w:lvl>
    <w:lvl w:ilvl="6">
      <w:start w:val="1"/>
      <w:numFmt w:val="decimal"/>
      <w:pStyle w:val="Titolo7"/>
      <w:lvlText w:val="%1.%2.%3.%4.%5.%6.%7"/>
      <w:lvlJc w:val="left"/>
      <w:pPr>
        <w:tabs>
          <w:tab w:val="num" w:pos="2396"/>
        </w:tabs>
        <w:ind w:left="2396" w:hanging="1296"/>
      </w:pPr>
      <w:rPr>
        <w:rFonts w:cs="Times New Roman" w:hint="default"/>
      </w:rPr>
    </w:lvl>
    <w:lvl w:ilvl="7">
      <w:start w:val="1"/>
      <w:numFmt w:val="decimal"/>
      <w:pStyle w:val="Titolo8"/>
      <w:lvlText w:val="%1.%2.%3.%4.%5.%6.%7.%8"/>
      <w:lvlJc w:val="left"/>
      <w:pPr>
        <w:tabs>
          <w:tab w:val="num" w:pos="2540"/>
        </w:tabs>
        <w:ind w:left="2540" w:hanging="1440"/>
      </w:pPr>
      <w:rPr>
        <w:rFonts w:cs="Times New Roman" w:hint="default"/>
      </w:rPr>
    </w:lvl>
    <w:lvl w:ilvl="8">
      <w:start w:val="1"/>
      <w:numFmt w:val="decimal"/>
      <w:pStyle w:val="Titolo9"/>
      <w:lvlText w:val="%1.%2.%3.%4.%5.%6.%7.%8.%9"/>
      <w:lvlJc w:val="left"/>
      <w:pPr>
        <w:tabs>
          <w:tab w:val="num" w:pos="2684"/>
        </w:tabs>
        <w:ind w:left="2684" w:hanging="1584"/>
      </w:pPr>
      <w:rPr>
        <w:rFonts w:cs="Times New Roman" w:hint="default"/>
      </w:rPr>
    </w:lvl>
  </w:abstractNum>
  <w:abstractNum w:abstractNumId="193" w15:restartNumberingAfterBreak="0">
    <w:nsid w:val="51DE6FE4"/>
    <w:multiLevelType w:val="hybridMultilevel"/>
    <w:tmpl w:val="A7BEA44C"/>
    <w:lvl w:ilvl="0" w:tplc="BA2E2BA8">
      <w:start w:val="1"/>
      <w:numFmt w:val="decimal"/>
      <w:lvlText w:val="I-%1"/>
      <w:lvlJc w:val="left"/>
      <w:pPr>
        <w:ind w:left="5040" w:hanging="360"/>
      </w:pPr>
      <w:rPr>
        <w:rFonts w:hint="default"/>
      </w:rPr>
    </w:lvl>
    <w:lvl w:ilvl="1" w:tplc="3FF62D18" w:tentative="1">
      <w:start w:val="1"/>
      <w:numFmt w:val="lowerLetter"/>
      <w:lvlText w:val="%2."/>
      <w:lvlJc w:val="left"/>
      <w:pPr>
        <w:ind w:left="1440" w:hanging="360"/>
      </w:pPr>
    </w:lvl>
    <w:lvl w:ilvl="2" w:tplc="39A00FA8" w:tentative="1">
      <w:start w:val="1"/>
      <w:numFmt w:val="lowerRoman"/>
      <w:lvlText w:val="%3."/>
      <w:lvlJc w:val="right"/>
      <w:pPr>
        <w:ind w:left="2160" w:hanging="180"/>
      </w:pPr>
    </w:lvl>
    <w:lvl w:ilvl="3" w:tplc="E88AA488" w:tentative="1">
      <w:start w:val="1"/>
      <w:numFmt w:val="decimal"/>
      <w:lvlText w:val="%4."/>
      <w:lvlJc w:val="left"/>
      <w:pPr>
        <w:ind w:left="2880" w:hanging="360"/>
      </w:pPr>
    </w:lvl>
    <w:lvl w:ilvl="4" w:tplc="920C7A34" w:tentative="1">
      <w:start w:val="1"/>
      <w:numFmt w:val="lowerLetter"/>
      <w:lvlText w:val="%5."/>
      <w:lvlJc w:val="left"/>
      <w:pPr>
        <w:ind w:left="3600" w:hanging="360"/>
      </w:pPr>
    </w:lvl>
    <w:lvl w:ilvl="5" w:tplc="9C4C94EC" w:tentative="1">
      <w:start w:val="1"/>
      <w:numFmt w:val="lowerRoman"/>
      <w:lvlText w:val="%6."/>
      <w:lvlJc w:val="right"/>
      <w:pPr>
        <w:ind w:left="4320" w:hanging="180"/>
      </w:pPr>
    </w:lvl>
    <w:lvl w:ilvl="6" w:tplc="A9AEEA28" w:tentative="1">
      <w:start w:val="1"/>
      <w:numFmt w:val="decimal"/>
      <w:lvlText w:val="%7."/>
      <w:lvlJc w:val="left"/>
      <w:pPr>
        <w:ind w:left="5040" w:hanging="360"/>
      </w:pPr>
    </w:lvl>
    <w:lvl w:ilvl="7" w:tplc="BC16235E" w:tentative="1">
      <w:start w:val="1"/>
      <w:numFmt w:val="lowerLetter"/>
      <w:lvlText w:val="%8."/>
      <w:lvlJc w:val="left"/>
      <w:pPr>
        <w:ind w:left="5760" w:hanging="360"/>
      </w:pPr>
    </w:lvl>
    <w:lvl w:ilvl="8" w:tplc="4F6A1178" w:tentative="1">
      <w:start w:val="1"/>
      <w:numFmt w:val="lowerRoman"/>
      <w:lvlText w:val="%9."/>
      <w:lvlJc w:val="right"/>
      <w:pPr>
        <w:ind w:left="6480" w:hanging="180"/>
      </w:pPr>
    </w:lvl>
  </w:abstractNum>
  <w:abstractNum w:abstractNumId="194" w15:restartNumberingAfterBreak="0">
    <w:nsid w:val="51FF75ED"/>
    <w:multiLevelType w:val="hybridMultilevel"/>
    <w:tmpl w:val="A28A2608"/>
    <w:lvl w:ilvl="0" w:tplc="6734BD88">
      <w:start w:val="1"/>
      <w:numFmt w:val="lowerLetter"/>
      <w:lvlText w:val="%1)"/>
      <w:lvlJc w:val="left"/>
      <w:pPr>
        <w:ind w:left="1004" w:hanging="360"/>
      </w:p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95" w15:restartNumberingAfterBreak="0">
    <w:nsid w:val="52710D68"/>
    <w:multiLevelType w:val="hybridMultilevel"/>
    <w:tmpl w:val="917008E6"/>
    <w:lvl w:ilvl="0" w:tplc="04100017">
      <w:numFmt w:val="decimal"/>
      <w:lvlText w:val="%1"/>
      <w:lvlJc w:val="left"/>
      <w:pPr>
        <w:ind w:left="810" w:hanging="450"/>
      </w:pPr>
      <w:rPr>
        <w:rFonts w:cs="Times New Roman"/>
        <w:b/>
      </w:rPr>
    </w:lvl>
    <w:lvl w:ilvl="1" w:tplc="04100019">
      <w:start w:val="1"/>
      <w:numFmt w:val="lowerLetter"/>
      <w:lvlText w:val="%2."/>
      <w:lvlJc w:val="left"/>
      <w:pPr>
        <w:ind w:left="1440" w:hanging="360"/>
      </w:pPr>
      <w:rPr>
        <w:rFonts w:cs="Times New Roman"/>
      </w:rPr>
    </w:lvl>
    <w:lvl w:ilvl="2" w:tplc="0410001B">
      <w:start w:val="1"/>
      <w:numFmt w:val="decimal"/>
      <w:lvlText w:val="%3."/>
      <w:lvlJc w:val="left"/>
      <w:pPr>
        <w:tabs>
          <w:tab w:val="num" w:pos="2160"/>
        </w:tabs>
        <w:ind w:left="2160" w:hanging="360"/>
      </w:pPr>
      <w:rPr>
        <w:rFonts w:cs="Times New Roman"/>
      </w:rPr>
    </w:lvl>
    <w:lvl w:ilvl="3" w:tplc="0410000F">
      <w:start w:val="1"/>
      <w:numFmt w:val="decimal"/>
      <w:lvlText w:val="%4."/>
      <w:lvlJc w:val="left"/>
      <w:pPr>
        <w:tabs>
          <w:tab w:val="num" w:pos="2880"/>
        </w:tabs>
        <w:ind w:left="2880" w:hanging="360"/>
      </w:pPr>
      <w:rPr>
        <w:rFonts w:cs="Times New Roman"/>
      </w:rPr>
    </w:lvl>
    <w:lvl w:ilvl="4" w:tplc="04100019">
      <w:start w:val="1"/>
      <w:numFmt w:val="decimal"/>
      <w:lvlText w:val="%5."/>
      <w:lvlJc w:val="left"/>
      <w:pPr>
        <w:tabs>
          <w:tab w:val="num" w:pos="3600"/>
        </w:tabs>
        <w:ind w:left="3600" w:hanging="360"/>
      </w:pPr>
      <w:rPr>
        <w:rFonts w:cs="Times New Roman"/>
      </w:rPr>
    </w:lvl>
    <w:lvl w:ilvl="5" w:tplc="0410001B">
      <w:start w:val="1"/>
      <w:numFmt w:val="decimal"/>
      <w:lvlText w:val="%6."/>
      <w:lvlJc w:val="left"/>
      <w:pPr>
        <w:tabs>
          <w:tab w:val="num" w:pos="4320"/>
        </w:tabs>
        <w:ind w:left="4320" w:hanging="360"/>
      </w:pPr>
      <w:rPr>
        <w:rFonts w:cs="Times New Roman"/>
      </w:rPr>
    </w:lvl>
    <w:lvl w:ilvl="6" w:tplc="0410000F">
      <w:start w:val="1"/>
      <w:numFmt w:val="decimal"/>
      <w:lvlText w:val="%7."/>
      <w:lvlJc w:val="left"/>
      <w:pPr>
        <w:tabs>
          <w:tab w:val="num" w:pos="5040"/>
        </w:tabs>
        <w:ind w:left="5040" w:hanging="360"/>
      </w:pPr>
      <w:rPr>
        <w:rFonts w:cs="Times New Roman"/>
      </w:rPr>
    </w:lvl>
    <w:lvl w:ilvl="7" w:tplc="04100019">
      <w:start w:val="1"/>
      <w:numFmt w:val="decimal"/>
      <w:lvlText w:val="%8."/>
      <w:lvlJc w:val="left"/>
      <w:pPr>
        <w:tabs>
          <w:tab w:val="num" w:pos="5760"/>
        </w:tabs>
        <w:ind w:left="5760" w:hanging="360"/>
      </w:pPr>
      <w:rPr>
        <w:rFonts w:cs="Times New Roman"/>
      </w:rPr>
    </w:lvl>
    <w:lvl w:ilvl="8" w:tplc="0410001B">
      <w:start w:val="1"/>
      <w:numFmt w:val="decimal"/>
      <w:lvlText w:val="%9."/>
      <w:lvlJc w:val="left"/>
      <w:pPr>
        <w:tabs>
          <w:tab w:val="num" w:pos="6480"/>
        </w:tabs>
        <w:ind w:left="6480" w:hanging="360"/>
      </w:pPr>
      <w:rPr>
        <w:rFonts w:cs="Times New Roman"/>
      </w:rPr>
    </w:lvl>
  </w:abstractNum>
  <w:abstractNum w:abstractNumId="196" w15:restartNumberingAfterBreak="0">
    <w:nsid w:val="541E55F4"/>
    <w:multiLevelType w:val="hybridMultilevel"/>
    <w:tmpl w:val="971A3510"/>
    <w:lvl w:ilvl="0" w:tplc="A4CCCE22">
      <w:start w:val="1"/>
      <w:numFmt w:val="lowerLetter"/>
      <w:lvlText w:val="%1."/>
      <w:lvlJc w:val="left"/>
      <w:pPr>
        <w:ind w:left="720" w:hanging="360"/>
      </w:pPr>
      <w:rPr>
        <w:rFonts w:cs="Times New Roman"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7" w15:restartNumberingAfterBreak="0">
    <w:nsid w:val="54434313"/>
    <w:multiLevelType w:val="hybridMultilevel"/>
    <w:tmpl w:val="F54C2E36"/>
    <w:lvl w:ilvl="0" w:tplc="04100019">
      <w:start w:val="1"/>
      <w:numFmt w:val="bullet"/>
      <w:lvlText w:val=""/>
      <w:lvlJc w:val="left"/>
      <w:pPr>
        <w:ind w:left="1004" w:hanging="360"/>
      </w:pPr>
      <w:rPr>
        <w:rFonts w:ascii="Symbol" w:hAnsi="Symbol" w:hint="default"/>
      </w:rPr>
    </w:lvl>
    <w:lvl w:ilvl="1" w:tplc="04100019" w:tentative="1">
      <w:start w:val="1"/>
      <w:numFmt w:val="bullet"/>
      <w:lvlText w:val="o"/>
      <w:lvlJc w:val="left"/>
      <w:pPr>
        <w:ind w:left="1724" w:hanging="360"/>
      </w:pPr>
      <w:rPr>
        <w:rFonts w:ascii="Courier New" w:hAnsi="Courier New" w:cs="Courier New" w:hint="default"/>
      </w:rPr>
    </w:lvl>
    <w:lvl w:ilvl="2" w:tplc="0410001B" w:tentative="1">
      <w:start w:val="1"/>
      <w:numFmt w:val="bullet"/>
      <w:lvlText w:val=""/>
      <w:lvlJc w:val="left"/>
      <w:pPr>
        <w:ind w:left="2444" w:hanging="360"/>
      </w:pPr>
      <w:rPr>
        <w:rFonts w:ascii="Wingdings" w:hAnsi="Wingdings" w:hint="default"/>
      </w:rPr>
    </w:lvl>
    <w:lvl w:ilvl="3" w:tplc="0410000F" w:tentative="1">
      <w:start w:val="1"/>
      <w:numFmt w:val="bullet"/>
      <w:lvlText w:val=""/>
      <w:lvlJc w:val="left"/>
      <w:pPr>
        <w:ind w:left="3164" w:hanging="360"/>
      </w:pPr>
      <w:rPr>
        <w:rFonts w:ascii="Symbol" w:hAnsi="Symbol" w:hint="default"/>
      </w:rPr>
    </w:lvl>
    <w:lvl w:ilvl="4" w:tplc="04100019" w:tentative="1">
      <w:start w:val="1"/>
      <w:numFmt w:val="bullet"/>
      <w:lvlText w:val="o"/>
      <w:lvlJc w:val="left"/>
      <w:pPr>
        <w:ind w:left="3884" w:hanging="360"/>
      </w:pPr>
      <w:rPr>
        <w:rFonts w:ascii="Courier New" w:hAnsi="Courier New" w:cs="Courier New" w:hint="default"/>
      </w:rPr>
    </w:lvl>
    <w:lvl w:ilvl="5" w:tplc="0410001B" w:tentative="1">
      <w:start w:val="1"/>
      <w:numFmt w:val="bullet"/>
      <w:lvlText w:val=""/>
      <w:lvlJc w:val="left"/>
      <w:pPr>
        <w:ind w:left="4604" w:hanging="360"/>
      </w:pPr>
      <w:rPr>
        <w:rFonts w:ascii="Wingdings" w:hAnsi="Wingdings" w:hint="default"/>
      </w:rPr>
    </w:lvl>
    <w:lvl w:ilvl="6" w:tplc="0410000F" w:tentative="1">
      <w:start w:val="1"/>
      <w:numFmt w:val="bullet"/>
      <w:lvlText w:val=""/>
      <w:lvlJc w:val="left"/>
      <w:pPr>
        <w:ind w:left="5324" w:hanging="360"/>
      </w:pPr>
      <w:rPr>
        <w:rFonts w:ascii="Symbol" w:hAnsi="Symbol" w:hint="default"/>
      </w:rPr>
    </w:lvl>
    <w:lvl w:ilvl="7" w:tplc="04100019" w:tentative="1">
      <w:start w:val="1"/>
      <w:numFmt w:val="bullet"/>
      <w:lvlText w:val="o"/>
      <w:lvlJc w:val="left"/>
      <w:pPr>
        <w:ind w:left="6044" w:hanging="360"/>
      </w:pPr>
      <w:rPr>
        <w:rFonts w:ascii="Courier New" w:hAnsi="Courier New" w:cs="Courier New" w:hint="default"/>
      </w:rPr>
    </w:lvl>
    <w:lvl w:ilvl="8" w:tplc="0410001B" w:tentative="1">
      <w:start w:val="1"/>
      <w:numFmt w:val="bullet"/>
      <w:lvlText w:val=""/>
      <w:lvlJc w:val="left"/>
      <w:pPr>
        <w:ind w:left="6764" w:hanging="360"/>
      </w:pPr>
      <w:rPr>
        <w:rFonts w:ascii="Wingdings" w:hAnsi="Wingdings" w:hint="default"/>
      </w:rPr>
    </w:lvl>
  </w:abstractNum>
  <w:abstractNum w:abstractNumId="198" w15:restartNumberingAfterBreak="0">
    <w:nsid w:val="54755F52"/>
    <w:multiLevelType w:val="hybridMultilevel"/>
    <w:tmpl w:val="517A2F3A"/>
    <w:lvl w:ilvl="0" w:tplc="B6F0CE2C">
      <w:start w:val="1"/>
      <w:numFmt w:val="decimal"/>
      <w:lvlText w:val="%1)"/>
      <w:lvlJc w:val="left"/>
      <w:pPr>
        <w:tabs>
          <w:tab w:val="num" w:pos="360"/>
        </w:tabs>
        <w:ind w:left="360" w:hanging="360"/>
      </w:pPr>
      <w:rPr>
        <w:rFonts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9" w15:restartNumberingAfterBreak="0">
    <w:nsid w:val="55FA15FB"/>
    <w:multiLevelType w:val="hybridMultilevel"/>
    <w:tmpl w:val="C11E34C2"/>
    <w:lvl w:ilvl="0" w:tplc="3E9690FC">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0" w15:restartNumberingAfterBreak="0">
    <w:nsid w:val="560552D3"/>
    <w:multiLevelType w:val="hybridMultilevel"/>
    <w:tmpl w:val="4CAA8C18"/>
    <w:lvl w:ilvl="0" w:tplc="64300964">
      <w:start w:val="1"/>
      <w:numFmt w:val="decimal"/>
      <w:lvlText w:val="O-%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1" w15:restartNumberingAfterBreak="0">
    <w:nsid w:val="56303154"/>
    <w:multiLevelType w:val="hybridMultilevel"/>
    <w:tmpl w:val="875C79DC"/>
    <w:lvl w:ilvl="0" w:tplc="04100001">
      <w:start w:val="1"/>
      <w:numFmt w:val="decimal"/>
      <w:lvlText w:val="%1."/>
      <w:lvlJc w:val="left"/>
      <w:pPr>
        <w:ind w:left="720" w:hanging="360"/>
      </w:p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02" w15:restartNumberingAfterBreak="0">
    <w:nsid w:val="584E6004"/>
    <w:multiLevelType w:val="hybridMultilevel"/>
    <w:tmpl w:val="8C74D86E"/>
    <w:lvl w:ilvl="0" w:tplc="04100017">
      <w:start w:val="1"/>
      <w:numFmt w:val="decimal"/>
      <w:lvlText w:val="H-%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3" w15:restartNumberingAfterBreak="0">
    <w:nsid w:val="589E745A"/>
    <w:multiLevelType w:val="hybridMultilevel"/>
    <w:tmpl w:val="09CA054E"/>
    <w:lvl w:ilvl="0" w:tplc="09BCE556">
      <w:start w:val="1"/>
      <w:numFmt w:val="decimal"/>
      <w:lvlText w:val="O-%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4" w15:restartNumberingAfterBreak="0">
    <w:nsid w:val="589F0D50"/>
    <w:multiLevelType w:val="hybridMultilevel"/>
    <w:tmpl w:val="C2C6A680"/>
    <w:lvl w:ilvl="0" w:tplc="04100011">
      <w:start w:val="1"/>
      <w:numFmt w:val="decimal"/>
      <w:lvlText w:val="I-%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5" w15:restartNumberingAfterBreak="0">
    <w:nsid w:val="593B7471"/>
    <w:multiLevelType w:val="hybridMultilevel"/>
    <w:tmpl w:val="ABD0C13E"/>
    <w:lvl w:ilvl="0" w:tplc="8D521436">
      <w:start w:val="2"/>
      <w:numFmt w:val="bullet"/>
      <w:lvlText w:val="-"/>
      <w:lvlJc w:val="left"/>
      <w:pPr>
        <w:ind w:left="1287" w:hanging="360"/>
      </w:pPr>
      <w:rPr>
        <w:rFonts w:ascii="Times New Roman" w:eastAsia="Times New Roman" w:hAnsi="Times New Roman" w:hint="default"/>
      </w:rPr>
    </w:lvl>
    <w:lvl w:ilvl="1" w:tplc="04100019" w:tentative="1">
      <w:start w:val="1"/>
      <w:numFmt w:val="bullet"/>
      <w:lvlText w:val="o"/>
      <w:lvlJc w:val="left"/>
      <w:pPr>
        <w:ind w:left="2007" w:hanging="360"/>
      </w:pPr>
      <w:rPr>
        <w:rFonts w:ascii="Courier New" w:hAnsi="Courier New" w:cs="Courier New" w:hint="default"/>
      </w:rPr>
    </w:lvl>
    <w:lvl w:ilvl="2" w:tplc="0410001B" w:tentative="1">
      <w:start w:val="1"/>
      <w:numFmt w:val="bullet"/>
      <w:lvlText w:val=""/>
      <w:lvlJc w:val="left"/>
      <w:pPr>
        <w:ind w:left="2727" w:hanging="360"/>
      </w:pPr>
      <w:rPr>
        <w:rFonts w:ascii="Wingdings" w:hAnsi="Wingdings" w:hint="default"/>
      </w:rPr>
    </w:lvl>
    <w:lvl w:ilvl="3" w:tplc="0410000F" w:tentative="1">
      <w:start w:val="1"/>
      <w:numFmt w:val="bullet"/>
      <w:lvlText w:val=""/>
      <w:lvlJc w:val="left"/>
      <w:pPr>
        <w:ind w:left="3447" w:hanging="360"/>
      </w:pPr>
      <w:rPr>
        <w:rFonts w:ascii="Symbol" w:hAnsi="Symbol" w:hint="default"/>
      </w:rPr>
    </w:lvl>
    <w:lvl w:ilvl="4" w:tplc="04100019" w:tentative="1">
      <w:start w:val="1"/>
      <w:numFmt w:val="bullet"/>
      <w:lvlText w:val="o"/>
      <w:lvlJc w:val="left"/>
      <w:pPr>
        <w:ind w:left="4167" w:hanging="360"/>
      </w:pPr>
      <w:rPr>
        <w:rFonts w:ascii="Courier New" w:hAnsi="Courier New" w:cs="Courier New" w:hint="default"/>
      </w:rPr>
    </w:lvl>
    <w:lvl w:ilvl="5" w:tplc="0410001B" w:tentative="1">
      <w:start w:val="1"/>
      <w:numFmt w:val="bullet"/>
      <w:lvlText w:val=""/>
      <w:lvlJc w:val="left"/>
      <w:pPr>
        <w:ind w:left="4887" w:hanging="360"/>
      </w:pPr>
      <w:rPr>
        <w:rFonts w:ascii="Wingdings" w:hAnsi="Wingdings" w:hint="default"/>
      </w:rPr>
    </w:lvl>
    <w:lvl w:ilvl="6" w:tplc="0410000F" w:tentative="1">
      <w:start w:val="1"/>
      <w:numFmt w:val="bullet"/>
      <w:lvlText w:val=""/>
      <w:lvlJc w:val="left"/>
      <w:pPr>
        <w:ind w:left="5607" w:hanging="360"/>
      </w:pPr>
      <w:rPr>
        <w:rFonts w:ascii="Symbol" w:hAnsi="Symbol" w:hint="default"/>
      </w:rPr>
    </w:lvl>
    <w:lvl w:ilvl="7" w:tplc="04100019" w:tentative="1">
      <w:start w:val="1"/>
      <w:numFmt w:val="bullet"/>
      <w:lvlText w:val="o"/>
      <w:lvlJc w:val="left"/>
      <w:pPr>
        <w:ind w:left="6327" w:hanging="360"/>
      </w:pPr>
      <w:rPr>
        <w:rFonts w:ascii="Courier New" w:hAnsi="Courier New" w:cs="Courier New" w:hint="default"/>
      </w:rPr>
    </w:lvl>
    <w:lvl w:ilvl="8" w:tplc="0410001B" w:tentative="1">
      <w:start w:val="1"/>
      <w:numFmt w:val="bullet"/>
      <w:lvlText w:val=""/>
      <w:lvlJc w:val="left"/>
      <w:pPr>
        <w:ind w:left="7047" w:hanging="360"/>
      </w:pPr>
      <w:rPr>
        <w:rFonts w:ascii="Wingdings" w:hAnsi="Wingdings" w:hint="default"/>
      </w:rPr>
    </w:lvl>
  </w:abstractNum>
  <w:abstractNum w:abstractNumId="206" w15:restartNumberingAfterBreak="0">
    <w:nsid w:val="5A065998"/>
    <w:multiLevelType w:val="hybridMultilevel"/>
    <w:tmpl w:val="46AA5398"/>
    <w:lvl w:ilvl="0" w:tplc="02060E8E">
      <w:start w:val="1"/>
      <w:numFmt w:val="decimal"/>
      <w:lvlText w:val="%1."/>
      <w:lvlJc w:val="left"/>
      <w:pPr>
        <w:ind w:left="720"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07" w15:restartNumberingAfterBreak="0">
    <w:nsid w:val="5AAB12D8"/>
    <w:multiLevelType w:val="hybridMultilevel"/>
    <w:tmpl w:val="2D242E3E"/>
    <w:lvl w:ilvl="0" w:tplc="04100011">
      <w:start w:val="3"/>
      <w:numFmt w:val="decimal"/>
      <w:lvlText w:val="%1"/>
      <w:lvlJc w:val="left"/>
      <w:pPr>
        <w:ind w:left="720" w:hanging="360"/>
      </w:pPr>
      <w:rPr>
        <w:rFonts w:cs="Times New Roman"/>
        <w:b/>
      </w:rPr>
    </w:lvl>
    <w:lvl w:ilvl="1" w:tplc="04100019">
      <w:start w:val="1"/>
      <w:numFmt w:val="decimal"/>
      <w:lvlText w:val="%2."/>
      <w:lvlJc w:val="left"/>
      <w:pPr>
        <w:tabs>
          <w:tab w:val="num" w:pos="1440"/>
        </w:tabs>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208" w15:restartNumberingAfterBreak="0">
    <w:nsid w:val="5B004DED"/>
    <w:multiLevelType w:val="hybridMultilevel"/>
    <w:tmpl w:val="72FCD2A0"/>
    <w:lvl w:ilvl="0" w:tplc="80E2E3AA">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09" w15:restartNumberingAfterBreak="0">
    <w:nsid w:val="5CB00C40"/>
    <w:multiLevelType w:val="hybridMultilevel"/>
    <w:tmpl w:val="64188194"/>
    <w:lvl w:ilvl="0" w:tplc="6C3228BA">
      <w:start w:val="1"/>
      <w:numFmt w:val="decimal"/>
      <w:lvlText w:val="%1)"/>
      <w:lvlJc w:val="left"/>
      <w:pPr>
        <w:tabs>
          <w:tab w:val="num" w:pos="360"/>
        </w:tabs>
        <w:ind w:left="360" w:hanging="360"/>
      </w:pPr>
      <w:rPr>
        <w:rFonts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0" w15:restartNumberingAfterBreak="0">
    <w:nsid w:val="5CE75E1F"/>
    <w:multiLevelType w:val="hybridMultilevel"/>
    <w:tmpl w:val="1BB691E4"/>
    <w:lvl w:ilvl="0" w:tplc="04100001">
      <w:start w:val="1"/>
      <w:numFmt w:val="decimal"/>
      <w:lvlText w:val="I-%1"/>
      <w:lvlJc w:val="left"/>
      <w:pPr>
        <w:ind w:left="644"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11" w15:restartNumberingAfterBreak="0">
    <w:nsid w:val="5D55440F"/>
    <w:multiLevelType w:val="hybridMultilevel"/>
    <w:tmpl w:val="124682A0"/>
    <w:lvl w:ilvl="0" w:tplc="8D521436">
      <w:start w:val="1"/>
      <w:numFmt w:val="decimal"/>
      <w:lvlText w:val="H-%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2" w15:restartNumberingAfterBreak="0">
    <w:nsid w:val="5DF67037"/>
    <w:multiLevelType w:val="hybridMultilevel"/>
    <w:tmpl w:val="6204CF74"/>
    <w:lvl w:ilvl="0" w:tplc="7D3E45D0">
      <w:start w:val="1"/>
      <w:numFmt w:val="lowerLetter"/>
      <w:lvlText w:val="(%1) "/>
      <w:lvlJc w:val="left"/>
      <w:pPr>
        <w:ind w:left="100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3" w15:restartNumberingAfterBreak="0">
    <w:nsid w:val="5ED2585D"/>
    <w:multiLevelType w:val="hybridMultilevel"/>
    <w:tmpl w:val="DFF42B08"/>
    <w:lvl w:ilvl="0" w:tplc="04100001">
      <w:start w:val="1"/>
      <w:numFmt w:val="lowerLetter"/>
      <w:lvlText w:val="%1)"/>
      <w:lvlJc w:val="left"/>
      <w:pPr>
        <w:ind w:left="1004" w:hanging="360"/>
      </w:pPr>
    </w:lvl>
    <w:lvl w:ilvl="1" w:tplc="04100003" w:tentative="1">
      <w:start w:val="1"/>
      <w:numFmt w:val="lowerLetter"/>
      <w:lvlText w:val="%2."/>
      <w:lvlJc w:val="left"/>
      <w:pPr>
        <w:ind w:left="1724" w:hanging="360"/>
      </w:pPr>
    </w:lvl>
    <w:lvl w:ilvl="2" w:tplc="04100005" w:tentative="1">
      <w:start w:val="1"/>
      <w:numFmt w:val="lowerRoman"/>
      <w:lvlText w:val="%3."/>
      <w:lvlJc w:val="right"/>
      <w:pPr>
        <w:ind w:left="2444" w:hanging="180"/>
      </w:pPr>
    </w:lvl>
    <w:lvl w:ilvl="3" w:tplc="04100001" w:tentative="1">
      <w:start w:val="1"/>
      <w:numFmt w:val="decimal"/>
      <w:lvlText w:val="%4."/>
      <w:lvlJc w:val="left"/>
      <w:pPr>
        <w:ind w:left="3164" w:hanging="360"/>
      </w:pPr>
    </w:lvl>
    <w:lvl w:ilvl="4" w:tplc="04100003" w:tentative="1">
      <w:start w:val="1"/>
      <w:numFmt w:val="lowerLetter"/>
      <w:lvlText w:val="%5."/>
      <w:lvlJc w:val="left"/>
      <w:pPr>
        <w:ind w:left="3884" w:hanging="360"/>
      </w:pPr>
    </w:lvl>
    <w:lvl w:ilvl="5" w:tplc="04100005" w:tentative="1">
      <w:start w:val="1"/>
      <w:numFmt w:val="lowerRoman"/>
      <w:lvlText w:val="%6."/>
      <w:lvlJc w:val="right"/>
      <w:pPr>
        <w:ind w:left="4604" w:hanging="180"/>
      </w:pPr>
    </w:lvl>
    <w:lvl w:ilvl="6" w:tplc="04100001" w:tentative="1">
      <w:start w:val="1"/>
      <w:numFmt w:val="decimal"/>
      <w:lvlText w:val="%7."/>
      <w:lvlJc w:val="left"/>
      <w:pPr>
        <w:ind w:left="5324" w:hanging="360"/>
      </w:pPr>
    </w:lvl>
    <w:lvl w:ilvl="7" w:tplc="04100003" w:tentative="1">
      <w:start w:val="1"/>
      <w:numFmt w:val="lowerLetter"/>
      <w:lvlText w:val="%8."/>
      <w:lvlJc w:val="left"/>
      <w:pPr>
        <w:ind w:left="6044" w:hanging="360"/>
      </w:pPr>
    </w:lvl>
    <w:lvl w:ilvl="8" w:tplc="04100005" w:tentative="1">
      <w:start w:val="1"/>
      <w:numFmt w:val="lowerRoman"/>
      <w:lvlText w:val="%9."/>
      <w:lvlJc w:val="right"/>
      <w:pPr>
        <w:ind w:left="6764" w:hanging="180"/>
      </w:pPr>
    </w:lvl>
  </w:abstractNum>
  <w:abstractNum w:abstractNumId="214" w15:restartNumberingAfterBreak="0">
    <w:nsid w:val="5F1B528B"/>
    <w:multiLevelType w:val="hybridMultilevel"/>
    <w:tmpl w:val="F5D8E99C"/>
    <w:lvl w:ilvl="0" w:tplc="04100017">
      <w:start w:val="1"/>
      <w:numFmt w:val="bullet"/>
      <w:lvlText w:val=""/>
      <w:lvlJc w:val="left"/>
      <w:pPr>
        <w:ind w:left="1080" w:hanging="360"/>
      </w:pPr>
      <w:rPr>
        <w:rFonts w:ascii="Symbol" w:hAnsi="Symbol" w:hint="default"/>
      </w:rPr>
    </w:lvl>
    <w:lvl w:ilvl="1" w:tplc="04100019" w:tentative="1">
      <w:start w:val="1"/>
      <w:numFmt w:val="bullet"/>
      <w:lvlText w:val="o"/>
      <w:lvlJc w:val="left"/>
      <w:pPr>
        <w:ind w:left="1800" w:hanging="360"/>
      </w:pPr>
      <w:rPr>
        <w:rFonts w:ascii="Courier New" w:hAnsi="Courier New" w:hint="default"/>
      </w:rPr>
    </w:lvl>
    <w:lvl w:ilvl="2" w:tplc="0410001B" w:tentative="1">
      <w:start w:val="1"/>
      <w:numFmt w:val="bullet"/>
      <w:lvlText w:val=""/>
      <w:lvlJc w:val="left"/>
      <w:pPr>
        <w:ind w:left="2520" w:hanging="360"/>
      </w:pPr>
      <w:rPr>
        <w:rFonts w:ascii="Wingdings" w:hAnsi="Wingdings" w:hint="default"/>
      </w:rPr>
    </w:lvl>
    <w:lvl w:ilvl="3" w:tplc="0410000F" w:tentative="1">
      <w:start w:val="1"/>
      <w:numFmt w:val="bullet"/>
      <w:lvlText w:val=""/>
      <w:lvlJc w:val="left"/>
      <w:pPr>
        <w:ind w:left="3240" w:hanging="360"/>
      </w:pPr>
      <w:rPr>
        <w:rFonts w:ascii="Symbol" w:hAnsi="Symbol" w:hint="default"/>
      </w:rPr>
    </w:lvl>
    <w:lvl w:ilvl="4" w:tplc="04100019" w:tentative="1">
      <w:start w:val="1"/>
      <w:numFmt w:val="bullet"/>
      <w:lvlText w:val="o"/>
      <w:lvlJc w:val="left"/>
      <w:pPr>
        <w:ind w:left="3960" w:hanging="360"/>
      </w:pPr>
      <w:rPr>
        <w:rFonts w:ascii="Courier New" w:hAnsi="Courier New" w:hint="default"/>
      </w:rPr>
    </w:lvl>
    <w:lvl w:ilvl="5" w:tplc="0410001B" w:tentative="1">
      <w:start w:val="1"/>
      <w:numFmt w:val="bullet"/>
      <w:lvlText w:val=""/>
      <w:lvlJc w:val="left"/>
      <w:pPr>
        <w:ind w:left="4680" w:hanging="360"/>
      </w:pPr>
      <w:rPr>
        <w:rFonts w:ascii="Wingdings" w:hAnsi="Wingdings" w:hint="default"/>
      </w:rPr>
    </w:lvl>
    <w:lvl w:ilvl="6" w:tplc="0410000F" w:tentative="1">
      <w:start w:val="1"/>
      <w:numFmt w:val="bullet"/>
      <w:lvlText w:val=""/>
      <w:lvlJc w:val="left"/>
      <w:pPr>
        <w:ind w:left="5400" w:hanging="360"/>
      </w:pPr>
      <w:rPr>
        <w:rFonts w:ascii="Symbol" w:hAnsi="Symbol" w:hint="default"/>
      </w:rPr>
    </w:lvl>
    <w:lvl w:ilvl="7" w:tplc="04100019" w:tentative="1">
      <w:start w:val="1"/>
      <w:numFmt w:val="bullet"/>
      <w:lvlText w:val="o"/>
      <w:lvlJc w:val="left"/>
      <w:pPr>
        <w:ind w:left="6120" w:hanging="360"/>
      </w:pPr>
      <w:rPr>
        <w:rFonts w:ascii="Courier New" w:hAnsi="Courier New" w:hint="default"/>
      </w:rPr>
    </w:lvl>
    <w:lvl w:ilvl="8" w:tplc="0410001B" w:tentative="1">
      <w:start w:val="1"/>
      <w:numFmt w:val="bullet"/>
      <w:lvlText w:val=""/>
      <w:lvlJc w:val="left"/>
      <w:pPr>
        <w:ind w:left="6840" w:hanging="360"/>
      </w:pPr>
      <w:rPr>
        <w:rFonts w:ascii="Wingdings" w:hAnsi="Wingdings" w:hint="default"/>
      </w:rPr>
    </w:lvl>
  </w:abstractNum>
  <w:abstractNum w:abstractNumId="215" w15:restartNumberingAfterBreak="0">
    <w:nsid w:val="5F952FE8"/>
    <w:multiLevelType w:val="multilevel"/>
    <w:tmpl w:val="2FD8E09C"/>
    <w:lvl w:ilvl="0">
      <w:start w:val="1"/>
      <w:numFmt w:val="decimal"/>
      <w:lvlText w:val="%1)"/>
      <w:lvlJc w:val="left"/>
      <w:pPr>
        <w:ind w:left="360" w:hanging="360"/>
      </w:pPr>
    </w:lvl>
    <w:lvl w:ilvl="1">
      <w:start w:val="1"/>
      <w:numFmt w:val="decimal"/>
      <w:lvlText w:val="%2."/>
      <w:lvlJc w:val="righ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6" w15:restartNumberingAfterBreak="0">
    <w:nsid w:val="5FA5756E"/>
    <w:multiLevelType w:val="hybridMultilevel"/>
    <w:tmpl w:val="967A32B0"/>
    <w:lvl w:ilvl="0" w:tplc="04100001">
      <w:start w:val="1"/>
      <w:numFmt w:val="bullet"/>
      <w:lvlText w:val=""/>
      <w:lvlJc w:val="left"/>
      <w:pPr>
        <w:ind w:left="1004" w:hanging="360"/>
      </w:pPr>
      <w:rPr>
        <w:rFonts w:ascii="Symbol" w:hAnsi="Symbol" w:hint="default"/>
      </w:rPr>
    </w:lvl>
    <w:lvl w:ilvl="1" w:tplc="04100019">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217" w15:restartNumberingAfterBreak="0">
    <w:nsid w:val="5FF2005A"/>
    <w:multiLevelType w:val="hybridMultilevel"/>
    <w:tmpl w:val="78B05A0C"/>
    <w:lvl w:ilvl="0" w:tplc="D2D24E2E">
      <w:start w:val="1"/>
      <w:numFmt w:val="decimal"/>
      <w:lvlText w:val="%1."/>
      <w:lvlJc w:val="right"/>
      <w:pPr>
        <w:ind w:left="1004" w:hanging="360"/>
      </w:pPr>
      <w:rPr>
        <w:rFonts w:hint="default"/>
        <w:i w:val="0"/>
      </w:rPr>
    </w:lvl>
    <w:lvl w:ilvl="1" w:tplc="8EA83F16">
      <w:start w:val="1"/>
      <w:numFmt w:val="lowerLetter"/>
      <w:lvlText w:val="%2."/>
      <w:lvlJc w:val="left"/>
      <w:pPr>
        <w:ind w:left="1440" w:hanging="360"/>
      </w:pPr>
    </w:lvl>
    <w:lvl w:ilvl="2" w:tplc="B0D0AF70" w:tentative="1">
      <w:start w:val="1"/>
      <w:numFmt w:val="lowerRoman"/>
      <w:lvlText w:val="%3."/>
      <w:lvlJc w:val="right"/>
      <w:pPr>
        <w:ind w:left="2160" w:hanging="180"/>
      </w:pPr>
    </w:lvl>
    <w:lvl w:ilvl="3" w:tplc="EA86A2B0" w:tentative="1">
      <w:start w:val="1"/>
      <w:numFmt w:val="decimal"/>
      <w:lvlText w:val="%4."/>
      <w:lvlJc w:val="left"/>
      <w:pPr>
        <w:ind w:left="2880" w:hanging="360"/>
      </w:pPr>
    </w:lvl>
    <w:lvl w:ilvl="4" w:tplc="E8E65398" w:tentative="1">
      <w:start w:val="1"/>
      <w:numFmt w:val="lowerLetter"/>
      <w:lvlText w:val="%5."/>
      <w:lvlJc w:val="left"/>
      <w:pPr>
        <w:ind w:left="3600" w:hanging="360"/>
      </w:pPr>
    </w:lvl>
    <w:lvl w:ilvl="5" w:tplc="65B08C1A" w:tentative="1">
      <w:start w:val="1"/>
      <w:numFmt w:val="lowerRoman"/>
      <w:lvlText w:val="%6."/>
      <w:lvlJc w:val="right"/>
      <w:pPr>
        <w:ind w:left="4320" w:hanging="180"/>
      </w:pPr>
    </w:lvl>
    <w:lvl w:ilvl="6" w:tplc="29E8F6E2" w:tentative="1">
      <w:start w:val="1"/>
      <w:numFmt w:val="decimal"/>
      <w:lvlText w:val="%7."/>
      <w:lvlJc w:val="left"/>
      <w:pPr>
        <w:ind w:left="5040" w:hanging="360"/>
      </w:pPr>
    </w:lvl>
    <w:lvl w:ilvl="7" w:tplc="C428D038" w:tentative="1">
      <w:start w:val="1"/>
      <w:numFmt w:val="lowerLetter"/>
      <w:lvlText w:val="%8."/>
      <w:lvlJc w:val="left"/>
      <w:pPr>
        <w:ind w:left="5760" w:hanging="360"/>
      </w:pPr>
    </w:lvl>
    <w:lvl w:ilvl="8" w:tplc="7E389A78" w:tentative="1">
      <w:start w:val="1"/>
      <w:numFmt w:val="lowerRoman"/>
      <w:lvlText w:val="%9."/>
      <w:lvlJc w:val="right"/>
      <w:pPr>
        <w:ind w:left="6480" w:hanging="180"/>
      </w:pPr>
    </w:lvl>
  </w:abstractNum>
  <w:abstractNum w:abstractNumId="218" w15:restartNumberingAfterBreak="0">
    <w:nsid w:val="60AA1E06"/>
    <w:multiLevelType w:val="hybridMultilevel"/>
    <w:tmpl w:val="04F220B2"/>
    <w:lvl w:ilvl="0" w:tplc="5E14A1F4">
      <w:start w:val="7"/>
      <w:numFmt w:val="decimal"/>
      <w:lvlText w:val="%1"/>
      <w:lvlJc w:val="left"/>
      <w:pPr>
        <w:ind w:left="720" w:hanging="360"/>
      </w:pPr>
      <w:rPr>
        <w:rFonts w:cs="Times New Roman"/>
        <w:b/>
      </w:rPr>
    </w:lvl>
    <w:lvl w:ilvl="1" w:tplc="04100019">
      <w:start w:val="1"/>
      <w:numFmt w:val="decimal"/>
      <w:lvlText w:val="%2."/>
      <w:lvlJc w:val="left"/>
      <w:pPr>
        <w:tabs>
          <w:tab w:val="num" w:pos="1440"/>
        </w:tabs>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219" w15:restartNumberingAfterBreak="0">
    <w:nsid w:val="60BA14C8"/>
    <w:multiLevelType w:val="hybridMultilevel"/>
    <w:tmpl w:val="DCA2DC1E"/>
    <w:lvl w:ilvl="0" w:tplc="04100017">
      <w:start w:val="1"/>
      <w:numFmt w:val="lowerLetter"/>
      <w:lvlText w:val="%1)"/>
      <w:lvlJc w:val="left"/>
      <w:pPr>
        <w:ind w:left="1064" w:hanging="360"/>
      </w:pPr>
    </w:lvl>
    <w:lvl w:ilvl="1" w:tplc="04100019" w:tentative="1">
      <w:start w:val="1"/>
      <w:numFmt w:val="lowerLetter"/>
      <w:lvlText w:val="%2."/>
      <w:lvlJc w:val="left"/>
      <w:pPr>
        <w:ind w:left="1784" w:hanging="360"/>
      </w:pPr>
    </w:lvl>
    <w:lvl w:ilvl="2" w:tplc="0410001B" w:tentative="1">
      <w:start w:val="1"/>
      <w:numFmt w:val="lowerRoman"/>
      <w:lvlText w:val="%3."/>
      <w:lvlJc w:val="right"/>
      <w:pPr>
        <w:ind w:left="2504" w:hanging="180"/>
      </w:pPr>
    </w:lvl>
    <w:lvl w:ilvl="3" w:tplc="0410000F" w:tentative="1">
      <w:start w:val="1"/>
      <w:numFmt w:val="decimal"/>
      <w:lvlText w:val="%4."/>
      <w:lvlJc w:val="left"/>
      <w:pPr>
        <w:ind w:left="3224" w:hanging="360"/>
      </w:pPr>
    </w:lvl>
    <w:lvl w:ilvl="4" w:tplc="04100019" w:tentative="1">
      <w:start w:val="1"/>
      <w:numFmt w:val="lowerLetter"/>
      <w:lvlText w:val="%5."/>
      <w:lvlJc w:val="left"/>
      <w:pPr>
        <w:ind w:left="3944" w:hanging="360"/>
      </w:pPr>
    </w:lvl>
    <w:lvl w:ilvl="5" w:tplc="0410001B" w:tentative="1">
      <w:start w:val="1"/>
      <w:numFmt w:val="lowerRoman"/>
      <w:lvlText w:val="%6."/>
      <w:lvlJc w:val="right"/>
      <w:pPr>
        <w:ind w:left="4664" w:hanging="180"/>
      </w:pPr>
    </w:lvl>
    <w:lvl w:ilvl="6" w:tplc="0410000F" w:tentative="1">
      <w:start w:val="1"/>
      <w:numFmt w:val="decimal"/>
      <w:lvlText w:val="%7."/>
      <w:lvlJc w:val="left"/>
      <w:pPr>
        <w:ind w:left="5384" w:hanging="360"/>
      </w:pPr>
    </w:lvl>
    <w:lvl w:ilvl="7" w:tplc="04100019" w:tentative="1">
      <w:start w:val="1"/>
      <w:numFmt w:val="lowerLetter"/>
      <w:lvlText w:val="%8."/>
      <w:lvlJc w:val="left"/>
      <w:pPr>
        <w:ind w:left="6104" w:hanging="360"/>
      </w:pPr>
    </w:lvl>
    <w:lvl w:ilvl="8" w:tplc="0410001B" w:tentative="1">
      <w:start w:val="1"/>
      <w:numFmt w:val="lowerRoman"/>
      <w:lvlText w:val="%9."/>
      <w:lvlJc w:val="right"/>
      <w:pPr>
        <w:ind w:left="6824" w:hanging="180"/>
      </w:pPr>
    </w:lvl>
  </w:abstractNum>
  <w:abstractNum w:abstractNumId="220" w15:restartNumberingAfterBreak="0">
    <w:nsid w:val="62C03AF0"/>
    <w:multiLevelType w:val="hybridMultilevel"/>
    <w:tmpl w:val="875C79DC"/>
    <w:lvl w:ilvl="0" w:tplc="3D323416">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1" w15:restartNumberingAfterBreak="0">
    <w:nsid w:val="637434BF"/>
    <w:multiLevelType w:val="hybridMultilevel"/>
    <w:tmpl w:val="9D60D354"/>
    <w:lvl w:ilvl="0" w:tplc="4AA28A9A">
      <w:start w:val="1"/>
      <w:numFmt w:val="decimal"/>
      <w:lvlText w:val="I-%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2" w15:restartNumberingAfterBreak="0">
    <w:nsid w:val="639C14FC"/>
    <w:multiLevelType w:val="hybridMultilevel"/>
    <w:tmpl w:val="E90ACEB4"/>
    <w:lvl w:ilvl="0" w:tplc="0410000F">
      <w:start w:val="1"/>
      <w:numFmt w:val="bullet"/>
      <w:lvlText w:val=""/>
      <w:lvlJc w:val="left"/>
      <w:pPr>
        <w:ind w:left="1073" w:hanging="360"/>
      </w:pPr>
      <w:rPr>
        <w:rFonts w:ascii="Symbol" w:hAnsi="Symbol" w:hint="default"/>
      </w:rPr>
    </w:lvl>
    <w:lvl w:ilvl="1" w:tplc="04100019">
      <w:start w:val="1"/>
      <w:numFmt w:val="bullet"/>
      <w:lvlText w:val=""/>
      <w:lvlJc w:val="left"/>
      <w:pPr>
        <w:ind w:left="1793" w:hanging="360"/>
      </w:pPr>
      <w:rPr>
        <w:rFonts w:ascii="Wingdings" w:hAnsi="Wingdings" w:hint="default"/>
      </w:rPr>
    </w:lvl>
    <w:lvl w:ilvl="2" w:tplc="0410001B" w:tentative="1">
      <w:start w:val="1"/>
      <w:numFmt w:val="bullet"/>
      <w:lvlText w:val=""/>
      <w:lvlJc w:val="left"/>
      <w:pPr>
        <w:ind w:left="2513" w:hanging="360"/>
      </w:pPr>
      <w:rPr>
        <w:rFonts w:ascii="Wingdings" w:hAnsi="Wingdings" w:hint="default"/>
      </w:rPr>
    </w:lvl>
    <w:lvl w:ilvl="3" w:tplc="0410000F" w:tentative="1">
      <w:start w:val="1"/>
      <w:numFmt w:val="bullet"/>
      <w:lvlText w:val=""/>
      <w:lvlJc w:val="left"/>
      <w:pPr>
        <w:ind w:left="3233" w:hanging="360"/>
      </w:pPr>
      <w:rPr>
        <w:rFonts w:ascii="Symbol" w:hAnsi="Symbol" w:hint="default"/>
      </w:rPr>
    </w:lvl>
    <w:lvl w:ilvl="4" w:tplc="04100019" w:tentative="1">
      <w:start w:val="1"/>
      <w:numFmt w:val="bullet"/>
      <w:lvlText w:val="o"/>
      <w:lvlJc w:val="left"/>
      <w:pPr>
        <w:ind w:left="3953" w:hanging="360"/>
      </w:pPr>
      <w:rPr>
        <w:rFonts w:ascii="Courier New" w:hAnsi="Courier New" w:hint="default"/>
      </w:rPr>
    </w:lvl>
    <w:lvl w:ilvl="5" w:tplc="0410001B" w:tentative="1">
      <w:start w:val="1"/>
      <w:numFmt w:val="bullet"/>
      <w:lvlText w:val=""/>
      <w:lvlJc w:val="left"/>
      <w:pPr>
        <w:ind w:left="4673" w:hanging="360"/>
      </w:pPr>
      <w:rPr>
        <w:rFonts w:ascii="Wingdings" w:hAnsi="Wingdings" w:hint="default"/>
      </w:rPr>
    </w:lvl>
    <w:lvl w:ilvl="6" w:tplc="0410000F" w:tentative="1">
      <w:start w:val="1"/>
      <w:numFmt w:val="bullet"/>
      <w:lvlText w:val=""/>
      <w:lvlJc w:val="left"/>
      <w:pPr>
        <w:ind w:left="5393" w:hanging="360"/>
      </w:pPr>
      <w:rPr>
        <w:rFonts w:ascii="Symbol" w:hAnsi="Symbol" w:hint="default"/>
      </w:rPr>
    </w:lvl>
    <w:lvl w:ilvl="7" w:tplc="04100019" w:tentative="1">
      <w:start w:val="1"/>
      <w:numFmt w:val="bullet"/>
      <w:lvlText w:val="o"/>
      <w:lvlJc w:val="left"/>
      <w:pPr>
        <w:ind w:left="6113" w:hanging="360"/>
      </w:pPr>
      <w:rPr>
        <w:rFonts w:ascii="Courier New" w:hAnsi="Courier New" w:hint="default"/>
      </w:rPr>
    </w:lvl>
    <w:lvl w:ilvl="8" w:tplc="0410001B" w:tentative="1">
      <w:start w:val="1"/>
      <w:numFmt w:val="bullet"/>
      <w:lvlText w:val=""/>
      <w:lvlJc w:val="left"/>
      <w:pPr>
        <w:ind w:left="6833" w:hanging="360"/>
      </w:pPr>
      <w:rPr>
        <w:rFonts w:ascii="Wingdings" w:hAnsi="Wingdings" w:hint="default"/>
      </w:rPr>
    </w:lvl>
  </w:abstractNum>
  <w:abstractNum w:abstractNumId="223" w15:restartNumberingAfterBreak="0">
    <w:nsid w:val="63B569BA"/>
    <w:multiLevelType w:val="hybridMultilevel"/>
    <w:tmpl w:val="A6E64328"/>
    <w:lvl w:ilvl="0" w:tplc="8D521436">
      <w:start w:val="1"/>
      <w:numFmt w:val="lowerLetter"/>
      <w:lvlText w:val="%1."/>
      <w:lvlJc w:val="left"/>
      <w:pPr>
        <w:ind w:left="786" w:hanging="360"/>
      </w:pPr>
      <w:rPr>
        <w:rFonts w:cs="Times New Roman" w:hint="default"/>
      </w:rPr>
    </w:lvl>
    <w:lvl w:ilvl="1" w:tplc="0410000B"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4" w15:restartNumberingAfterBreak="0">
    <w:nsid w:val="64846107"/>
    <w:multiLevelType w:val="hybridMultilevel"/>
    <w:tmpl w:val="12325830"/>
    <w:lvl w:ilvl="0" w:tplc="04100001">
      <w:start w:val="1"/>
      <w:numFmt w:val="lowerLetter"/>
      <w:lvlText w:val="(%1) "/>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225" w15:restartNumberingAfterBreak="0">
    <w:nsid w:val="64FB30FC"/>
    <w:multiLevelType w:val="hybridMultilevel"/>
    <w:tmpl w:val="FEBAD8B4"/>
    <w:lvl w:ilvl="0" w:tplc="D8BC2434">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6" w15:restartNumberingAfterBreak="0">
    <w:nsid w:val="656F3026"/>
    <w:multiLevelType w:val="multilevel"/>
    <w:tmpl w:val="82A68DC8"/>
    <w:lvl w:ilvl="0">
      <w:start w:val="1"/>
      <w:numFmt w:val="decimal"/>
      <w:lvlText w:val="%1)"/>
      <w:lvlJc w:val="left"/>
      <w:pPr>
        <w:ind w:left="786" w:hanging="360"/>
      </w:pPr>
      <w:rPr>
        <w:rFonts w:hint="default"/>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7" w15:restartNumberingAfterBreak="0">
    <w:nsid w:val="664F26D9"/>
    <w:multiLevelType w:val="hybridMultilevel"/>
    <w:tmpl w:val="18BAFDF2"/>
    <w:lvl w:ilvl="0" w:tplc="14402D9C">
      <w:start w:val="1"/>
      <w:numFmt w:val="decimal"/>
      <w:lvlText w:val="O-%1"/>
      <w:lvlJc w:val="left"/>
      <w:pPr>
        <w:ind w:left="720" w:hanging="360"/>
      </w:pPr>
      <w:rPr>
        <w:rFonts w:hint="default"/>
      </w:rPr>
    </w:lvl>
    <w:lvl w:ilvl="1" w:tplc="2CF88AB0">
      <w:start w:val="1"/>
      <w:numFmt w:val="lowerLetter"/>
      <w:lvlText w:val="%2."/>
      <w:lvlJc w:val="left"/>
      <w:pPr>
        <w:ind w:left="1440" w:hanging="360"/>
      </w:pPr>
    </w:lvl>
    <w:lvl w:ilvl="2" w:tplc="074C4AA0" w:tentative="1">
      <w:start w:val="1"/>
      <w:numFmt w:val="lowerRoman"/>
      <w:lvlText w:val="%3."/>
      <w:lvlJc w:val="right"/>
      <w:pPr>
        <w:ind w:left="2160" w:hanging="180"/>
      </w:pPr>
    </w:lvl>
    <w:lvl w:ilvl="3" w:tplc="5D02760A" w:tentative="1">
      <w:start w:val="1"/>
      <w:numFmt w:val="decimal"/>
      <w:lvlText w:val="%4."/>
      <w:lvlJc w:val="left"/>
      <w:pPr>
        <w:ind w:left="2880" w:hanging="360"/>
      </w:pPr>
    </w:lvl>
    <w:lvl w:ilvl="4" w:tplc="01E8673E" w:tentative="1">
      <w:start w:val="1"/>
      <w:numFmt w:val="lowerLetter"/>
      <w:lvlText w:val="%5."/>
      <w:lvlJc w:val="left"/>
      <w:pPr>
        <w:ind w:left="3600" w:hanging="360"/>
      </w:pPr>
    </w:lvl>
    <w:lvl w:ilvl="5" w:tplc="39E2EC40">
      <w:start w:val="1"/>
      <w:numFmt w:val="lowerRoman"/>
      <w:lvlText w:val="%6."/>
      <w:lvlJc w:val="right"/>
      <w:pPr>
        <w:ind w:left="4320" w:hanging="180"/>
      </w:pPr>
    </w:lvl>
    <w:lvl w:ilvl="6" w:tplc="DBC24190">
      <w:start w:val="1"/>
      <w:numFmt w:val="decimal"/>
      <w:lvlText w:val="%7."/>
      <w:lvlJc w:val="left"/>
      <w:pPr>
        <w:ind w:left="5040" w:hanging="360"/>
      </w:pPr>
    </w:lvl>
    <w:lvl w:ilvl="7" w:tplc="A0685D50" w:tentative="1">
      <w:start w:val="1"/>
      <w:numFmt w:val="lowerLetter"/>
      <w:lvlText w:val="%8."/>
      <w:lvlJc w:val="left"/>
      <w:pPr>
        <w:ind w:left="5760" w:hanging="360"/>
      </w:pPr>
    </w:lvl>
    <w:lvl w:ilvl="8" w:tplc="1CCC0984" w:tentative="1">
      <w:start w:val="1"/>
      <w:numFmt w:val="lowerRoman"/>
      <w:lvlText w:val="%9."/>
      <w:lvlJc w:val="right"/>
      <w:pPr>
        <w:ind w:left="6480" w:hanging="180"/>
      </w:pPr>
    </w:lvl>
  </w:abstractNum>
  <w:abstractNum w:abstractNumId="228" w15:restartNumberingAfterBreak="0">
    <w:nsid w:val="66AD4565"/>
    <w:multiLevelType w:val="hybridMultilevel"/>
    <w:tmpl w:val="04625D3C"/>
    <w:lvl w:ilvl="0" w:tplc="04100015">
      <w:start w:val="1"/>
      <w:numFmt w:val="lowerLetter"/>
      <w:lvlText w:val="%1."/>
      <w:lvlJc w:val="left"/>
      <w:pPr>
        <w:ind w:left="720" w:hanging="360"/>
      </w:pPr>
      <w:rPr>
        <w:rFonts w:cs="Times New Roman"/>
      </w:rPr>
    </w:lvl>
    <w:lvl w:ilvl="1" w:tplc="04100019">
      <w:start w:val="1"/>
      <w:numFmt w:val="lowerLetter"/>
      <w:lvlText w:val="%2."/>
      <w:lvlJc w:val="left"/>
      <w:pPr>
        <w:ind w:left="1440" w:hanging="360"/>
      </w:pPr>
      <w:rPr>
        <w:rFonts w:cs="Times New Roman"/>
      </w:rPr>
    </w:lvl>
    <w:lvl w:ilvl="2" w:tplc="0410001B">
      <w:start w:val="1"/>
      <w:numFmt w:val="decimal"/>
      <w:lvlText w:val="%3."/>
      <w:lvlJc w:val="left"/>
      <w:pPr>
        <w:tabs>
          <w:tab w:val="num" w:pos="2160"/>
        </w:tabs>
        <w:ind w:left="2160" w:hanging="360"/>
      </w:pPr>
      <w:rPr>
        <w:rFonts w:cs="Times New Roman"/>
      </w:rPr>
    </w:lvl>
    <w:lvl w:ilvl="3" w:tplc="0410000F">
      <w:start w:val="1"/>
      <w:numFmt w:val="decimal"/>
      <w:lvlText w:val="%4."/>
      <w:lvlJc w:val="left"/>
      <w:pPr>
        <w:tabs>
          <w:tab w:val="num" w:pos="2880"/>
        </w:tabs>
        <w:ind w:left="2880" w:hanging="360"/>
      </w:pPr>
      <w:rPr>
        <w:rFonts w:cs="Times New Roman"/>
      </w:rPr>
    </w:lvl>
    <w:lvl w:ilvl="4" w:tplc="04100019">
      <w:start w:val="1"/>
      <w:numFmt w:val="decimal"/>
      <w:lvlText w:val="%5."/>
      <w:lvlJc w:val="left"/>
      <w:pPr>
        <w:tabs>
          <w:tab w:val="num" w:pos="3600"/>
        </w:tabs>
        <w:ind w:left="3600" w:hanging="360"/>
      </w:pPr>
      <w:rPr>
        <w:rFonts w:cs="Times New Roman"/>
      </w:rPr>
    </w:lvl>
    <w:lvl w:ilvl="5" w:tplc="0410001B">
      <w:start w:val="1"/>
      <w:numFmt w:val="decimal"/>
      <w:lvlText w:val="%6."/>
      <w:lvlJc w:val="left"/>
      <w:pPr>
        <w:tabs>
          <w:tab w:val="num" w:pos="4320"/>
        </w:tabs>
        <w:ind w:left="4320" w:hanging="360"/>
      </w:pPr>
      <w:rPr>
        <w:rFonts w:cs="Times New Roman"/>
      </w:rPr>
    </w:lvl>
    <w:lvl w:ilvl="6" w:tplc="0410000F">
      <w:start w:val="1"/>
      <w:numFmt w:val="decimal"/>
      <w:lvlText w:val="%7."/>
      <w:lvlJc w:val="left"/>
      <w:pPr>
        <w:tabs>
          <w:tab w:val="num" w:pos="5040"/>
        </w:tabs>
        <w:ind w:left="5040" w:hanging="360"/>
      </w:pPr>
      <w:rPr>
        <w:rFonts w:cs="Times New Roman"/>
      </w:rPr>
    </w:lvl>
    <w:lvl w:ilvl="7" w:tplc="04100019">
      <w:start w:val="1"/>
      <w:numFmt w:val="decimal"/>
      <w:lvlText w:val="%8."/>
      <w:lvlJc w:val="left"/>
      <w:pPr>
        <w:tabs>
          <w:tab w:val="num" w:pos="5760"/>
        </w:tabs>
        <w:ind w:left="5760" w:hanging="360"/>
      </w:pPr>
      <w:rPr>
        <w:rFonts w:cs="Times New Roman"/>
      </w:rPr>
    </w:lvl>
    <w:lvl w:ilvl="8" w:tplc="0410001B">
      <w:start w:val="1"/>
      <w:numFmt w:val="decimal"/>
      <w:lvlText w:val="%9."/>
      <w:lvlJc w:val="left"/>
      <w:pPr>
        <w:tabs>
          <w:tab w:val="num" w:pos="6480"/>
        </w:tabs>
        <w:ind w:left="6480" w:hanging="360"/>
      </w:pPr>
      <w:rPr>
        <w:rFonts w:cs="Times New Roman"/>
      </w:rPr>
    </w:lvl>
  </w:abstractNum>
  <w:abstractNum w:abstractNumId="229" w15:restartNumberingAfterBreak="0">
    <w:nsid w:val="66BE45A5"/>
    <w:multiLevelType w:val="hybridMultilevel"/>
    <w:tmpl w:val="2C808D34"/>
    <w:lvl w:ilvl="0" w:tplc="C0028FB6">
      <w:start w:val="1"/>
      <w:numFmt w:val="lowerLetter"/>
      <w:lvlText w:val="%1)."/>
      <w:lvlJc w:val="left"/>
      <w:pPr>
        <w:ind w:left="720" w:hanging="360"/>
      </w:pPr>
      <w:rPr>
        <w:rFonts w:hint="default"/>
      </w:rPr>
    </w:lvl>
    <w:lvl w:ilvl="1" w:tplc="851C035C">
      <w:start w:val="1"/>
      <w:numFmt w:val="lowerLetter"/>
      <w:lvlText w:val="%2) "/>
      <w:lvlJc w:val="left"/>
      <w:pPr>
        <w:ind w:left="1440" w:hanging="360"/>
      </w:pPr>
      <w:rPr>
        <w:rFonts w:hint="default"/>
        <w:b w:val="0"/>
      </w:r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0" w15:restartNumberingAfterBreak="0">
    <w:nsid w:val="66CF55B0"/>
    <w:multiLevelType w:val="hybridMultilevel"/>
    <w:tmpl w:val="300A56B2"/>
    <w:lvl w:ilvl="0" w:tplc="04100019">
      <w:start w:val="1"/>
      <w:numFmt w:val="decimal"/>
      <w:lvlText w:val="O-%1"/>
      <w:lvlJc w:val="left"/>
      <w:pPr>
        <w:ind w:left="1146" w:hanging="360"/>
      </w:pPr>
      <w:rPr>
        <w:rFonts w:hint="default"/>
      </w:r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231" w15:restartNumberingAfterBreak="0">
    <w:nsid w:val="67590994"/>
    <w:multiLevelType w:val="hybridMultilevel"/>
    <w:tmpl w:val="28384DB4"/>
    <w:lvl w:ilvl="0" w:tplc="32D0C748">
      <w:start w:val="1"/>
      <w:numFmt w:val="bullet"/>
      <w:lvlText w:val=""/>
      <w:lvlJc w:val="left"/>
      <w:pPr>
        <w:ind w:left="1004" w:hanging="360"/>
      </w:pPr>
      <w:rPr>
        <w:rFonts w:ascii="Symbol" w:hAnsi="Symbol" w:hint="default"/>
      </w:rPr>
    </w:lvl>
    <w:lvl w:ilvl="1" w:tplc="86B2FDF6" w:tentative="1">
      <w:start w:val="1"/>
      <w:numFmt w:val="bullet"/>
      <w:lvlText w:val="o"/>
      <w:lvlJc w:val="left"/>
      <w:pPr>
        <w:ind w:left="1724" w:hanging="360"/>
      </w:pPr>
      <w:rPr>
        <w:rFonts w:ascii="Courier New" w:hAnsi="Courier New" w:cs="Courier New" w:hint="default"/>
      </w:rPr>
    </w:lvl>
    <w:lvl w:ilvl="2" w:tplc="0410001B" w:tentative="1">
      <w:start w:val="1"/>
      <w:numFmt w:val="bullet"/>
      <w:lvlText w:val=""/>
      <w:lvlJc w:val="left"/>
      <w:pPr>
        <w:ind w:left="2444" w:hanging="360"/>
      </w:pPr>
      <w:rPr>
        <w:rFonts w:ascii="Wingdings" w:hAnsi="Wingdings" w:hint="default"/>
      </w:rPr>
    </w:lvl>
    <w:lvl w:ilvl="3" w:tplc="0410000F" w:tentative="1">
      <w:start w:val="1"/>
      <w:numFmt w:val="bullet"/>
      <w:lvlText w:val=""/>
      <w:lvlJc w:val="left"/>
      <w:pPr>
        <w:ind w:left="3164" w:hanging="360"/>
      </w:pPr>
      <w:rPr>
        <w:rFonts w:ascii="Symbol" w:hAnsi="Symbol" w:hint="default"/>
      </w:rPr>
    </w:lvl>
    <w:lvl w:ilvl="4" w:tplc="04100019" w:tentative="1">
      <w:start w:val="1"/>
      <w:numFmt w:val="bullet"/>
      <w:lvlText w:val="o"/>
      <w:lvlJc w:val="left"/>
      <w:pPr>
        <w:ind w:left="3884" w:hanging="360"/>
      </w:pPr>
      <w:rPr>
        <w:rFonts w:ascii="Courier New" w:hAnsi="Courier New" w:cs="Courier New" w:hint="default"/>
      </w:rPr>
    </w:lvl>
    <w:lvl w:ilvl="5" w:tplc="0410001B" w:tentative="1">
      <w:start w:val="1"/>
      <w:numFmt w:val="bullet"/>
      <w:lvlText w:val=""/>
      <w:lvlJc w:val="left"/>
      <w:pPr>
        <w:ind w:left="4604" w:hanging="360"/>
      </w:pPr>
      <w:rPr>
        <w:rFonts w:ascii="Wingdings" w:hAnsi="Wingdings" w:hint="default"/>
      </w:rPr>
    </w:lvl>
    <w:lvl w:ilvl="6" w:tplc="0410000F" w:tentative="1">
      <w:start w:val="1"/>
      <w:numFmt w:val="bullet"/>
      <w:lvlText w:val=""/>
      <w:lvlJc w:val="left"/>
      <w:pPr>
        <w:ind w:left="5324" w:hanging="360"/>
      </w:pPr>
      <w:rPr>
        <w:rFonts w:ascii="Symbol" w:hAnsi="Symbol" w:hint="default"/>
      </w:rPr>
    </w:lvl>
    <w:lvl w:ilvl="7" w:tplc="04100019" w:tentative="1">
      <w:start w:val="1"/>
      <w:numFmt w:val="bullet"/>
      <w:lvlText w:val="o"/>
      <w:lvlJc w:val="left"/>
      <w:pPr>
        <w:ind w:left="6044" w:hanging="360"/>
      </w:pPr>
      <w:rPr>
        <w:rFonts w:ascii="Courier New" w:hAnsi="Courier New" w:cs="Courier New" w:hint="default"/>
      </w:rPr>
    </w:lvl>
    <w:lvl w:ilvl="8" w:tplc="0410001B" w:tentative="1">
      <w:start w:val="1"/>
      <w:numFmt w:val="bullet"/>
      <w:lvlText w:val=""/>
      <w:lvlJc w:val="left"/>
      <w:pPr>
        <w:ind w:left="6764" w:hanging="360"/>
      </w:pPr>
      <w:rPr>
        <w:rFonts w:ascii="Wingdings" w:hAnsi="Wingdings" w:hint="default"/>
      </w:rPr>
    </w:lvl>
  </w:abstractNum>
  <w:abstractNum w:abstractNumId="232" w15:restartNumberingAfterBreak="0">
    <w:nsid w:val="67656B61"/>
    <w:multiLevelType w:val="hybridMultilevel"/>
    <w:tmpl w:val="8DB4A752"/>
    <w:lvl w:ilvl="0" w:tplc="C0028FB6">
      <w:start w:val="1"/>
      <w:numFmt w:val="decimal"/>
      <w:lvlText w:val="I-%1"/>
      <w:lvlJc w:val="left"/>
      <w:pPr>
        <w:ind w:left="720" w:hanging="360"/>
      </w:pPr>
      <w:rPr>
        <w:rFonts w:asciiTheme="minorHAnsi" w:hAnsiTheme="minorHAnsi" w:cstheme="minorHAns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3" w15:restartNumberingAfterBreak="0">
    <w:nsid w:val="67FD1368"/>
    <w:multiLevelType w:val="hybridMultilevel"/>
    <w:tmpl w:val="49E41CE2"/>
    <w:lvl w:ilvl="0" w:tplc="1E9A598C">
      <w:start w:val="1"/>
      <w:numFmt w:val="decimal"/>
      <w:lvlText w:val="I-%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4" w15:restartNumberingAfterBreak="0">
    <w:nsid w:val="6860751D"/>
    <w:multiLevelType w:val="hybridMultilevel"/>
    <w:tmpl w:val="791A5B78"/>
    <w:lvl w:ilvl="0" w:tplc="04100001">
      <w:start w:val="1"/>
      <w:numFmt w:val="decimal"/>
      <w:lvlText w:val="I-%1"/>
      <w:lvlJc w:val="left"/>
      <w:pPr>
        <w:tabs>
          <w:tab w:val="num" w:pos="360"/>
        </w:tabs>
        <w:ind w:left="360" w:hanging="360"/>
      </w:pPr>
      <w:rPr>
        <w:rFonts w:hint="default"/>
      </w:rPr>
    </w:lvl>
    <w:lvl w:ilvl="1" w:tplc="04100003">
      <w:start w:val="1"/>
      <w:numFmt w:val="bullet"/>
      <w:lvlText w:val=""/>
      <w:lvlJc w:val="left"/>
      <w:pPr>
        <w:tabs>
          <w:tab w:val="num" w:pos="1080"/>
        </w:tabs>
        <w:ind w:left="1080" w:hanging="360"/>
      </w:pPr>
      <w:rPr>
        <w:rFonts w:ascii="Wingdings" w:hAnsi="Wingdings" w:hint="default"/>
      </w:rPr>
    </w:lvl>
    <w:lvl w:ilvl="2" w:tplc="04100005">
      <w:start w:val="1"/>
      <w:numFmt w:val="decimal"/>
      <w:lvlText w:val="%3."/>
      <w:lvlJc w:val="left"/>
      <w:pPr>
        <w:tabs>
          <w:tab w:val="num" w:pos="1800"/>
        </w:tabs>
        <w:ind w:left="1800" w:hanging="360"/>
      </w:pPr>
    </w:lvl>
    <w:lvl w:ilvl="3" w:tplc="04100001">
      <w:start w:val="1"/>
      <w:numFmt w:val="decimal"/>
      <w:lvlText w:val="%4."/>
      <w:lvlJc w:val="left"/>
      <w:pPr>
        <w:tabs>
          <w:tab w:val="num" w:pos="2520"/>
        </w:tabs>
        <w:ind w:left="2520" w:hanging="360"/>
      </w:pPr>
    </w:lvl>
    <w:lvl w:ilvl="4" w:tplc="04100003">
      <w:start w:val="1"/>
      <w:numFmt w:val="decimal"/>
      <w:lvlText w:val="%5."/>
      <w:lvlJc w:val="left"/>
      <w:pPr>
        <w:tabs>
          <w:tab w:val="num" w:pos="3240"/>
        </w:tabs>
        <w:ind w:left="3240" w:hanging="360"/>
      </w:pPr>
    </w:lvl>
    <w:lvl w:ilvl="5" w:tplc="04100005">
      <w:start w:val="1"/>
      <w:numFmt w:val="decimal"/>
      <w:lvlText w:val="%6."/>
      <w:lvlJc w:val="left"/>
      <w:pPr>
        <w:tabs>
          <w:tab w:val="num" w:pos="3960"/>
        </w:tabs>
        <w:ind w:left="3960" w:hanging="360"/>
      </w:pPr>
    </w:lvl>
    <w:lvl w:ilvl="6" w:tplc="04100001">
      <w:start w:val="1"/>
      <w:numFmt w:val="decimal"/>
      <w:lvlText w:val="%7."/>
      <w:lvlJc w:val="left"/>
      <w:pPr>
        <w:tabs>
          <w:tab w:val="num" w:pos="4680"/>
        </w:tabs>
        <w:ind w:left="4680" w:hanging="360"/>
      </w:pPr>
    </w:lvl>
    <w:lvl w:ilvl="7" w:tplc="04100003">
      <w:start w:val="1"/>
      <w:numFmt w:val="decimal"/>
      <w:lvlText w:val="%8."/>
      <w:lvlJc w:val="left"/>
      <w:pPr>
        <w:tabs>
          <w:tab w:val="num" w:pos="5400"/>
        </w:tabs>
        <w:ind w:left="5400" w:hanging="360"/>
      </w:pPr>
    </w:lvl>
    <w:lvl w:ilvl="8" w:tplc="04100005">
      <w:start w:val="1"/>
      <w:numFmt w:val="decimal"/>
      <w:lvlText w:val="%9."/>
      <w:lvlJc w:val="left"/>
      <w:pPr>
        <w:tabs>
          <w:tab w:val="num" w:pos="6120"/>
        </w:tabs>
        <w:ind w:left="6120" w:hanging="360"/>
      </w:pPr>
    </w:lvl>
  </w:abstractNum>
  <w:abstractNum w:abstractNumId="235" w15:restartNumberingAfterBreak="0">
    <w:nsid w:val="68C0493B"/>
    <w:multiLevelType w:val="hybridMultilevel"/>
    <w:tmpl w:val="269476D0"/>
    <w:lvl w:ilvl="0" w:tplc="8D521436">
      <w:start w:val="1"/>
      <w:numFmt w:val="bullet"/>
      <w:lvlText w:val=""/>
      <w:lvlJc w:val="left"/>
      <w:pPr>
        <w:tabs>
          <w:tab w:val="num" w:pos="720"/>
        </w:tabs>
        <w:ind w:left="720" w:hanging="360"/>
      </w:pPr>
      <w:rPr>
        <w:rFonts w:ascii="Symbol" w:hAnsi="Symbol" w:hint="default"/>
      </w:rPr>
    </w:lvl>
    <w:lvl w:ilvl="1" w:tplc="04100019">
      <w:start w:val="1"/>
      <w:numFmt w:val="bullet"/>
      <w:lvlText w:val=""/>
      <w:lvlJc w:val="left"/>
      <w:pPr>
        <w:tabs>
          <w:tab w:val="num" w:pos="1440"/>
        </w:tabs>
        <w:ind w:left="1440" w:hanging="360"/>
      </w:pPr>
      <w:rPr>
        <w:rFonts w:ascii="Symbol" w:hAnsi="Symbol" w:hint="default"/>
      </w:rPr>
    </w:lvl>
    <w:lvl w:ilvl="2" w:tplc="0410001B" w:tentative="1">
      <w:start w:val="1"/>
      <w:numFmt w:val="bullet"/>
      <w:lvlText w:val=""/>
      <w:lvlJc w:val="left"/>
      <w:pPr>
        <w:tabs>
          <w:tab w:val="num" w:pos="2160"/>
        </w:tabs>
        <w:ind w:left="2160" w:hanging="360"/>
      </w:pPr>
      <w:rPr>
        <w:rFonts w:ascii="Wingdings" w:hAnsi="Wingdings" w:hint="default"/>
      </w:rPr>
    </w:lvl>
    <w:lvl w:ilvl="3" w:tplc="0410000F" w:tentative="1">
      <w:start w:val="1"/>
      <w:numFmt w:val="bullet"/>
      <w:lvlText w:val=""/>
      <w:lvlJc w:val="left"/>
      <w:pPr>
        <w:tabs>
          <w:tab w:val="num" w:pos="2880"/>
        </w:tabs>
        <w:ind w:left="2880" w:hanging="360"/>
      </w:pPr>
      <w:rPr>
        <w:rFonts w:ascii="Symbol" w:hAnsi="Symbol" w:hint="default"/>
      </w:rPr>
    </w:lvl>
    <w:lvl w:ilvl="4" w:tplc="04100019" w:tentative="1">
      <w:start w:val="1"/>
      <w:numFmt w:val="bullet"/>
      <w:lvlText w:val="o"/>
      <w:lvlJc w:val="left"/>
      <w:pPr>
        <w:tabs>
          <w:tab w:val="num" w:pos="3600"/>
        </w:tabs>
        <w:ind w:left="3600" w:hanging="360"/>
      </w:pPr>
      <w:rPr>
        <w:rFonts w:ascii="Courier New" w:hAnsi="Courier New" w:hint="default"/>
      </w:rPr>
    </w:lvl>
    <w:lvl w:ilvl="5" w:tplc="0410001B" w:tentative="1">
      <w:start w:val="1"/>
      <w:numFmt w:val="bullet"/>
      <w:lvlText w:val=""/>
      <w:lvlJc w:val="left"/>
      <w:pPr>
        <w:tabs>
          <w:tab w:val="num" w:pos="4320"/>
        </w:tabs>
        <w:ind w:left="4320" w:hanging="360"/>
      </w:pPr>
      <w:rPr>
        <w:rFonts w:ascii="Wingdings" w:hAnsi="Wingdings" w:hint="default"/>
      </w:rPr>
    </w:lvl>
    <w:lvl w:ilvl="6" w:tplc="0410000F" w:tentative="1">
      <w:start w:val="1"/>
      <w:numFmt w:val="bullet"/>
      <w:lvlText w:val=""/>
      <w:lvlJc w:val="left"/>
      <w:pPr>
        <w:tabs>
          <w:tab w:val="num" w:pos="5040"/>
        </w:tabs>
        <w:ind w:left="5040" w:hanging="360"/>
      </w:pPr>
      <w:rPr>
        <w:rFonts w:ascii="Symbol" w:hAnsi="Symbol" w:hint="default"/>
      </w:rPr>
    </w:lvl>
    <w:lvl w:ilvl="7" w:tplc="04100019" w:tentative="1">
      <w:start w:val="1"/>
      <w:numFmt w:val="bullet"/>
      <w:lvlText w:val="o"/>
      <w:lvlJc w:val="left"/>
      <w:pPr>
        <w:tabs>
          <w:tab w:val="num" w:pos="5760"/>
        </w:tabs>
        <w:ind w:left="5760" w:hanging="360"/>
      </w:pPr>
      <w:rPr>
        <w:rFonts w:ascii="Courier New" w:hAnsi="Courier New" w:hint="default"/>
      </w:rPr>
    </w:lvl>
    <w:lvl w:ilvl="8" w:tplc="0410001B" w:tentative="1">
      <w:start w:val="1"/>
      <w:numFmt w:val="bullet"/>
      <w:lvlText w:val=""/>
      <w:lvlJc w:val="left"/>
      <w:pPr>
        <w:tabs>
          <w:tab w:val="num" w:pos="6480"/>
        </w:tabs>
        <w:ind w:left="6480" w:hanging="360"/>
      </w:pPr>
      <w:rPr>
        <w:rFonts w:ascii="Wingdings" w:hAnsi="Wingdings" w:hint="default"/>
      </w:rPr>
    </w:lvl>
  </w:abstractNum>
  <w:abstractNum w:abstractNumId="236" w15:restartNumberingAfterBreak="0">
    <w:nsid w:val="69424548"/>
    <w:multiLevelType w:val="hybridMultilevel"/>
    <w:tmpl w:val="3E8C0B5A"/>
    <w:lvl w:ilvl="0" w:tplc="8D521436">
      <w:start w:val="1"/>
      <w:numFmt w:val="decimal"/>
      <w:lvlText w:val="I-%1"/>
      <w:lvlJc w:val="left"/>
      <w:pPr>
        <w:ind w:left="720" w:hanging="360"/>
      </w:pPr>
      <w:rPr>
        <w:rFonts w:asciiTheme="minorHAnsi" w:hAnsiTheme="minorHAnsi" w:cstheme="minorHAnsi" w:hint="default"/>
      </w:rPr>
    </w:lvl>
    <w:lvl w:ilvl="1" w:tplc="0410000D">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37" w15:restartNumberingAfterBreak="0">
    <w:nsid w:val="69CD301E"/>
    <w:multiLevelType w:val="hybridMultilevel"/>
    <w:tmpl w:val="58D20BD0"/>
    <w:lvl w:ilvl="0" w:tplc="F3327356">
      <w:start w:val="2"/>
      <w:numFmt w:val="bullet"/>
      <w:lvlText w:val="-"/>
      <w:lvlJc w:val="left"/>
      <w:pPr>
        <w:ind w:left="726" w:hanging="360"/>
      </w:pPr>
      <w:rPr>
        <w:rFonts w:ascii="Times New Roman" w:eastAsia="Times New Roman" w:hAnsi="Times New Roman" w:hint="default"/>
      </w:rPr>
    </w:lvl>
    <w:lvl w:ilvl="1" w:tplc="04100001" w:tentative="1">
      <w:start w:val="1"/>
      <w:numFmt w:val="bullet"/>
      <w:lvlText w:val="o"/>
      <w:lvlJc w:val="left"/>
      <w:pPr>
        <w:ind w:left="1446" w:hanging="360"/>
      </w:pPr>
      <w:rPr>
        <w:rFonts w:ascii="Courier New" w:hAnsi="Courier New" w:cs="Courier New" w:hint="default"/>
      </w:rPr>
    </w:lvl>
    <w:lvl w:ilvl="2" w:tplc="04100005" w:tentative="1">
      <w:start w:val="1"/>
      <w:numFmt w:val="bullet"/>
      <w:lvlText w:val=""/>
      <w:lvlJc w:val="left"/>
      <w:pPr>
        <w:ind w:left="2166" w:hanging="360"/>
      </w:pPr>
      <w:rPr>
        <w:rFonts w:ascii="Wingdings" w:hAnsi="Wingdings" w:hint="default"/>
      </w:rPr>
    </w:lvl>
    <w:lvl w:ilvl="3" w:tplc="04100001" w:tentative="1">
      <w:start w:val="1"/>
      <w:numFmt w:val="bullet"/>
      <w:lvlText w:val=""/>
      <w:lvlJc w:val="left"/>
      <w:pPr>
        <w:ind w:left="2886" w:hanging="360"/>
      </w:pPr>
      <w:rPr>
        <w:rFonts w:ascii="Symbol" w:hAnsi="Symbol" w:hint="default"/>
      </w:rPr>
    </w:lvl>
    <w:lvl w:ilvl="4" w:tplc="04100003" w:tentative="1">
      <w:start w:val="1"/>
      <w:numFmt w:val="bullet"/>
      <w:lvlText w:val="o"/>
      <w:lvlJc w:val="left"/>
      <w:pPr>
        <w:ind w:left="3606" w:hanging="360"/>
      </w:pPr>
      <w:rPr>
        <w:rFonts w:ascii="Courier New" w:hAnsi="Courier New" w:cs="Courier New" w:hint="default"/>
      </w:rPr>
    </w:lvl>
    <w:lvl w:ilvl="5" w:tplc="04100005" w:tentative="1">
      <w:start w:val="1"/>
      <w:numFmt w:val="bullet"/>
      <w:lvlText w:val=""/>
      <w:lvlJc w:val="left"/>
      <w:pPr>
        <w:ind w:left="4326" w:hanging="360"/>
      </w:pPr>
      <w:rPr>
        <w:rFonts w:ascii="Wingdings" w:hAnsi="Wingdings" w:hint="default"/>
      </w:rPr>
    </w:lvl>
    <w:lvl w:ilvl="6" w:tplc="04100001" w:tentative="1">
      <w:start w:val="1"/>
      <w:numFmt w:val="bullet"/>
      <w:lvlText w:val=""/>
      <w:lvlJc w:val="left"/>
      <w:pPr>
        <w:ind w:left="5046" w:hanging="360"/>
      </w:pPr>
      <w:rPr>
        <w:rFonts w:ascii="Symbol" w:hAnsi="Symbol" w:hint="default"/>
      </w:rPr>
    </w:lvl>
    <w:lvl w:ilvl="7" w:tplc="04100003" w:tentative="1">
      <w:start w:val="1"/>
      <w:numFmt w:val="bullet"/>
      <w:lvlText w:val="o"/>
      <w:lvlJc w:val="left"/>
      <w:pPr>
        <w:ind w:left="5766" w:hanging="360"/>
      </w:pPr>
      <w:rPr>
        <w:rFonts w:ascii="Courier New" w:hAnsi="Courier New" w:cs="Courier New" w:hint="default"/>
      </w:rPr>
    </w:lvl>
    <w:lvl w:ilvl="8" w:tplc="04100005" w:tentative="1">
      <w:start w:val="1"/>
      <w:numFmt w:val="bullet"/>
      <w:lvlText w:val=""/>
      <w:lvlJc w:val="left"/>
      <w:pPr>
        <w:ind w:left="6486" w:hanging="360"/>
      </w:pPr>
      <w:rPr>
        <w:rFonts w:ascii="Wingdings" w:hAnsi="Wingdings" w:hint="default"/>
      </w:rPr>
    </w:lvl>
  </w:abstractNum>
  <w:abstractNum w:abstractNumId="238" w15:restartNumberingAfterBreak="0">
    <w:nsid w:val="6A493FEF"/>
    <w:multiLevelType w:val="hybridMultilevel"/>
    <w:tmpl w:val="47528D60"/>
    <w:lvl w:ilvl="0" w:tplc="8D521436">
      <w:start w:val="1"/>
      <w:numFmt w:val="lowerLetter"/>
      <w:lvlText w:val="%1)"/>
      <w:lvlJc w:val="left"/>
      <w:pPr>
        <w:ind w:left="1004" w:hanging="360"/>
      </w:pPr>
    </w:lvl>
    <w:lvl w:ilvl="1" w:tplc="04100019">
      <w:start w:val="1"/>
      <w:numFmt w:val="lowerRoman"/>
      <w:lvlText w:val="%2."/>
      <w:lvlJc w:val="right"/>
      <w:pPr>
        <w:ind w:left="1724" w:hanging="360"/>
      </w:pPr>
      <w:rPr>
        <w:rFonts w:hint="default"/>
      </w:r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239" w15:restartNumberingAfterBreak="0">
    <w:nsid w:val="6A5A4E61"/>
    <w:multiLevelType w:val="hybridMultilevel"/>
    <w:tmpl w:val="30D60072"/>
    <w:lvl w:ilvl="0" w:tplc="02060E8E">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40" w15:restartNumberingAfterBreak="0">
    <w:nsid w:val="6A686FAB"/>
    <w:multiLevelType w:val="hybridMultilevel"/>
    <w:tmpl w:val="77B6FCC0"/>
    <w:lvl w:ilvl="0" w:tplc="04100017">
      <w:start w:val="2"/>
      <w:numFmt w:val="bullet"/>
      <w:lvlText w:val="-"/>
      <w:lvlJc w:val="left"/>
      <w:pPr>
        <w:tabs>
          <w:tab w:val="num" w:pos="720"/>
        </w:tabs>
        <w:ind w:left="720" w:hanging="360"/>
      </w:pPr>
      <w:rPr>
        <w:rFonts w:ascii="Times New Roman" w:eastAsia="Times New Roman" w:hAnsi="Times New Roman" w:hint="default"/>
      </w:rPr>
    </w:lvl>
    <w:lvl w:ilvl="1" w:tplc="8C30722A">
      <w:start w:val="1"/>
      <w:numFmt w:val="bullet"/>
      <w:lvlText w:val="o"/>
      <w:lvlJc w:val="left"/>
      <w:pPr>
        <w:tabs>
          <w:tab w:val="num" w:pos="1440"/>
        </w:tabs>
        <w:ind w:left="1440" w:hanging="360"/>
      </w:pPr>
      <w:rPr>
        <w:rFonts w:ascii="Courier New" w:hAnsi="Courier New" w:hint="default"/>
      </w:rPr>
    </w:lvl>
    <w:lvl w:ilvl="2" w:tplc="0410001B">
      <w:start w:val="1"/>
      <w:numFmt w:val="bullet"/>
      <w:lvlText w:val=""/>
      <w:lvlJc w:val="left"/>
      <w:pPr>
        <w:tabs>
          <w:tab w:val="num" w:pos="2160"/>
        </w:tabs>
        <w:ind w:left="2160" w:hanging="360"/>
      </w:pPr>
      <w:rPr>
        <w:rFonts w:ascii="Wingdings" w:hAnsi="Wingdings" w:hint="default"/>
      </w:rPr>
    </w:lvl>
    <w:lvl w:ilvl="3" w:tplc="0410000F">
      <w:start w:val="1"/>
      <w:numFmt w:val="decimal"/>
      <w:lvlText w:val="%4."/>
      <w:lvlJc w:val="left"/>
      <w:pPr>
        <w:tabs>
          <w:tab w:val="num" w:pos="2880"/>
        </w:tabs>
        <w:ind w:left="2880" w:hanging="360"/>
      </w:pPr>
      <w:rPr>
        <w:rFonts w:cs="Times New Roman"/>
      </w:rPr>
    </w:lvl>
    <w:lvl w:ilvl="4" w:tplc="04100019">
      <w:start w:val="1"/>
      <w:numFmt w:val="decimal"/>
      <w:lvlText w:val="%5."/>
      <w:lvlJc w:val="left"/>
      <w:pPr>
        <w:tabs>
          <w:tab w:val="num" w:pos="3600"/>
        </w:tabs>
        <w:ind w:left="3600" w:hanging="360"/>
      </w:pPr>
      <w:rPr>
        <w:rFonts w:cs="Times New Roman"/>
      </w:rPr>
    </w:lvl>
    <w:lvl w:ilvl="5" w:tplc="0410001B">
      <w:start w:val="1"/>
      <w:numFmt w:val="decimal"/>
      <w:lvlText w:val="%6."/>
      <w:lvlJc w:val="left"/>
      <w:pPr>
        <w:tabs>
          <w:tab w:val="num" w:pos="4320"/>
        </w:tabs>
        <w:ind w:left="4320" w:hanging="360"/>
      </w:pPr>
      <w:rPr>
        <w:rFonts w:cs="Times New Roman"/>
      </w:rPr>
    </w:lvl>
    <w:lvl w:ilvl="6" w:tplc="0410000F">
      <w:start w:val="1"/>
      <w:numFmt w:val="decimal"/>
      <w:lvlText w:val="%7."/>
      <w:lvlJc w:val="left"/>
      <w:pPr>
        <w:tabs>
          <w:tab w:val="num" w:pos="5040"/>
        </w:tabs>
        <w:ind w:left="5040" w:hanging="360"/>
      </w:pPr>
      <w:rPr>
        <w:rFonts w:cs="Times New Roman"/>
      </w:rPr>
    </w:lvl>
    <w:lvl w:ilvl="7" w:tplc="04100019">
      <w:start w:val="1"/>
      <w:numFmt w:val="decimal"/>
      <w:lvlText w:val="%8."/>
      <w:lvlJc w:val="left"/>
      <w:pPr>
        <w:tabs>
          <w:tab w:val="num" w:pos="5760"/>
        </w:tabs>
        <w:ind w:left="5760" w:hanging="360"/>
      </w:pPr>
      <w:rPr>
        <w:rFonts w:cs="Times New Roman"/>
      </w:rPr>
    </w:lvl>
    <w:lvl w:ilvl="8" w:tplc="0410001B">
      <w:start w:val="1"/>
      <w:numFmt w:val="decimal"/>
      <w:lvlText w:val="%9."/>
      <w:lvlJc w:val="left"/>
      <w:pPr>
        <w:tabs>
          <w:tab w:val="num" w:pos="6480"/>
        </w:tabs>
        <w:ind w:left="6480" w:hanging="360"/>
      </w:pPr>
      <w:rPr>
        <w:rFonts w:cs="Times New Roman"/>
      </w:rPr>
    </w:lvl>
  </w:abstractNum>
  <w:abstractNum w:abstractNumId="241" w15:restartNumberingAfterBreak="0">
    <w:nsid w:val="6A725494"/>
    <w:multiLevelType w:val="hybridMultilevel"/>
    <w:tmpl w:val="D4CA08CE"/>
    <w:lvl w:ilvl="0" w:tplc="04100001">
      <w:start w:val="1"/>
      <w:numFmt w:val="decimal"/>
      <w:lvlText w:val="I-%1"/>
      <w:lvlJc w:val="left"/>
      <w:pPr>
        <w:ind w:left="786"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42" w15:restartNumberingAfterBreak="0">
    <w:nsid w:val="6B27186B"/>
    <w:multiLevelType w:val="hybridMultilevel"/>
    <w:tmpl w:val="C11E34C2"/>
    <w:lvl w:ilvl="0" w:tplc="02060E8E">
      <w:start w:val="1"/>
      <w:numFmt w:val="lowerLetter"/>
      <w:lvlText w:val="%1)"/>
      <w:lvlJc w:val="left"/>
      <w:pPr>
        <w:ind w:left="720" w:hanging="360"/>
      </w:p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43" w15:restartNumberingAfterBreak="0">
    <w:nsid w:val="6B6A19F9"/>
    <w:multiLevelType w:val="hybridMultilevel"/>
    <w:tmpl w:val="5700F404"/>
    <w:lvl w:ilvl="0" w:tplc="04100001">
      <w:start w:val="1"/>
      <w:numFmt w:val="decimal"/>
      <w:lvlText w:val="I-%1"/>
      <w:lvlJc w:val="left"/>
      <w:pPr>
        <w:tabs>
          <w:tab w:val="num" w:pos="360"/>
        </w:tabs>
        <w:ind w:left="360" w:hanging="360"/>
      </w:pPr>
      <w:rPr>
        <w:rFonts w:hint="default"/>
      </w:rPr>
    </w:lvl>
    <w:lvl w:ilvl="1" w:tplc="04100003">
      <w:start w:val="1"/>
      <w:numFmt w:val="bullet"/>
      <w:lvlText w:val=""/>
      <w:lvlJc w:val="left"/>
      <w:pPr>
        <w:tabs>
          <w:tab w:val="num" w:pos="1080"/>
        </w:tabs>
        <w:ind w:left="1080" w:hanging="360"/>
      </w:pPr>
      <w:rPr>
        <w:rFonts w:ascii="Wingdings" w:hAnsi="Wingdings" w:hint="default"/>
      </w:rPr>
    </w:lvl>
    <w:lvl w:ilvl="2" w:tplc="04100005">
      <w:start w:val="1"/>
      <w:numFmt w:val="decimal"/>
      <w:lvlText w:val="%3."/>
      <w:lvlJc w:val="left"/>
      <w:pPr>
        <w:tabs>
          <w:tab w:val="num" w:pos="1800"/>
        </w:tabs>
        <w:ind w:left="1800" w:hanging="360"/>
      </w:pPr>
    </w:lvl>
    <w:lvl w:ilvl="3" w:tplc="04100001">
      <w:start w:val="1"/>
      <w:numFmt w:val="decimal"/>
      <w:lvlText w:val="%4."/>
      <w:lvlJc w:val="left"/>
      <w:pPr>
        <w:tabs>
          <w:tab w:val="num" w:pos="2520"/>
        </w:tabs>
        <w:ind w:left="2520" w:hanging="360"/>
      </w:pPr>
    </w:lvl>
    <w:lvl w:ilvl="4" w:tplc="04100003">
      <w:start w:val="1"/>
      <w:numFmt w:val="decimal"/>
      <w:lvlText w:val="%5."/>
      <w:lvlJc w:val="left"/>
      <w:pPr>
        <w:tabs>
          <w:tab w:val="num" w:pos="3240"/>
        </w:tabs>
        <w:ind w:left="3240" w:hanging="360"/>
      </w:pPr>
    </w:lvl>
    <w:lvl w:ilvl="5" w:tplc="04100005">
      <w:start w:val="1"/>
      <w:numFmt w:val="decimal"/>
      <w:lvlText w:val="%6."/>
      <w:lvlJc w:val="left"/>
      <w:pPr>
        <w:tabs>
          <w:tab w:val="num" w:pos="3960"/>
        </w:tabs>
        <w:ind w:left="3960" w:hanging="360"/>
      </w:pPr>
    </w:lvl>
    <w:lvl w:ilvl="6" w:tplc="04100001">
      <w:start w:val="1"/>
      <w:numFmt w:val="decimal"/>
      <w:lvlText w:val="%7."/>
      <w:lvlJc w:val="left"/>
      <w:pPr>
        <w:tabs>
          <w:tab w:val="num" w:pos="4680"/>
        </w:tabs>
        <w:ind w:left="4680" w:hanging="360"/>
      </w:pPr>
    </w:lvl>
    <w:lvl w:ilvl="7" w:tplc="04100003">
      <w:start w:val="1"/>
      <w:numFmt w:val="decimal"/>
      <w:lvlText w:val="%8."/>
      <w:lvlJc w:val="left"/>
      <w:pPr>
        <w:tabs>
          <w:tab w:val="num" w:pos="5400"/>
        </w:tabs>
        <w:ind w:left="5400" w:hanging="360"/>
      </w:pPr>
    </w:lvl>
    <w:lvl w:ilvl="8" w:tplc="04100005">
      <w:start w:val="1"/>
      <w:numFmt w:val="decimal"/>
      <w:lvlText w:val="%9."/>
      <w:lvlJc w:val="left"/>
      <w:pPr>
        <w:tabs>
          <w:tab w:val="num" w:pos="6120"/>
        </w:tabs>
        <w:ind w:left="6120" w:hanging="360"/>
      </w:pPr>
    </w:lvl>
  </w:abstractNum>
  <w:abstractNum w:abstractNumId="244" w15:restartNumberingAfterBreak="0">
    <w:nsid w:val="6BA90EC1"/>
    <w:multiLevelType w:val="hybridMultilevel"/>
    <w:tmpl w:val="8BA6D7FE"/>
    <w:lvl w:ilvl="0" w:tplc="8D521436">
      <w:start w:val="1"/>
      <w:numFmt w:val="bullet"/>
      <w:lvlText w:val=""/>
      <w:lvlJc w:val="left"/>
      <w:pPr>
        <w:ind w:left="1004" w:hanging="360"/>
      </w:pPr>
      <w:rPr>
        <w:rFonts w:ascii="Symbol" w:hAnsi="Symbol" w:hint="default"/>
      </w:rPr>
    </w:lvl>
    <w:lvl w:ilvl="1" w:tplc="04100019" w:tentative="1">
      <w:start w:val="1"/>
      <w:numFmt w:val="bullet"/>
      <w:lvlText w:val="o"/>
      <w:lvlJc w:val="left"/>
      <w:pPr>
        <w:ind w:left="1724" w:hanging="360"/>
      </w:pPr>
      <w:rPr>
        <w:rFonts w:ascii="Courier New" w:hAnsi="Courier New" w:cs="Courier New" w:hint="default"/>
      </w:rPr>
    </w:lvl>
    <w:lvl w:ilvl="2" w:tplc="0410001B" w:tentative="1">
      <w:start w:val="1"/>
      <w:numFmt w:val="bullet"/>
      <w:lvlText w:val=""/>
      <w:lvlJc w:val="left"/>
      <w:pPr>
        <w:ind w:left="2444" w:hanging="360"/>
      </w:pPr>
      <w:rPr>
        <w:rFonts w:ascii="Wingdings" w:hAnsi="Wingdings" w:hint="default"/>
      </w:rPr>
    </w:lvl>
    <w:lvl w:ilvl="3" w:tplc="0410000F" w:tentative="1">
      <w:start w:val="1"/>
      <w:numFmt w:val="bullet"/>
      <w:lvlText w:val=""/>
      <w:lvlJc w:val="left"/>
      <w:pPr>
        <w:ind w:left="3164" w:hanging="360"/>
      </w:pPr>
      <w:rPr>
        <w:rFonts w:ascii="Symbol" w:hAnsi="Symbol" w:hint="default"/>
      </w:rPr>
    </w:lvl>
    <w:lvl w:ilvl="4" w:tplc="04100019" w:tentative="1">
      <w:start w:val="1"/>
      <w:numFmt w:val="bullet"/>
      <w:lvlText w:val="o"/>
      <w:lvlJc w:val="left"/>
      <w:pPr>
        <w:ind w:left="3884" w:hanging="360"/>
      </w:pPr>
      <w:rPr>
        <w:rFonts w:ascii="Courier New" w:hAnsi="Courier New" w:cs="Courier New" w:hint="default"/>
      </w:rPr>
    </w:lvl>
    <w:lvl w:ilvl="5" w:tplc="0410001B" w:tentative="1">
      <w:start w:val="1"/>
      <w:numFmt w:val="bullet"/>
      <w:lvlText w:val=""/>
      <w:lvlJc w:val="left"/>
      <w:pPr>
        <w:ind w:left="4604" w:hanging="360"/>
      </w:pPr>
      <w:rPr>
        <w:rFonts w:ascii="Wingdings" w:hAnsi="Wingdings" w:hint="default"/>
      </w:rPr>
    </w:lvl>
    <w:lvl w:ilvl="6" w:tplc="0410000F" w:tentative="1">
      <w:start w:val="1"/>
      <w:numFmt w:val="bullet"/>
      <w:lvlText w:val=""/>
      <w:lvlJc w:val="left"/>
      <w:pPr>
        <w:ind w:left="5324" w:hanging="360"/>
      </w:pPr>
      <w:rPr>
        <w:rFonts w:ascii="Symbol" w:hAnsi="Symbol" w:hint="default"/>
      </w:rPr>
    </w:lvl>
    <w:lvl w:ilvl="7" w:tplc="04100019" w:tentative="1">
      <w:start w:val="1"/>
      <w:numFmt w:val="bullet"/>
      <w:lvlText w:val="o"/>
      <w:lvlJc w:val="left"/>
      <w:pPr>
        <w:ind w:left="6044" w:hanging="360"/>
      </w:pPr>
      <w:rPr>
        <w:rFonts w:ascii="Courier New" w:hAnsi="Courier New" w:cs="Courier New" w:hint="default"/>
      </w:rPr>
    </w:lvl>
    <w:lvl w:ilvl="8" w:tplc="0410001B" w:tentative="1">
      <w:start w:val="1"/>
      <w:numFmt w:val="bullet"/>
      <w:lvlText w:val=""/>
      <w:lvlJc w:val="left"/>
      <w:pPr>
        <w:ind w:left="6764" w:hanging="360"/>
      </w:pPr>
      <w:rPr>
        <w:rFonts w:ascii="Wingdings" w:hAnsi="Wingdings" w:hint="default"/>
      </w:rPr>
    </w:lvl>
  </w:abstractNum>
  <w:abstractNum w:abstractNumId="245" w15:restartNumberingAfterBreak="0">
    <w:nsid w:val="6C036BD2"/>
    <w:multiLevelType w:val="hybridMultilevel"/>
    <w:tmpl w:val="2DA0BE32"/>
    <w:lvl w:ilvl="0" w:tplc="8D521436">
      <w:start w:val="1"/>
      <w:numFmt w:val="decimal"/>
      <w:lvlText w:val="%1."/>
      <w:lvlJc w:val="left"/>
      <w:pPr>
        <w:ind w:left="720" w:hanging="360"/>
      </w:pPr>
    </w:lvl>
    <w:lvl w:ilvl="1" w:tplc="0410000D">
      <w:start w:val="1"/>
      <w:numFmt w:val="lowerLetter"/>
      <w:lvlText w:val="%2."/>
      <w:lvlJc w:val="left"/>
      <w:pPr>
        <w:ind w:left="1440" w:hanging="360"/>
      </w:pPr>
    </w:lvl>
    <w:lvl w:ilvl="2" w:tplc="04100005">
      <w:start w:val="1"/>
      <w:numFmt w:val="lowerRoman"/>
      <w:lvlText w:val="%3."/>
      <w:lvlJc w:val="right"/>
      <w:pPr>
        <w:ind w:left="2160" w:hanging="180"/>
      </w:pPr>
    </w:lvl>
    <w:lvl w:ilvl="3" w:tplc="04100001">
      <w:start w:val="1"/>
      <w:numFmt w:val="decimal"/>
      <w:lvlText w:val="%4."/>
      <w:lvlJc w:val="left"/>
      <w:pPr>
        <w:ind w:left="644" w:hanging="360"/>
      </w:pPr>
    </w:lvl>
    <w:lvl w:ilvl="4" w:tplc="04100003">
      <w:start w:val="1"/>
      <w:numFmt w:val="lowerLetter"/>
      <w:lvlText w:val="%5."/>
      <w:lvlJc w:val="left"/>
      <w:pPr>
        <w:ind w:left="3600" w:hanging="360"/>
      </w:pPr>
    </w:lvl>
    <w:lvl w:ilvl="5" w:tplc="04100005">
      <w:start w:val="1"/>
      <w:numFmt w:val="lowerRoman"/>
      <w:lvlText w:val="%6."/>
      <w:lvlJc w:val="right"/>
      <w:pPr>
        <w:ind w:left="4320" w:hanging="180"/>
      </w:pPr>
    </w:lvl>
    <w:lvl w:ilvl="6" w:tplc="04100001">
      <w:start w:val="1"/>
      <w:numFmt w:val="decimal"/>
      <w:lvlText w:val="%7."/>
      <w:lvlJc w:val="left"/>
      <w:pPr>
        <w:ind w:left="5040" w:hanging="360"/>
      </w:pPr>
    </w:lvl>
    <w:lvl w:ilvl="7" w:tplc="04100003">
      <w:start w:val="1"/>
      <w:numFmt w:val="lowerLetter"/>
      <w:lvlText w:val="%8."/>
      <w:lvlJc w:val="left"/>
      <w:pPr>
        <w:ind w:left="5760" w:hanging="360"/>
      </w:pPr>
    </w:lvl>
    <w:lvl w:ilvl="8" w:tplc="04100005">
      <w:start w:val="1"/>
      <w:numFmt w:val="lowerRoman"/>
      <w:lvlText w:val="%9."/>
      <w:lvlJc w:val="right"/>
      <w:pPr>
        <w:ind w:left="6480" w:hanging="180"/>
      </w:pPr>
    </w:lvl>
  </w:abstractNum>
  <w:abstractNum w:abstractNumId="246" w15:restartNumberingAfterBreak="0">
    <w:nsid w:val="6C0C4F31"/>
    <w:multiLevelType w:val="hybridMultilevel"/>
    <w:tmpl w:val="9A7E7DC0"/>
    <w:lvl w:ilvl="0" w:tplc="04100001">
      <w:start w:val="1"/>
      <w:numFmt w:val="decimal"/>
      <w:lvlText w:val="%1)"/>
      <w:lvlJc w:val="left"/>
      <w:pPr>
        <w:ind w:left="1004" w:hanging="360"/>
      </w:pPr>
    </w:lvl>
    <w:lvl w:ilvl="1" w:tplc="04100003" w:tentative="1">
      <w:start w:val="1"/>
      <w:numFmt w:val="lowerLetter"/>
      <w:lvlText w:val="%2."/>
      <w:lvlJc w:val="left"/>
      <w:pPr>
        <w:ind w:left="1724" w:hanging="360"/>
      </w:pPr>
    </w:lvl>
    <w:lvl w:ilvl="2" w:tplc="04100005" w:tentative="1">
      <w:start w:val="1"/>
      <w:numFmt w:val="lowerRoman"/>
      <w:lvlText w:val="%3."/>
      <w:lvlJc w:val="right"/>
      <w:pPr>
        <w:ind w:left="2444" w:hanging="180"/>
      </w:pPr>
    </w:lvl>
    <w:lvl w:ilvl="3" w:tplc="04100001" w:tentative="1">
      <w:start w:val="1"/>
      <w:numFmt w:val="decimal"/>
      <w:lvlText w:val="%4."/>
      <w:lvlJc w:val="left"/>
      <w:pPr>
        <w:ind w:left="3164" w:hanging="360"/>
      </w:pPr>
    </w:lvl>
    <w:lvl w:ilvl="4" w:tplc="04100003" w:tentative="1">
      <w:start w:val="1"/>
      <w:numFmt w:val="lowerLetter"/>
      <w:lvlText w:val="%5."/>
      <w:lvlJc w:val="left"/>
      <w:pPr>
        <w:ind w:left="3884" w:hanging="360"/>
      </w:pPr>
    </w:lvl>
    <w:lvl w:ilvl="5" w:tplc="04100005" w:tentative="1">
      <w:start w:val="1"/>
      <w:numFmt w:val="lowerRoman"/>
      <w:lvlText w:val="%6."/>
      <w:lvlJc w:val="right"/>
      <w:pPr>
        <w:ind w:left="4604" w:hanging="180"/>
      </w:pPr>
    </w:lvl>
    <w:lvl w:ilvl="6" w:tplc="04100001" w:tentative="1">
      <w:start w:val="1"/>
      <w:numFmt w:val="decimal"/>
      <w:lvlText w:val="%7."/>
      <w:lvlJc w:val="left"/>
      <w:pPr>
        <w:ind w:left="5324" w:hanging="360"/>
      </w:pPr>
    </w:lvl>
    <w:lvl w:ilvl="7" w:tplc="04100003" w:tentative="1">
      <w:start w:val="1"/>
      <w:numFmt w:val="lowerLetter"/>
      <w:lvlText w:val="%8."/>
      <w:lvlJc w:val="left"/>
      <w:pPr>
        <w:ind w:left="6044" w:hanging="360"/>
      </w:pPr>
    </w:lvl>
    <w:lvl w:ilvl="8" w:tplc="04100005" w:tentative="1">
      <w:start w:val="1"/>
      <w:numFmt w:val="lowerRoman"/>
      <w:lvlText w:val="%9."/>
      <w:lvlJc w:val="right"/>
      <w:pPr>
        <w:ind w:left="6764" w:hanging="180"/>
      </w:pPr>
    </w:lvl>
  </w:abstractNum>
  <w:abstractNum w:abstractNumId="247" w15:restartNumberingAfterBreak="0">
    <w:nsid w:val="6F3B7564"/>
    <w:multiLevelType w:val="hybridMultilevel"/>
    <w:tmpl w:val="7B5AB488"/>
    <w:lvl w:ilvl="0" w:tplc="0410000F">
      <w:start w:val="2"/>
      <w:numFmt w:val="bullet"/>
      <w:lvlText w:val="-"/>
      <w:lvlJc w:val="left"/>
      <w:pPr>
        <w:ind w:left="720" w:hanging="360"/>
      </w:pPr>
      <w:rPr>
        <w:rFonts w:ascii="Times New Roman" w:eastAsia="Times New Roman" w:hAnsi="Times New Roman" w:hint="default"/>
      </w:rPr>
    </w:lvl>
    <w:lvl w:ilvl="1" w:tplc="04100019" w:tentative="1">
      <w:start w:val="1"/>
      <w:numFmt w:val="bullet"/>
      <w:lvlText w:val="o"/>
      <w:lvlJc w:val="left"/>
      <w:pPr>
        <w:ind w:left="1440" w:hanging="360"/>
      </w:pPr>
      <w:rPr>
        <w:rFonts w:ascii="Courier New" w:hAnsi="Courier New" w:cs="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cs="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cs="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248" w15:restartNumberingAfterBreak="0">
    <w:nsid w:val="6F3F140B"/>
    <w:multiLevelType w:val="hybridMultilevel"/>
    <w:tmpl w:val="4890264A"/>
    <w:lvl w:ilvl="0" w:tplc="02060E8E">
      <w:start w:val="1"/>
      <w:numFmt w:val="lowerLetter"/>
      <w:lvlText w:val="%1)"/>
      <w:lvlJc w:val="left"/>
      <w:pPr>
        <w:ind w:left="1004" w:hanging="360"/>
      </w:pPr>
    </w:lvl>
    <w:lvl w:ilvl="1" w:tplc="04100003" w:tentative="1">
      <w:start w:val="1"/>
      <w:numFmt w:val="lowerLetter"/>
      <w:lvlText w:val="%2."/>
      <w:lvlJc w:val="left"/>
      <w:pPr>
        <w:ind w:left="1724" w:hanging="360"/>
      </w:pPr>
    </w:lvl>
    <w:lvl w:ilvl="2" w:tplc="04100005" w:tentative="1">
      <w:start w:val="1"/>
      <w:numFmt w:val="lowerRoman"/>
      <w:lvlText w:val="%3."/>
      <w:lvlJc w:val="right"/>
      <w:pPr>
        <w:ind w:left="2444" w:hanging="180"/>
      </w:pPr>
    </w:lvl>
    <w:lvl w:ilvl="3" w:tplc="04100001" w:tentative="1">
      <w:start w:val="1"/>
      <w:numFmt w:val="decimal"/>
      <w:lvlText w:val="%4."/>
      <w:lvlJc w:val="left"/>
      <w:pPr>
        <w:ind w:left="3164" w:hanging="360"/>
      </w:pPr>
    </w:lvl>
    <w:lvl w:ilvl="4" w:tplc="04100003" w:tentative="1">
      <w:start w:val="1"/>
      <w:numFmt w:val="lowerLetter"/>
      <w:lvlText w:val="%5."/>
      <w:lvlJc w:val="left"/>
      <w:pPr>
        <w:ind w:left="3884" w:hanging="360"/>
      </w:pPr>
    </w:lvl>
    <w:lvl w:ilvl="5" w:tplc="04100005" w:tentative="1">
      <w:start w:val="1"/>
      <w:numFmt w:val="lowerRoman"/>
      <w:lvlText w:val="%6."/>
      <w:lvlJc w:val="right"/>
      <w:pPr>
        <w:ind w:left="4604" w:hanging="180"/>
      </w:pPr>
    </w:lvl>
    <w:lvl w:ilvl="6" w:tplc="04100001" w:tentative="1">
      <w:start w:val="1"/>
      <w:numFmt w:val="decimal"/>
      <w:lvlText w:val="%7."/>
      <w:lvlJc w:val="left"/>
      <w:pPr>
        <w:ind w:left="5324" w:hanging="360"/>
      </w:pPr>
    </w:lvl>
    <w:lvl w:ilvl="7" w:tplc="04100003" w:tentative="1">
      <w:start w:val="1"/>
      <w:numFmt w:val="lowerLetter"/>
      <w:lvlText w:val="%8."/>
      <w:lvlJc w:val="left"/>
      <w:pPr>
        <w:ind w:left="6044" w:hanging="360"/>
      </w:pPr>
    </w:lvl>
    <w:lvl w:ilvl="8" w:tplc="04100005" w:tentative="1">
      <w:start w:val="1"/>
      <w:numFmt w:val="lowerRoman"/>
      <w:lvlText w:val="%9."/>
      <w:lvlJc w:val="right"/>
      <w:pPr>
        <w:ind w:left="6764" w:hanging="180"/>
      </w:pPr>
    </w:lvl>
  </w:abstractNum>
  <w:abstractNum w:abstractNumId="249" w15:restartNumberingAfterBreak="0">
    <w:nsid w:val="6F420B98"/>
    <w:multiLevelType w:val="hybridMultilevel"/>
    <w:tmpl w:val="BD0E39E4"/>
    <w:lvl w:ilvl="0" w:tplc="04100017">
      <w:start w:val="1"/>
      <w:numFmt w:val="decimal"/>
      <w:lvlText w:val="%1."/>
      <w:lvlJc w:val="left"/>
      <w:pPr>
        <w:ind w:left="1069" w:hanging="360"/>
      </w:pPr>
    </w:lvl>
    <w:lvl w:ilvl="1" w:tplc="04100019">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50" w15:restartNumberingAfterBreak="0">
    <w:nsid w:val="6F475189"/>
    <w:multiLevelType w:val="hybridMultilevel"/>
    <w:tmpl w:val="8BD4DFD0"/>
    <w:lvl w:ilvl="0" w:tplc="04100011">
      <w:start w:val="1"/>
      <w:numFmt w:val="decimal"/>
      <w:lvlText w:val="O-%1"/>
      <w:lvlJc w:val="left"/>
      <w:pPr>
        <w:tabs>
          <w:tab w:val="num" w:pos="360"/>
        </w:tabs>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1" w15:restartNumberingAfterBreak="0">
    <w:nsid w:val="6F9754FD"/>
    <w:multiLevelType w:val="hybridMultilevel"/>
    <w:tmpl w:val="87681B06"/>
    <w:lvl w:ilvl="0" w:tplc="0410000F">
      <w:start w:val="1"/>
      <w:numFmt w:val="decimal"/>
      <w:lvlText w:val="%1)"/>
      <w:lvlJc w:val="left"/>
      <w:pPr>
        <w:ind w:left="1004" w:hanging="360"/>
      </w:p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252" w15:restartNumberingAfterBreak="0">
    <w:nsid w:val="6FD224BB"/>
    <w:multiLevelType w:val="hybridMultilevel"/>
    <w:tmpl w:val="B8562B1C"/>
    <w:lvl w:ilvl="0" w:tplc="5AF0FB56">
      <w:start w:val="1"/>
      <w:numFmt w:val="lowerLetter"/>
      <w:lvlText w:val="%1."/>
      <w:lvlJc w:val="left"/>
      <w:pPr>
        <w:ind w:left="504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3" w15:restartNumberingAfterBreak="0">
    <w:nsid w:val="70D61C86"/>
    <w:multiLevelType w:val="hybridMultilevel"/>
    <w:tmpl w:val="5E80D540"/>
    <w:lvl w:ilvl="0" w:tplc="94527660">
      <w:start w:val="1"/>
      <w:numFmt w:val="decimal"/>
      <w:lvlText w:val="I-%1"/>
      <w:lvlJc w:val="left"/>
      <w:pPr>
        <w:ind w:left="720" w:hanging="360"/>
      </w:pPr>
      <w:rPr>
        <w:rFonts w:hint="default"/>
        <w:color w:val="auto"/>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4" w15:restartNumberingAfterBreak="0">
    <w:nsid w:val="70E72265"/>
    <w:multiLevelType w:val="hybridMultilevel"/>
    <w:tmpl w:val="508EDB52"/>
    <w:lvl w:ilvl="0" w:tplc="04100011">
      <w:start w:val="2"/>
      <w:numFmt w:val="bullet"/>
      <w:lvlText w:val="-"/>
      <w:lvlJc w:val="left"/>
      <w:pPr>
        <w:ind w:left="1232" w:hanging="360"/>
      </w:pPr>
      <w:rPr>
        <w:rFonts w:ascii="Times New Roman" w:eastAsia="Times New Roman" w:hAnsi="Times New Roman" w:hint="default"/>
      </w:rPr>
    </w:lvl>
    <w:lvl w:ilvl="1" w:tplc="04100019" w:tentative="1">
      <w:start w:val="1"/>
      <w:numFmt w:val="bullet"/>
      <w:lvlText w:val="o"/>
      <w:lvlJc w:val="left"/>
      <w:pPr>
        <w:ind w:left="1952" w:hanging="360"/>
      </w:pPr>
      <w:rPr>
        <w:rFonts w:ascii="Courier New" w:hAnsi="Courier New" w:cs="Courier New" w:hint="default"/>
      </w:rPr>
    </w:lvl>
    <w:lvl w:ilvl="2" w:tplc="0410001B" w:tentative="1">
      <w:start w:val="1"/>
      <w:numFmt w:val="bullet"/>
      <w:lvlText w:val=""/>
      <w:lvlJc w:val="left"/>
      <w:pPr>
        <w:ind w:left="2672" w:hanging="360"/>
      </w:pPr>
      <w:rPr>
        <w:rFonts w:ascii="Wingdings" w:hAnsi="Wingdings" w:hint="default"/>
      </w:rPr>
    </w:lvl>
    <w:lvl w:ilvl="3" w:tplc="0410000F" w:tentative="1">
      <w:start w:val="1"/>
      <w:numFmt w:val="bullet"/>
      <w:lvlText w:val=""/>
      <w:lvlJc w:val="left"/>
      <w:pPr>
        <w:ind w:left="3392" w:hanging="360"/>
      </w:pPr>
      <w:rPr>
        <w:rFonts w:ascii="Symbol" w:hAnsi="Symbol" w:hint="default"/>
      </w:rPr>
    </w:lvl>
    <w:lvl w:ilvl="4" w:tplc="04100019" w:tentative="1">
      <w:start w:val="1"/>
      <w:numFmt w:val="bullet"/>
      <w:lvlText w:val="o"/>
      <w:lvlJc w:val="left"/>
      <w:pPr>
        <w:ind w:left="4112" w:hanging="360"/>
      </w:pPr>
      <w:rPr>
        <w:rFonts w:ascii="Courier New" w:hAnsi="Courier New" w:cs="Courier New" w:hint="default"/>
      </w:rPr>
    </w:lvl>
    <w:lvl w:ilvl="5" w:tplc="0410001B" w:tentative="1">
      <w:start w:val="1"/>
      <w:numFmt w:val="bullet"/>
      <w:lvlText w:val=""/>
      <w:lvlJc w:val="left"/>
      <w:pPr>
        <w:ind w:left="4832" w:hanging="360"/>
      </w:pPr>
      <w:rPr>
        <w:rFonts w:ascii="Wingdings" w:hAnsi="Wingdings" w:hint="default"/>
      </w:rPr>
    </w:lvl>
    <w:lvl w:ilvl="6" w:tplc="0410000F" w:tentative="1">
      <w:start w:val="1"/>
      <w:numFmt w:val="bullet"/>
      <w:lvlText w:val=""/>
      <w:lvlJc w:val="left"/>
      <w:pPr>
        <w:ind w:left="5552" w:hanging="360"/>
      </w:pPr>
      <w:rPr>
        <w:rFonts w:ascii="Symbol" w:hAnsi="Symbol" w:hint="default"/>
      </w:rPr>
    </w:lvl>
    <w:lvl w:ilvl="7" w:tplc="04100019" w:tentative="1">
      <w:start w:val="1"/>
      <w:numFmt w:val="bullet"/>
      <w:lvlText w:val="o"/>
      <w:lvlJc w:val="left"/>
      <w:pPr>
        <w:ind w:left="6272" w:hanging="360"/>
      </w:pPr>
      <w:rPr>
        <w:rFonts w:ascii="Courier New" w:hAnsi="Courier New" w:cs="Courier New" w:hint="default"/>
      </w:rPr>
    </w:lvl>
    <w:lvl w:ilvl="8" w:tplc="0410001B" w:tentative="1">
      <w:start w:val="1"/>
      <w:numFmt w:val="bullet"/>
      <w:lvlText w:val=""/>
      <w:lvlJc w:val="left"/>
      <w:pPr>
        <w:ind w:left="6992" w:hanging="360"/>
      </w:pPr>
      <w:rPr>
        <w:rFonts w:ascii="Wingdings" w:hAnsi="Wingdings" w:hint="default"/>
      </w:rPr>
    </w:lvl>
  </w:abstractNum>
  <w:abstractNum w:abstractNumId="255" w15:restartNumberingAfterBreak="0">
    <w:nsid w:val="711D42B4"/>
    <w:multiLevelType w:val="hybridMultilevel"/>
    <w:tmpl w:val="56D22508"/>
    <w:lvl w:ilvl="0" w:tplc="02060E8E">
      <w:start w:val="1"/>
      <w:numFmt w:val="decimal"/>
      <w:lvlText w:val="O-%1"/>
      <w:lvlJc w:val="left"/>
      <w:pPr>
        <w:ind w:left="1506" w:hanging="360"/>
      </w:pPr>
      <w:rPr>
        <w:rFonts w:hint="default"/>
      </w:rPr>
    </w:lvl>
    <w:lvl w:ilvl="1" w:tplc="04100003" w:tentative="1">
      <w:start w:val="1"/>
      <w:numFmt w:val="lowerLetter"/>
      <w:lvlText w:val="%2."/>
      <w:lvlJc w:val="left"/>
      <w:pPr>
        <w:ind w:left="2226" w:hanging="360"/>
      </w:pPr>
    </w:lvl>
    <w:lvl w:ilvl="2" w:tplc="04100005" w:tentative="1">
      <w:start w:val="1"/>
      <w:numFmt w:val="lowerRoman"/>
      <w:lvlText w:val="%3."/>
      <w:lvlJc w:val="right"/>
      <w:pPr>
        <w:ind w:left="2946" w:hanging="180"/>
      </w:pPr>
    </w:lvl>
    <w:lvl w:ilvl="3" w:tplc="04100001" w:tentative="1">
      <w:start w:val="1"/>
      <w:numFmt w:val="decimal"/>
      <w:lvlText w:val="%4."/>
      <w:lvlJc w:val="left"/>
      <w:pPr>
        <w:ind w:left="3666" w:hanging="360"/>
      </w:pPr>
    </w:lvl>
    <w:lvl w:ilvl="4" w:tplc="04100003" w:tentative="1">
      <w:start w:val="1"/>
      <w:numFmt w:val="lowerLetter"/>
      <w:lvlText w:val="%5."/>
      <w:lvlJc w:val="left"/>
      <w:pPr>
        <w:ind w:left="4386" w:hanging="360"/>
      </w:pPr>
    </w:lvl>
    <w:lvl w:ilvl="5" w:tplc="04100005" w:tentative="1">
      <w:start w:val="1"/>
      <w:numFmt w:val="lowerRoman"/>
      <w:lvlText w:val="%6."/>
      <w:lvlJc w:val="right"/>
      <w:pPr>
        <w:ind w:left="5106" w:hanging="180"/>
      </w:pPr>
    </w:lvl>
    <w:lvl w:ilvl="6" w:tplc="04100001" w:tentative="1">
      <w:start w:val="1"/>
      <w:numFmt w:val="decimal"/>
      <w:lvlText w:val="%7."/>
      <w:lvlJc w:val="left"/>
      <w:pPr>
        <w:ind w:left="5826" w:hanging="360"/>
      </w:pPr>
    </w:lvl>
    <w:lvl w:ilvl="7" w:tplc="04100003" w:tentative="1">
      <w:start w:val="1"/>
      <w:numFmt w:val="lowerLetter"/>
      <w:lvlText w:val="%8."/>
      <w:lvlJc w:val="left"/>
      <w:pPr>
        <w:ind w:left="6546" w:hanging="360"/>
      </w:pPr>
    </w:lvl>
    <w:lvl w:ilvl="8" w:tplc="04100005" w:tentative="1">
      <w:start w:val="1"/>
      <w:numFmt w:val="lowerRoman"/>
      <w:lvlText w:val="%9."/>
      <w:lvlJc w:val="right"/>
      <w:pPr>
        <w:ind w:left="7266" w:hanging="180"/>
      </w:pPr>
    </w:lvl>
  </w:abstractNum>
  <w:abstractNum w:abstractNumId="256" w15:restartNumberingAfterBreak="0">
    <w:nsid w:val="71940AE1"/>
    <w:multiLevelType w:val="hybridMultilevel"/>
    <w:tmpl w:val="06FC3D38"/>
    <w:lvl w:ilvl="0" w:tplc="9288F5D0">
      <w:start w:val="1"/>
      <w:numFmt w:val="bullet"/>
      <w:lvlText w:val=""/>
      <w:lvlJc w:val="left"/>
      <w:pPr>
        <w:ind w:left="720" w:hanging="360"/>
      </w:pPr>
      <w:rPr>
        <w:rFonts w:ascii="Symbol" w:hAnsi="Symbol" w:hint="default"/>
      </w:rPr>
    </w:lvl>
    <w:lvl w:ilvl="1" w:tplc="04100019" w:tentative="1">
      <w:start w:val="1"/>
      <w:numFmt w:val="bullet"/>
      <w:lvlText w:val="o"/>
      <w:lvlJc w:val="left"/>
      <w:pPr>
        <w:ind w:left="1440" w:hanging="360"/>
      </w:pPr>
      <w:rPr>
        <w:rFonts w:ascii="Courier New" w:hAnsi="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257" w15:restartNumberingAfterBreak="0">
    <w:nsid w:val="72CB2519"/>
    <w:multiLevelType w:val="multilevel"/>
    <w:tmpl w:val="807EC076"/>
    <w:lvl w:ilvl="0">
      <w:start w:val="1"/>
      <w:numFmt w:val="decimal"/>
      <w:lvlText w:val="%1)"/>
      <w:lvlJc w:val="left"/>
      <w:pPr>
        <w:ind w:left="360" w:hanging="360"/>
      </w:pPr>
      <w:rPr>
        <w:rFonts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8" w15:restartNumberingAfterBreak="0">
    <w:nsid w:val="72FC0FDA"/>
    <w:multiLevelType w:val="hybridMultilevel"/>
    <w:tmpl w:val="F6CC8A50"/>
    <w:lvl w:ilvl="0" w:tplc="17B8351C">
      <w:start w:val="1"/>
      <w:numFmt w:val="decimal"/>
      <w:lvlText w:val="%1."/>
      <w:lvlJc w:val="right"/>
      <w:pPr>
        <w:ind w:left="1004" w:hanging="360"/>
      </w:pPr>
      <w:rPr>
        <w:rFonts w:hint="default"/>
        <w:i w:val="0"/>
      </w:rPr>
    </w:lvl>
    <w:lvl w:ilvl="1" w:tplc="F77A8398" w:tentative="1">
      <w:start w:val="1"/>
      <w:numFmt w:val="lowerLetter"/>
      <w:lvlText w:val="%2."/>
      <w:lvlJc w:val="left"/>
      <w:pPr>
        <w:ind w:left="1724" w:hanging="360"/>
      </w:pPr>
    </w:lvl>
    <w:lvl w:ilvl="2" w:tplc="DF960F48" w:tentative="1">
      <w:start w:val="1"/>
      <w:numFmt w:val="lowerRoman"/>
      <w:lvlText w:val="%3."/>
      <w:lvlJc w:val="right"/>
      <w:pPr>
        <w:ind w:left="2444" w:hanging="180"/>
      </w:pPr>
    </w:lvl>
    <w:lvl w:ilvl="3" w:tplc="8B24871E" w:tentative="1">
      <w:start w:val="1"/>
      <w:numFmt w:val="decimal"/>
      <w:lvlText w:val="%4."/>
      <w:lvlJc w:val="left"/>
      <w:pPr>
        <w:ind w:left="3164" w:hanging="360"/>
      </w:pPr>
    </w:lvl>
    <w:lvl w:ilvl="4" w:tplc="2350FB6C" w:tentative="1">
      <w:start w:val="1"/>
      <w:numFmt w:val="lowerLetter"/>
      <w:lvlText w:val="%5."/>
      <w:lvlJc w:val="left"/>
      <w:pPr>
        <w:ind w:left="3884" w:hanging="360"/>
      </w:pPr>
    </w:lvl>
    <w:lvl w:ilvl="5" w:tplc="10C6FC0C" w:tentative="1">
      <w:start w:val="1"/>
      <w:numFmt w:val="lowerRoman"/>
      <w:lvlText w:val="%6."/>
      <w:lvlJc w:val="right"/>
      <w:pPr>
        <w:ind w:left="4604" w:hanging="180"/>
      </w:pPr>
    </w:lvl>
    <w:lvl w:ilvl="6" w:tplc="F1C6F90A" w:tentative="1">
      <w:start w:val="1"/>
      <w:numFmt w:val="decimal"/>
      <w:lvlText w:val="%7."/>
      <w:lvlJc w:val="left"/>
      <w:pPr>
        <w:ind w:left="5324" w:hanging="360"/>
      </w:pPr>
    </w:lvl>
    <w:lvl w:ilvl="7" w:tplc="B364793C" w:tentative="1">
      <w:start w:val="1"/>
      <w:numFmt w:val="lowerLetter"/>
      <w:lvlText w:val="%8."/>
      <w:lvlJc w:val="left"/>
      <w:pPr>
        <w:ind w:left="6044" w:hanging="360"/>
      </w:pPr>
    </w:lvl>
    <w:lvl w:ilvl="8" w:tplc="54743D2C" w:tentative="1">
      <w:start w:val="1"/>
      <w:numFmt w:val="lowerRoman"/>
      <w:lvlText w:val="%9."/>
      <w:lvlJc w:val="right"/>
      <w:pPr>
        <w:ind w:left="6764" w:hanging="180"/>
      </w:pPr>
    </w:lvl>
  </w:abstractNum>
  <w:abstractNum w:abstractNumId="259" w15:restartNumberingAfterBreak="0">
    <w:nsid w:val="7430247F"/>
    <w:multiLevelType w:val="hybridMultilevel"/>
    <w:tmpl w:val="BA20075E"/>
    <w:lvl w:ilvl="0" w:tplc="78FE4B16">
      <w:start w:val="1"/>
      <w:numFmt w:val="decimal"/>
      <w:lvlText w:val="I-%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0" w15:restartNumberingAfterBreak="0">
    <w:nsid w:val="7453761E"/>
    <w:multiLevelType w:val="hybridMultilevel"/>
    <w:tmpl w:val="7C96EAEC"/>
    <w:lvl w:ilvl="0" w:tplc="04100001">
      <w:start w:val="1"/>
      <w:numFmt w:val="bullet"/>
      <w:lvlText w:val=""/>
      <w:lvlJc w:val="left"/>
      <w:pPr>
        <w:ind w:left="1146" w:hanging="360"/>
      </w:pPr>
      <w:rPr>
        <w:rFonts w:ascii="Symbol" w:hAnsi="Symbol" w:hint="default"/>
      </w:rPr>
    </w:lvl>
    <w:lvl w:ilvl="1" w:tplc="04100003" w:tentative="1">
      <w:start w:val="1"/>
      <w:numFmt w:val="bullet"/>
      <w:lvlText w:val="o"/>
      <w:lvlJc w:val="left"/>
      <w:pPr>
        <w:ind w:left="1866" w:hanging="360"/>
      </w:pPr>
      <w:rPr>
        <w:rFonts w:ascii="Courier New" w:hAnsi="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261" w15:restartNumberingAfterBreak="0">
    <w:nsid w:val="74E13843"/>
    <w:multiLevelType w:val="hybridMultilevel"/>
    <w:tmpl w:val="DE063E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2" w15:restartNumberingAfterBreak="0">
    <w:nsid w:val="74EE1BDE"/>
    <w:multiLevelType w:val="hybridMultilevel"/>
    <w:tmpl w:val="6E42639E"/>
    <w:lvl w:ilvl="0" w:tplc="0410000F">
      <w:start w:val="1"/>
      <w:numFmt w:val="decimal"/>
      <w:lvlText w:val="O-%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3" w15:restartNumberingAfterBreak="0">
    <w:nsid w:val="74F36B7E"/>
    <w:multiLevelType w:val="hybridMultilevel"/>
    <w:tmpl w:val="0F220D20"/>
    <w:lvl w:ilvl="0" w:tplc="5AE6C454">
      <w:start w:val="1"/>
      <w:numFmt w:val="lowerLetter"/>
      <w:lvlText w:val="[%1]"/>
      <w:lvlJc w:val="left"/>
      <w:pPr>
        <w:ind w:left="1004" w:hanging="360"/>
      </w:pPr>
      <w:rPr>
        <w:rFonts w:asciiTheme="minorHAnsi" w:hAnsiTheme="minorHAnsi" w:cstheme="minorHAnsi" w:hint="default"/>
        <w:sz w:val="24"/>
        <w:szCs w:val="24"/>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264" w15:restartNumberingAfterBreak="0">
    <w:nsid w:val="756B4DEA"/>
    <w:multiLevelType w:val="hybridMultilevel"/>
    <w:tmpl w:val="BA8AE87A"/>
    <w:lvl w:ilvl="0" w:tplc="C0028FB6">
      <w:start w:val="1"/>
      <w:numFmt w:val="decimal"/>
      <w:lvlText w:val="O-%1"/>
      <w:lvlJc w:val="left"/>
      <w:pPr>
        <w:ind w:left="786"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5" w15:restartNumberingAfterBreak="0">
    <w:nsid w:val="75854F4C"/>
    <w:multiLevelType w:val="hybridMultilevel"/>
    <w:tmpl w:val="D58042BE"/>
    <w:lvl w:ilvl="0" w:tplc="32624ED0">
      <w:start w:val="1"/>
      <w:numFmt w:val="decimal"/>
      <w:lvlText w:val="O-%1"/>
      <w:lvlJc w:val="left"/>
      <w:pPr>
        <w:ind w:left="644"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6" w15:restartNumberingAfterBreak="0">
    <w:nsid w:val="75AB696F"/>
    <w:multiLevelType w:val="hybridMultilevel"/>
    <w:tmpl w:val="BD0E39E4"/>
    <w:lvl w:ilvl="0" w:tplc="C0028FB6">
      <w:start w:val="1"/>
      <w:numFmt w:val="decimal"/>
      <w:lvlText w:val="%1."/>
      <w:lvlJc w:val="left"/>
      <w:pPr>
        <w:ind w:left="1069" w:hanging="360"/>
      </w:pPr>
    </w:lvl>
    <w:lvl w:ilvl="1" w:tplc="04100019">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67" w15:restartNumberingAfterBreak="0">
    <w:nsid w:val="76805333"/>
    <w:multiLevelType w:val="hybridMultilevel"/>
    <w:tmpl w:val="1E5E4A02"/>
    <w:lvl w:ilvl="0" w:tplc="71008468">
      <w:start w:val="1"/>
      <w:numFmt w:val="lowerLetter"/>
      <w:lvlText w:val="%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8" w15:restartNumberingAfterBreak="0">
    <w:nsid w:val="76DE7CA0"/>
    <w:multiLevelType w:val="hybridMultilevel"/>
    <w:tmpl w:val="B26A41E0"/>
    <w:lvl w:ilvl="0" w:tplc="0410000F">
      <w:start w:val="1"/>
      <w:numFmt w:val="decimal"/>
      <w:lvlText w:val="%1)"/>
      <w:lvlJc w:val="left"/>
      <w:pPr>
        <w:ind w:left="1004" w:hanging="360"/>
      </w:p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269" w15:restartNumberingAfterBreak="0">
    <w:nsid w:val="773907F9"/>
    <w:multiLevelType w:val="hybridMultilevel"/>
    <w:tmpl w:val="22DA5DB0"/>
    <w:lvl w:ilvl="0" w:tplc="04100019">
      <w:start w:val="1"/>
      <w:numFmt w:val="lowerLetter"/>
      <w:lvlText w:val="%1)"/>
      <w:lvlJc w:val="left"/>
      <w:pPr>
        <w:ind w:left="1004" w:hanging="360"/>
      </w:pPr>
      <w:rPr>
        <w:rFonts w:hint="default"/>
      </w:rPr>
    </w:lvl>
    <w:lvl w:ilvl="1" w:tplc="04100019">
      <w:start w:val="2"/>
      <w:numFmt w:val="bullet"/>
      <w:lvlText w:val="-"/>
      <w:lvlJc w:val="left"/>
      <w:pPr>
        <w:ind w:left="1724" w:hanging="360"/>
      </w:pPr>
      <w:rPr>
        <w:rFonts w:ascii="Times New Roman" w:eastAsia="Times New Roman" w:hAnsi="Times New Roman" w:hint="default"/>
      </w:rPr>
    </w:lvl>
    <w:lvl w:ilvl="2" w:tplc="0410001B" w:tentative="1">
      <w:start w:val="1"/>
      <w:numFmt w:val="bullet"/>
      <w:lvlText w:val=""/>
      <w:lvlJc w:val="left"/>
      <w:pPr>
        <w:ind w:left="2444" w:hanging="360"/>
      </w:pPr>
      <w:rPr>
        <w:rFonts w:ascii="Wingdings" w:hAnsi="Wingdings" w:hint="default"/>
      </w:rPr>
    </w:lvl>
    <w:lvl w:ilvl="3" w:tplc="0410000F" w:tentative="1">
      <w:start w:val="1"/>
      <w:numFmt w:val="bullet"/>
      <w:lvlText w:val=""/>
      <w:lvlJc w:val="left"/>
      <w:pPr>
        <w:ind w:left="3164" w:hanging="360"/>
      </w:pPr>
      <w:rPr>
        <w:rFonts w:ascii="Symbol" w:hAnsi="Symbol" w:hint="default"/>
      </w:rPr>
    </w:lvl>
    <w:lvl w:ilvl="4" w:tplc="04100019" w:tentative="1">
      <w:start w:val="1"/>
      <w:numFmt w:val="bullet"/>
      <w:lvlText w:val="o"/>
      <w:lvlJc w:val="left"/>
      <w:pPr>
        <w:ind w:left="3884" w:hanging="360"/>
      </w:pPr>
      <w:rPr>
        <w:rFonts w:ascii="Courier New" w:hAnsi="Courier New" w:cs="Courier New" w:hint="default"/>
      </w:rPr>
    </w:lvl>
    <w:lvl w:ilvl="5" w:tplc="0410001B" w:tentative="1">
      <w:start w:val="1"/>
      <w:numFmt w:val="bullet"/>
      <w:lvlText w:val=""/>
      <w:lvlJc w:val="left"/>
      <w:pPr>
        <w:ind w:left="4604" w:hanging="360"/>
      </w:pPr>
      <w:rPr>
        <w:rFonts w:ascii="Wingdings" w:hAnsi="Wingdings" w:hint="default"/>
      </w:rPr>
    </w:lvl>
    <w:lvl w:ilvl="6" w:tplc="0410000F" w:tentative="1">
      <w:start w:val="1"/>
      <w:numFmt w:val="bullet"/>
      <w:lvlText w:val=""/>
      <w:lvlJc w:val="left"/>
      <w:pPr>
        <w:ind w:left="5324" w:hanging="360"/>
      </w:pPr>
      <w:rPr>
        <w:rFonts w:ascii="Symbol" w:hAnsi="Symbol" w:hint="default"/>
      </w:rPr>
    </w:lvl>
    <w:lvl w:ilvl="7" w:tplc="04100019" w:tentative="1">
      <w:start w:val="1"/>
      <w:numFmt w:val="bullet"/>
      <w:lvlText w:val="o"/>
      <w:lvlJc w:val="left"/>
      <w:pPr>
        <w:ind w:left="6044" w:hanging="360"/>
      </w:pPr>
      <w:rPr>
        <w:rFonts w:ascii="Courier New" w:hAnsi="Courier New" w:cs="Courier New" w:hint="default"/>
      </w:rPr>
    </w:lvl>
    <w:lvl w:ilvl="8" w:tplc="0410001B" w:tentative="1">
      <w:start w:val="1"/>
      <w:numFmt w:val="bullet"/>
      <w:lvlText w:val=""/>
      <w:lvlJc w:val="left"/>
      <w:pPr>
        <w:ind w:left="6764" w:hanging="360"/>
      </w:pPr>
      <w:rPr>
        <w:rFonts w:ascii="Wingdings" w:hAnsi="Wingdings" w:hint="default"/>
      </w:rPr>
    </w:lvl>
  </w:abstractNum>
  <w:abstractNum w:abstractNumId="270" w15:restartNumberingAfterBreak="0">
    <w:nsid w:val="777A5F48"/>
    <w:multiLevelType w:val="hybridMultilevel"/>
    <w:tmpl w:val="2088502A"/>
    <w:lvl w:ilvl="0" w:tplc="04100017">
      <w:start w:val="1"/>
      <w:numFmt w:val="bullet"/>
      <w:lvlText w:val=""/>
      <w:lvlJc w:val="left"/>
      <w:pPr>
        <w:ind w:left="1383" w:hanging="360"/>
      </w:pPr>
      <w:rPr>
        <w:rFonts w:ascii="Symbol" w:hAnsi="Symbol" w:hint="default"/>
      </w:rPr>
    </w:lvl>
    <w:lvl w:ilvl="1" w:tplc="02060E8E" w:tentative="1">
      <w:start w:val="1"/>
      <w:numFmt w:val="bullet"/>
      <w:lvlText w:val="o"/>
      <w:lvlJc w:val="left"/>
      <w:pPr>
        <w:ind w:left="2103" w:hanging="360"/>
      </w:pPr>
      <w:rPr>
        <w:rFonts w:ascii="Courier New" w:hAnsi="Courier New" w:hint="default"/>
      </w:rPr>
    </w:lvl>
    <w:lvl w:ilvl="2" w:tplc="04100005" w:tentative="1">
      <w:start w:val="1"/>
      <w:numFmt w:val="bullet"/>
      <w:lvlText w:val=""/>
      <w:lvlJc w:val="left"/>
      <w:pPr>
        <w:ind w:left="2823" w:hanging="360"/>
      </w:pPr>
      <w:rPr>
        <w:rFonts w:ascii="Wingdings" w:hAnsi="Wingdings" w:hint="default"/>
      </w:rPr>
    </w:lvl>
    <w:lvl w:ilvl="3" w:tplc="04100001" w:tentative="1">
      <w:start w:val="1"/>
      <w:numFmt w:val="bullet"/>
      <w:lvlText w:val=""/>
      <w:lvlJc w:val="left"/>
      <w:pPr>
        <w:ind w:left="3543" w:hanging="360"/>
      </w:pPr>
      <w:rPr>
        <w:rFonts w:ascii="Symbol" w:hAnsi="Symbol" w:hint="default"/>
      </w:rPr>
    </w:lvl>
    <w:lvl w:ilvl="4" w:tplc="04100003" w:tentative="1">
      <w:start w:val="1"/>
      <w:numFmt w:val="bullet"/>
      <w:lvlText w:val="o"/>
      <w:lvlJc w:val="left"/>
      <w:pPr>
        <w:ind w:left="4263" w:hanging="360"/>
      </w:pPr>
      <w:rPr>
        <w:rFonts w:ascii="Courier New" w:hAnsi="Courier New" w:hint="default"/>
      </w:rPr>
    </w:lvl>
    <w:lvl w:ilvl="5" w:tplc="04100005" w:tentative="1">
      <w:start w:val="1"/>
      <w:numFmt w:val="bullet"/>
      <w:lvlText w:val=""/>
      <w:lvlJc w:val="left"/>
      <w:pPr>
        <w:ind w:left="4983" w:hanging="360"/>
      </w:pPr>
      <w:rPr>
        <w:rFonts w:ascii="Wingdings" w:hAnsi="Wingdings" w:hint="default"/>
      </w:rPr>
    </w:lvl>
    <w:lvl w:ilvl="6" w:tplc="04100001" w:tentative="1">
      <w:start w:val="1"/>
      <w:numFmt w:val="bullet"/>
      <w:lvlText w:val=""/>
      <w:lvlJc w:val="left"/>
      <w:pPr>
        <w:ind w:left="5703" w:hanging="360"/>
      </w:pPr>
      <w:rPr>
        <w:rFonts w:ascii="Symbol" w:hAnsi="Symbol" w:hint="default"/>
      </w:rPr>
    </w:lvl>
    <w:lvl w:ilvl="7" w:tplc="04100003" w:tentative="1">
      <w:start w:val="1"/>
      <w:numFmt w:val="bullet"/>
      <w:lvlText w:val="o"/>
      <w:lvlJc w:val="left"/>
      <w:pPr>
        <w:ind w:left="6423" w:hanging="360"/>
      </w:pPr>
      <w:rPr>
        <w:rFonts w:ascii="Courier New" w:hAnsi="Courier New" w:hint="default"/>
      </w:rPr>
    </w:lvl>
    <w:lvl w:ilvl="8" w:tplc="04100005" w:tentative="1">
      <w:start w:val="1"/>
      <w:numFmt w:val="bullet"/>
      <w:lvlText w:val=""/>
      <w:lvlJc w:val="left"/>
      <w:pPr>
        <w:ind w:left="7143" w:hanging="360"/>
      </w:pPr>
      <w:rPr>
        <w:rFonts w:ascii="Wingdings" w:hAnsi="Wingdings" w:hint="default"/>
      </w:rPr>
    </w:lvl>
  </w:abstractNum>
  <w:abstractNum w:abstractNumId="271" w15:restartNumberingAfterBreak="0">
    <w:nsid w:val="78AD5E87"/>
    <w:multiLevelType w:val="hybridMultilevel"/>
    <w:tmpl w:val="7082CC96"/>
    <w:lvl w:ilvl="0" w:tplc="04100011">
      <w:start w:val="1"/>
      <w:numFmt w:val="lowerLetter"/>
      <w:lvlText w:val="%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2" w15:restartNumberingAfterBreak="0">
    <w:nsid w:val="7986584C"/>
    <w:multiLevelType w:val="hybridMultilevel"/>
    <w:tmpl w:val="686A056C"/>
    <w:lvl w:ilvl="0" w:tplc="04100001">
      <w:start w:val="1"/>
      <w:numFmt w:val="bullet"/>
      <w:lvlText w:val="-"/>
      <w:lvlJc w:val="left"/>
      <w:pPr>
        <w:ind w:left="1068" w:hanging="360"/>
      </w:pPr>
      <w:rPr>
        <w:rFonts w:ascii="Cambria" w:hAnsi="Cambria" w:hint="default"/>
      </w:rPr>
    </w:lvl>
    <w:lvl w:ilvl="1" w:tplc="04100003" w:tentative="1">
      <w:start w:val="1"/>
      <w:numFmt w:val="bullet"/>
      <w:lvlText w:val="o"/>
      <w:lvlJc w:val="left"/>
      <w:pPr>
        <w:ind w:left="1788" w:hanging="360"/>
      </w:pPr>
      <w:rPr>
        <w:rFonts w:ascii="Courier New" w:hAnsi="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3" w15:restartNumberingAfterBreak="0">
    <w:nsid w:val="798F2F94"/>
    <w:multiLevelType w:val="hybridMultilevel"/>
    <w:tmpl w:val="FB20C186"/>
    <w:lvl w:ilvl="0" w:tplc="04100019">
      <w:start w:val="1"/>
      <w:numFmt w:val="decimal"/>
      <w:lvlText w:val="O-%1"/>
      <w:lvlJc w:val="left"/>
      <w:pPr>
        <w:ind w:left="720" w:hanging="360"/>
      </w:pPr>
      <w:rPr>
        <w:rFonts w:hint="default"/>
      </w:rPr>
    </w:lvl>
    <w:lvl w:ilvl="1" w:tplc="04100019" w:tentative="1">
      <w:start w:val="1"/>
      <w:numFmt w:val="bullet"/>
      <w:lvlText w:val="o"/>
      <w:lvlJc w:val="left"/>
      <w:pPr>
        <w:ind w:left="1440" w:hanging="360"/>
      </w:pPr>
      <w:rPr>
        <w:rFonts w:ascii="Courier New" w:hAnsi="Courier New" w:cs="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cs="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cs="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274" w15:restartNumberingAfterBreak="0">
    <w:nsid w:val="79B61326"/>
    <w:multiLevelType w:val="hybridMultilevel"/>
    <w:tmpl w:val="BCDA7E96"/>
    <w:lvl w:ilvl="0" w:tplc="06F8A09E">
      <w:start w:val="1"/>
      <w:numFmt w:val="bullet"/>
      <w:lvlText w:val=""/>
      <w:lvlJc w:val="left"/>
      <w:pPr>
        <w:ind w:left="360" w:hanging="360"/>
      </w:pPr>
      <w:rPr>
        <w:rFonts w:ascii="Wingdings" w:hAnsi="Wingdings" w:hint="default"/>
      </w:rPr>
    </w:lvl>
    <w:lvl w:ilvl="1" w:tplc="04100003">
      <w:start w:val="1"/>
      <w:numFmt w:val="bullet"/>
      <w:lvlText w:val=""/>
      <w:lvlJc w:val="left"/>
      <w:pPr>
        <w:ind w:left="1080" w:hanging="360"/>
      </w:pPr>
      <w:rPr>
        <w:rFonts w:ascii="Symbol" w:hAnsi="Symbol"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5" w15:restartNumberingAfterBreak="0">
    <w:nsid w:val="7A0A2925"/>
    <w:multiLevelType w:val="hybridMultilevel"/>
    <w:tmpl w:val="6B12EF3A"/>
    <w:lvl w:ilvl="0" w:tplc="C0028FB6">
      <w:start w:val="1"/>
      <w:numFmt w:val="decimal"/>
      <w:lvlText w:val="%1)"/>
      <w:lvlJc w:val="left"/>
      <w:pPr>
        <w:tabs>
          <w:tab w:val="num" w:pos="360"/>
        </w:tabs>
        <w:ind w:left="360" w:hanging="360"/>
      </w:pPr>
      <w:rPr>
        <w:rFonts w:cs="Times New Roman"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76" w15:restartNumberingAfterBreak="0">
    <w:nsid w:val="7B001074"/>
    <w:multiLevelType w:val="hybridMultilevel"/>
    <w:tmpl w:val="CF5CB398"/>
    <w:lvl w:ilvl="0" w:tplc="ACA26374">
      <w:start w:val="1"/>
      <w:numFmt w:val="lowerLetter"/>
      <w:lvlText w:val="%1."/>
      <w:lvlJc w:val="left"/>
      <w:pPr>
        <w:ind w:left="644" w:hanging="360"/>
      </w:pPr>
      <w:rPr>
        <w:rFonts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7" w15:restartNumberingAfterBreak="0">
    <w:nsid w:val="7B2E6239"/>
    <w:multiLevelType w:val="hybridMultilevel"/>
    <w:tmpl w:val="C3CAC0F8"/>
    <w:lvl w:ilvl="0" w:tplc="604006FA">
      <w:start w:val="1"/>
      <w:numFmt w:val="decimal"/>
      <w:lvlText w:val="I-%1"/>
      <w:lvlJc w:val="left"/>
      <w:pPr>
        <w:ind w:left="720" w:hanging="360"/>
      </w:pPr>
      <w:rPr>
        <w:rFonts w:hint="default"/>
      </w:rPr>
    </w:lvl>
    <w:lvl w:ilvl="1" w:tplc="04100001"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78" w15:restartNumberingAfterBreak="0">
    <w:nsid w:val="7B4C75BE"/>
    <w:multiLevelType w:val="hybridMultilevel"/>
    <w:tmpl w:val="88221060"/>
    <w:lvl w:ilvl="0" w:tplc="3DA41ED2">
      <w:start w:val="1"/>
      <w:numFmt w:val="decimal"/>
      <w:lvlText w:val="%1)"/>
      <w:lvlJc w:val="left"/>
      <w:pPr>
        <w:ind w:left="720" w:hanging="360"/>
      </w:pPr>
      <w:rPr>
        <w:rFonts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9" w15:restartNumberingAfterBreak="0">
    <w:nsid w:val="7C50643F"/>
    <w:multiLevelType w:val="hybridMultilevel"/>
    <w:tmpl w:val="293E93C8"/>
    <w:lvl w:ilvl="0" w:tplc="04100019">
      <w:start w:val="1"/>
      <w:numFmt w:val="decimal"/>
      <w:lvlText w:val="I-%1"/>
      <w:lvlJc w:val="left"/>
      <w:pPr>
        <w:tabs>
          <w:tab w:val="num" w:pos="360"/>
        </w:tabs>
        <w:ind w:left="360" w:hanging="360"/>
      </w:pPr>
      <w:rPr>
        <w:rFonts w:hint="default"/>
      </w:rPr>
    </w:lvl>
    <w:lvl w:ilvl="1" w:tplc="04100019">
      <w:start w:val="1"/>
      <w:numFmt w:val="bullet"/>
      <w:lvlText w:val=""/>
      <w:lvlJc w:val="left"/>
      <w:pPr>
        <w:tabs>
          <w:tab w:val="num" w:pos="1080"/>
        </w:tabs>
        <w:ind w:left="1080" w:hanging="360"/>
      </w:pPr>
      <w:rPr>
        <w:rFonts w:ascii="Wingdings" w:hAnsi="Wingdings" w:hint="default"/>
      </w:rPr>
    </w:lvl>
    <w:lvl w:ilvl="2" w:tplc="0410001B">
      <w:start w:val="1"/>
      <w:numFmt w:val="decimal"/>
      <w:lvlText w:val="%3."/>
      <w:lvlJc w:val="left"/>
      <w:pPr>
        <w:tabs>
          <w:tab w:val="num" w:pos="1800"/>
        </w:tabs>
        <w:ind w:left="1800" w:hanging="360"/>
      </w:pPr>
    </w:lvl>
    <w:lvl w:ilvl="3" w:tplc="0410000F">
      <w:start w:val="1"/>
      <w:numFmt w:val="decimal"/>
      <w:lvlText w:val="%4."/>
      <w:lvlJc w:val="left"/>
      <w:pPr>
        <w:tabs>
          <w:tab w:val="num" w:pos="2520"/>
        </w:tabs>
        <w:ind w:left="2520" w:hanging="360"/>
      </w:pPr>
    </w:lvl>
    <w:lvl w:ilvl="4" w:tplc="04100019">
      <w:start w:val="1"/>
      <w:numFmt w:val="decimal"/>
      <w:lvlText w:val="%5."/>
      <w:lvlJc w:val="left"/>
      <w:pPr>
        <w:tabs>
          <w:tab w:val="num" w:pos="3240"/>
        </w:tabs>
        <w:ind w:left="3240" w:hanging="360"/>
      </w:pPr>
    </w:lvl>
    <w:lvl w:ilvl="5" w:tplc="0410001B">
      <w:start w:val="1"/>
      <w:numFmt w:val="decimal"/>
      <w:lvlText w:val="%6."/>
      <w:lvlJc w:val="left"/>
      <w:pPr>
        <w:tabs>
          <w:tab w:val="num" w:pos="3960"/>
        </w:tabs>
        <w:ind w:left="3960" w:hanging="360"/>
      </w:pPr>
    </w:lvl>
    <w:lvl w:ilvl="6" w:tplc="0410000F">
      <w:start w:val="1"/>
      <w:numFmt w:val="decimal"/>
      <w:lvlText w:val="%7."/>
      <w:lvlJc w:val="left"/>
      <w:pPr>
        <w:tabs>
          <w:tab w:val="num" w:pos="4680"/>
        </w:tabs>
        <w:ind w:left="4680" w:hanging="360"/>
      </w:pPr>
    </w:lvl>
    <w:lvl w:ilvl="7" w:tplc="04100019">
      <w:start w:val="1"/>
      <w:numFmt w:val="decimal"/>
      <w:lvlText w:val="%8."/>
      <w:lvlJc w:val="left"/>
      <w:pPr>
        <w:tabs>
          <w:tab w:val="num" w:pos="5400"/>
        </w:tabs>
        <w:ind w:left="5400" w:hanging="360"/>
      </w:pPr>
    </w:lvl>
    <w:lvl w:ilvl="8" w:tplc="0410001B">
      <w:start w:val="1"/>
      <w:numFmt w:val="decimal"/>
      <w:lvlText w:val="%9."/>
      <w:lvlJc w:val="left"/>
      <w:pPr>
        <w:tabs>
          <w:tab w:val="num" w:pos="6120"/>
        </w:tabs>
        <w:ind w:left="6120" w:hanging="360"/>
      </w:pPr>
    </w:lvl>
  </w:abstractNum>
  <w:abstractNum w:abstractNumId="280" w15:restartNumberingAfterBreak="0">
    <w:nsid w:val="7C70206C"/>
    <w:multiLevelType w:val="hybridMultilevel"/>
    <w:tmpl w:val="F31C3CEC"/>
    <w:lvl w:ilvl="0" w:tplc="8D521436">
      <w:start w:val="4"/>
      <w:numFmt w:val="decimal"/>
      <w:lvlText w:val="%1"/>
      <w:lvlJc w:val="left"/>
      <w:pPr>
        <w:ind w:left="720" w:hanging="360"/>
      </w:pPr>
      <w:rPr>
        <w:rFonts w:cs="Times New Roman"/>
        <w:b/>
      </w:rPr>
    </w:lvl>
    <w:lvl w:ilvl="1" w:tplc="04100019">
      <w:start w:val="1"/>
      <w:numFmt w:val="decimal"/>
      <w:lvlText w:val="%2."/>
      <w:lvlJc w:val="left"/>
      <w:pPr>
        <w:tabs>
          <w:tab w:val="num" w:pos="1440"/>
        </w:tabs>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281" w15:restartNumberingAfterBreak="0">
    <w:nsid w:val="7D433668"/>
    <w:multiLevelType w:val="hybridMultilevel"/>
    <w:tmpl w:val="1BC01D18"/>
    <w:lvl w:ilvl="0" w:tplc="04100001">
      <w:start w:val="1"/>
      <w:numFmt w:val="upperLetter"/>
      <w:lvlText w:val="[%1]"/>
      <w:lvlJc w:val="left"/>
      <w:pPr>
        <w:ind w:left="1636" w:hanging="360"/>
      </w:pPr>
      <w:rPr>
        <w:rFonts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282" w15:restartNumberingAfterBreak="0">
    <w:nsid w:val="7D5E61CC"/>
    <w:multiLevelType w:val="hybridMultilevel"/>
    <w:tmpl w:val="51F0CBB8"/>
    <w:lvl w:ilvl="0" w:tplc="3A260DDC">
      <w:start w:val="1"/>
      <w:numFmt w:val="decimal"/>
      <w:lvlText w:val="O-%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3" w15:restartNumberingAfterBreak="0">
    <w:nsid w:val="7DD53660"/>
    <w:multiLevelType w:val="hybridMultilevel"/>
    <w:tmpl w:val="889A0D4C"/>
    <w:lvl w:ilvl="0" w:tplc="496C0242">
      <w:start w:val="1"/>
      <w:numFmt w:val="decimal"/>
      <w:lvlText w:val="O-%1"/>
      <w:lvlJc w:val="left"/>
      <w:pPr>
        <w:ind w:left="144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4" w15:restartNumberingAfterBreak="0">
    <w:nsid w:val="7E263F1D"/>
    <w:multiLevelType w:val="hybridMultilevel"/>
    <w:tmpl w:val="F2CC0074"/>
    <w:lvl w:ilvl="0" w:tplc="6B4E27B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5" w15:restartNumberingAfterBreak="0">
    <w:nsid w:val="7E363013"/>
    <w:multiLevelType w:val="hybridMultilevel"/>
    <w:tmpl w:val="E962180C"/>
    <w:lvl w:ilvl="0" w:tplc="8D521436">
      <w:start w:val="1"/>
      <w:numFmt w:val="decimal"/>
      <w:lvlText w:val="I-%1"/>
      <w:lvlJc w:val="left"/>
      <w:pPr>
        <w:ind w:left="720" w:hanging="360"/>
      </w:pPr>
      <w:rPr>
        <w:rFonts w:hint="default"/>
        <w:color w:val="auto"/>
      </w:rPr>
    </w:lvl>
    <w:lvl w:ilvl="1" w:tplc="0410000D">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86" w15:restartNumberingAfterBreak="0">
    <w:nsid w:val="7E4B6379"/>
    <w:multiLevelType w:val="hybridMultilevel"/>
    <w:tmpl w:val="B868F2C4"/>
    <w:lvl w:ilvl="0" w:tplc="11FC5706">
      <w:start w:val="1"/>
      <w:numFmt w:val="bullet"/>
      <w:lvlText w:val=""/>
      <w:lvlJc w:val="left"/>
      <w:pPr>
        <w:ind w:left="720" w:hanging="360"/>
      </w:pPr>
      <w:rPr>
        <w:rFonts w:ascii="Symbol" w:hAnsi="Symbol" w:hint="default"/>
      </w:rPr>
    </w:lvl>
    <w:lvl w:ilvl="1" w:tplc="04100019" w:tentative="1">
      <w:start w:val="1"/>
      <w:numFmt w:val="bullet"/>
      <w:lvlText w:val="o"/>
      <w:lvlJc w:val="left"/>
      <w:pPr>
        <w:ind w:left="1440" w:hanging="360"/>
      </w:pPr>
      <w:rPr>
        <w:rFonts w:ascii="Courier New" w:hAnsi="Courier New" w:cs="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cs="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cs="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287" w15:restartNumberingAfterBreak="0">
    <w:nsid w:val="7E792902"/>
    <w:multiLevelType w:val="hybridMultilevel"/>
    <w:tmpl w:val="EC204F5E"/>
    <w:lvl w:ilvl="0" w:tplc="9550CADC">
      <w:start w:val="1"/>
      <w:numFmt w:val="decimal"/>
      <w:lvlText w:val="I-%1"/>
      <w:lvlJc w:val="left"/>
      <w:pPr>
        <w:ind w:left="720" w:hanging="360"/>
      </w:pPr>
      <w:rPr>
        <w:rFonts w:asciiTheme="minorHAnsi" w:hAnsiTheme="minorHAnsi" w:cstheme="minorHAns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8" w15:restartNumberingAfterBreak="0">
    <w:nsid w:val="7EC471A0"/>
    <w:multiLevelType w:val="hybridMultilevel"/>
    <w:tmpl w:val="B1D23870"/>
    <w:lvl w:ilvl="0" w:tplc="C0028FB6">
      <w:start w:val="1"/>
      <w:numFmt w:val="decimal"/>
      <w:lvlText w:val="O-%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9" w15:restartNumberingAfterBreak="0">
    <w:nsid w:val="7ECF2816"/>
    <w:multiLevelType w:val="hybridMultilevel"/>
    <w:tmpl w:val="B84CE976"/>
    <w:lvl w:ilvl="0" w:tplc="04100001">
      <w:numFmt w:val="decimal"/>
      <w:lvlText w:val="%1"/>
      <w:lvlJc w:val="left"/>
      <w:pPr>
        <w:ind w:left="720" w:hanging="360"/>
      </w:pPr>
      <w:rPr>
        <w:rFonts w:cs="Times New Roman"/>
        <w:b/>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90" w15:restartNumberingAfterBreak="0">
    <w:nsid w:val="7F203E27"/>
    <w:multiLevelType w:val="hybridMultilevel"/>
    <w:tmpl w:val="4E84ABF6"/>
    <w:lvl w:ilvl="0" w:tplc="A4CCCE22">
      <w:start w:val="14"/>
      <w:numFmt w:val="lowerLetter"/>
      <w:lvlText w:val="[%1]"/>
      <w:lvlJc w:val="left"/>
      <w:pPr>
        <w:ind w:left="786" w:hanging="360"/>
      </w:pPr>
      <w:rPr>
        <w:rFonts w:asciiTheme="minorHAnsi" w:hAnsiTheme="minorHAnsi" w:cs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1" w15:restartNumberingAfterBreak="0">
    <w:nsid w:val="7F2C11DC"/>
    <w:multiLevelType w:val="hybridMultilevel"/>
    <w:tmpl w:val="C0EA4CC4"/>
    <w:lvl w:ilvl="0" w:tplc="D8D02216">
      <w:start w:val="1"/>
      <w:numFmt w:val="decimal"/>
      <w:lvlText w:val="I-%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2" w15:restartNumberingAfterBreak="0">
    <w:nsid w:val="7F437643"/>
    <w:multiLevelType w:val="hybridMultilevel"/>
    <w:tmpl w:val="22F8F650"/>
    <w:lvl w:ilvl="0" w:tplc="C0028FB6">
      <w:start w:val="1"/>
      <w:numFmt w:val="decimal"/>
      <w:lvlText w:val="H-%1"/>
      <w:lvlJc w:val="left"/>
      <w:pPr>
        <w:ind w:left="644"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3" w15:restartNumberingAfterBreak="0">
    <w:nsid w:val="7F4F4E19"/>
    <w:multiLevelType w:val="hybridMultilevel"/>
    <w:tmpl w:val="C3F28D1E"/>
    <w:lvl w:ilvl="0" w:tplc="8D521436">
      <w:start w:val="1"/>
      <w:numFmt w:val="decimal"/>
      <w:lvlText w:val="I-%1"/>
      <w:lvlJc w:val="left"/>
      <w:pPr>
        <w:tabs>
          <w:tab w:val="num" w:pos="360"/>
        </w:tabs>
        <w:ind w:left="360" w:hanging="360"/>
      </w:pPr>
      <w:rPr>
        <w:rFonts w:hint="default"/>
      </w:rPr>
    </w:lvl>
    <w:lvl w:ilvl="1" w:tplc="04100019">
      <w:start w:val="1"/>
      <w:numFmt w:val="bullet"/>
      <w:lvlText w:val=""/>
      <w:lvlJc w:val="left"/>
      <w:pPr>
        <w:tabs>
          <w:tab w:val="num" w:pos="1080"/>
        </w:tabs>
        <w:ind w:left="1080" w:hanging="360"/>
      </w:pPr>
      <w:rPr>
        <w:rFonts w:ascii="Wingdings" w:hAnsi="Wingdings" w:hint="default"/>
      </w:rPr>
    </w:lvl>
    <w:lvl w:ilvl="2" w:tplc="0410001B">
      <w:start w:val="1"/>
      <w:numFmt w:val="decimal"/>
      <w:lvlText w:val="%3."/>
      <w:lvlJc w:val="left"/>
      <w:pPr>
        <w:tabs>
          <w:tab w:val="num" w:pos="1800"/>
        </w:tabs>
        <w:ind w:left="1800" w:hanging="360"/>
      </w:pPr>
    </w:lvl>
    <w:lvl w:ilvl="3" w:tplc="0410000F">
      <w:start w:val="1"/>
      <w:numFmt w:val="decimal"/>
      <w:lvlText w:val="%4."/>
      <w:lvlJc w:val="left"/>
      <w:pPr>
        <w:tabs>
          <w:tab w:val="num" w:pos="2520"/>
        </w:tabs>
        <w:ind w:left="2520" w:hanging="360"/>
      </w:pPr>
    </w:lvl>
    <w:lvl w:ilvl="4" w:tplc="04100019">
      <w:start w:val="1"/>
      <w:numFmt w:val="decimal"/>
      <w:lvlText w:val="%5."/>
      <w:lvlJc w:val="left"/>
      <w:pPr>
        <w:tabs>
          <w:tab w:val="num" w:pos="3240"/>
        </w:tabs>
        <w:ind w:left="3240" w:hanging="360"/>
      </w:pPr>
    </w:lvl>
    <w:lvl w:ilvl="5" w:tplc="0410001B">
      <w:start w:val="1"/>
      <w:numFmt w:val="decimal"/>
      <w:lvlText w:val="%6."/>
      <w:lvlJc w:val="left"/>
      <w:pPr>
        <w:tabs>
          <w:tab w:val="num" w:pos="3960"/>
        </w:tabs>
        <w:ind w:left="3960" w:hanging="360"/>
      </w:pPr>
    </w:lvl>
    <w:lvl w:ilvl="6" w:tplc="0410000F">
      <w:start w:val="1"/>
      <w:numFmt w:val="decimal"/>
      <w:lvlText w:val="%7."/>
      <w:lvlJc w:val="left"/>
      <w:pPr>
        <w:tabs>
          <w:tab w:val="num" w:pos="4680"/>
        </w:tabs>
        <w:ind w:left="4680" w:hanging="360"/>
      </w:pPr>
    </w:lvl>
    <w:lvl w:ilvl="7" w:tplc="04100019">
      <w:start w:val="1"/>
      <w:numFmt w:val="decimal"/>
      <w:lvlText w:val="%8."/>
      <w:lvlJc w:val="left"/>
      <w:pPr>
        <w:tabs>
          <w:tab w:val="num" w:pos="5400"/>
        </w:tabs>
        <w:ind w:left="5400" w:hanging="360"/>
      </w:pPr>
    </w:lvl>
    <w:lvl w:ilvl="8" w:tplc="0410001B">
      <w:start w:val="1"/>
      <w:numFmt w:val="decimal"/>
      <w:lvlText w:val="%9."/>
      <w:lvlJc w:val="left"/>
      <w:pPr>
        <w:tabs>
          <w:tab w:val="num" w:pos="6120"/>
        </w:tabs>
        <w:ind w:left="6120" w:hanging="360"/>
      </w:pPr>
    </w:lvl>
  </w:abstractNum>
  <w:abstractNum w:abstractNumId="294" w15:restartNumberingAfterBreak="0">
    <w:nsid w:val="7FD84D29"/>
    <w:multiLevelType w:val="hybridMultilevel"/>
    <w:tmpl w:val="C9FC4E42"/>
    <w:lvl w:ilvl="0" w:tplc="2618ADAC">
      <w:start w:val="1"/>
      <w:numFmt w:val="bullet"/>
      <w:lvlText w:val=""/>
      <w:lvlJc w:val="left"/>
      <w:pPr>
        <w:ind w:left="1146" w:hanging="360"/>
      </w:pPr>
      <w:rPr>
        <w:rFonts w:ascii="Symbol" w:hAnsi="Symbol" w:hint="default"/>
      </w:rPr>
    </w:lvl>
    <w:lvl w:ilvl="1" w:tplc="04100019" w:tentative="1">
      <w:start w:val="1"/>
      <w:numFmt w:val="bullet"/>
      <w:lvlText w:val="o"/>
      <w:lvlJc w:val="left"/>
      <w:pPr>
        <w:ind w:left="1866" w:hanging="360"/>
      </w:pPr>
      <w:rPr>
        <w:rFonts w:ascii="Courier New" w:hAnsi="Courier New" w:cs="Courier New" w:hint="default"/>
      </w:rPr>
    </w:lvl>
    <w:lvl w:ilvl="2" w:tplc="0410001B" w:tentative="1">
      <w:start w:val="1"/>
      <w:numFmt w:val="bullet"/>
      <w:lvlText w:val=""/>
      <w:lvlJc w:val="left"/>
      <w:pPr>
        <w:ind w:left="2586" w:hanging="360"/>
      </w:pPr>
      <w:rPr>
        <w:rFonts w:ascii="Wingdings" w:hAnsi="Wingdings" w:hint="default"/>
      </w:rPr>
    </w:lvl>
    <w:lvl w:ilvl="3" w:tplc="0410000F" w:tentative="1">
      <w:start w:val="1"/>
      <w:numFmt w:val="bullet"/>
      <w:lvlText w:val=""/>
      <w:lvlJc w:val="left"/>
      <w:pPr>
        <w:ind w:left="3306" w:hanging="360"/>
      </w:pPr>
      <w:rPr>
        <w:rFonts w:ascii="Symbol" w:hAnsi="Symbol" w:hint="default"/>
      </w:rPr>
    </w:lvl>
    <w:lvl w:ilvl="4" w:tplc="04100019" w:tentative="1">
      <w:start w:val="1"/>
      <w:numFmt w:val="bullet"/>
      <w:lvlText w:val="o"/>
      <w:lvlJc w:val="left"/>
      <w:pPr>
        <w:ind w:left="4026" w:hanging="360"/>
      </w:pPr>
      <w:rPr>
        <w:rFonts w:ascii="Courier New" w:hAnsi="Courier New" w:cs="Courier New" w:hint="default"/>
      </w:rPr>
    </w:lvl>
    <w:lvl w:ilvl="5" w:tplc="0410001B" w:tentative="1">
      <w:start w:val="1"/>
      <w:numFmt w:val="bullet"/>
      <w:lvlText w:val=""/>
      <w:lvlJc w:val="left"/>
      <w:pPr>
        <w:ind w:left="4746" w:hanging="360"/>
      </w:pPr>
      <w:rPr>
        <w:rFonts w:ascii="Wingdings" w:hAnsi="Wingdings" w:hint="default"/>
      </w:rPr>
    </w:lvl>
    <w:lvl w:ilvl="6" w:tplc="0410000F" w:tentative="1">
      <w:start w:val="1"/>
      <w:numFmt w:val="bullet"/>
      <w:lvlText w:val=""/>
      <w:lvlJc w:val="left"/>
      <w:pPr>
        <w:ind w:left="5466" w:hanging="360"/>
      </w:pPr>
      <w:rPr>
        <w:rFonts w:ascii="Symbol" w:hAnsi="Symbol" w:hint="default"/>
      </w:rPr>
    </w:lvl>
    <w:lvl w:ilvl="7" w:tplc="04100019" w:tentative="1">
      <w:start w:val="1"/>
      <w:numFmt w:val="bullet"/>
      <w:lvlText w:val="o"/>
      <w:lvlJc w:val="left"/>
      <w:pPr>
        <w:ind w:left="6186" w:hanging="360"/>
      </w:pPr>
      <w:rPr>
        <w:rFonts w:ascii="Courier New" w:hAnsi="Courier New" w:cs="Courier New" w:hint="default"/>
      </w:rPr>
    </w:lvl>
    <w:lvl w:ilvl="8" w:tplc="0410001B" w:tentative="1">
      <w:start w:val="1"/>
      <w:numFmt w:val="bullet"/>
      <w:lvlText w:val=""/>
      <w:lvlJc w:val="left"/>
      <w:pPr>
        <w:ind w:left="6906" w:hanging="360"/>
      </w:pPr>
      <w:rPr>
        <w:rFonts w:ascii="Wingdings" w:hAnsi="Wingdings" w:hint="default"/>
      </w:rPr>
    </w:lvl>
  </w:abstractNum>
  <w:abstractNum w:abstractNumId="295" w15:restartNumberingAfterBreak="0">
    <w:nsid w:val="7FF3584F"/>
    <w:multiLevelType w:val="hybridMultilevel"/>
    <w:tmpl w:val="30A44C4C"/>
    <w:lvl w:ilvl="0" w:tplc="8D521436">
      <w:start w:val="1"/>
      <w:numFmt w:val="upperLetter"/>
      <w:lvlText w:val="[%1]"/>
      <w:lvlJc w:val="left"/>
      <w:pPr>
        <w:ind w:left="720" w:hanging="360"/>
      </w:pPr>
      <w:rPr>
        <w:rFonts w:hint="default"/>
      </w:rPr>
    </w:lvl>
    <w:lvl w:ilvl="1" w:tplc="0410000D"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num w:numId="1">
    <w:abstractNumId w:val="0"/>
  </w:num>
  <w:num w:numId="2">
    <w:abstractNumId w:val="192"/>
  </w:num>
  <w:num w:numId="3">
    <w:abstractNumId w:val="150"/>
  </w:num>
  <w:num w:numId="4">
    <w:abstractNumId w:val="1"/>
  </w:num>
  <w:num w:numId="5">
    <w:abstractNumId w:val="185"/>
  </w:num>
  <w:num w:numId="6">
    <w:abstractNumId w:val="61"/>
  </w:num>
  <w:num w:numId="7">
    <w:abstractNumId w:val="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0"/>
  </w:num>
  <w:num w:numId="17">
    <w:abstractNumId w:val="256"/>
  </w:num>
  <w:num w:numId="18">
    <w:abstractNumId w:val="272"/>
  </w:num>
  <w:num w:numId="19">
    <w:abstractNumId w:val="261"/>
  </w:num>
  <w:num w:numId="20">
    <w:abstractNumId w:val="26"/>
  </w:num>
  <w:num w:numId="21">
    <w:abstractNumId w:val="48"/>
  </w:num>
  <w:num w:numId="22">
    <w:abstractNumId w:val="131"/>
  </w:num>
  <w:num w:numId="23">
    <w:abstractNumId w:val="88"/>
  </w:num>
  <w:num w:numId="24">
    <w:abstractNumId w:val="163"/>
  </w:num>
  <w:num w:numId="25">
    <w:abstractNumId w:val="222"/>
  </w:num>
  <w:num w:numId="26">
    <w:abstractNumId w:val="44"/>
  </w:num>
  <w:num w:numId="27">
    <w:abstractNumId w:val="239"/>
  </w:num>
  <w:num w:numId="28">
    <w:abstractNumId w:val="80"/>
  </w:num>
  <w:num w:numId="29">
    <w:abstractNumId w:val="165"/>
  </w:num>
  <w:num w:numId="30">
    <w:abstractNumId w:val="184"/>
  </w:num>
  <w:num w:numId="31">
    <w:abstractNumId w:val="214"/>
  </w:num>
  <w:num w:numId="32">
    <w:abstractNumId w:val="50"/>
  </w:num>
  <w:num w:numId="33">
    <w:abstractNumId w:val="274"/>
  </w:num>
  <w:num w:numId="34">
    <w:abstractNumId w:val="270"/>
  </w:num>
  <w:num w:numId="35">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7"/>
  </w:num>
  <w:num w:numId="38">
    <w:abstractNumId w:val="58"/>
  </w:num>
  <w:num w:numId="39">
    <w:abstractNumId w:val="113"/>
  </w:num>
  <w:num w:numId="40">
    <w:abstractNumId w:val="68"/>
  </w:num>
  <w:num w:numId="41">
    <w:abstractNumId w:val="145"/>
  </w:num>
  <w:num w:numId="42">
    <w:abstractNumId w:val="37"/>
  </w:num>
  <w:num w:numId="43">
    <w:abstractNumId w:val="286"/>
  </w:num>
  <w:num w:numId="44">
    <w:abstractNumId w:val="229"/>
  </w:num>
  <w:num w:numId="45">
    <w:abstractNumId w:val="38"/>
  </w:num>
  <w:num w:numId="46">
    <w:abstractNumId w:val="231"/>
  </w:num>
  <w:num w:numId="47">
    <w:abstractNumId w:val="20"/>
  </w:num>
  <w:num w:numId="48">
    <w:abstractNumId w:val="92"/>
  </w:num>
  <w:num w:numId="49">
    <w:abstractNumId w:val="2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6"/>
  </w:num>
  <w:num w:numId="51">
    <w:abstractNumId w:val="189"/>
  </w:num>
  <w:num w:numId="52">
    <w:abstractNumId w:val="175"/>
  </w:num>
  <w:num w:numId="53">
    <w:abstractNumId w:val="153"/>
  </w:num>
  <w:num w:numId="54">
    <w:abstractNumId w:val="134"/>
  </w:num>
  <w:num w:numId="55">
    <w:abstractNumId w:val="121"/>
  </w:num>
  <w:num w:numId="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8"/>
  </w:num>
  <w:num w:numId="58">
    <w:abstractNumId w:val="177"/>
  </w:num>
  <w:num w:numId="59">
    <w:abstractNumId w:val="235"/>
  </w:num>
  <w:num w:numId="60">
    <w:abstractNumId w:val="199"/>
  </w:num>
  <w:num w:numId="61">
    <w:abstractNumId w:val="82"/>
  </w:num>
  <w:num w:numId="62">
    <w:abstractNumId w:val="211"/>
  </w:num>
  <w:num w:numId="63">
    <w:abstractNumId w:val="292"/>
  </w:num>
  <w:num w:numId="64">
    <w:abstractNumId w:val="149"/>
  </w:num>
  <w:num w:numId="65">
    <w:abstractNumId w:val="139"/>
  </w:num>
  <w:num w:numId="66">
    <w:abstractNumId w:val="64"/>
  </w:num>
  <w:num w:numId="67">
    <w:abstractNumId w:val="127"/>
  </w:num>
  <w:num w:numId="68">
    <w:abstractNumId w:val="288"/>
  </w:num>
  <w:num w:numId="69">
    <w:abstractNumId w:val="227"/>
  </w:num>
  <w:num w:numId="70">
    <w:abstractNumId w:val="17"/>
  </w:num>
  <w:num w:numId="71">
    <w:abstractNumId w:val="73"/>
  </w:num>
  <w:num w:numId="72">
    <w:abstractNumId w:val="129"/>
  </w:num>
  <w:num w:numId="73">
    <w:abstractNumId w:val="135"/>
  </w:num>
  <w:num w:numId="74">
    <w:abstractNumId w:val="291"/>
  </w:num>
  <w:num w:numId="75">
    <w:abstractNumId w:val="75"/>
  </w:num>
  <w:num w:numId="76">
    <w:abstractNumId w:val="109"/>
  </w:num>
  <w:num w:numId="77">
    <w:abstractNumId w:val="14"/>
  </w:num>
  <w:num w:numId="78">
    <w:abstractNumId w:val="66"/>
  </w:num>
  <w:num w:numId="79">
    <w:abstractNumId w:val="49"/>
  </w:num>
  <w:num w:numId="80">
    <w:abstractNumId w:val="210"/>
  </w:num>
  <w:num w:numId="81">
    <w:abstractNumId w:val="158"/>
  </w:num>
  <w:num w:numId="82">
    <w:abstractNumId w:val="90"/>
  </w:num>
  <w:num w:numId="83">
    <w:abstractNumId w:val="42"/>
  </w:num>
  <w:num w:numId="84">
    <w:abstractNumId w:val="142"/>
  </w:num>
  <w:num w:numId="85">
    <w:abstractNumId w:val="32"/>
  </w:num>
  <w:num w:numId="86">
    <w:abstractNumId w:val="253"/>
  </w:num>
  <w:num w:numId="87">
    <w:abstractNumId w:val="166"/>
  </w:num>
  <w:num w:numId="88">
    <w:abstractNumId w:val="162"/>
  </w:num>
  <w:num w:numId="89">
    <w:abstractNumId w:val="94"/>
  </w:num>
  <w:num w:numId="90">
    <w:abstractNumId w:val="293"/>
  </w:num>
  <w:num w:numId="91">
    <w:abstractNumId w:val="273"/>
  </w:num>
  <w:num w:numId="92">
    <w:abstractNumId w:val="3"/>
  </w:num>
  <w:num w:numId="93">
    <w:abstractNumId w:val="171"/>
  </w:num>
  <w:num w:numId="94">
    <w:abstractNumId w:val="112"/>
  </w:num>
  <w:num w:numId="95">
    <w:abstractNumId w:val="161"/>
  </w:num>
  <w:num w:numId="96">
    <w:abstractNumId w:val="81"/>
  </w:num>
  <w:num w:numId="97">
    <w:abstractNumId w:val="234"/>
  </w:num>
  <w:num w:numId="98">
    <w:abstractNumId w:val="25"/>
  </w:num>
  <w:num w:numId="99">
    <w:abstractNumId w:val="15"/>
  </w:num>
  <w:num w:numId="100">
    <w:abstractNumId w:val="250"/>
  </w:num>
  <w:num w:numId="101">
    <w:abstractNumId w:val="220"/>
  </w:num>
  <w:num w:numId="102">
    <w:abstractNumId w:val="206"/>
  </w:num>
  <w:num w:numId="103">
    <w:abstractNumId w:val="155"/>
  </w:num>
  <w:num w:numId="104">
    <w:abstractNumId w:val="233"/>
  </w:num>
  <w:num w:numId="105">
    <w:abstractNumId w:val="282"/>
  </w:num>
  <w:num w:numId="106">
    <w:abstractNumId w:val="295"/>
  </w:num>
  <w:num w:numId="107">
    <w:abstractNumId w:val="30"/>
  </w:num>
  <w:num w:numId="108">
    <w:abstractNumId w:val="10"/>
  </w:num>
  <w:num w:numId="109">
    <w:abstractNumId w:val="294"/>
  </w:num>
  <w:num w:numId="110">
    <w:abstractNumId w:val="262"/>
  </w:num>
  <w:num w:numId="111">
    <w:abstractNumId w:val="29"/>
  </w:num>
  <w:num w:numId="112">
    <w:abstractNumId w:val="57"/>
  </w:num>
  <w:num w:numId="113">
    <w:abstractNumId w:val="107"/>
  </w:num>
  <w:num w:numId="114">
    <w:abstractNumId w:val="21"/>
  </w:num>
  <w:num w:numId="115">
    <w:abstractNumId w:val="264"/>
  </w:num>
  <w:num w:numId="116">
    <w:abstractNumId w:val="201"/>
  </w:num>
  <w:num w:numId="117">
    <w:abstractNumId w:val="126"/>
  </w:num>
  <w:num w:numId="118">
    <w:abstractNumId w:val="203"/>
  </w:num>
  <w:num w:numId="119">
    <w:abstractNumId w:val="241"/>
  </w:num>
  <w:num w:numId="120">
    <w:abstractNumId w:val="178"/>
  </w:num>
  <w:num w:numId="121">
    <w:abstractNumId w:val="243"/>
  </w:num>
  <w:num w:numId="122">
    <w:abstractNumId w:val="168"/>
  </w:num>
  <w:num w:numId="123">
    <w:abstractNumId w:val="279"/>
  </w:num>
  <w:num w:numId="124">
    <w:abstractNumId w:val="204"/>
  </w:num>
  <w:num w:numId="125">
    <w:abstractNumId w:val="172"/>
  </w:num>
  <w:num w:numId="126">
    <w:abstractNumId w:val="27"/>
  </w:num>
  <w:num w:numId="127">
    <w:abstractNumId w:val="137"/>
  </w:num>
  <w:num w:numId="128">
    <w:abstractNumId w:val="47"/>
  </w:num>
  <w:num w:numId="129">
    <w:abstractNumId w:val="277"/>
  </w:num>
  <w:num w:numId="130">
    <w:abstractNumId w:val="255"/>
  </w:num>
  <w:num w:numId="131">
    <w:abstractNumId w:val="136"/>
  </w:num>
  <w:num w:numId="132">
    <w:abstractNumId w:val="181"/>
  </w:num>
  <w:num w:numId="133">
    <w:abstractNumId w:val="259"/>
  </w:num>
  <w:num w:numId="134">
    <w:abstractNumId w:val="34"/>
  </w:num>
  <w:num w:numId="135">
    <w:abstractNumId w:val="230"/>
  </w:num>
  <w:num w:numId="136">
    <w:abstractNumId w:val="141"/>
  </w:num>
  <w:num w:numId="137">
    <w:abstractNumId w:val="45"/>
  </w:num>
  <w:num w:numId="138">
    <w:abstractNumId w:val="244"/>
  </w:num>
  <w:num w:numId="139">
    <w:abstractNumId w:val="130"/>
  </w:num>
  <w:num w:numId="140">
    <w:abstractNumId w:val="147"/>
  </w:num>
  <w:num w:numId="141">
    <w:abstractNumId w:val="208"/>
  </w:num>
  <w:num w:numId="142">
    <w:abstractNumId w:val="110"/>
  </w:num>
  <w:num w:numId="143">
    <w:abstractNumId w:val="148"/>
  </w:num>
  <w:num w:numId="144">
    <w:abstractNumId w:val="2"/>
  </w:num>
  <w:num w:numId="145">
    <w:abstractNumId w:val="237"/>
  </w:num>
  <w:num w:numId="146">
    <w:abstractNumId w:val="128"/>
  </w:num>
  <w:num w:numId="147">
    <w:abstractNumId w:val="267"/>
  </w:num>
  <w:num w:numId="148">
    <w:abstractNumId w:val="223"/>
  </w:num>
  <w:num w:numId="149">
    <w:abstractNumId w:val="276"/>
  </w:num>
  <w:num w:numId="150">
    <w:abstractNumId w:val="271"/>
  </w:num>
  <w:num w:numId="151">
    <w:abstractNumId w:val="183"/>
  </w:num>
  <w:num w:numId="152">
    <w:abstractNumId w:val="169"/>
  </w:num>
  <w:num w:numId="153">
    <w:abstractNumId w:val="249"/>
  </w:num>
  <w:num w:numId="154">
    <w:abstractNumId w:val="170"/>
  </w:num>
  <w:num w:numId="155">
    <w:abstractNumId w:val="91"/>
  </w:num>
  <w:num w:numId="156">
    <w:abstractNumId w:val="7"/>
  </w:num>
  <w:num w:numId="157">
    <w:abstractNumId w:val="76"/>
  </w:num>
  <w:num w:numId="158">
    <w:abstractNumId w:val="18"/>
  </w:num>
  <w:num w:numId="159">
    <w:abstractNumId w:val="69"/>
  </w:num>
  <w:num w:numId="160">
    <w:abstractNumId w:val="213"/>
  </w:num>
  <w:num w:numId="161">
    <w:abstractNumId w:val="238"/>
  </w:num>
  <w:num w:numId="162">
    <w:abstractNumId w:val="268"/>
  </w:num>
  <w:num w:numId="163">
    <w:abstractNumId w:val="78"/>
  </w:num>
  <w:num w:numId="164">
    <w:abstractNumId w:val="100"/>
  </w:num>
  <w:num w:numId="165">
    <w:abstractNumId w:val="74"/>
  </w:num>
  <w:num w:numId="166">
    <w:abstractNumId w:val="52"/>
  </w:num>
  <w:num w:numId="167">
    <w:abstractNumId w:val="6"/>
  </w:num>
  <w:num w:numId="168">
    <w:abstractNumId w:val="133"/>
  </w:num>
  <w:num w:numId="169">
    <w:abstractNumId w:val="70"/>
  </w:num>
  <w:num w:numId="170">
    <w:abstractNumId w:val="19"/>
  </w:num>
  <w:num w:numId="171">
    <w:abstractNumId w:val="251"/>
  </w:num>
  <w:num w:numId="172">
    <w:abstractNumId w:val="144"/>
  </w:num>
  <w:num w:numId="173">
    <w:abstractNumId w:val="246"/>
  </w:num>
  <w:num w:numId="174">
    <w:abstractNumId w:val="103"/>
  </w:num>
  <w:num w:numId="175">
    <w:abstractNumId w:val="151"/>
  </w:num>
  <w:num w:numId="176">
    <w:abstractNumId w:val="266"/>
  </w:num>
  <w:num w:numId="177">
    <w:abstractNumId w:val="106"/>
  </w:num>
  <w:num w:numId="178">
    <w:abstractNumId w:val="1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89"/>
  </w:num>
  <w:num w:numId="180">
    <w:abstractNumId w:val="96"/>
  </w:num>
  <w:num w:numId="181">
    <w:abstractNumId w:val="176"/>
  </w:num>
  <w:num w:numId="182">
    <w:abstractNumId w:val="254"/>
  </w:num>
  <w:num w:numId="183">
    <w:abstractNumId w:val="157"/>
  </w:num>
  <w:num w:numId="184">
    <w:abstractNumId w:val="289"/>
  </w:num>
  <w:num w:numId="185">
    <w:abstractNumId w:val="115"/>
  </w:num>
  <w:num w:numId="186">
    <w:abstractNumId w:val="119"/>
  </w:num>
  <w:num w:numId="187">
    <w:abstractNumId w:val="247"/>
  </w:num>
  <w:num w:numId="18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28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20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21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99"/>
  </w:num>
  <w:num w:numId="193">
    <w:abstractNumId w:val="225"/>
  </w:num>
  <w:num w:numId="194">
    <w:abstractNumId w:val="40"/>
  </w:num>
  <w:num w:numId="195">
    <w:abstractNumId w:val="215"/>
  </w:num>
  <w:num w:numId="196">
    <w:abstractNumId w:val="248"/>
  </w:num>
  <w:num w:numId="197">
    <w:abstractNumId w:val="93"/>
  </w:num>
  <w:num w:numId="198">
    <w:abstractNumId w:val="35"/>
  </w:num>
  <w:num w:numId="199">
    <w:abstractNumId w:val="258"/>
  </w:num>
  <w:num w:numId="200">
    <w:abstractNumId w:val="108"/>
  </w:num>
  <w:num w:numId="201">
    <w:abstractNumId w:val="156"/>
  </w:num>
  <w:num w:numId="202">
    <w:abstractNumId w:val="132"/>
  </w:num>
  <w:num w:numId="203">
    <w:abstractNumId w:val="190"/>
  </w:num>
  <w:num w:numId="204">
    <w:abstractNumId w:val="226"/>
  </w:num>
  <w:num w:numId="205">
    <w:abstractNumId w:val="102"/>
  </w:num>
  <w:num w:numId="206">
    <w:abstractNumId w:val="173"/>
  </w:num>
  <w:num w:numId="207">
    <w:abstractNumId w:val="198"/>
  </w:num>
  <w:num w:numId="208">
    <w:abstractNumId w:val="194"/>
  </w:num>
  <w:num w:numId="209">
    <w:abstractNumId w:val="269"/>
  </w:num>
  <w:num w:numId="210">
    <w:abstractNumId w:val="224"/>
  </w:num>
  <w:num w:numId="211">
    <w:abstractNumId w:val="1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2">
    <w:abstractNumId w:val="275"/>
  </w:num>
  <w:num w:numId="213">
    <w:abstractNumId w:val="16"/>
  </w:num>
  <w:num w:numId="214">
    <w:abstractNumId w:val="67"/>
  </w:num>
  <w:num w:numId="215">
    <w:abstractNumId w:val="140"/>
  </w:num>
  <w:num w:numId="216">
    <w:abstractNumId w:val="285"/>
  </w:num>
  <w:num w:numId="217">
    <w:abstractNumId w:val="179"/>
  </w:num>
  <w:num w:numId="218">
    <w:abstractNumId w:val="174"/>
  </w:num>
  <w:num w:numId="219">
    <w:abstractNumId w:val="87"/>
  </w:num>
  <w:num w:numId="220">
    <w:abstractNumId w:val="18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1">
    <w:abstractNumId w:val="2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2">
    <w:abstractNumId w:val="14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3">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4">
    <w:abstractNumId w:val="290"/>
  </w:num>
  <w:num w:numId="2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6">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7">
    <w:abstractNumId w:val="5"/>
  </w:num>
  <w:num w:numId="228">
    <w:abstractNumId w:val="95"/>
  </w:num>
  <w:num w:numId="229">
    <w:abstractNumId w:val="160"/>
  </w:num>
  <w:num w:numId="230">
    <w:abstractNumId w:val="196"/>
  </w:num>
  <w:num w:numId="231">
    <w:abstractNumId w:val="2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2">
    <w:abstractNumId w:val="33"/>
  </w:num>
  <w:num w:numId="233">
    <w:abstractNumId w:val="56"/>
  </w:num>
  <w:num w:numId="234">
    <w:abstractNumId w:val="97"/>
  </w:num>
  <w:num w:numId="235">
    <w:abstractNumId w:val="65"/>
  </w:num>
  <w:num w:numId="236">
    <w:abstractNumId w:val="20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7">
    <w:abstractNumId w:val="252"/>
  </w:num>
  <w:num w:numId="238">
    <w:abstractNumId w:val="202"/>
  </w:num>
  <w:num w:numId="239">
    <w:abstractNumId w:val="193"/>
  </w:num>
  <w:num w:numId="240">
    <w:abstractNumId w:val="217"/>
  </w:num>
  <w:num w:numId="241">
    <w:abstractNumId w:val="98"/>
  </w:num>
  <w:num w:numId="242">
    <w:abstractNumId w:val="242"/>
  </w:num>
  <w:num w:numId="243">
    <w:abstractNumId w:val="41"/>
  </w:num>
  <w:num w:numId="244">
    <w:abstractNumId w:val="86"/>
  </w:num>
  <w:num w:numId="245">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6">
    <w:abstractNumId w:val="84"/>
  </w:num>
  <w:num w:numId="247">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8">
    <w:abstractNumId w:val="257"/>
  </w:num>
  <w:num w:numId="249">
    <w:abstractNumId w:val="120"/>
  </w:num>
  <w:num w:numId="250">
    <w:abstractNumId w:val="152"/>
  </w:num>
  <w:num w:numId="251">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2">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3">
    <w:abstractNumId w:val="2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4">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5">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7">
    <w:abstractNumId w:val="1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8">
    <w:abstractNumId w:val="10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9">
    <w:abstractNumId w:val="182"/>
  </w:num>
  <w:num w:numId="260">
    <w:abstractNumId w:val="232"/>
  </w:num>
  <w:num w:numId="26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2">
    <w:abstractNumId w:val="1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3">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4">
    <w:abstractNumId w:val="1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5">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6">
    <w:abstractNumId w:val="221"/>
  </w:num>
  <w:num w:numId="267">
    <w:abstractNumId w:val="283"/>
  </w:num>
  <w:num w:numId="268">
    <w:abstractNumId w:val="138"/>
  </w:num>
  <w:num w:numId="269">
    <w:abstractNumId w:val="216"/>
  </w:num>
  <w:num w:numId="270">
    <w:abstractNumId w:val="36"/>
  </w:num>
  <w:num w:numId="27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4">
    <w:abstractNumId w:val="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5">
    <w:abstractNumId w:val="188"/>
  </w:num>
  <w:num w:numId="276">
    <w:abstractNumId w:val="111"/>
  </w:num>
  <w:num w:numId="277">
    <w:abstractNumId w:val="167"/>
  </w:num>
  <w:num w:numId="278">
    <w:abstractNumId w:val="63"/>
  </w:num>
  <w:num w:numId="279">
    <w:abstractNumId w:val="79"/>
  </w:num>
  <w:num w:numId="280">
    <w:abstractNumId w:val="77"/>
  </w:num>
  <w:num w:numId="281">
    <w:abstractNumId w:val="62"/>
  </w:num>
  <w:num w:numId="282">
    <w:abstractNumId w:val="22"/>
  </w:num>
  <w:num w:numId="283">
    <w:abstractNumId w:val="287"/>
  </w:num>
  <w:num w:numId="284">
    <w:abstractNumId w:val="187"/>
  </w:num>
  <w:num w:numId="285">
    <w:abstractNumId w:val="53"/>
  </w:num>
  <w:num w:numId="286">
    <w:abstractNumId w:val="116"/>
  </w:num>
  <w:num w:numId="287">
    <w:abstractNumId w:val="154"/>
  </w:num>
  <w:num w:numId="288">
    <w:abstractNumId w:val="180"/>
  </w:num>
  <w:num w:numId="289">
    <w:abstractNumId w:val="212"/>
  </w:num>
  <w:num w:numId="290">
    <w:abstractNumId w:val="71"/>
  </w:num>
  <w:num w:numId="291">
    <w:abstractNumId w:val="24"/>
  </w:num>
  <w:num w:numId="292">
    <w:abstractNumId w:val="209"/>
  </w:num>
  <w:num w:numId="293">
    <w:abstractNumId w:val="219"/>
  </w:num>
  <w:num w:numId="294">
    <w:abstractNumId w:val="284"/>
  </w:num>
  <w:num w:numId="295">
    <w:abstractNumId w:val="281"/>
  </w:num>
  <w:num w:numId="296">
    <w:abstractNumId w:val="43"/>
  </w:num>
  <w:num w:numId="297">
    <w:abstractNumId w:val="164"/>
  </w:num>
  <w:num w:numId="298">
    <w:abstractNumId w:val="278"/>
  </w:num>
  <w:num w:numId="299">
    <w:abstractNumId w:val="200"/>
  </w:num>
  <w:num w:numId="300">
    <w:abstractNumId w:val="13"/>
  </w:num>
  <w:num w:numId="301">
    <w:abstractNumId w:val="228"/>
  </w:num>
  <w:num w:numId="302">
    <w:abstractNumId w:val="72"/>
  </w:num>
  <w:num w:numId="303">
    <w:abstractNumId w:val="122"/>
  </w:num>
  <w:num w:numId="304">
    <w:abstractNumId w:val="125"/>
  </w:num>
  <w:num w:numId="305">
    <w:abstractNumId w:val="263"/>
  </w:num>
  <w:num w:numId="306">
    <w:abstractNumId w:val="117"/>
  </w:num>
  <w:num w:numId="307">
    <w:abstractNumId w:val="4"/>
  </w:num>
  <w:numIdMacAtCleanup w:val="2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hyphenationZone w:val="283"/>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111"/>
    <w:rsid w:val="000001A5"/>
    <w:rsid w:val="0000034E"/>
    <w:rsid w:val="0000047D"/>
    <w:rsid w:val="0000053D"/>
    <w:rsid w:val="0000129F"/>
    <w:rsid w:val="00001565"/>
    <w:rsid w:val="00001DF7"/>
    <w:rsid w:val="000025A1"/>
    <w:rsid w:val="00002642"/>
    <w:rsid w:val="00002D78"/>
    <w:rsid w:val="00002D82"/>
    <w:rsid w:val="000033F8"/>
    <w:rsid w:val="000036D2"/>
    <w:rsid w:val="000037C1"/>
    <w:rsid w:val="000038CB"/>
    <w:rsid w:val="0000399E"/>
    <w:rsid w:val="00003B16"/>
    <w:rsid w:val="00003D5B"/>
    <w:rsid w:val="0000546C"/>
    <w:rsid w:val="00005F64"/>
    <w:rsid w:val="00005F87"/>
    <w:rsid w:val="00006155"/>
    <w:rsid w:val="0000649F"/>
    <w:rsid w:val="000064AB"/>
    <w:rsid w:val="000067A7"/>
    <w:rsid w:val="00006F0E"/>
    <w:rsid w:val="00006F48"/>
    <w:rsid w:val="00006FED"/>
    <w:rsid w:val="00007455"/>
    <w:rsid w:val="00007534"/>
    <w:rsid w:val="000105F0"/>
    <w:rsid w:val="000106A9"/>
    <w:rsid w:val="00011919"/>
    <w:rsid w:val="00011CFF"/>
    <w:rsid w:val="00011F8C"/>
    <w:rsid w:val="00012524"/>
    <w:rsid w:val="000127DA"/>
    <w:rsid w:val="00012D7F"/>
    <w:rsid w:val="00012D9D"/>
    <w:rsid w:val="000130EA"/>
    <w:rsid w:val="0001342B"/>
    <w:rsid w:val="00013527"/>
    <w:rsid w:val="00013641"/>
    <w:rsid w:val="000136A6"/>
    <w:rsid w:val="00013EAB"/>
    <w:rsid w:val="00014243"/>
    <w:rsid w:val="00014412"/>
    <w:rsid w:val="00014564"/>
    <w:rsid w:val="00014714"/>
    <w:rsid w:val="0001579E"/>
    <w:rsid w:val="00015FE8"/>
    <w:rsid w:val="000160B3"/>
    <w:rsid w:val="000161A5"/>
    <w:rsid w:val="000161AE"/>
    <w:rsid w:val="000169D2"/>
    <w:rsid w:val="00016ED1"/>
    <w:rsid w:val="00017687"/>
    <w:rsid w:val="00017835"/>
    <w:rsid w:val="00017C71"/>
    <w:rsid w:val="00020332"/>
    <w:rsid w:val="000206AA"/>
    <w:rsid w:val="00020763"/>
    <w:rsid w:val="00020937"/>
    <w:rsid w:val="00020AA3"/>
    <w:rsid w:val="0002133A"/>
    <w:rsid w:val="000215A3"/>
    <w:rsid w:val="00021710"/>
    <w:rsid w:val="00022006"/>
    <w:rsid w:val="00022D01"/>
    <w:rsid w:val="00022E42"/>
    <w:rsid w:val="00023A89"/>
    <w:rsid w:val="0002418A"/>
    <w:rsid w:val="0002445F"/>
    <w:rsid w:val="000245DE"/>
    <w:rsid w:val="0002477B"/>
    <w:rsid w:val="00024885"/>
    <w:rsid w:val="000249AA"/>
    <w:rsid w:val="00024B98"/>
    <w:rsid w:val="00024DE1"/>
    <w:rsid w:val="00025AB5"/>
    <w:rsid w:val="00025D8D"/>
    <w:rsid w:val="00025F6A"/>
    <w:rsid w:val="000263FC"/>
    <w:rsid w:val="000264FF"/>
    <w:rsid w:val="00026C58"/>
    <w:rsid w:val="00026F02"/>
    <w:rsid w:val="0002798D"/>
    <w:rsid w:val="00027D22"/>
    <w:rsid w:val="00027FB4"/>
    <w:rsid w:val="0003014C"/>
    <w:rsid w:val="00031D9F"/>
    <w:rsid w:val="00032507"/>
    <w:rsid w:val="00032DAD"/>
    <w:rsid w:val="00033389"/>
    <w:rsid w:val="00033450"/>
    <w:rsid w:val="00033A24"/>
    <w:rsid w:val="00033F2C"/>
    <w:rsid w:val="0003420C"/>
    <w:rsid w:val="00034325"/>
    <w:rsid w:val="00034783"/>
    <w:rsid w:val="000349F6"/>
    <w:rsid w:val="00035097"/>
    <w:rsid w:val="00035B0D"/>
    <w:rsid w:val="00035B8B"/>
    <w:rsid w:val="000360BE"/>
    <w:rsid w:val="000367A0"/>
    <w:rsid w:val="00037102"/>
    <w:rsid w:val="00037A35"/>
    <w:rsid w:val="00037FF5"/>
    <w:rsid w:val="00040105"/>
    <w:rsid w:val="00040590"/>
    <w:rsid w:val="0004074B"/>
    <w:rsid w:val="00040D01"/>
    <w:rsid w:val="00041785"/>
    <w:rsid w:val="000418BD"/>
    <w:rsid w:val="00041DA9"/>
    <w:rsid w:val="000426B8"/>
    <w:rsid w:val="000431E7"/>
    <w:rsid w:val="0004352E"/>
    <w:rsid w:val="000436AC"/>
    <w:rsid w:val="00043FF8"/>
    <w:rsid w:val="00044091"/>
    <w:rsid w:val="000440D2"/>
    <w:rsid w:val="0004566B"/>
    <w:rsid w:val="000459E3"/>
    <w:rsid w:val="000461C5"/>
    <w:rsid w:val="000463F4"/>
    <w:rsid w:val="00046941"/>
    <w:rsid w:val="0004694C"/>
    <w:rsid w:val="00047832"/>
    <w:rsid w:val="00047925"/>
    <w:rsid w:val="00047F4C"/>
    <w:rsid w:val="000510DB"/>
    <w:rsid w:val="00051179"/>
    <w:rsid w:val="000514E2"/>
    <w:rsid w:val="000514F0"/>
    <w:rsid w:val="000518C7"/>
    <w:rsid w:val="00051A96"/>
    <w:rsid w:val="00052280"/>
    <w:rsid w:val="00052470"/>
    <w:rsid w:val="000524E0"/>
    <w:rsid w:val="00053565"/>
    <w:rsid w:val="0005378E"/>
    <w:rsid w:val="00053A1C"/>
    <w:rsid w:val="000540B8"/>
    <w:rsid w:val="000541C8"/>
    <w:rsid w:val="00055290"/>
    <w:rsid w:val="000554CD"/>
    <w:rsid w:val="00055582"/>
    <w:rsid w:val="00055CCC"/>
    <w:rsid w:val="00056681"/>
    <w:rsid w:val="00056882"/>
    <w:rsid w:val="00057938"/>
    <w:rsid w:val="0006021C"/>
    <w:rsid w:val="00061B6F"/>
    <w:rsid w:val="000622E8"/>
    <w:rsid w:val="00062DBC"/>
    <w:rsid w:val="00062E57"/>
    <w:rsid w:val="00063AAA"/>
    <w:rsid w:val="0006542C"/>
    <w:rsid w:val="0006553C"/>
    <w:rsid w:val="0006568A"/>
    <w:rsid w:val="00065B51"/>
    <w:rsid w:val="00065CBD"/>
    <w:rsid w:val="00065F3A"/>
    <w:rsid w:val="0006639B"/>
    <w:rsid w:val="00066FE1"/>
    <w:rsid w:val="00067B19"/>
    <w:rsid w:val="00067ED0"/>
    <w:rsid w:val="00070E12"/>
    <w:rsid w:val="00070E36"/>
    <w:rsid w:val="000725E0"/>
    <w:rsid w:val="0007260E"/>
    <w:rsid w:val="00072A3B"/>
    <w:rsid w:val="00072F45"/>
    <w:rsid w:val="0007318A"/>
    <w:rsid w:val="00073900"/>
    <w:rsid w:val="00073920"/>
    <w:rsid w:val="00073A54"/>
    <w:rsid w:val="00073DC0"/>
    <w:rsid w:val="00074D07"/>
    <w:rsid w:val="00074EBC"/>
    <w:rsid w:val="0007509E"/>
    <w:rsid w:val="00075729"/>
    <w:rsid w:val="00075907"/>
    <w:rsid w:val="00075B10"/>
    <w:rsid w:val="00076F78"/>
    <w:rsid w:val="00077186"/>
    <w:rsid w:val="000772F7"/>
    <w:rsid w:val="00077732"/>
    <w:rsid w:val="00080126"/>
    <w:rsid w:val="00080293"/>
    <w:rsid w:val="0008042B"/>
    <w:rsid w:val="000804E2"/>
    <w:rsid w:val="00080885"/>
    <w:rsid w:val="00081BA0"/>
    <w:rsid w:val="000826F2"/>
    <w:rsid w:val="00083F60"/>
    <w:rsid w:val="00084621"/>
    <w:rsid w:val="00084AE4"/>
    <w:rsid w:val="00085023"/>
    <w:rsid w:val="000856CB"/>
    <w:rsid w:val="00085FA0"/>
    <w:rsid w:val="00086247"/>
    <w:rsid w:val="000866F0"/>
    <w:rsid w:val="000868BA"/>
    <w:rsid w:val="0008783B"/>
    <w:rsid w:val="000879DB"/>
    <w:rsid w:val="000905AC"/>
    <w:rsid w:val="000905C1"/>
    <w:rsid w:val="000907FE"/>
    <w:rsid w:val="00090969"/>
    <w:rsid w:val="00090B34"/>
    <w:rsid w:val="00090C29"/>
    <w:rsid w:val="00090D38"/>
    <w:rsid w:val="00090F3D"/>
    <w:rsid w:val="0009126E"/>
    <w:rsid w:val="000914C3"/>
    <w:rsid w:val="00091B04"/>
    <w:rsid w:val="00092E70"/>
    <w:rsid w:val="00093041"/>
    <w:rsid w:val="0009331D"/>
    <w:rsid w:val="000934ED"/>
    <w:rsid w:val="000937F3"/>
    <w:rsid w:val="00093AE4"/>
    <w:rsid w:val="00093C61"/>
    <w:rsid w:val="00094372"/>
    <w:rsid w:val="00094C19"/>
    <w:rsid w:val="00094C5D"/>
    <w:rsid w:val="000951B0"/>
    <w:rsid w:val="000957E7"/>
    <w:rsid w:val="00095EC9"/>
    <w:rsid w:val="000962EC"/>
    <w:rsid w:val="000966EF"/>
    <w:rsid w:val="00096B37"/>
    <w:rsid w:val="00096BD7"/>
    <w:rsid w:val="000976D3"/>
    <w:rsid w:val="000A0207"/>
    <w:rsid w:val="000A0353"/>
    <w:rsid w:val="000A0629"/>
    <w:rsid w:val="000A081A"/>
    <w:rsid w:val="000A0E08"/>
    <w:rsid w:val="000A1120"/>
    <w:rsid w:val="000A1AAF"/>
    <w:rsid w:val="000A1B70"/>
    <w:rsid w:val="000A22AF"/>
    <w:rsid w:val="000A2857"/>
    <w:rsid w:val="000A2C8E"/>
    <w:rsid w:val="000A2F63"/>
    <w:rsid w:val="000A3520"/>
    <w:rsid w:val="000A417E"/>
    <w:rsid w:val="000A4256"/>
    <w:rsid w:val="000A4AAA"/>
    <w:rsid w:val="000A4ABE"/>
    <w:rsid w:val="000A4C89"/>
    <w:rsid w:val="000A4DBE"/>
    <w:rsid w:val="000A4FA4"/>
    <w:rsid w:val="000A52E8"/>
    <w:rsid w:val="000A5921"/>
    <w:rsid w:val="000A620B"/>
    <w:rsid w:val="000A62F0"/>
    <w:rsid w:val="000A649C"/>
    <w:rsid w:val="000A7063"/>
    <w:rsid w:val="000A7A1D"/>
    <w:rsid w:val="000B0084"/>
    <w:rsid w:val="000B019D"/>
    <w:rsid w:val="000B0468"/>
    <w:rsid w:val="000B04E0"/>
    <w:rsid w:val="000B076E"/>
    <w:rsid w:val="000B091A"/>
    <w:rsid w:val="000B1CA7"/>
    <w:rsid w:val="000B1E7E"/>
    <w:rsid w:val="000B3577"/>
    <w:rsid w:val="000B3EF8"/>
    <w:rsid w:val="000B42AD"/>
    <w:rsid w:val="000B4AD0"/>
    <w:rsid w:val="000B5033"/>
    <w:rsid w:val="000B556B"/>
    <w:rsid w:val="000B5FA8"/>
    <w:rsid w:val="000B6122"/>
    <w:rsid w:val="000B6BDA"/>
    <w:rsid w:val="000B6F39"/>
    <w:rsid w:val="000B72B2"/>
    <w:rsid w:val="000B767C"/>
    <w:rsid w:val="000B7B57"/>
    <w:rsid w:val="000B7B79"/>
    <w:rsid w:val="000C03DB"/>
    <w:rsid w:val="000C0538"/>
    <w:rsid w:val="000C0C37"/>
    <w:rsid w:val="000C16C2"/>
    <w:rsid w:val="000C1A3F"/>
    <w:rsid w:val="000C1B1B"/>
    <w:rsid w:val="000C1F4D"/>
    <w:rsid w:val="000C2364"/>
    <w:rsid w:val="000C26FA"/>
    <w:rsid w:val="000C2FAC"/>
    <w:rsid w:val="000C3815"/>
    <w:rsid w:val="000C3C47"/>
    <w:rsid w:val="000C3C64"/>
    <w:rsid w:val="000C3EE5"/>
    <w:rsid w:val="000C43A5"/>
    <w:rsid w:val="000C4A0A"/>
    <w:rsid w:val="000C501B"/>
    <w:rsid w:val="000C5041"/>
    <w:rsid w:val="000C56DB"/>
    <w:rsid w:val="000C5864"/>
    <w:rsid w:val="000C63EF"/>
    <w:rsid w:val="000C6907"/>
    <w:rsid w:val="000C70C8"/>
    <w:rsid w:val="000C794A"/>
    <w:rsid w:val="000C7DAA"/>
    <w:rsid w:val="000C7E1C"/>
    <w:rsid w:val="000C7EE6"/>
    <w:rsid w:val="000D04C9"/>
    <w:rsid w:val="000D05A8"/>
    <w:rsid w:val="000D0624"/>
    <w:rsid w:val="000D0682"/>
    <w:rsid w:val="000D08AF"/>
    <w:rsid w:val="000D0AAF"/>
    <w:rsid w:val="000D0AB5"/>
    <w:rsid w:val="000D130B"/>
    <w:rsid w:val="000D14F1"/>
    <w:rsid w:val="000D1741"/>
    <w:rsid w:val="000D1775"/>
    <w:rsid w:val="000D1F0C"/>
    <w:rsid w:val="000D2AA6"/>
    <w:rsid w:val="000D2F9E"/>
    <w:rsid w:val="000D386C"/>
    <w:rsid w:val="000D3983"/>
    <w:rsid w:val="000D3A0E"/>
    <w:rsid w:val="000D443C"/>
    <w:rsid w:val="000D44A4"/>
    <w:rsid w:val="000D467B"/>
    <w:rsid w:val="000D4A5E"/>
    <w:rsid w:val="000D4DCB"/>
    <w:rsid w:val="000D4EA1"/>
    <w:rsid w:val="000D5536"/>
    <w:rsid w:val="000D56C0"/>
    <w:rsid w:val="000D5A97"/>
    <w:rsid w:val="000D6A54"/>
    <w:rsid w:val="000D6C8F"/>
    <w:rsid w:val="000D7A52"/>
    <w:rsid w:val="000D7F64"/>
    <w:rsid w:val="000D7FD2"/>
    <w:rsid w:val="000E0184"/>
    <w:rsid w:val="000E01F1"/>
    <w:rsid w:val="000E04E0"/>
    <w:rsid w:val="000E0743"/>
    <w:rsid w:val="000E0C68"/>
    <w:rsid w:val="000E1952"/>
    <w:rsid w:val="000E19DE"/>
    <w:rsid w:val="000E1E21"/>
    <w:rsid w:val="000E247C"/>
    <w:rsid w:val="000E36FB"/>
    <w:rsid w:val="000E385D"/>
    <w:rsid w:val="000E38ED"/>
    <w:rsid w:val="000E3A16"/>
    <w:rsid w:val="000E40E7"/>
    <w:rsid w:val="000E4172"/>
    <w:rsid w:val="000E4594"/>
    <w:rsid w:val="000E47E0"/>
    <w:rsid w:val="000E48C0"/>
    <w:rsid w:val="000E4CDF"/>
    <w:rsid w:val="000E5119"/>
    <w:rsid w:val="000E5287"/>
    <w:rsid w:val="000E52F1"/>
    <w:rsid w:val="000E53B5"/>
    <w:rsid w:val="000E54C0"/>
    <w:rsid w:val="000E58EE"/>
    <w:rsid w:val="000E5C58"/>
    <w:rsid w:val="000E5F75"/>
    <w:rsid w:val="000E69FB"/>
    <w:rsid w:val="000E6C22"/>
    <w:rsid w:val="000E6D89"/>
    <w:rsid w:val="000E6E5A"/>
    <w:rsid w:val="000E7314"/>
    <w:rsid w:val="000E78AE"/>
    <w:rsid w:val="000E7C6F"/>
    <w:rsid w:val="000F08B2"/>
    <w:rsid w:val="000F0C12"/>
    <w:rsid w:val="000F0D2B"/>
    <w:rsid w:val="000F10C4"/>
    <w:rsid w:val="000F14E2"/>
    <w:rsid w:val="000F1712"/>
    <w:rsid w:val="000F1B33"/>
    <w:rsid w:val="000F208E"/>
    <w:rsid w:val="000F21DF"/>
    <w:rsid w:val="000F2291"/>
    <w:rsid w:val="000F283C"/>
    <w:rsid w:val="000F29CE"/>
    <w:rsid w:val="000F3B4D"/>
    <w:rsid w:val="000F4614"/>
    <w:rsid w:val="000F4717"/>
    <w:rsid w:val="000F4858"/>
    <w:rsid w:val="000F4F77"/>
    <w:rsid w:val="000F53AF"/>
    <w:rsid w:val="000F585D"/>
    <w:rsid w:val="000F5B6C"/>
    <w:rsid w:val="000F5FE3"/>
    <w:rsid w:val="000F6A1A"/>
    <w:rsid w:val="000F6EAF"/>
    <w:rsid w:val="000F6FB3"/>
    <w:rsid w:val="000F7160"/>
    <w:rsid w:val="000F71F2"/>
    <w:rsid w:val="000F7325"/>
    <w:rsid w:val="000F7C28"/>
    <w:rsid w:val="000F7DCE"/>
    <w:rsid w:val="00100F57"/>
    <w:rsid w:val="001010C9"/>
    <w:rsid w:val="00101150"/>
    <w:rsid w:val="001011A1"/>
    <w:rsid w:val="00101229"/>
    <w:rsid w:val="001015FC"/>
    <w:rsid w:val="0010177F"/>
    <w:rsid w:val="001017EB"/>
    <w:rsid w:val="00102303"/>
    <w:rsid w:val="00102496"/>
    <w:rsid w:val="001030E8"/>
    <w:rsid w:val="001041D3"/>
    <w:rsid w:val="0010494C"/>
    <w:rsid w:val="00105F46"/>
    <w:rsid w:val="00106332"/>
    <w:rsid w:val="00106818"/>
    <w:rsid w:val="00106AB4"/>
    <w:rsid w:val="001073F4"/>
    <w:rsid w:val="00107692"/>
    <w:rsid w:val="0011031F"/>
    <w:rsid w:val="00110426"/>
    <w:rsid w:val="0011044B"/>
    <w:rsid w:val="00110922"/>
    <w:rsid w:val="00110FA5"/>
    <w:rsid w:val="00111195"/>
    <w:rsid w:val="00111416"/>
    <w:rsid w:val="00111BD9"/>
    <w:rsid w:val="00111D3F"/>
    <w:rsid w:val="00111DD1"/>
    <w:rsid w:val="00111EF5"/>
    <w:rsid w:val="00112A44"/>
    <w:rsid w:val="0011328D"/>
    <w:rsid w:val="001139C0"/>
    <w:rsid w:val="0011554E"/>
    <w:rsid w:val="00115F15"/>
    <w:rsid w:val="00115F3B"/>
    <w:rsid w:val="00116252"/>
    <w:rsid w:val="00116DD9"/>
    <w:rsid w:val="00117E86"/>
    <w:rsid w:val="001200CD"/>
    <w:rsid w:val="0012016D"/>
    <w:rsid w:val="00120468"/>
    <w:rsid w:val="001204BE"/>
    <w:rsid w:val="0012085B"/>
    <w:rsid w:val="00120A1F"/>
    <w:rsid w:val="0012154D"/>
    <w:rsid w:val="001218DA"/>
    <w:rsid w:val="001219EE"/>
    <w:rsid w:val="00121D19"/>
    <w:rsid w:val="0012275A"/>
    <w:rsid w:val="0012383F"/>
    <w:rsid w:val="00123E1E"/>
    <w:rsid w:val="0012439D"/>
    <w:rsid w:val="00124687"/>
    <w:rsid w:val="00124E69"/>
    <w:rsid w:val="00124EF9"/>
    <w:rsid w:val="001250C1"/>
    <w:rsid w:val="00125D48"/>
    <w:rsid w:val="0012650C"/>
    <w:rsid w:val="001265FE"/>
    <w:rsid w:val="00126641"/>
    <w:rsid w:val="00126AF0"/>
    <w:rsid w:val="00126CCC"/>
    <w:rsid w:val="00127848"/>
    <w:rsid w:val="001278D9"/>
    <w:rsid w:val="00127A09"/>
    <w:rsid w:val="00127F8D"/>
    <w:rsid w:val="00127FCE"/>
    <w:rsid w:val="0013083A"/>
    <w:rsid w:val="001308AE"/>
    <w:rsid w:val="00130917"/>
    <w:rsid w:val="00130BFF"/>
    <w:rsid w:val="00131289"/>
    <w:rsid w:val="00131908"/>
    <w:rsid w:val="001321B8"/>
    <w:rsid w:val="00132218"/>
    <w:rsid w:val="00132D4E"/>
    <w:rsid w:val="00132D96"/>
    <w:rsid w:val="00132FCA"/>
    <w:rsid w:val="00133138"/>
    <w:rsid w:val="00133808"/>
    <w:rsid w:val="00134514"/>
    <w:rsid w:val="0013464C"/>
    <w:rsid w:val="00134695"/>
    <w:rsid w:val="00134A85"/>
    <w:rsid w:val="00134CAF"/>
    <w:rsid w:val="00134FD3"/>
    <w:rsid w:val="00135261"/>
    <w:rsid w:val="0013607F"/>
    <w:rsid w:val="001365E2"/>
    <w:rsid w:val="00136894"/>
    <w:rsid w:val="001373A9"/>
    <w:rsid w:val="0013772B"/>
    <w:rsid w:val="00137B93"/>
    <w:rsid w:val="00137BAC"/>
    <w:rsid w:val="00137C93"/>
    <w:rsid w:val="00137F9A"/>
    <w:rsid w:val="001400A0"/>
    <w:rsid w:val="001403BC"/>
    <w:rsid w:val="001406A5"/>
    <w:rsid w:val="00140887"/>
    <w:rsid w:val="00141E39"/>
    <w:rsid w:val="001422BC"/>
    <w:rsid w:val="001436B3"/>
    <w:rsid w:val="00143CD7"/>
    <w:rsid w:val="0014525C"/>
    <w:rsid w:val="00145642"/>
    <w:rsid w:val="001457BC"/>
    <w:rsid w:val="00145923"/>
    <w:rsid w:val="00145AFF"/>
    <w:rsid w:val="00145BA8"/>
    <w:rsid w:val="00145D7B"/>
    <w:rsid w:val="00145D86"/>
    <w:rsid w:val="00145E58"/>
    <w:rsid w:val="001460EF"/>
    <w:rsid w:val="00146158"/>
    <w:rsid w:val="00146DFA"/>
    <w:rsid w:val="00146F8E"/>
    <w:rsid w:val="0014755B"/>
    <w:rsid w:val="00147681"/>
    <w:rsid w:val="00147E47"/>
    <w:rsid w:val="00150059"/>
    <w:rsid w:val="0015036E"/>
    <w:rsid w:val="001513A2"/>
    <w:rsid w:val="00151C66"/>
    <w:rsid w:val="00152BB3"/>
    <w:rsid w:val="00152C08"/>
    <w:rsid w:val="00153091"/>
    <w:rsid w:val="00153FD7"/>
    <w:rsid w:val="00154006"/>
    <w:rsid w:val="001540F4"/>
    <w:rsid w:val="00154148"/>
    <w:rsid w:val="001544FC"/>
    <w:rsid w:val="00154721"/>
    <w:rsid w:val="00154E44"/>
    <w:rsid w:val="0015569F"/>
    <w:rsid w:val="00155F39"/>
    <w:rsid w:val="001560DB"/>
    <w:rsid w:val="0015632F"/>
    <w:rsid w:val="0015636D"/>
    <w:rsid w:val="00156555"/>
    <w:rsid w:val="001566DC"/>
    <w:rsid w:val="0015673D"/>
    <w:rsid w:val="00156CE4"/>
    <w:rsid w:val="0015729E"/>
    <w:rsid w:val="00157845"/>
    <w:rsid w:val="00157919"/>
    <w:rsid w:val="00157FD7"/>
    <w:rsid w:val="0016020C"/>
    <w:rsid w:val="001602AE"/>
    <w:rsid w:val="001602C6"/>
    <w:rsid w:val="001605E9"/>
    <w:rsid w:val="00161280"/>
    <w:rsid w:val="00162361"/>
    <w:rsid w:val="00162629"/>
    <w:rsid w:val="00162D92"/>
    <w:rsid w:val="00162E21"/>
    <w:rsid w:val="0016344F"/>
    <w:rsid w:val="001635AB"/>
    <w:rsid w:val="001636DB"/>
    <w:rsid w:val="00163A6B"/>
    <w:rsid w:val="00163ED9"/>
    <w:rsid w:val="00163F18"/>
    <w:rsid w:val="0016448F"/>
    <w:rsid w:val="00164792"/>
    <w:rsid w:val="0016552F"/>
    <w:rsid w:val="00165985"/>
    <w:rsid w:val="00165AA0"/>
    <w:rsid w:val="00166121"/>
    <w:rsid w:val="00166319"/>
    <w:rsid w:val="00166BCF"/>
    <w:rsid w:val="00167756"/>
    <w:rsid w:val="00167FC2"/>
    <w:rsid w:val="001704A7"/>
    <w:rsid w:val="00170E2A"/>
    <w:rsid w:val="001712C6"/>
    <w:rsid w:val="001718D0"/>
    <w:rsid w:val="00171C35"/>
    <w:rsid w:val="00171D19"/>
    <w:rsid w:val="00172039"/>
    <w:rsid w:val="001720A4"/>
    <w:rsid w:val="001723BD"/>
    <w:rsid w:val="001729C6"/>
    <w:rsid w:val="00172C6F"/>
    <w:rsid w:val="00173011"/>
    <w:rsid w:val="00173CF3"/>
    <w:rsid w:val="00174DCD"/>
    <w:rsid w:val="00174E68"/>
    <w:rsid w:val="001756EC"/>
    <w:rsid w:val="00175A10"/>
    <w:rsid w:val="00175AFF"/>
    <w:rsid w:val="00175F3A"/>
    <w:rsid w:val="0017632F"/>
    <w:rsid w:val="001764E7"/>
    <w:rsid w:val="00176AE0"/>
    <w:rsid w:val="00176C6E"/>
    <w:rsid w:val="00176C97"/>
    <w:rsid w:val="00177283"/>
    <w:rsid w:val="001776B0"/>
    <w:rsid w:val="00177761"/>
    <w:rsid w:val="00177C4D"/>
    <w:rsid w:val="0018025C"/>
    <w:rsid w:val="0018051D"/>
    <w:rsid w:val="00180756"/>
    <w:rsid w:val="00180B82"/>
    <w:rsid w:val="001810D5"/>
    <w:rsid w:val="0018117D"/>
    <w:rsid w:val="00181709"/>
    <w:rsid w:val="00181992"/>
    <w:rsid w:val="0018213B"/>
    <w:rsid w:val="00182D60"/>
    <w:rsid w:val="00182F4A"/>
    <w:rsid w:val="00182F79"/>
    <w:rsid w:val="00182FA6"/>
    <w:rsid w:val="001839AE"/>
    <w:rsid w:val="00183D89"/>
    <w:rsid w:val="00184470"/>
    <w:rsid w:val="00184793"/>
    <w:rsid w:val="00184933"/>
    <w:rsid w:val="00185049"/>
    <w:rsid w:val="00185B55"/>
    <w:rsid w:val="0018659D"/>
    <w:rsid w:val="00186652"/>
    <w:rsid w:val="001869FE"/>
    <w:rsid w:val="001872CC"/>
    <w:rsid w:val="001874E5"/>
    <w:rsid w:val="001875A9"/>
    <w:rsid w:val="00187DB9"/>
    <w:rsid w:val="00187E5B"/>
    <w:rsid w:val="00190039"/>
    <w:rsid w:val="001903F2"/>
    <w:rsid w:val="00190BEB"/>
    <w:rsid w:val="00190DEF"/>
    <w:rsid w:val="001916D0"/>
    <w:rsid w:val="001917DC"/>
    <w:rsid w:val="00191FB6"/>
    <w:rsid w:val="00191FD3"/>
    <w:rsid w:val="001925E9"/>
    <w:rsid w:val="001926AF"/>
    <w:rsid w:val="0019273B"/>
    <w:rsid w:val="0019285D"/>
    <w:rsid w:val="001935B7"/>
    <w:rsid w:val="001938E5"/>
    <w:rsid w:val="00193CF3"/>
    <w:rsid w:val="00193E7D"/>
    <w:rsid w:val="00194647"/>
    <w:rsid w:val="00195114"/>
    <w:rsid w:val="0019529A"/>
    <w:rsid w:val="00195349"/>
    <w:rsid w:val="00195371"/>
    <w:rsid w:val="0019588E"/>
    <w:rsid w:val="00195A83"/>
    <w:rsid w:val="00195F0E"/>
    <w:rsid w:val="00195F44"/>
    <w:rsid w:val="00196614"/>
    <w:rsid w:val="00196FB0"/>
    <w:rsid w:val="001970A3"/>
    <w:rsid w:val="001972A4"/>
    <w:rsid w:val="001977B5"/>
    <w:rsid w:val="001A002B"/>
    <w:rsid w:val="001A01B9"/>
    <w:rsid w:val="001A0226"/>
    <w:rsid w:val="001A0281"/>
    <w:rsid w:val="001A11D1"/>
    <w:rsid w:val="001A1344"/>
    <w:rsid w:val="001A13E7"/>
    <w:rsid w:val="001A1767"/>
    <w:rsid w:val="001A178B"/>
    <w:rsid w:val="001A1872"/>
    <w:rsid w:val="001A1B60"/>
    <w:rsid w:val="001A1E0E"/>
    <w:rsid w:val="001A1E5B"/>
    <w:rsid w:val="001A21F7"/>
    <w:rsid w:val="001A2248"/>
    <w:rsid w:val="001A2D6A"/>
    <w:rsid w:val="001A3367"/>
    <w:rsid w:val="001A3669"/>
    <w:rsid w:val="001A384E"/>
    <w:rsid w:val="001A3867"/>
    <w:rsid w:val="001A39B9"/>
    <w:rsid w:val="001A48EE"/>
    <w:rsid w:val="001A5212"/>
    <w:rsid w:val="001A6047"/>
    <w:rsid w:val="001A6609"/>
    <w:rsid w:val="001A69B9"/>
    <w:rsid w:val="001A7190"/>
    <w:rsid w:val="001A74C3"/>
    <w:rsid w:val="001A7813"/>
    <w:rsid w:val="001A7AB6"/>
    <w:rsid w:val="001B005D"/>
    <w:rsid w:val="001B0131"/>
    <w:rsid w:val="001B0842"/>
    <w:rsid w:val="001B0DFA"/>
    <w:rsid w:val="001B16FF"/>
    <w:rsid w:val="001B2197"/>
    <w:rsid w:val="001B2444"/>
    <w:rsid w:val="001B2520"/>
    <w:rsid w:val="001B25B7"/>
    <w:rsid w:val="001B283C"/>
    <w:rsid w:val="001B2F2B"/>
    <w:rsid w:val="001B3315"/>
    <w:rsid w:val="001B369C"/>
    <w:rsid w:val="001B3712"/>
    <w:rsid w:val="001B3846"/>
    <w:rsid w:val="001B385C"/>
    <w:rsid w:val="001B4201"/>
    <w:rsid w:val="001B4751"/>
    <w:rsid w:val="001B48CC"/>
    <w:rsid w:val="001B491C"/>
    <w:rsid w:val="001B4F7A"/>
    <w:rsid w:val="001B5814"/>
    <w:rsid w:val="001B5A36"/>
    <w:rsid w:val="001B5A88"/>
    <w:rsid w:val="001B628D"/>
    <w:rsid w:val="001B62D3"/>
    <w:rsid w:val="001B66C4"/>
    <w:rsid w:val="001B6C52"/>
    <w:rsid w:val="001B6C77"/>
    <w:rsid w:val="001B6E3E"/>
    <w:rsid w:val="001B70D3"/>
    <w:rsid w:val="001B7774"/>
    <w:rsid w:val="001B7FE2"/>
    <w:rsid w:val="001C04DF"/>
    <w:rsid w:val="001C09E3"/>
    <w:rsid w:val="001C0DE7"/>
    <w:rsid w:val="001C18CF"/>
    <w:rsid w:val="001C1A8E"/>
    <w:rsid w:val="001C1DBD"/>
    <w:rsid w:val="001C2634"/>
    <w:rsid w:val="001C26A5"/>
    <w:rsid w:val="001C28B5"/>
    <w:rsid w:val="001C42CA"/>
    <w:rsid w:val="001C4870"/>
    <w:rsid w:val="001C507B"/>
    <w:rsid w:val="001C514E"/>
    <w:rsid w:val="001C52D7"/>
    <w:rsid w:val="001C55F9"/>
    <w:rsid w:val="001C5748"/>
    <w:rsid w:val="001C57F7"/>
    <w:rsid w:val="001C5C34"/>
    <w:rsid w:val="001C6167"/>
    <w:rsid w:val="001C6806"/>
    <w:rsid w:val="001C69BA"/>
    <w:rsid w:val="001C6A3A"/>
    <w:rsid w:val="001C6B2D"/>
    <w:rsid w:val="001C6D60"/>
    <w:rsid w:val="001C73CD"/>
    <w:rsid w:val="001D0C87"/>
    <w:rsid w:val="001D0E8D"/>
    <w:rsid w:val="001D0EA2"/>
    <w:rsid w:val="001D18B0"/>
    <w:rsid w:val="001D1C2E"/>
    <w:rsid w:val="001D1F03"/>
    <w:rsid w:val="001D22F7"/>
    <w:rsid w:val="001D24B0"/>
    <w:rsid w:val="001D2BD4"/>
    <w:rsid w:val="001D2F7D"/>
    <w:rsid w:val="001D341C"/>
    <w:rsid w:val="001D3423"/>
    <w:rsid w:val="001D3EFA"/>
    <w:rsid w:val="001D4155"/>
    <w:rsid w:val="001D43CC"/>
    <w:rsid w:val="001D469F"/>
    <w:rsid w:val="001D4773"/>
    <w:rsid w:val="001D4E38"/>
    <w:rsid w:val="001D4F2E"/>
    <w:rsid w:val="001D52D4"/>
    <w:rsid w:val="001D5525"/>
    <w:rsid w:val="001D56C7"/>
    <w:rsid w:val="001D6A06"/>
    <w:rsid w:val="001D6DF0"/>
    <w:rsid w:val="001D70A8"/>
    <w:rsid w:val="001D7296"/>
    <w:rsid w:val="001D744B"/>
    <w:rsid w:val="001D7487"/>
    <w:rsid w:val="001D7A2C"/>
    <w:rsid w:val="001E0AF0"/>
    <w:rsid w:val="001E0FBE"/>
    <w:rsid w:val="001E1094"/>
    <w:rsid w:val="001E1368"/>
    <w:rsid w:val="001E1883"/>
    <w:rsid w:val="001E1A84"/>
    <w:rsid w:val="001E1ABE"/>
    <w:rsid w:val="001E203C"/>
    <w:rsid w:val="001E2209"/>
    <w:rsid w:val="001E2E11"/>
    <w:rsid w:val="001E31BB"/>
    <w:rsid w:val="001E4138"/>
    <w:rsid w:val="001E52D9"/>
    <w:rsid w:val="001E554E"/>
    <w:rsid w:val="001E58F6"/>
    <w:rsid w:val="001E6085"/>
    <w:rsid w:val="001E6637"/>
    <w:rsid w:val="001E6D9B"/>
    <w:rsid w:val="001E6EB8"/>
    <w:rsid w:val="001E71A3"/>
    <w:rsid w:val="001E7601"/>
    <w:rsid w:val="001F03D7"/>
    <w:rsid w:val="001F0646"/>
    <w:rsid w:val="001F0A11"/>
    <w:rsid w:val="001F105B"/>
    <w:rsid w:val="001F2665"/>
    <w:rsid w:val="001F2C94"/>
    <w:rsid w:val="001F2D38"/>
    <w:rsid w:val="001F338C"/>
    <w:rsid w:val="001F3AD7"/>
    <w:rsid w:val="001F4DDA"/>
    <w:rsid w:val="001F4E0A"/>
    <w:rsid w:val="001F4F4C"/>
    <w:rsid w:val="001F525E"/>
    <w:rsid w:val="001F557E"/>
    <w:rsid w:val="001F5638"/>
    <w:rsid w:val="001F5741"/>
    <w:rsid w:val="001F5B09"/>
    <w:rsid w:val="001F5C1A"/>
    <w:rsid w:val="001F5C73"/>
    <w:rsid w:val="001F605E"/>
    <w:rsid w:val="001F6252"/>
    <w:rsid w:val="001F6535"/>
    <w:rsid w:val="001F6718"/>
    <w:rsid w:val="001F6AC3"/>
    <w:rsid w:val="001F6E28"/>
    <w:rsid w:val="001F6FE8"/>
    <w:rsid w:val="001F7833"/>
    <w:rsid w:val="002005FB"/>
    <w:rsid w:val="00200DD4"/>
    <w:rsid w:val="00200F36"/>
    <w:rsid w:val="00200F77"/>
    <w:rsid w:val="0020127E"/>
    <w:rsid w:val="002021E0"/>
    <w:rsid w:val="002024FC"/>
    <w:rsid w:val="002027EE"/>
    <w:rsid w:val="002029F7"/>
    <w:rsid w:val="00202E17"/>
    <w:rsid w:val="002034BB"/>
    <w:rsid w:val="00203AF9"/>
    <w:rsid w:val="00203E17"/>
    <w:rsid w:val="00204929"/>
    <w:rsid w:val="00204DE5"/>
    <w:rsid w:val="00205100"/>
    <w:rsid w:val="00205494"/>
    <w:rsid w:val="002056AE"/>
    <w:rsid w:val="00205902"/>
    <w:rsid w:val="00206585"/>
    <w:rsid w:val="002066DB"/>
    <w:rsid w:val="00207966"/>
    <w:rsid w:val="00207F9F"/>
    <w:rsid w:val="002105E7"/>
    <w:rsid w:val="00210BDF"/>
    <w:rsid w:val="002112A8"/>
    <w:rsid w:val="00211713"/>
    <w:rsid w:val="00211758"/>
    <w:rsid w:val="00211E48"/>
    <w:rsid w:val="002120C9"/>
    <w:rsid w:val="002123C6"/>
    <w:rsid w:val="002126D4"/>
    <w:rsid w:val="00212879"/>
    <w:rsid w:val="00212B2A"/>
    <w:rsid w:val="00212C66"/>
    <w:rsid w:val="00212D06"/>
    <w:rsid w:val="00212E75"/>
    <w:rsid w:val="00214446"/>
    <w:rsid w:val="00214826"/>
    <w:rsid w:val="002150A0"/>
    <w:rsid w:val="00215B6E"/>
    <w:rsid w:val="002165D0"/>
    <w:rsid w:val="002169C0"/>
    <w:rsid w:val="00216BAF"/>
    <w:rsid w:val="00216DE6"/>
    <w:rsid w:val="00217C7B"/>
    <w:rsid w:val="00220680"/>
    <w:rsid w:val="00220D2C"/>
    <w:rsid w:val="00220F56"/>
    <w:rsid w:val="0022101F"/>
    <w:rsid w:val="00221262"/>
    <w:rsid w:val="00221601"/>
    <w:rsid w:val="00222045"/>
    <w:rsid w:val="002220C5"/>
    <w:rsid w:val="002229CE"/>
    <w:rsid w:val="00222EA3"/>
    <w:rsid w:val="00222F3F"/>
    <w:rsid w:val="00223AD2"/>
    <w:rsid w:val="00224080"/>
    <w:rsid w:val="0022472F"/>
    <w:rsid w:val="00224CC2"/>
    <w:rsid w:val="002251E2"/>
    <w:rsid w:val="00225568"/>
    <w:rsid w:val="00225B5B"/>
    <w:rsid w:val="00225CE5"/>
    <w:rsid w:val="00226412"/>
    <w:rsid w:val="00226485"/>
    <w:rsid w:val="00226A5A"/>
    <w:rsid w:val="002273AC"/>
    <w:rsid w:val="0022768B"/>
    <w:rsid w:val="00227990"/>
    <w:rsid w:val="002300A0"/>
    <w:rsid w:val="00230D07"/>
    <w:rsid w:val="0023124E"/>
    <w:rsid w:val="00231353"/>
    <w:rsid w:val="002314BF"/>
    <w:rsid w:val="00231681"/>
    <w:rsid w:val="0023182B"/>
    <w:rsid w:val="00231EF7"/>
    <w:rsid w:val="002323B8"/>
    <w:rsid w:val="00232A14"/>
    <w:rsid w:val="00232B12"/>
    <w:rsid w:val="00232E24"/>
    <w:rsid w:val="00232FE1"/>
    <w:rsid w:val="00233589"/>
    <w:rsid w:val="002337A1"/>
    <w:rsid w:val="00233827"/>
    <w:rsid w:val="00233AF8"/>
    <w:rsid w:val="00233BCB"/>
    <w:rsid w:val="00233CB9"/>
    <w:rsid w:val="00234084"/>
    <w:rsid w:val="0023430E"/>
    <w:rsid w:val="00234AA0"/>
    <w:rsid w:val="00234F5B"/>
    <w:rsid w:val="00235213"/>
    <w:rsid w:val="00235B02"/>
    <w:rsid w:val="00235B35"/>
    <w:rsid w:val="00236454"/>
    <w:rsid w:val="00236863"/>
    <w:rsid w:val="00237DAC"/>
    <w:rsid w:val="00240101"/>
    <w:rsid w:val="00240498"/>
    <w:rsid w:val="002409C8"/>
    <w:rsid w:val="00240AC0"/>
    <w:rsid w:val="00240C7C"/>
    <w:rsid w:val="002417DC"/>
    <w:rsid w:val="00241838"/>
    <w:rsid w:val="00241A64"/>
    <w:rsid w:val="00241C8B"/>
    <w:rsid w:val="00241DC8"/>
    <w:rsid w:val="00241ED5"/>
    <w:rsid w:val="00242210"/>
    <w:rsid w:val="0024254B"/>
    <w:rsid w:val="00242BCC"/>
    <w:rsid w:val="00242FFB"/>
    <w:rsid w:val="00243239"/>
    <w:rsid w:val="0024344C"/>
    <w:rsid w:val="0024499F"/>
    <w:rsid w:val="00244A96"/>
    <w:rsid w:val="00244C20"/>
    <w:rsid w:val="0024524D"/>
    <w:rsid w:val="0024544F"/>
    <w:rsid w:val="00245925"/>
    <w:rsid w:val="00245B6E"/>
    <w:rsid w:val="00245F49"/>
    <w:rsid w:val="00245FBF"/>
    <w:rsid w:val="002471CB"/>
    <w:rsid w:val="00247531"/>
    <w:rsid w:val="002475CB"/>
    <w:rsid w:val="002478DC"/>
    <w:rsid w:val="00247A31"/>
    <w:rsid w:val="00247C7B"/>
    <w:rsid w:val="00250274"/>
    <w:rsid w:val="00250908"/>
    <w:rsid w:val="00250F65"/>
    <w:rsid w:val="00251B6C"/>
    <w:rsid w:val="00251D7E"/>
    <w:rsid w:val="00251E29"/>
    <w:rsid w:val="00252B1D"/>
    <w:rsid w:val="00252BF4"/>
    <w:rsid w:val="00252E95"/>
    <w:rsid w:val="00252FE6"/>
    <w:rsid w:val="00253984"/>
    <w:rsid w:val="00253D8E"/>
    <w:rsid w:val="00254477"/>
    <w:rsid w:val="002545A3"/>
    <w:rsid w:val="00254960"/>
    <w:rsid w:val="00254BED"/>
    <w:rsid w:val="00254F43"/>
    <w:rsid w:val="00255631"/>
    <w:rsid w:val="00255B2A"/>
    <w:rsid w:val="002560D4"/>
    <w:rsid w:val="0025658B"/>
    <w:rsid w:val="00256F75"/>
    <w:rsid w:val="00257837"/>
    <w:rsid w:val="00257F5E"/>
    <w:rsid w:val="00257FF2"/>
    <w:rsid w:val="0026013F"/>
    <w:rsid w:val="00260387"/>
    <w:rsid w:val="00260A51"/>
    <w:rsid w:val="00261165"/>
    <w:rsid w:val="0026122A"/>
    <w:rsid w:val="002613C3"/>
    <w:rsid w:val="002615E5"/>
    <w:rsid w:val="002619BF"/>
    <w:rsid w:val="00262B93"/>
    <w:rsid w:val="00262C29"/>
    <w:rsid w:val="00262D0F"/>
    <w:rsid w:val="00263008"/>
    <w:rsid w:val="00263337"/>
    <w:rsid w:val="00263445"/>
    <w:rsid w:val="00263863"/>
    <w:rsid w:val="00263B56"/>
    <w:rsid w:val="00263DAE"/>
    <w:rsid w:val="00263FD0"/>
    <w:rsid w:val="002640C7"/>
    <w:rsid w:val="002643DB"/>
    <w:rsid w:val="00264692"/>
    <w:rsid w:val="00264DF9"/>
    <w:rsid w:val="002653AC"/>
    <w:rsid w:val="002656C9"/>
    <w:rsid w:val="00265B6A"/>
    <w:rsid w:val="00265CDA"/>
    <w:rsid w:val="002661D6"/>
    <w:rsid w:val="00266967"/>
    <w:rsid w:val="00266D1D"/>
    <w:rsid w:val="00266E85"/>
    <w:rsid w:val="0026759B"/>
    <w:rsid w:val="00270000"/>
    <w:rsid w:val="00270014"/>
    <w:rsid w:val="00270D69"/>
    <w:rsid w:val="00270D78"/>
    <w:rsid w:val="0027174D"/>
    <w:rsid w:val="00271907"/>
    <w:rsid w:val="00271AFC"/>
    <w:rsid w:val="002721F7"/>
    <w:rsid w:val="002726B7"/>
    <w:rsid w:val="002729D8"/>
    <w:rsid w:val="00272A87"/>
    <w:rsid w:val="00272AC7"/>
    <w:rsid w:val="00272CB3"/>
    <w:rsid w:val="00272D91"/>
    <w:rsid w:val="00272F6C"/>
    <w:rsid w:val="002732DB"/>
    <w:rsid w:val="002734A8"/>
    <w:rsid w:val="002734CD"/>
    <w:rsid w:val="002737A0"/>
    <w:rsid w:val="002737DF"/>
    <w:rsid w:val="00274515"/>
    <w:rsid w:val="0027456E"/>
    <w:rsid w:val="002747FC"/>
    <w:rsid w:val="00275665"/>
    <w:rsid w:val="00275B5F"/>
    <w:rsid w:val="00275BC1"/>
    <w:rsid w:val="00275CBD"/>
    <w:rsid w:val="002768F6"/>
    <w:rsid w:val="00276E55"/>
    <w:rsid w:val="0027761B"/>
    <w:rsid w:val="00277765"/>
    <w:rsid w:val="0028049E"/>
    <w:rsid w:val="002813FF"/>
    <w:rsid w:val="00281D9C"/>
    <w:rsid w:val="0028244A"/>
    <w:rsid w:val="0028284C"/>
    <w:rsid w:val="00282DD2"/>
    <w:rsid w:val="00283170"/>
    <w:rsid w:val="0028362C"/>
    <w:rsid w:val="00284385"/>
    <w:rsid w:val="0028470E"/>
    <w:rsid w:val="002848CC"/>
    <w:rsid w:val="00284A46"/>
    <w:rsid w:val="00284D86"/>
    <w:rsid w:val="0028583E"/>
    <w:rsid w:val="002863FF"/>
    <w:rsid w:val="00286798"/>
    <w:rsid w:val="002872C7"/>
    <w:rsid w:val="00287C00"/>
    <w:rsid w:val="00287E7C"/>
    <w:rsid w:val="002907A3"/>
    <w:rsid w:val="00290A21"/>
    <w:rsid w:val="00291381"/>
    <w:rsid w:val="0029199F"/>
    <w:rsid w:val="00292AC9"/>
    <w:rsid w:val="00292BED"/>
    <w:rsid w:val="00293843"/>
    <w:rsid w:val="00294191"/>
    <w:rsid w:val="002945D9"/>
    <w:rsid w:val="00294EA2"/>
    <w:rsid w:val="002950E5"/>
    <w:rsid w:val="0029528E"/>
    <w:rsid w:val="0029555E"/>
    <w:rsid w:val="00295875"/>
    <w:rsid w:val="00295D35"/>
    <w:rsid w:val="00296003"/>
    <w:rsid w:val="002963C1"/>
    <w:rsid w:val="00297124"/>
    <w:rsid w:val="002973BA"/>
    <w:rsid w:val="00297AD1"/>
    <w:rsid w:val="00297C24"/>
    <w:rsid w:val="002A0023"/>
    <w:rsid w:val="002A022C"/>
    <w:rsid w:val="002A05A8"/>
    <w:rsid w:val="002A05DB"/>
    <w:rsid w:val="002A0689"/>
    <w:rsid w:val="002A06B2"/>
    <w:rsid w:val="002A1370"/>
    <w:rsid w:val="002A1798"/>
    <w:rsid w:val="002A1C96"/>
    <w:rsid w:val="002A1E43"/>
    <w:rsid w:val="002A271B"/>
    <w:rsid w:val="002A33D3"/>
    <w:rsid w:val="002A3542"/>
    <w:rsid w:val="002A399E"/>
    <w:rsid w:val="002A3CA2"/>
    <w:rsid w:val="002A4312"/>
    <w:rsid w:val="002A48FA"/>
    <w:rsid w:val="002A4CCE"/>
    <w:rsid w:val="002A54AB"/>
    <w:rsid w:val="002A5997"/>
    <w:rsid w:val="002A5F96"/>
    <w:rsid w:val="002A5FBA"/>
    <w:rsid w:val="002A5FE0"/>
    <w:rsid w:val="002A604D"/>
    <w:rsid w:val="002A6516"/>
    <w:rsid w:val="002A6630"/>
    <w:rsid w:val="002A6F45"/>
    <w:rsid w:val="002A7455"/>
    <w:rsid w:val="002A74D3"/>
    <w:rsid w:val="002A7525"/>
    <w:rsid w:val="002A75D5"/>
    <w:rsid w:val="002A7807"/>
    <w:rsid w:val="002B0618"/>
    <w:rsid w:val="002B069C"/>
    <w:rsid w:val="002B0BA7"/>
    <w:rsid w:val="002B1BC9"/>
    <w:rsid w:val="002B200B"/>
    <w:rsid w:val="002B2ABD"/>
    <w:rsid w:val="002B2F39"/>
    <w:rsid w:val="002B3008"/>
    <w:rsid w:val="002B301F"/>
    <w:rsid w:val="002B4993"/>
    <w:rsid w:val="002B4D98"/>
    <w:rsid w:val="002B4D9C"/>
    <w:rsid w:val="002B4DD3"/>
    <w:rsid w:val="002B4F53"/>
    <w:rsid w:val="002B5410"/>
    <w:rsid w:val="002B5FD8"/>
    <w:rsid w:val="002B641A"/>
    <w:rsid w:val="002B686F"/>
    <w:rsid w:val="002B6952"/>
    <w:rsid w:val="002B6D96"/>
    <w:rsid w:val="002B6E4D"/>
    <w:rsid w:val="002B710B"/>
    <w:rsid w:val="002B7185"/>
    <w:rsid w:val="002B7A7A"/>
    <w:rsid w:val="002B7AD8"/>
    <w:rsid w:val="002C05C3"/>
    <w:rsid w:val="002C1EC6"/>
    <w:rsid w:val="002C1FAD"/>
    <w:rsid w:val="002C23B1"/>
    <w:rsid w:val="002C256C"/>
    <w:rsid w:val="002C2938"/>
    <w:rsid w:val="002C3068"/>
    <w:rsid w:val="002C37A9"/>
    <w:rsid w:val="002C3BBA"/>
    <w:rsid w:val="002C3BBC"/>
    <w:rsid w:val="002C410C"/>
    <w:rsid w:val="002C4110"/>
    <w:rsid w:val="002C47C0"/>
    <w:rsid w:val="002C4CC6"/>
    <w:rsid w:val="002C4DB2"/>
    <w:rsid w:val="002C5543"/>
    <w:rsid w:val="002C5750"/>
    <w:rsid w:val="002C5C53"/>
    <w:rsid w:val="002C5F70"/>
    <w:rsid w:val="002C652F"/>
    <w:rsid w:val="002C7DC2"/>
    <w:rsid w:val="002C7F45"/>
    <w:rsid w:val="002D035C"/>
    <w:rsid w:val="002D0507"/>
    <w:rsid w:val="002D0A9C"/>
    <w:rsid w:val="002D0B30"/>
    <w:rsid w:val="002D0C57"/>
    <w:rsid w:val="002D11B8"/>
    <w:rsid w:val="002D19A5"/>
    <w:rsid w:val="002D1ACD"/>
    <w:rsid w:val="002D25BA"/>
    <w:rsid w:val="002D25FB"/>
    <w:rsid w:val="002D2F67"/>
    <w:rsid w:val="002D310B"/>
    <w:rsid w:val="002D33E3"/>
    <w:rsid w:val="002D3563"/>
    <w:rsid w:val="002D3D97"/>
    <w:rsid w:val="002D4585"/>
    <w:rsid w:val="002D489F"/>
    <w:rsid w:val="002D4906"/>
    <w:rsid w:val="002D4BC7"/>
    <w:rsid w:val="002D50FA"/>
    <w:rsid w:val="002D5495"/>
    <w:rsid w:val="002D5A55"/>
    <w:rsid w:val="002D5D4B"/>
    <w:rsid w:val="002D655B"/>
    <w:rsid w:val="002D6702"/>
    <w:rsid w:val="002D67C7"/>
    <w:rsid w:val="002D6CB2"/>
    <w:rsid w:val="002D74A9"/>
    <w:rsid w:val="002D7541"/>
    <w:rsid w:val="002D7684"/>
    <w:rsid w:val="002D7B91"/>
    <w:rsid w:val="002E00AA"/>
    <w:rsid w:val="002E059C"/>
    <w:rsid w:val="002E0A67"/>
    <w:rsid w:val="002E0AC8"/>
    <w:rsid w:val="002E0CC5"/>
    <w:rsid w:val="002E0DE1"/>
    <w:rsid w:val="002E1289"/>
    <w:rsid w:val="002E16BD"/>
    <w:rsid w:val="002E1C82"/>
    <w:rsid w:val="002E1E96"/>
    <w:rsid w:val="002E2480"/>
    <w:rsid w:val="002E24A0"/>
    <w:rsid w:val="002E2C0A"/>
    <w:rsid w:val="002E2D4D"/>
    <w:rsid w:val="002E3373"/>
    <w:rsid w:val="002E36CA"/>
    <w:rsid w:val="002E3976"/>
    <w:rsid w:val="002E39B3"/>
    <w:rsid w:val="002E4334"/>
    <w:rsid w:val="002E44EB"/>
    <w:rsid w:val="002E45EB"/>
    <w:rsid w:val="002E4A70"/>
    <w:rsid w:val="002E4D05"/>
    <w:rsid w:val="002E585D"/>
    <w:rsid w:val="002E59EF"/>
    <w:rsid w:val="002E5C35"/>
    <w:rsid w:val="002E5E7F"/>
    <w:rsid w:val="002E61C3"/>
    <w:rsid w:val="002E6704"/>
    <w:rsid w:val="002E671C"/>
    <w:rsid w:val="002E67E9"/>
    <w:rsid w:val="002E6CD2"/>
    <w:rsid w:val="002E76FB"/>
    <w:rsid w:val="002E7783"/>
    <w:rsid w:val="002F022F"/>
    <w:rsid w:val="002F0E58"/>
    <w:rsid w:val="002F1D3A"/>
    <w:rsid w:val="002F21B3"/>
    <w:rsid w:val="002F2D96"/>
    <w:rsid w:val="002F2DE1"/>
    <w:rsid w:val="002F2F5A"/>
    <w:rsid w:val="002F318A"/>
    <w:rsid w:val="002F36E7"/>
    <w:rsid w:val="002F3AF6"/>
    <w:rsid w:val="002F5254"/>
    <w:rsid w:val="002F553F"/>
    <w:rsid w:val="002F5E3F"/>
    <w:rsid w:val="002F620B"/>
    <w:rsid w:val="002F6A10"/>
    <w:rsid w:val="002F6E2E"/>
    <w:rsid w:val="002F6F22"/>
    <w:rsid w:val="002F738D"/>
    <w:rsid w:val="0030012A"/>
    <w:rsid w:val="00300EA6"/>
    <w:rsid w:val="00301EF4"/>
    <w:rsid w:val="00302ACA"/>
    <w:rsid w:val="00302C45"/>
    <w:rsid w:val="00302C80"/>
    <w:rsid w:val="00303199"/>
    <w:rsid w:val="003038D8"/>
    <w:rsid w:val="00303954"/>
    <w:rsid w:val="00303A64"/>
    <w:rsid w:val="00303B9A"/>
    <w:rsid w:val="00303B9B"/>
    <w:rsid w:val="00303DAF"/>
    <w:rsid w:val="00305096"/>
    <w:rsid w:val="003052CD"/>
    <w:rsid w:val="003056AC"/>
    <w:rsid w:val="003056C8"/>
    <w:rsid w:val="00305BF5"/>
    <w:rsid w:val="00306197"/>
    <w:rsid w:val="003063B6"/>
    <w:rsid w:val="00306775"/>
    <w:rsid w:val="00306790"/>
    <w:rsid w:val="00306E86"/>
    <w:rsid w:val="00306E87"/>
    <w:rsid w:val="003074D9"/>
    <w:rsid w:val="00307B23"/>
    <w:rsid w:val="00307FE2"/>
    <w:rsid w:val="00310858"/>
    <w:rsid w:val="0031088E"/>
    <w:rsid w:val="00310A65"/>
    <w:rsid w:val="00310FD4"/>
    <w:rsid w:val="0031153B"/>
    <w:rsid w:val="0031178A"/>
    <w:rsid w:val="003117E7"/>
    <w:rsid w:val="00311B70"/>
    <w:rsid w:val="00311D50"/>
    <w:rsid w:val="00311F5D"/>
    <w:rsid w:val="00312009"/>
    <w:rsid w:val="003120CF"/>
    <w:rsid w:val="00312298"/>
    <w:rsid w:val="00313205"/>
    <w:rsid w:val="00313453"/>
    <w:rsid w:val="00313787"/>
    <w:rsid w:val="003137F9"/>
    <w:rsid w:val="003138BD"/>
    <w:rsid w:val="003138F6"/>
    <w:rsid w:val="00313BCC"/>
    <w:rsid w:val="00313CA4"/>
    <w:rsid w:val="003140CD"/>
    <w:rsid w:val="0031438B"/>
    <w:rsid w:val="00314749"/>
    <w:rsid w:val="00314EBB"/>
    <w:rsid w:val="003150B1"/>
    <w:rsid w:val="00315FA1"/>
    <w:rsid w:val="0031676E"/>
    <w:rsid w:val="00316E5F"/>
    <w:rsid w:val="00317C1D"/>
    <w:rsid w:val="003208D3"/>
    <w:rsid w:val="00320AC9"/>
    <w:rsid w:val="00320FB4"/>
    <w:rsid w:val="0032117F"/>
    <w:rsid w:val="003216BE"/>
    <w:rsid w:val="00321763"/>
    <w:rsid w:val="003217D2"/>
    <w:rsid w:val="00321941"/>
    <w:rsid w:val="003219A6"/>
    <w:rsid w:val="00321C63"/>
    <w:rsid w:val="00322B40"/>
    <w:rsid w:val="00322E92"/>
    <w:rsid w:val="0032315B"/>
    <w:rsid w:val="003234FF"/>
    <w:rsid w:val="003237DB"/>
    <w:rsid w:val="00323F1B"/>
    <w:rsid w:val="00324014"/>
    <w:rsid w:val="003242BE"/>
    <w:rsid w:val="0032457F"/>
    <w:rsid w:val="00324B1D"/>
    <w:rsid w:val="00324EF8"/>
    <w:rsid w:val="00324FB3"/>
    <w:rsid w:val="0032517D"/>
    <w:rsid w:val="00325279"/>
    <w:rsid w:val="0032535B"/>
    <w:rsid w:val="00326341"/>
    <w:rsid w:val="00326387"/>
    <w:rsid w:val="0032656D"/>
    <w:rsid w:val="003269BC"/>
    <w:rsid w:val="00326D43"/>
    <w:rsid w:val="00326D67"/>
    <w:rsid w:val="00327F2F"/>
    <w:rsid w:val="00330251"/>
    <w:rsid w:val="003304B2"/>
    <w:rsid w:val="003305C0"/>
    <w:rsid w:val="00330746"/>
    <w:rsid w:val="0033075C"/>
    <w:rsid w:val="00330CDF"/>
    <w:rsid w:val="0033123B"/>
    <w:rsid w:val="003312FA"/>
    <w:rsid w:val="00331B0E"/>
    <w:rsid w:val="00331D38"/>
    <w:rsid w:val="003329B3"/>
    <w:rsid w:val="00332E02"/>
    <w:rsid w:val="003330F1"/>
    <w:rsid w:val="00333262"/>
    <w:rsid w:val="0033407A"/>
    <w:rsid w:val="0033458B"/>
    <w:rsid w:val="00335837"/>
    <w:rsid w:val="00335EBD"/>
    <w:rsid w:val="00336028"/>
    <w:rsid w:val="0033604E"/>
    <w:rsid w:val="003363E5"/>
    <w:rsid w:val="00336587"/>
    <w:rsid w:val="003369CA"/>
    <w:rsid w:val="00336B14"/>
    <w:rsid w:val="00337016"/>
    <w:rsid w:val="003370A5"/>
    <w:rsid w:val="0033713A"/>
    <w:rsid w:val="00337957"/>
    <w:rsid w:val="00337B30"/>
    <w:rsid w:val="003400DF"/>
    <w:rsid w:val="00340664"/>
    <w:rsid w:val="00340786"/>
    <w:rsid w:val="0034096A"/>
    <w:rsid w:val="00340A82"/>
    <w:rsid w:val="00340AB1"/>
    <w:rsid w:val="00340FFA"/>
    <w:rsid w:val="003418C6"/>
    <w:rsid w:val="00341AED"/>
    <w:rsid w:val="00342DEB"/>
    <w:rsid w:val="00342F5A"/>
    <w:rsid w:val="00342FF6"/>
    <w:rsid w:val="00343178"/>
    <w:rsid w:val="003442D3"/>
    <w:rsid w:val="0034474E"/>
    <w:rsid w:val="00344C86"/>
    <w:rsid w:val="00344E9E"/>
    <w:rsid w:val="003456E7"/>
    <w:rsid w:val="00345CF1"/>
    <w:rsid w:val="0034652D"/>
    <w:rsid w:val="003467DB"/>
    <w:rsid w:val="00346EF1"/>
    <w:rsid w:val="0034705C"/>
    <w:rsid w:val="00347413"/>
    <w:rsid w:val="00347A4B"/>
    <w:rsid w:val="00347D81"/>
    <w:rsid w:val="003506A7"/>
    <w:rsid w:val="00350ECB"/>
    <w:rsid w:val="00350F5E"/>
    <w:rsid w:val="0035109E"/>
    <w:rsid w:val="00351978"/>
    <w:rsid w:val="00351BA2"/>
    <w:rsid w:val="003522BB"/>
    <w:rsid w:val="00352514"/>
    <w:rsid w:val="00352590"/>
    <w:rsid w:val="003529CC"/>
    <w:rsid w:val="00352CB3"/>
    <w:rsid w:val="00352CED"/>
    <w:rsid w:val="003538D7"/>
    <w:rsid w:val="00353903"/>
    <w:rsid w:val="0035399D"/>
    <w:rsid w:val="0035456A"/>
    <w:rsid w:val="0035457E"/>
    <w:rsid w:val="00355D9A"/>
    <w:rsid w:val="00355E5B"/>
    <w:rsid w:val="00356090"/>
    <w:rsid w:val="003561BD"/>
    <w:rsid w:val="0035626F"/>
    <w:rsid w:val="0035636C"/>
    <w:rsid w:val="0035637F"/>
    <w:rsid w:val="003566B2"/>
    <w:rsid w:val="003569A8"/>
    <w:rsid w:val="00356F3B"/>
    <w:rsid w:val="00356FCC"/>
    <w:rsid w:val="003570DC"/>
    <w:rsid w:val="0035749F"/>
    <w:rsid w:val="0035756C"/>
    <w:rsid w:val="00357FA4"/>
    <w:rsid w:val="00360080"/>
    <w:rsid w:val="00360F5C"/>
    <w:rsid w:val="003612B8"/>
    <w:rsid w:val="003615A4"/>
    <w:rsid w:val="00361DAF"/>
    <w:rsid w:val="00362074"/>
    <w:rsid w:val="00362095"/>
    <w:rsid w:val="00362239"/>
    <w:rsid w:val="003622D4"/>
    <w:rsid w:val="00362A54"/>
    <w:rsid w:val="00362AA6"/>
    <w:rsid w:val="00362AB2"/>
    <w:rsid w:val="00362E03"/>
    <w:rsid w:val="003630F5"/>
    <w:rsid w:val="00363198"/>
    <w:rsid w:val="00363DED"/>
    <w:rsid w:val="00364052"/>
    <w:rsid w:val="00364566"/>
    <w:rsid w:val="0036479F"/>
    <w:rsid w:val="00364A8F"/>
    <w:rsid w:val="00364AEE"/>
    <w:rsid w:val="00364B74"/>
    <w:rsid w:val="00364BAA"/>
    <w:rsid w:val="00364C4D"/>
    <w:rsid w:val="00364C97"/>
    <w:rsid w:val="00365EE1"/>
    <w:rsid w:val="00366A78"/>
    <w:rsid w:val="00366E96"/>
    <w:rsid w:val="003674F3"/>
    <w:rsid w:val="003675E3"/>
    <w:rsid w:val="00367DBB"/>
    <w:rsid w:val="00370314"/>
    <w:rsid w:val="0037056D"/>
    <w:rsid w:val="00370652"/>
    <w:rsid w:val="00370AA7"/>
    <w:rsid w:val="00370AE0"/>
    <w:rsid w:val="00370CF9"/>
    <w:rsid w:val="00371A97"/>
    <w:rsid w:val="00371CB1"/>
    <w:rsid w:val="003723FA"/>
    <w:rsid w:val="00372C97"/>
    <w:rsid w:val="00373D42"/>
    <w:rsid w:val="00374B7B"/>
    <w:rsid w:val="00374E6D"/>
    <w:rsid w:val="003751C7"/>
    <w:rsid w:val="00375B69"/>
    <w:rsid w:val="00376A2E"/>
    <w:rsid w:val="0037725A"/>
    <w:rsid w:val="00377A01"/>
    <w:rsid w:val="00377CAD"/>
    <w:rsid w:val="00377CB1"/>
    <w:rsid w:val="00380097"/>
    <w:rsid w:val="0038028D"/>
    <w:rsid w:val="00380FC0"/>
    <w:rsid w:val="003810A7"/>
    <w:rsid w:val="0038140D"/>
    <w:rsid w:val="003815A8"/>
    <w:rsid w:val="0038168E"/>
    <w:rsid w:val="00381807"/>
    <w:rsid w:val="00381A35"/>
    <w:rsid w:val="00381EAE"/>
    <w:rsid w:val="00382925"/>
    <w:rsid w:val="00382A01"/>
    <w:rsid w:val="00382E01"/>
    <w:rsid w:val="00383B78"/>
    <w:rsid w:val="00383C0B"/>
    <w:rsid w:val="00383CFF"/>
    <w:rsid w:val="00383E73"/>
    <w:rsid w:val="00384513"/>
    <w:rsid w:val="003845BE"/>
    <w:rsid w:val="003846D3"/>
    <w:rsid w:val="00384CE5"/>
    <w:rsid w:val="00385330"/>
    <w:rsid w:val="003858FD"/>
    <w:rsid w:val="00386057"/>
    <w:rsid w:val="003864F0"/>
    <w:rsid w:val="00386C2C"/>
    <w:rsid w:val="003874FA"/>
    <w:rsid w:val="0039007B"/>
    <w:rsid w:val="003903C1"/>
    <w:rsid w:val="0039107C"/>
    <w:rsid w:val="0039250D"/>
    <w:rsid w:val="003927F3"/>
    <w:rsid w:val="00393762"/>
    <w:rsid w:val="00393C03"/>
    <w:rsid w:val="003941F8"/>
    <w:rsid w:val="00394266"/>
    <w:rsid w:val="003948DC"/>
    <w:rsid w:val="0039499F"/>
    <w:rsid w:val="003949DA"/>
    <w:rsid w:val="00394B12"/>
    <w:rsid w:val="0039542D"/>
    <w:rsid w:val="0039566C"/>
    <w:rsid w:val="00395781"/>
    <w:rsid w:val="0039619A"/>
    <w:rsid w:val="00396B6D"/>
    <w:rsid w:val="00397130"/>
    <w:rsid w:val="003971AB"/>
    <w:rsid w:val="00397FC8"/>
    <w:rsid w:val="00397FF5"/>
    <w:rsid w:val="003A0DE9"/>
    <w:rsid w:val="003A136A"/>
    <w:rsid w:val="003A1416"/>
    <w:rsid w:val="003A1543"/>
    <w:rsid w:val="003A178A"/>
    <w:rsid w:val="003A17BF"/>
    <w:rsid w:val="003A1FFE"/>
    <w:rsid w:val="003A220C"/>
    <w:rsid w:val="003A2440"/>
    <w:rsid w:val="003A35CA"/>
    <w:rsid w:val="003A3C6F"/>
    <w:rsid w:val="003A3E52"/>
    <w:rsid w:val="003A4A50"/>
    <w:rsid w:val="003A4D0B"/>
    <w:rsid w:val="003A4E23"/>
    <w:rsid w:val="003A5033"/>
    <w:rsid w:val="003A50BF"/>
    <w:rsid w:val="003A5467"/>
    <w:rsid w:val="003A5861"/>
    <w:rsid w:val="003A5F03"/>
    <w:rsid w:val="003A5FB8"/>
    <w:rsid w:val="003A604D"/>
    <w:rsid w:val="003A61CC"/>
    <w:rsid w:val="003A6505"/>
    <w:rsid w:val="003A6C7C"/>
    <w:rsid w:val="003A770F"/>
    <w:rsid w:val="003A7DBB"/>
    <w:rsid w:val="003A7DEE"/>
    <w:rsid w:val="003B0641"/>
    <w:rsid w:val="003B095D"/>
    <w:rsid w:val="003B0AA5"/>
    <w:rsid w:val="003B14A0"/>
    <w:rsid w:val="003B1849"/>
    <w:rsid w:val="003B1EA8"/>
    <w:rsid w:val="003B2571"/>
    <w:rsid w:val="003B26A7"/>
    <w:rsid w:val="003B2D1D"/>
    <w:rsid w:val="003B3405"/>
    <w:rsid w:val="003B343A"/>
    <w:rsid w:val="003B434D"/>
    <w:rsid w:val="003B4994"/>
    <w:rsid w:val="003B4E9D"/>
    <w:rsid w:val="003B4FF4"/>
    <w:rsid w:val="003B5332"/>
    <w:rsid w:val="003B54B1"/>
    <w:rsid w:val="003B5A48"/>
    <w:rsid w:val="003B5C15"/>
    <w:rsid w:val="003B5EED"/>
    <w:rsid w:val="003B5FCE"/>
    <w:rsid w:val="003B678E"/>
    <w:rsid w:val="003B6A1E"/>
    <w:rsid w:val="003B6E6F"/>
    <w:rsid w:val="003B6E93"/>
    <w:rsid w:val="003B6FA2"/>
    <w:rsid w:val="003B7643"/>
    <w:rsid w:val="003B7D4A"/>
    <w:rsid w:val="003C006F"/>
    <w:rsid w:val="003C0889"/>
    <w:rsid w:val="003C126D"/>
    <w:rsid w:val="003C156D"/>
    <w:rsid w:val="003C15D2"/>
    <w:rsid w:val="003C1B2C"/>
    <w:rsid w:val="003C2548"/>
    <w:rsid w:val="003C2A9C"/>
    <w:rsid w:val="003C2CCC"/>
    <w:rsid w:val="003C3B8D"/>
    <w:rsid w:val="003C3B91"/>
    <w:rsid w:val="003C4339"/>
    <w:rsid w:val="003C5657"/>
    <w:rsid w:val="003C6D80"/>
    <w:rsid w:val="003C7001"/>
    <w:rsid w:val="003C72C8"/>
    <w:rsid w:val="003C7415"/>
    <w:rsid w:val="003C77DB"/>
    <w:rsid w:val="003C7F36"/>
    <w:rsid w:val="003D08D2"/>
    <w:rsid w:val="003D117F"/>
    <w:rsid w:val="003D1519"/>
    <w:rsid w:val="003D1745"/>
    <w:rsid w:val="003D282F"/>
    <w:rsid w:val="003D2FA4"/>
    <w:rsid w:val="003D2FC2"/>
    <w:rsid w:val="003D3037"/>
    <w:rsid w:val="003D3330"/>
    <w:rsid w:val="003D4816"/>
    <w:rsid w:val="003D4D6F"/>
    <w:rsid w:val="003D50D7"/>
    <w:rsid w:val="003D5128"/>
    <w:rsid w:val="003D5812"/>
    <w:rsid w:val="003D5B69"/>
    <w:rsid w:val="003D5E65"/>
    <w:rsid w:val="003D5EDF"/>
    <w:rsid w:val="003D5FFC"/>
    <w:rsid w:val="003D6696"/>
    <w:rsid w:val="003D712E"/>
    <w:rsid w:val="003D725C"/>
    <w:rsid w:val="003D7359"/>
    <w:rsid w:val="003D78BB"/>
    <w:rsid w:val="003D7A45"/>
    <w:rsid w:val="003D7EDB"/>
    <w:rsid w:val="003D7F08"/>
    <w:rsid w:val="003E01CB"/>
    <w:rsid w:val="003E024F"/>
    <w:rsid w:val="003E044D"/>
    <w:rsid w:val="003E109F"/>
    <w:rsid w:val="003E1224"/>
    <w:rsid w:val="003E189E"/>
    <w:rsid w:val="003E1E15"/>
    <w:rsid w:val="003E1E94"/>
    <w:rsid w:val="003E21B5"/>
    <w:rsid w:val="003E2A1C"/>
    <w:rsid w:val="003E2F12"/>
    <w:rsid w:val="003E3566"/>
    <w:rsid w:val="003E38DF"/>
    <w:rsid w:val="003E3E77"/>
    <w:rsid w:val="003E4236"/>
    <w:rsid w:val="003E54C6"/>
    <w:rsid w:val="003E5AC4"/>
    <w:rsid w:val="003E5CE8"/>
    <w:rsid w:val="003E5CEC"/>
    <w:rsid w:val="003E5F48"/>
    <w:rsid w:val="003E5F4F"/>
    <w:rsid w:val="003E68EC"/>
    <w:rsid w:val="003E6F7E"/>
    <w:rsid w:val="003E7330"/>
    <w:rsid w:val="003F006E"/>
    <w:rsid w:val="003F00CD"/>
    <w:rsid w:val="003F02E1"/>
    <w:rsid w:val="003F0A27"/>
    <w:rsid w:val="003F0C35"/>
    <w:rsid w:val="003F1AC8"/>
    <w:rsid w:val="003F2235"/>
    <w:rsid w:val="003F2236"/>
    <w:rsid w:val="003F2436"/>
    <w:rsid w:val="003F24AB"/>
    <w:rsid w:val="003F25A4"/>
    <w:rsid w:val="003F3922"/>
    <w:rsid w:val="003F3AE4"/>
    <w:rsid w:val="003F5316"/>
    <w:rsid w:val="003F5533"/>
    <w:rsid w:val="003F57F0"/>
    <w:rsid w:val="003F5CBF"/>
    <w:rsid w:val="003F5E6B"/>
    <w:rsid w:val="003F6111"/>
    <w:rsid w:val="003F6EA9"/>
    <w:rsid w:val="003F6EFC"/>
    <w:rsid w:val="003F71FF"/>
    <w:rsid w:val="003F7AD4"/>
    <w:rsid w:val="003F7FD8"/>
    <w:rsid w:val="00400076"/>
    <w:rsid w:val="00400B51"/>
    <w:rsid w:val="0040122D"/>
    <w:rsid w:val="0040162C"/>
    <w:rsid w:val="00401E54"/>
    <w:rsid w:val="0040241B"/>
    <w:rsid w:val="00402F4A"/>
    <w:rsid w:val="004031B1"/>
    <w:rsid w:val="0040370E"/>
    <w:rsid w:val="0040386E"/>
    <w:rsid w:val="00403CCA"/>
    <w:rsid w:val="00403DC4"/>
    <w:rsid w:val="00404668"/>
    <w:rsid w:val="004048D7"/>
    <w:rsid w:val="00404CBC"/>
    <w:rsid w:val="004052FB"/>
    <w:rsid w:val="0040539A"/>
    <w:rsid w:val="00405997"/>
    <w:rsid w:val="00405B5A"/>
    <w:rsid w:val="00405C59"/>
    <w:rsid w:val="00405F5B"/>
    <w:rsid w:val="00406187"/>
    <w:rsid w:val="00406787"/>
    <w:rsid w:val="00407065"/>
    <w:rsid w:val="004074CD"/>
    <w:rsid w:val="0041075A"/>
    <w:rsid w:val="00410BA9"/>
    <w:rsid w:val="00410C3F"/>
    <w:rsid w:val="00410EDC"/>
    <w:rsid w:val="004113AF"/>
    <w:rsid w:val="004113E9"/>
    <w:rsid w:val="0041188B"/>
    <w:rsid w:val="0041233D"/>
    <w:rsid w:val="0041271E"/>
    <w:rsid w:val="00412728"/>
    <w:rsid w:val="00412B48"/>
    <w:rsid w:val="00412FE8"/>
    <w:rsid w:val="004136BF"/>
    <w:rsid w:val="004139A2"/>
    <w:rsid w:val="0041492D"/>
    <w:rsid w:val="00414E77"/>
    <w:rsid w:val="00415CA5"/>
    <w:rsid w:val="00415F19"/>
    <w:rsid w:val="0041631F"/>
    <w:rsid w:val="0041670D"/>
    <w:rsid w:val="00416A62"/>
    <w:rsid w:val="00416B25"/>
    <w:rsid w:val="00416EFD"/>
    <w:rsid w:val="004171BF"/>
    <w:rsid w:val="0041755A"/>
    <w:rsid w:val="004176C6"/>
    <w:rsid w:val="004207C1"/>
    <w:rsid w:val="00420CED"/>
    <w:rsid w:val="00420D9A"/>
    <w:rsid w:val="004211D6"/>
    <w:rsid w:val="00421221"/>
    <w:rsid w:val="00421390"/>
    <w:rsid w:val="004214BA"/>
    <w:rsid w:val="00421627"/>
    <w:rsid w:val="004221B4"/>
    <w:rsid w:val="00422372"/>
    <w:rsid w:val="0042250E"/>
    <w:rsid w:val="004231E5"/>
    <w:rsid w:val="0042324A"/>
    <w:rsid w:val="00423503"/>
    <w:rsid w:val="00423A63"/>
    <w:rsid w:val="00423B29"/>
    <w:rsid w:val="00424387"/>
    <w:rsid w:val="00424618"/>
    <w:rsid w:val="004248B0"/>
    <w:rsid w:val="004252A9"/>
    <w:rsid w:val="00425315"/>
    <w:rsid w:val="0042547E"/>
    <w:rsid w:val="00425685"/>
    <w:rsid w:val="00425E28"/>
    <w:rsid w:val="00425FB5"/>
    <w:rsid w:val="004264C5"/>
    <w:rsid w:val="004267B0"/>
    <w:rsid w:val="00427161"/>
    <w:rsid w:val="004274ED"/>
    <w:rsid w:val="00427D37"/>
    <w:rsid w:val="00430380"/>
    <w:rsid w:val="004309E0"/>
    <w:rsid w:val="00430D46"/>
    <w:rsid w:val="0043115E"/>
    <w:rsid w:val="0043186D"/>
    <w:rsid w:val="004320F9"/>
    <w:rsid w:val="004322B7"/>
    <w:rsid w:val="00432319"/>
    <w:rsid w:val="004324FC"/>
    <w:rsid w:val="00432643"/>
    <w:rsid w:val="004328C1"/>
    <w:rsid w:val="00432958"/>
    <w:rsid w:val="00433041"/>
    <w:rsid w:val="004331F3"/>
    <w:rsid w:val="00433C71"/>
    <w:rsid w:val="00433D11"/>
    <w:rsid w:val="00433E42"/>
    <w:rsid w:val="00434951"/>
    <w:rsid w:val="00435DFD"/>
    <w:rsid w:val="00436E29"/>
    <w:rsid w:val="00437380"/>
    <w:rsid w:val="00437B7B"/>
    <w:rsid w:val="00440B1B"/>
    <w:rsid w:val="00441116"/>
    <w:rsid w:val="00441284"/>
    <w:rsid w:val="004414A9"/>
    <w:rsid w:val="00441AD6"/>
    <w:rsid w:val="004423E4"/>
    <w:rsid w:val="00442BAC"/>
    <w:rsid w:val="004440E9"/>
    <w:rsid w:val="004444BF"/>
    <w:rsid w:val="00444619"/>
    <w:rsid w:val="004447A4"/>
    <w:rsid w:val="00444C2F"/>
    <w:rsid w:val="00445060"/>
    <w:rsid w:val="004451C9"/>
    <w:rsid w:val="0044686A"/>
    <w:rsid w:val="0044706E"/>
    <w:rsid w:val="00447819"/>
    <w:rsid w:val="00447CFB"/>
    <w:rsid w:val="004506C1"/>
    <w:rsid w:val="00450F04"/>
    <w:rsid w:val="00450F78"/>
    <w:rsid w:val="0045116D"/>
    <w:rsid w:val="004511C1"/>
    <w:rsid w:val="00451461"/>
    <w:rsid w:val="00451A58"/>
    <w:rsid w:val="00451F10"/>
    <w:rsid w:val="004526DC"/>
    <w:rsid w:val="004528CD"/>
    <w:rsid w:val="00452AB4"/>
    <w:rsid w:val="00452B74"/>
    <w:rsid w:val="0045329E"/>
    <w:rsid w:val="00453680"/>
    <w:rsid w:val="00453C36"/>
    <w:rsid w:val="0045408B"/>
    <w:rsid w:val="004541C9"/>
    <w:rsid w:val="004549BF"/>
    <w:rsid w:val="00454B7E"/>
    <w:rsid w:val="00454C83"/>
    <w:rsid w:val="00454CE7"/>
    <w:rsid w:val="00454F51"/>
    <w:rsid w:val="00455246"/>
    <w:rsid w:val="00455A0B"/>
    <w:rsid w:val="00455C06"/>
    <w:rsid w:val="00455CFB"/>
    <w:rsid w:val="004563EA"/>
    <w:rsid w:val="0045693F"/>
    <w:rsid w:val="00456B08"/>
    <w:rsid w:val="00457136"/>
    <w:rsid w:val="004571D2"/>
    <w:rsid w:val="004577FD"/>
    <w:rsid w:val="00457B38"/>
    <w:rsid w:val="00457F07"/>
    <w:rsid w:val="00460515"/>
    <w:rsid w:val="0046072C"/>
    <w:rsid w:val="0046076E"/>
    <w:rsid w:val="004608A3"/>
    <w:rsid w:val="00460E95"/>
    <w:rsid w:val="00460FE4"/>
    <w:rsid w:val="00461395"/>
    <w:rsid w:val="004618E2"/>
    <w:rsid w:val="00461CDC"/>
    <w:rsid w:val="00461E21"/>
    <w:rsid w:val="004624EC"/>
    <w:rsid w:val="00462683"/>
    <w:rsid w:val="00462C36"/>
    <w:rsid w:val="00463426"/>
    <w:rsid w:val="004638BC"/>
    <w:rsid w:val="004638DD"/>
    <w:rsid w:val="0046397D"/>
    <w:rsid w:val="00463DA2"/>
    <w:rsid w:val="0046428B"/>
    <w:rsid w:val="00465238"/>
    <w:rsid w:val="00465808"/>
    <w:rsid w:val="00465E96"/>
    <w:rsid w:val="00466591"/>
    <w:rsid w:val="004668C0"/>
    <w:rsid w:val="00466CC8"/>
    <w:rsid w:val="004673DC"/>
    <w:rsid w:val="00467430"/>
    <w:rsid w:val="00470D6A"/>
    <w:rsid w:val="0047158D"/>
    <w:rsid w:val="00471F7D"/>
    <w:rsid w:val="00472759"/>
    <w:rsid w:val="004729EE"/>
    <w:rsid w:val="00472AEB"/>
    <w:rsid w:val="00472B5F"/>
    <w:rsid w:val="00473104"/>
    <w:rsid w:val="0047335F"/>
    <w:rsid w:val="004739F2"/>
    <w:rsid w:val="00473AD8"/>
    <w:rsid w:val="00473EEF"/>
    <w:rsid w:val="004740ED"/>
    <w:rsid w:val="004746BF"/>
    <w:rsid w:val="004756C4"/>
    <w:rsid w:val="00475ABB"/>
    <w:rsid w:val="0047625A"/>
    <w:rsid w:val="0047631E"/>
    <w:rsid w:val="004763C3"/>
    <w:rsid w:val="00476F64"/>
    <w:rsid w:val="00477158"/>
    <w:rsid w:val="00477751"/>
    <w:rsid w:val="0047797B"/>
    <w:rsid w:val="00477D31"/>
    <w:rsid w:val="00477D50"/>
    <w:rsid w:val="0048052E"/>
    <w:rsid w:val="0048057E"/>
    <w:rsid w:val="004805F7"/>
    <w:rsid w:val="00480639"/>
    <w:rsid w:val="0048085A"/>
    <w:rsid w:val="00481035"/>
    <w:rsid w:val="00481077"/>
    <w:rsid w:val="0048146E"/>
    <w:rsid w:val="004816D8"/>
    <w:rsid w:val="004817C6"/>
    <w:rsid w:val="00482069"/>
    <w:rsid w:val="00482204"/>
    <w:rsid w:val="004823A2"/>
    <w:rsid w:val="00482554"/>
    <w:rsid w:val="00482665"/>
    <w:rsid w:val="00482BD0"/>
    <w:rsid w:val="00482D1F"/>
    <w:rsid w:val="00483072"/>
    <w:rsid w:val="004834F3"/>
    <w:rsid w:val="00483ACE"/>
    <w:rsid w:val="00483BA1"/>
    <w:rsid w:val="00483D6B"/>
    <w:rsid w:val="00483DA7"/>
    <w:rsid w:val="00483EB7"/>
    <w:rsid w:val="0048429A"/>
    <w:rsid w:val="0048453C"/>
    <w:rsid w:val="00484765"/>
    <w:rsid w:val="00484B6F"/>
    <w:rsid w:val="00485BF0"/>
    <w:rsid w:val="00485F7F"/>
    <w:rsid w:val="00486CD5"/>
    <w:rsid w:val="00486D90"/>
    <w:rsid w:val="00487BD3"/>
    <w:rsid w:val="00487C37"/>
    <w:rsid w:val="0049032E"/>
    <w:rsid w:val="004906E7"/>
    <w:rsid w:val="00490BF0"/>
    <w:rsid w:val="00490F8B"/>
    <w:rsid w:val="0049141C"/>
    <w:rsid w:val="0049192C"/>
    <w:rsid w:val="004919CC"/>
    <w:rsid w:val="00491C58"/>
    <w:rsid w:val="00491D69"/>
    <w:rsid w:val="0049214A"/>
    <w:rsid w:val="00492B3A"/>
    <w:rsid w:val="00492B99"/>
    <w:rsid w:val="00492F33"/>
    <w:rsid w:val="00492F9B"/>
    <w:rsid w:val="00493194"/>
    <w:rsid w:val="0049362E"/>
    <w:rsid w:val="00493671"/>
    <w:rsid w:val="0049367D"/>
    <w:rsid w:val="00493D39"/>
    <w:rsid w:val="00494357"/>
    <w:rsid w:val="00494A1B"/>
    <w:rsid w:val="00494AA8"/>
    <w:rsid w:val="004953D3"/>
    <w:rsid w:val="00495634"/>
    <w:rsid w:val="0049592C"/>
    <w:rsid w:val="00495A34"/>
    <w:rsid w:val="00495E9E"/>
    <w:rsid w:val="00496856"/>
    <w:rsid w:val="00497E3C"/>
    <w:rsid w:val="00497F77"/>
    <w:rsid w:val="004A0190"/>
    <w:rsid w:val="004A149B"/>
    <w:rsid w:val="004A14C3"/>
    <w:rsid w:val="004A1531"/>
    <w:rsid w:val="004A17EF"/>
    <w:rsid w:val="004A20CF"/>
    <w:rsid w:val="004A2B9A"/>
    <w:rsid w:val="004A2E99"/>
    <w:rsid w:val="004A3011"/>
    <w:rsid w:val="004A30E7"/>
    <w:rsid w:val="004A37B4"/>
    <w:rsid w:val="004A3838"/>
    <w:rsid w:val="004A38EA"/>
    <w:rsid w:val="004A4449"/>
    <w:rsid w:val="004A4612"/>
    <w:rsid w:val="004A4930"/>
    <w:rsid w:val="004A4C10"/>
    <w:rsid w:val="004A4C7A"/>
    <w:rsid w:val="004A4E77"/>
    <w:rsid w:val="004A563B"/>
    <w:rsid w:val="004A63E4"/>
    <w:rsid w:val="004A68D2"/>
    <w:rsid w:val="004A6ADA"/>
    <w:rsid w:val="004A7139"/>
    <w:rsid w:val="004A7BE2"/>
    <w:rsid w:val="004B01E6"/>
    <w:rsid w:val="004B059D"/>
    <w:rsid w:val="004B05B6"/>
    <w:rsid w:val="004B0B2D"/>
    <w:rsid w:val="004B110A"/>
    <w:rsid w:val="004B127F"/>
    <w:rsid w:val="004B1456"/>
    <w:rsid w:val="004B1C2C"/>
    <w:rsid w:val="004B25C9"/>
    <w:rsid w:val="004B2BA8"/>
    <w:rsid w:val="004B30F4"/>
    <w:rsid w:val="004B3B85"/>
    <w:rsid w:val="004B3C7E"/>
    <w:rsid w:val="004B434D"/>
    <w:rsid w:val="004B4358"/>
    <w:rsid w:val="004B436B"/>
    <w:rsid w:val="004B4497"/>
    <w:rsid w:val="004B4769"/>
    <w:rsid w:val="004B4992"/>
    <w:rsid w:val="004B4AB8"/>
    <w:rsid w:val="004B54BB"/>
    <w:rsid w:val="004B5609"/>
    <w:rsid w:val="004B6996"/>
    <w:rsid w:val="004B7176"/>
    <w:rsid w:val="004B7460"/>
    <w:rsid w:val="004B77D0"/>
    <w:rsid w:val="004C02E2"/>
    <w:rsid w:val="004C042F"/>
    <w:rsid w:val="004C0B6A"/>
    <w:rsid w:val="004C15B1"/>
    <w:rsid w:val="004C1C98"/>
    <w:rsid w:val="004C25C6"/>
    <w:rsid w:val="004C2672"/>
    <w:rsid w:val="004C2BFA"/>
    <w:rsid w:val="004C2CEA"/>
    <w:rsid w:val="004C2EA8"/>
    <w:rsid w:val="004C3446"/>
    <w:rsid w:val="004C364C"/>
    <w:rsid w:val="004C370D"/>
    <w:rsid w:val="004C3907"/>
    <w:rsid w:val="004C3942"/>
    <w:rsid w:val="004C440F"/>
    <w:rsid w:val="004C468A"/>
    <w:rsid w:val="004C4C25"/>
    <w:rsid w:val="004C4F9A"/>
    <w:rsid w:val="004C5101"/>
    <w:rsid w:val="004C556B"/>
    <w:rsid w:val="004C570F"/>
    <w:rsid w:val="004C57C2"/>
    <w:rsid w:val="004C64E8"/>
    <w:rsid w:val="004C64F4"/>
    <w:rsid w:val="004C6DCD"/>
    <w:rsid w:val="004C6F1C"/>
    <w:rsid w:val="004C7256"/>
    <w:rsid w:val="004C72D2"/>
    <w:rsid w:val="004C72F0"/>
    <w:rsid w:val="004C7604"/>
    <w:rsid w:val="004C7915"/>
    <w:rsid w:val="004D04A2"/>
    <w:rsid w:val="004D0EC7"/>
    <w:rsid w:val="004D1795"/>
    <w:rsid w:val="004D1866"/>
    <w:rsid w:val="004D241D"/>
    <w:rsid w:val="004D242F"/>
    <w:rsid w:val="004D286D"/>
    <w:rsid w:val="004D28B1"/>
    <w:rsid w:val="004D2B6D"/>
    <w:rsid w:val="004D2F5A"/>
    <w:rsid w:val="004D3FB7"/>
    <w:rsid w:val="004D40B9"/>
    <w:rsid w:val="004D41AF"/>
    <w:rsid w:val="004D4322"/>
    <w:rsid w:val="004D4549"/>
    <w:rsid w:val="004D4989"/>
    <w:rsid w:val="004D57D4"/>
    <w:rsid w:val="004D5851"/>
    <w:rsid w:val="004D6485"/>
    <w:rsid w:val="004D6732"/>
    <w:rsid w:val="004D688C"/>
    <w:rsid w:val="004D785F"/>
    <w:rsid w:val="004D7A2A"/>
    <w:rsid w:val="004D7D67"/>
    <w:rsid w:val="004D7FC1"/>
    <w:rsid w:val="004E0013"/>
    <w:rsid w:val="004E0316"/>
    <w:rsid w:val="004E07AF"/>
    <w:rsid w:val="004E08A5"/>
    <w:rsid w:val="004E0A1B"/>
    <w:rsid w:val="004E0BDD"/>
    <w:rsid w:val="004E0DBF"/>
    <w:rsid w:val="004E0FD7"/>
    <w:rsid w:val="004E1879"/>
    <w:rsid w:val="004E19D5"/>
    <w:rsid w:val="004E1B8C"/>
    <w:rsid w:val="004E1D2C"/>
    <w:rsid w:val="004E1DAA"/>
    <w:rsid w:val="004E2104"/>
    <w:rsid w:val="004E25FB"/>
    <w:rsid w:val="004E262B"/>
    <w:rsid w:val="004E2A02"/>
    <w:rsid w:val="004E2E3F"/>
    <w:rsid w:val="004E3495"/>
    <w:rsid w:val="004E380D"/>
    <w:rsid w:val="004E3AC6"/>
    <w:rsid w:val="004E4218"/>
    <w:rsid w:val="004E4696"/>
    <w:rsid w:val="004E48A0"/>
    <w:rsid w:val="004E4974"/>
    <w:rsid w:val="004E4B19"/>
    <w:rsid w:val="004E4BB5"/>
    <w:rsid w:val="004E4BBA"/>
    <w:rsid w:val="004E4D79"/>
    <w:rsid w:val="004E5875"/>
    <w:rsid w:val="004E5A71"/>
    <w:rsid w:val="004E5A7C"/>
    <w:rsid w:val="004E5C31"/>
    <w:rsid w:val="004E5D1A"/>
    <w:rsid w:val="004E6623"/>
    <w:rsid w:val="004E66F9"/>
    <w:rsid w:val="004E6878"/>
    <w:rsid w:val="004E6AA4"/>
    <w:rsid w:val="004E6CCD"/>
    <w:rsid w:val="004E713D"/>
    <w:rsid w:val="004E7A8A"/>
    <w:rsid w:val="004E7E53"/>
    <w:rsid w:val="004E7F1F"/>
    <w:rsid w:val="004E7F49"/>
    <w:rsid w:val="004F02CA"/>
    <w:rsid w:val="004F02D0"/>
    <w:rsid w:val="004F0431"/>
    <w:rsid w:val="004F0E53"/>
    <w:rsid w:val="004F13FF"/>
    <w:rsid w:val="004F1906"/>
    <w:rsid w:val="004F19A1"/>
    <w:rsid w:val="004F1B40"/>
    <w:rsid w:val="004F1B91"/>
    <w:rsid w:val="004F1BB1"/>
    <w:rsid w:val="004F257A"/>
    <w:rsid w:val="004F2684"/>
    <w:rsid w:val="004F2759"/>
    <w:rsid w:val="004F2940"/>
    <w:rsid w:val="004F34AE"/>
    <w:rsid w:val="004F35AE"/>
    <w:rsid w:val="004F38E1"/>
    <w:rsid w:val="004F3997"/>
    <w:rsid w:val="004F3ABF"/>
    <w:rsid w:val="004F3BF2"/>
    <w:rsid w:val="004F42AB"/>
    <w:rsid w:val="004F4365"/>
    <w:rsid w:val="004F459A"/>
    <w:rsid w:val="004F52B5"/>
    <w:rsid w:val="004F52EA"/>
    <w:rsid w:val="004F55F1"/>
    <w:rsid w:val="004F5C44"/>
    <w:rsid w:val="004F6083"/>
    <w:rsid w:val="004F6423"/>
    <w:rsid w:val="004F669B"/>
    <w:rsid w:val="004F68C7"/>
    <w:rsid w:val="004F68E1"/>
    <w:rsid w:val="004F6DDA"/>
    <w:rsid w:val="004F71C3"/>
    <w:rsid w:val="004F7649"/>
    <w:rsid w:val="004F7828"/>
    <w:rsid w:val="004F7ECC"/>
    <w:rsid w:val="00500353"/>
    <w:rsid w:val="005003C7"/>
    <w:rsid w:val="0050053C"/>
    <w:rsid w:val="0050058E"/>
    <w:rsid w:val="00500E15"/>
    <w:rsid w:val="0050132C"/>
    <w:rsid w:val="0050168A"/>
    <w:rsid w:val="0050190E"/>
    <w:rsid w:val="00501B57"/>
    <w:rsid w:val="00501CEB"/>
    <w:rsid w:val="005021D7"/>
    <w:rsid w:val="0050297F"/>
    <w:rsid w:val="00502A2D"/>
    <w:rsid w:val="00503B88"/>
    <w:rsid w:val="00503C9A"/>
    <w:rsid w:val="00503E07"/>
    <w:rsid w:val="00503E3E"/>
    <w:rsid w:val="00503EE4"/>
    <w:rsid w:val="0050469E"/>
    <w:rsid w:val="00504794"/>
    <w:rsid w:val="00504CE3"/>
    <w:rsid w:val="00504EB1"/>
    <w:rsid w:val="005053FC"/>
    <w:rsid w:val="00505B5F"/>
    <w:rsid w:val="00506280"/>
    <w:rsid w:val="005062FD"/>
    <w:rsid w:val="005067D2"/>
    <w:rsid w:val="0050725E"/>
    <w:rsid w:val="0050730B"/>
    <w:rsid w:val="0050796F"/>
    <w:rsid w:val="00507A6A"/>
    <w:rsid w:val="00507E3F"/>
    <w:rsid w:val="00510588"/>
    <w:rsid w:val="00510C1D"/>
    <w:rsid w:val="00510CDD"/>
    <w:rsid w:val="00510D64"/>
    <w:rsid w:val="005111D4"/>
    <w:rsid w:val="005119BE"/>
    <w:rsid w:val="00511D73"/>
    <w:rsid w:val="00511F81"/>
    <w:rsid w:val="005125F8"/>
    <w:rsid w:val="00513050"/>
    <w:rsid w:val="005136F0"/>
    <w:rsid w:val="00513CEF"/>
    <w:rsid w:val="00513ED7"/>
    <w:rsid w:val="0051563B"/>
    <w:rsid w:val="00515E70"/>
    <w:rsid w:val="00515E97"/>
    <w:rsid w:val="005163E9"/>
    <w:rsid w:val="00516568"/>
    <w:rsid w:val="005165C4"/>
    <w:rsid w:val="005166A0"/>
    <w:rsid w:val="005167FE"/>
    <w:rsid w:val="0051705A"/>
    <w:rsid w:val="005172A5"/>
    <w:rsid w:val="00517748"/>
    <w:rsid w:val="00517E57"/>
    <w:rsid w:val="005202C1"/>
    <w:rsid w:val="005204A0"/>
    <w:rsid w:val="00521DA6"/>
    <w:rsid w:val="00522161"/>
    <w:rsid w:val="005221EF"/>
    <w:rsid w:val="00522AB4"/>
    <w:rsid w:val="00522C5F"/>
    <w:rsid w:val="005235DE"/>
    <w:rsid w:val="005239C1"/>
    <w:rsid w:val="00523B09"/>
    <w:rsid w:val="0052467C"/>
    <w:rsid w:val="00524B29"/>
    <w:rsid w:val="0052598D"/>
    <w:rsid w:val="00525C09"/>
    <w:rsid w:val="00526269"/>
    <w:rsid w:val="005264D9"/>
    <w:rsid w:val="00527098"/>
    <w:rsid w:val="005270D9"/>
    <w:rsid w:val="0052749A"/>
    <w:rsid w:val="0052785C"/>
    <w:rsid w:val="0052794B"/>
    <w:rsid w:val="00527AAD"/>
    <w:rsid w:val="00530186"/>
    <w:rsid w:val="00531665"/>
    <w:rsid w:val="00531698"/>
    <w:rsid w:val="005316B3"/>
    <w:rsid w:val="005317BE"/>
    <w:rsid w:val="0053185D"/>
    <w:rsid w:val="00531F92"/>
    <w:rsid w:val="005320E4"/>
    <w:rsid w:val="005324BE"/>
    <w:rsid w:val="005331B1"/>
    <w:rsid w:val="00533416"/>
    <w:rsid w:val="00533509"/>
    <w:rsid w:val="005336F3"/>
    <w:rsid w:val="00533758"/>
    <w:rsid w:val="00533E83"/>
    <w:rsid w:val="005341CA"/>
    <w:rsid w:val="00534242"/>
    <w:rsid w:val="0053467A"/>
    <w:rsid w:val="00534A70"/>
    <w:rsid w:val="00534C9D"/>
    <w:rsid w:val="00535269"/>
    <w:rsid w:val="00535957"/>
    <w:rsid w:val="00535F3A"/>
    <w:rsid w:val="005361AE"/>
    <w:rsid w:val="005366F8"/>
    <w:rsid w:val="005367C3"/>
    <w:rsid w:val="00536C7A"/>
    <w:rsid w:val="00536CBE"/>
    <w:rsid w:val="00536D57"/>
    <w:rsid w:val="0053739F"/>
    <w:rsid w:val="00537469"/>
    <w:rsid w:val="005375F9"/>
    <w:rsid w:val="005376B8"/>
    <w:rsid w:val="005378C7"/>
    <w:rsid w:val="00537C68"/>
    <w:rsid w:val="005400AE"/>
    <w:rsid w:val="00540E2C"/>
    <w:rsid w:val="0054107B"/>
    <w:rsid w:val="005416B7"/>
    <w:rsid w:val="005418FB"/>
    <w:rsid w:val="005421F6"/>
    <w:rsid w:val="005423BF"/>
    <w:rsid w:val="00542C32"/>
    <w:rsid w:val="00543DDE"/>
    <w:rsid w:val="00543FD5"/>
    <w:rsid w:val="00544371"/>
    <w:rsid w:val="005444C8"/>
    <w:rsid w:val="00544963"/>
    <w:rsid w:val="00544977"/>
    <w:rsid w:val="00544991"/>
    <w:rsid w:val="00544A73"/>
    <w:rsid w:val="00544DA6"/>
    <w:rsid w:val="00544E4B"/>
    <w:rsid w:val="00544EB5"/>
    <w:rsid w:val="00544EC5"/>
    <w:rsid w:val="005452B7"/>
    <w:rsid w:val="00545600"/>
    <w:rsid w:val="00545FF6"/>
    <w:rsid w:val="005461C0"/>
    <w:rsid w:val="00546261"/>
    <w:rsid w:val="005467B3"/>
    <w:rsid w:val="00546B07"/>
    <w:rsid w:val="00547039"/>
    <w:rsid w:val="0054704C"/>
    <w:rsid w:val="005477A4"/>
    <w:rsid w:val="00550069"/>
    <w:rsid w:val="00550073"/>
    <w:rsid w:val="005500C9"/>
    <w:rsid w:val="005501E0"/>
    <w:rsid w:val="005501ED"/>
    <w:rsid w:val="00550BCB"/>
    <w:rsid w:val="005513A5"/>
    <w:rsid w:val="00551769"/>
    <w:rsid w:val="005518AC"/>
    <w:rsid w:val="0055193E"/>
    <w:rsid w:val="00551A4B"/>
    <w:rsid w:val="00551C87"/>
    <w:rsid w:val="00551DC9"/>
    <w:rsid w:val="0055214D"/>
    <w:rsid w:val="00552835"/>
    <w:rsid w:val="00552C48"/>
    <w:rsid w:val="005531A5"/>
    <w:rsid w:val="005534F9"/>
    <w:rsid w:val="005538D5"/>
    <w:rsid w:val="00553E29"/>
    <w:rsid w:val="00553EBF"/>
    <w:rsid w:val="00554E78"/>
    <w:rsid w:val="00554E98"/>
    <w:rsid w:val="00555442"/>
    <w:rsid w:val="005556D5"/>
    <w:rsid w:val="005559B0"/>
    <w:rsid w:val="00555A87"/>
    <w:rsid w:val="00555DD3"/>
    <w:rsid w:val="00556657"/>
    <w:rsid w:val="00556664"/>
    <w:rsid w:val="00556EE4"/>
    <w:rsid w:val="00557090"/>
    <w:rsid w:val="00557BE2"/>
    <w:rsid w:val="0056019C"/>
    <w:rsid w:val="005607E1"/>
    <w:rsid w:val="00560D07"/>
    <w:rsid w:val="005610E5"/>
    <w:rsid w:val="00561220"/>
    <w:rsid w:val="00561523"/>
    <w:rsid w:val="005620B0"/>
    <w:rsid w:val="005624F6"/>
    <w:rsid w:val="00562D1B"/>
    <w:rsid w:val="00563351"/>
    <w:rsid w:val="00563358"/>
    <w:rsid w:val="00564130"/>
    <w:rsid w:val="005647D6"/>
    <w:rsid w:val="005649CB"/>
    <w:rsid w:val="00564A90"/>
    <w:rsid w:val="00564EC0"/>
    <w:rsid w:val="00564FD9"/>
    <w:rsid w:val="0056532F"/>
    <w:rsid w:val="00565C57"/>
    <w:rsid w:val="00565CA5"/>
    <w:rsid w:val="005661A9"/>
    <w:rsid w:val="00566272"/>
    <w:rsid w:val="005667BF"/>
    <w:rsid w:val="00566DED"/>
    <w:rsid w:val="00566DFF"/>
    <w:rsid w:val="00567959"/>
    <w:rsid w:val="00567B0B"/>
    <w:rsid w:val="00567BDF"/>
    <w:rsid w:val="00567D59"/>
    <w:rsid w:val="00567DBE"/>
    <w:rsid w:val="005703FC"/>
    <w:rsid w:val="00570D5D"/>
    <w:rsid w:val="005713CE"/>
    <w:rsid w:val="00571625"/>
    <w:rsid w:val="005720AC"/>
    <w:rsid w:val="005726E5"/>
    <w:rsid w:val="00572B8F"/>
    <w:rsid w:val="00572C92"/>
    <w:rsid w:val="005732F1"/>
    <w:rsid w:val="0057375F"/>
    <w:rsid w:val="00574507"/>
    <w:rsid w:val="00576341"/>
    <w:rsid w:val="00576A34"/>
    <w:rsid w:val="0057706E"/>
    <w:rsid w:val="005779A6"/>
    <w:rsid w:val="00577B22"/>
    <w:rsid w:val="00577D22"/>
    <w:rsid w:val="00577F96"/>
    <w:rsid w:val="005802B6"/>
    <w:rsid w:val="00580572"/>
    <w:rsid w:val="00580AC9"/>
    <w:rsid w:val="00581540"/>
    <w:rsid w:val="005815FF"/>
    <w:rsid w:val="005818CA"/>
    <w:rsid w:val="00581A2A"/>
    <w:rsid w:val="00581BA9"/>
    <w:rsid w:val="00581CC9"/>
    <w:rsid w:val="00581D50"/>
    <w:rsid w:val="0058204D"/>
    <w:rsid w:val="005822D0"/>
    <w:rsid w:val="005826D9"/>
    <w:rsid w:val="00582FD9"/>
    <w:rsid w:val="005831D0"/>
    <w:rsid w:val="0058344E"/>
    <w:rsid w:val="00583BF6"/>
    <w:rsid w:val="00583C38"/>
    <w:rsid w:val="0058481B"/>
    <w:rsid w:val="005856C5"/>
    <w:rsid w:val="0058574D"/>
    <w:rsid w:val="0058594D"/>
    <w:rsid w:val="0058594F"/>
    <w:rsid w:val="00585F77"/>
    <w:rsid w:val="00585FEE"/>
    <w:rsid w:val="00586013"/>
    <w:rsid w:val="005861F8"/>
    <w:rsid w:val="0058630B"/>
    <w:rsid w:val="0058639A"/>
    <w:rsid w:val="005864DB"/>
    <w:rsid w:val="0058685E"/>
    <w:rsid w:val="00586B4F"/>
    <w:rsid w:val="0058712A"/>
    <w:rsid w:val="00587163"/>
    <w:rsid w:val="005871CC"/>
    <w:rsid w:val="0058720E"/>
    <w:rsid w:val="00587390"/>
    <w:rsid w:val="00587406"/>
    <w:rsid w:val="005875C7"/>
    <w:rsid w:val="005879A4"/>
    <w:rsid w:val="005879BB"/>
    <w:rsid w:val="00587E79"/>
    <w:rsid w:val="00590571"/>
    <w:rsid w:val="005905DB"/>
    <w:rsid w:val="0059068C"/>
    <w:rsid w:val="00590763"/>
    <w:rsid w:val="00591807"/>
    <w:rsid w:val="00592B7F"/>
    <w:rsid w:val="00592C77"/>
    <w:rsid w:val="0059303B"/>
    <w:rsid w:val="00593259"/>
    <w:rsid w:val="00593300"/>
    <w:rsid w:val="00593347"/>
    <w:rsid w:val="00593639"/>
    <w:rsid w:val="0059397A"/>
    <w:rsid w:val="00594171"/>
    <w:rsid w:val="00594454"/>
    <w:rsid w:val="0059455D"/>
    <w:rsid w:val="005947C8"/>
    <w:rsid w:val="005950A7"/>
    <w:rsid w:val="005951B8"/>
    <w:rsid w:val="005953C6"/>
    <w:rsid w:val="005958AF"/>
    <w:rsid w:val="00595A80"/>
    <w:rsid w:val="00595B49"/>
    <w:rsid w:val="005969BC"/>
    <w:rsid w:val="00596C93"/>
    <w:rsid w:val="00596DE9"/>
    <w:rsid w:val="00597305"/>
    <w:rsid w:val="005974FF"/>
    <w:rsid w:val="0059773A"/>
    <w:rsid w:val="00597DD4"/>
    <w:rsid w:val="00597E45"/>
    <w:rsid w:val="005A02CA"/>
    <w:rsid w:val="005A07E6"/>
    <w:rsid w:val="005A07F9"/>
    <w:rsid w:val="005A098B"/>
    <w:rsid w:val="005A0B04"/>
    <w:rsid w:val="005A0DD7"/>
    <w:rsid w:val="005A1C16"/>
    <w:rsid w:val="005A22DF"/>
    <w:rsid w:val="005A235A"/>
    <w:rsid w:val="005A24A1"/>
    <w:rsid w:val="005A25C0"/>
    <w:rsid w:val="005A27A2"/>
    <w:rsid w:val="005A2B0C"/>
    <w:rsid w:val="005A2C29"/>
    <w:rsid w:val="005A2F6D"/>
    <w:rsid w:val="005A37D4"/>
    <w:rsid w:val="005A3D2F"/>
    <w:rsid w:val="005A3D38"/>
    <w:rsid w:val="005A494A"/>
    <w:rsid w:val="005A49DD"/>
    <w:rsid w:val="005A4B73"/>
    <w:rsid w:val="005A5183"/>
    <w:rsid w:val="005A5A5F"/>
    <w:rsid w:val="005A6CB5"/>
    <w:rsid w:val="005A6EBC"/>
    <w:rsid w:val="005A711B"/>
    <w:rsid w:val="005A77AF"/>
    <w:rsid w:val="005B00DE"/>
    <w:rsid w:val="005B053D"/>
    <w:rsid w:val="005B0856"/>
    <w:rsid w:val="005B088E"/>
    <w:rsid w:val="005B0893"/>
    <w:rsid w:val="005B0AA5"/>
    <w:rsid w:val="005B196A"/>
    <w:rsid w:val="005B1A0D"/>
    <w:rsid w:val="005B1A6E"/>
    <w:rsid w:val="005B247B"/>
    <w:rsid w:val="005B2634"/>
    <w:rsid w:val="005B2EBC"/>
    <w:rsid w:val="005B3176"/>
    <w:rsid w:val="005B32DF"/>
    <w:rsid w:val="005B3363"/>
    <w:rsid w:val="005B3640"/>
    <w:rsid w:val="005B36DF"/>
    <w:rsid w:val="005B3BA3"/>
    <w:rsid w:val="005B48B0"/>
    <w:rsid w:val="005B4AB4"/>
    <w:rsid w:val="005B4BEC"/>
    <w:rsid w:val="005B5117"/>
    <w:rsid w:val="005B54C5"/>
    <w:rsid w:val="005B566B"/>
    <w:rsid w:val="005B5733"/>
    <w:rsid w:val="005B57DD"/>
    <w:rsid w:val="005B6563"/>
    <w:rsid w:val="005B6630"/>
    <w:rsid w:val="005B6811"/>
    <w:rsid w:val="005B6C44"/>
    <w:rsid w:val="005B6D6C"/>
    <w:rsid w:val="005B7102"/>
    <w:rsid w:val="005B7AB8"/>
    <w:rsid w:val="005C038F"/>
    <w:rsid w:val="005C08D8"/>
    <w:rsid w:val="005C0FC8"/>
    <w:rsid w:val="005C1401"/>
    <w:rsid w:val="005C1456"/>
    <w:rsid w:val="005C1C79"/>
    <w:rsid w:val="005C2030"/>
    <w:rsid w:val="005C2588"/>
    <w:rsid w:val="005C2B90"/>
    <w:rsid w:val="005C355F"/>
    <w:rsid w:val="005C3A65"/>
    <w:rsid w:val="005C40DB"/>
    <w:rsid w:val="005C4173"/>
    <w:rsid w:val="005C44BB"/>
    <w:rsid w:val="005C450B"/>
    <w:rsid w:val="005C52D3"/>
    <w:rsid w:val="005C57E4"/>
    <w:rsid w:val="005C6196"/>
    <w:rsid w:val="005C6F83"/>
    <w:rsid w:val="005C7005"/>
    <w:rsid w:val="005C7058"/>
    <w:rsid w:val="005C741D"/>
    <w:rsid w:val="005C7963"/>
    <w:rsid w:val="005D04C6"/>
    <w:rsid w:val="005D1001"/>
    <w:rsid w:val="005D169F"/>
    <w:rsid w:val="005D17F3"/>
    <w:rsid w:val="005D18F0"/>
    <w:rsid w:val="005D1B3E"/>
    <w:rsid w:val="005D1E91"/>
    <w:rsid w:val="005D1EED"/>
    <w:rsid w:val="005D1F27"/>
    <w:rsid w:val="005D26D2"/>
    <w:rsid w:val="005D29CB"/>
    <w:rsid w:val="005D2B0B"/>
    <w:rsid w:val="005D2C49"/>
    <w:rsid w:val="005D33BB"/>
    <w:rsid w:val="005D341D"/>
    <w:rsid w:val="005D4A61"/>
    <w:rsid w:val="005D5041"/>
    <w:rsid w:val="005D5196"/>
    <w:rsid w:val="005D57C9"/>
    <w:rsid w:val="005D6855"/>
    <w:rsid w:val="005D6857"/>
    <w:rsid w:val="005D6C56"/>
    <w:rsid w:val="005D7E22"/>
    <w:rsid w:val="005E0192"/>
    <w:rsid w:val="005E022B"/>
    <w:rsid w:val="005E02AC"/>
    <w:rsid w:val="005E054C"/>
    <w:rsid w:val="005E0725"/>
    <w:rsid w:val="005E0C01"/>
    <w:rsid w:val="005E0FBC"/>
    <w:rsid w:val="005E13BF"/>
    <w:rsid w:val="005E18B4"/>
    <w:rsid w:val="005E25CB"/>
    <w:rsid w:val="005E275A"/>
    <w:rsid w:val="005E2BD0"/>
    <w:rsid w:val="005E3104"/>
    <w:rsid w:val="005E3325"/>
    <w:rsid w:val="005E3BB4"/>
    <w:rsid w:val="005E3CFF"/>
    <w:rsid w:val="005E4055"/>
    <w:rsid w:val="005E42C3"/>
    <w:rsid w:val="005E4E7B"/>
    <w:rsid w:val="005E5B85"/>
    <w:rsid w:val="005E5D86"/>
    <w:rsid w:val="005E66D9"/>
    <w:rsid w:val="005E6DD0"/>
    <w:rsid w:val="005E73B2"/>
    <w:rsid w:val="005E7AA2"/>
    <w:rsid w:val="005E7EB2"/>
    <w:rsid w:val="005F006E"/>
    <w:rsid w:val="005F00B3"/>
    <w:rsid w:val="005F03A5"/>
    <w:rsid w:val="005F0442"/>
    <w:rsid w:val="005F07D9"/>
    <w:rsid w:val="005F19BD"/>
    <w:rsid w:val="005F1FBB"/>
    <w:rsid w:val="005F2AD7"/>
    <w:rsid w:val="005F339A"/>
    <w:rsid w:val="005F3637"/>
    <w:rsid w:val="005F380A"/>
    <w:rsid w:val="005F426A"/>
    <w:rsid w:val="005F4436"/>
    <w:rsid w:val="005F44AB"/>
    <w:rsid w:val="005F4500"/>
    <w:rsid w:val="005F45F3"/>
    <w:rsid w:val="005F4661"/>
    <w:rsid w:val="005F46A0"/>
    <w:rsid w:val="005F4FAF"/>
    <w:rsid w:val="005F5676"/>
    <w:rsid w:val="005F5A37"/>
    <w:rsid w:val="005F65E8"/>
    <w:rsid w:val="005F6AEC"/>
    <w:rsid w:val="005F72F6"/>
    <w:rsid w:val="005F7426"/>
    <w:rsid w:val="005F7AFE"/>
    <w:rsid w:val="005F7D42"/>
    <w:rsid w:val="005F7DD6"/>
    <w:rsid w:val="0060000E"/>
    <w:rsid w:val="006002C7"/>
    <w:rsid w:val="00600D45"/>
    <w:rsid w:val="006015F4"/>
    <w:rsid w:val="00601B85"/>
    <w:rsid w:val="00601D45"/>
    <w:rsid w:val="00601EEB"/>
    <w:rsid w:val="00602459"/>
    <w:rsid w:val="00602478"/>
    <w:rsid w:val="00602F39"/>
    <w:rsid w:val="00603427"/>
    <w:rsid w:val="006038B7"/>
    <w:rsid w:val="00603F3B"/>
    <w:rsid w:val="00604548"/>
    <w:rsid w:val="00605619"/>
    <w:rsid w:val="00605696"/>
    <w:rsid w:val="0060577A"/>
    <w:rsid w:val="00605A58"/>
    <w:rsid w:val="00605F85"/>
    <w:rsid w:val="006062E6"/>
    <w:rsid w:val="00606A0A"/>
    <w:rsid w:val="00606AD6"/>
    <w:rsid w:val="0060734E"/>
    <w:rsid w:val="0060775C"/>
    <w:rsid w:val="00610688"/>
    <w:rsid w:val="006110F6"/>
    <w:rsid w:val="00611366"/>
    <w:rsid w:val="00611844"/>
    <w:rsid w:val="00611B23"/>
    <w:rsid w:val="00611EB1"/>
    <w:rsid w:val="0061251B"/>
    <w:rsid w:val="006129E4"/>
    <w:rsid w:val="00612CCC"/>
    <w:rsid w:val="00612F97"/>
    <w:rsid w:val="00613BF5"/>
    <w:rsid w:val="00613CA7"/>
    <w:rsid w:val="0061403E"/>
    <w:rsid w:val="00614115"/>
    <w:rsid w:val="0061468F"/>
    <w:rsid w:val="00614815"/>
    <w:rsid w:val="00614AC7"/>
    <w:rsid w:val="00614D69"/>
    <w:rsid w:val="00614EE8"/>
    <w:rsid w:val="00614FCC"/>
    <w:rsid w:val="0061562B"/>
    <w:rsid w:val="00616AEE"/>
    <w:rsid w:val="00616B45"/>
    <w:rsid w:val="00616D8D"/>
    <w:rsid w:val="006174A5"/>
    <w:rsid w:val="006204A7"/>
    <w:rsid w:val="00620510"/>
    <w:rsid w:val="00620866"/>
    <w:rsid w:val="0062088E"/>
    <w:rsid w:val="00620BDA"/>
    <w:rsid w:val="00620C62"/>
    <w:rsid w:val="00621112"/>
    <w:rsid w:val="006211E1"/>
    <w:rsid w:val="006215C7"/>
    <w:rsid w:val="00621C6C"/>
    <w:rsid w:val="00621D15"/>
    <w:rsid w:val="00621EA4"/>
    <w:rsid w:val="00622D1B"/>
    <w:rsid w:val="00622E23"/>
    <w:rsid w:val="00623282"/>
    <w:rsid w:val="006237EC"/>
    <w:rsid w:val="00623C68"/>
    <w:rsid w:val="006243F6"/>
    <w:rsid w:val="00624451"/>
    <w:rsid w:val="00624753"/>
    <w:rsid w:val="006248F5"/>
    <w:rsid w:val="00624CF8"/>
    <w:rsid w:val="00624ECE"/>
    <w:rsid w:val="006259DA"/>
    <w:rsid w:val="00625A3C"/>
    <w:rsid w:val="00625A84"/>
    <w:rsid w:val="006260DA"/>
    <w:rsid w:val="0062632F"/>
    <w:rsid w:val="00626E04"/>
    <w:rsid w:val="00626E4E"/>
    <w:rsid w:val="00627145"/>
    <w:rsid w:val="00627454"/>
    <w:rsid w:val="006277BA"/>
    <w:rsid w:val="00627B6B"/>
    <w:rsid w:val="0063057E"/>
    <w:rsid w:val="00630BDE"/>
    <w:rsid w:val="00631353"/>
    <w:rsid w:val="00631482"/>
    <w:rsid w:val="0063188A"/>
    <w:rsid w:val="006318F2"/>
    <w:rsid w:val="00631B27"/>
    <w:rsid w:val="00631BFF"/>
    <w:rsid w:val="0063273F"/>
    <w:rsid w:val="00632C08"/>
    <w:rsid w:val="0063310C"/>
    <w:rsid w:val="006335C0"/>
    <w:rsid w:val="00633724"/>
    <w:rsid w:val="00633812"/>
    <w:rsid w:val="00633A10"/>
    <w:rsid w:val="00633F97"/>
    <w:rsid w:val="00634256"/>
    <w:rsid w:val="006346DF"/>
    <w:rsid w:val="00634D89"/>
    <w:rsid w:val="00635313"/>
    <w:rsid w:val="00635AB5"/>
    <w:rsid w:val="0063603D"/>
    <w:rsid w:val="0063623D"/>
    <w:rsid w:val="0063675E"/>
    <w:rsid w:val="00636B30"/>
    <w:rsid w:val="00636E35"/>
    <w:rsid w:val="00637059"/>
    <w:rsid w:val="0063786A"/>
    <w:rsid w:val="00637F84"/>
    <w:rsid w:val="0064072F"/>
    <w:rsid w:val="00640C9F"/>
    <w:rsid w:val="00641A18"/>
    <w:rsid w:val="00641A5D"/>
    <w:rsid w:val="00641AA6"/>
    <w:rsid w:val="00641C9E"/>
    <w:rsid w:val="00642B51"/>
    <w:rsid w:val="0064314F"/>
    <w:rsid w:val="006432A8"/>
    <w:rsid w:val="00643362"/>
    <w:rsid w:val="0064342C"/>
    <w:rsid w:val="0064349D"/>
    <w:rsid w:val="00643B14"/>
    <w:rsid w:val="00643B99"/>
    <w:rsid w:val="00643D32"/>
    <w:rsid w:val="0064403E"/>
    <w:rsid w:val="00644267"/>
    <w:rsid w:val="006443AD"/>
    <w:rsid w:val="00644B06"/>
    <w:rsid w:val="006457E9"/>
    <w:rsid w:val="00645936"/>
    <w:rsid w:val="00647831"/>
    <w:rsid w:val="006501EF"/>
    <w:rsid w:val="006503FB"/>
    <w:rsid w:val="006509CA"/>
    <w:rsid w:val="00650C5E"/>
    <w:rsid w:val="00650EDF"/>
    <w:rsid w:val="0065135D"/>
    <w:rsid w:val="00651F7D"/>
    <w:rsid w:val="00651F86"/>
    <w:rsid w:val="006528D6"/>
    <w:rsid w:val="00653434"/>
    <w:rsid w:val="006536C7"/>
    <w:rsid w:val="00653D10"/>
    <w:rsid w:val="00653E94"/>
    <w:rsid w:val="0065421B"/>
    <w:rsid w:val="0065425E"/>
    <w:rsid w:val="0065496D"/>
    <w:rsid w:val="00654C51"/>
    <w:rsid w:val="00655195"/>
    <w:rsid w:val="006558C0"/>
    <w:rsid w:val="00655932"/>
    <w:rsid w:val="006559C3"/>
    <w:rsid w:val="00655E73"/>
    <w:rsid w:val="0065616F"/>
    <w:rsid w:val="006566E5"/>
    <w:rsid w:val="00656835"/>
    <w:rsid w:val="00656DB9"/>
    <w:rsid w:val="0065767B"/>
    <w:rsid w:val="00657A2F"/>
    <w:rsid w:val="00657AA6"/>
    <w:rsid w:val="00657D33"/>
    <w:rsid w:val="00660B07"/>
    <w:rsid w:val="00660C8D"/>
    <w:rsid w:val="00661524"/>
    <w:rsid w:val="006619D7"/>
    <w:rsid w:val="00661F27"/>
    <w:rsid w:val="006624FF"/>
    <w:rsid w:val="00662CC0"/>
    <w:rsid w:val="00662E0B"/>
    <w:rsid w:val="00663352"/>
    <w:rsid w:val="00663E08"/>
    <w:rsid w:val="00664E5A"/>
    <w:rsid w:val="00665B9D"/>
    <w:rsid w:val="00665C5F"/>
    <w:rsid w:val="00665ECD"/>
    <w:rsid w:val="0066643F"/>
    <w:rsid w:val="0066691B"/>
    <w:rsid w:val="00666C1D"/>
    <w:rsid w:val="00666DEB"/>
    <w:rsid w:val="00667545"/>
    <w:rsid w:val="00667F7D"/>
    <w:rsid w:val="006700F4"/>
    <w:rsid w:val="0067020F"/>
    <w:rsid w:val="00670309"/>
    <w:rsid w:val="00670425"/>
    <w:rsid w:val="006711E9"/>
    <w:rsid w:val="00671403"/>
    <w:rsid w:val="006714AD"/>
    <w:rsid w:val="00671B91"/>
    <w:rsid w:val="00671D2E"/>
    <w:rsid w:val="00672399"/>
    <w:rsid w:val="006732C3"/>
    <w:rsid w:val="00673419"/>
    <w:rsid w:val="00673D4D"/>
    <w:rsid w:val="0067470F"/>
    <w:rsid w:val="00674B92"/>
    <w:rsid w:val="006752D2"/>
    <w:rsid w:val="00675F0F"/>
    <w:rsid w:val="00675F13"/>
    <w:rsid w:val="00676670"/>
    <w:rsid w:val="00676804"/>
    <w:rsid w:val="00676813"/>
    <w:rsid w:val="00676BCF"/>
    <w:rsid w:val="0067707F"/>
    <w:rsid w:val="00677173"/>
    <w:rsid w:val="00677379"/>
    <w:rsid w:val="00677841"/>
    <w:rsid w:val="00677CFD"/>
    <w:rsid w:val="00677E28"/>
    <w:rsid w:val="00680046"/>
    <w:rsid w:val="006804BD"/>
    <w:rsid w:val="00680C97"/>
    <w:rsid w:val="00681012"/>
    <w:rsid w:val="006810E8"/>
    <w:rsid w:val="006814A9"/>
    <w:rsid w:val="00681D76"/>
    <w:rsid w:val="00681F04"/>
    <w:rsid w:val="00682046"/>
    <w:rsid w:val="006820CC"/>
    <w:rsid w:val="006835E0"/>
    <w:rsid w:val="00683617"/>
    <w:rsid w:val="00683751"/>
    <w:rsid w:val="0068378D"/>
    <w:rsid w:val="0068386A"/>
    <w:rsid w:val="00683B9B"/>
    <w:rsid w:val="00684D62"/>
    <w:rsid w:val="00685683"/>
    <w:rsid w:val="00685C5A"/>
    <w:rsid w:val="00685F28"/>
    <w:rsid w:val="00685F64"/>
    <w:rsid w:val="006861DA"/>
    <w:rsid w:val="006864D9"/>
    <w:rsid w:val="006864F4"/>
    <w:rsid w:val="006868D5"/>
    <w:rsid w:val="00686D3E"/>
    <w:rsid w:val="006872E6"/>
    <w:rsid w:val="00687507"/>
    <w:rsid w:val="0069034E"/>
    <w:rsid w:val="00690694"/>
    <w:rsid w:val="00690755"/>
    <w:rsid w:val="006908DA"/>
    <w:rsid w:val="00690C96"/>
    <w:rsid w:val="00690D0D"/>
    <w:rsid w:val="006911C6"/>
    <w:rsid w:val="0069200F"/>
    <w:rsid w:val="006928F9"/>
    <w:rsid w:val="00693BC0"/>
    <w:rsid w:val="00693E4D"/>
    <w:rsid w:val="00693ED9"/>
    <w:rsid w:val="00694130"/>
    <w:rsid w:val="0069414B"/>
    <w:rsid w:val="00694606"/>
    <w:rsid w:val="006946C6"/>
    <w:rsid w:val="006947D7"/>
    <w:rsid w:val="00694D9F"/>
    <w:rsid w:val="0069547A"/>
    <w:rsid w:val="00696C69"/>
    <w:rsid w:val="00696D67"/>
    <w:rsid w:val="00696E17"/>
    <w:rsid w:val="0069733E"/>
    <w:rsid w:val="006976F7"/>
    <w:rsid w:val="0069794A"/>
    <w:rsid w:val="00697A16"/>
    <w:rsid w:val="00697C2D"/>
    <w:rsid w:val="006A0322"/>
    <w:rsid w:val="006A0A72"/>
    <w:rsid w:val="006A0C80"/>
    <w:rsid w:val="006A109D"/>
    <w:rsid w:val="006A16A9"/>
    <w:rsid w:val="006A19BE"/>
    <w:rsid w:val="006A2BCF"/>
    <w:rsid w:val="006A3F78"/>
    <w:rsid w:val="006A44E1"/>
    <w:rsid w:val="006A5C16"/>
    <w:rsid w:val="006A5F41"/>
    <w:rsid w:val="006A65FB"/>
    <w:rsid w:val="006A759C"/>
    <w:rsid w:val="006A769D"/>
    <w:rsid w:val="006A7C22"/>
    <w:rsid w:val="006A7DCD"/>
    <w:rsid w:val="006B04D8"/>
    <w:rsid w:val="006B095C"/>
    <w:rsid w:val="006B0C36"/>
    <w:rsid w:val="006B0CF8"/>
    <w:rsid w:val="006B1C7B"/>
    <w:rsid w:val="006B21C1"/>
    <w:rsid w:val="006B253F"/>
    <w:rsid w:val="006B267F"/>
    <w:rsid w:val="006B2CCF"/>
    <w:rsid w:val="006B332A"/>
    <w:rsid w:val="006B3470"/>
    <w:rsid w:val="006B3BDA"/>
    <w:rsid w:val="006B4B81"/>
    <w:rsid w:val="006B4C46"/>
    <w:rsid w:val="006B4D56"/>
    <w:rsid w:val="006B510C"/>
    <w:rsid w:val="006B5357"/>
    <w:rsid w:val="006B5FE3"/>
    <w:rsid w:val="006B645D"/>
    <w:rsid w:val="006B6490"/>
    <w:rsid w:val="006B683F"/>
    <w:rsid w:val="006B6D15"/>
    <w:rsid w:val="006B6D63"/>
    <w:rsid w:val="006B71AA"/>
    <w:rsid w:val="006B72AA"/>
    <w:rsid w:val="006B737B"/>
    <w:rsid w:val="006B7B38"/>
    <w:rsid w:val="006B7DF8"/>
    <w:rsid w:val="006C00ED"/>
    <w:rsid w:val="006C030C"/>
    <w:rsid w:val="006C0811"/>
    <w:rsid w:val="006C0E69"/>
    <w:rsid w:val="006C186A"/>
    <w:rsid w:val="006C1E65"/>
    <w:rsid w:val="006C3073"/>
    <w:rsid w:val="006C35B0"/>
    <w:rsid w:val="006C378B"/>
    <w:rsid w:val="006C399F"/>
    <w:rsid w:val="006C39AD"/>
    <w:rsid w:val="006C3A0A"/>
    <w:rsid w:val="006C3EBD"/>
    <w:rsid w:val="006C3F12"/>
    <w:rsid w:val="006C3F1D"/>
    <w:rsid w:val="006C41E3"/>
    <w:rsid w:val="006C462C"/>
    <w:rsid w:val="006C4909"/>
    <w:rsid w:val="006C4C13"/>
    <w:rsid w:val="006C52C3"/>
    <w:rsid w:val="006C531C"/>
    <w:rsid w:val="006C53C0"/>
    <w:rsid w:val="006C5A32"/>
    <w:rsid w:val="006C5C0F"/>
    <w:rsid w:val="006C60DF"/>
    <w:rsid w:val="006C6145"/>
    <w:rsid w:val="006C6DE7"/>
    <w:rsid w:val="006C73D0"/>
    <w:rsid w:val="006C7FEC"/>
    <w:rsid w:val="006D0199"/>
    <w:rsid w:val="006D0A7B"/>
    <w:rsid w:val="006D0B15"/>
    <w:rsid w:val="006D11E7"/>
    <w:rsid w:val="006D21D7"/>
    <w:rsid w:val="006D2447"/>
    <w:rsid w:val="006D2BE3"/>
    <w:rsid w:val="006D2D8F"/>
    <w:rsid w:val="006D31CD"/>
    <w:rsid w:val="006D33DA"/>
    <w:rsid w:val="006D3DF1"/>
    <w:rsid w:val="006D3FA2"/>
    <w:rsid w:val="006D429D"/>
    <w:rsid w:val="006D4623"/>
    <w:rsid w:val="006D4820"/>
    <w:rsid w:val="006D48DA"/>
    <w:rsid w:val="006D4933"/>
    <w:rsid w:val="006D4B21"/>
    <w:rsid w:val="006D50BD"/>
    <w:rsid w:val="006D538E"/>
    <w:rsid w:val="006D54D8"/>
    <w:rsid w:val="006D596E"/>
    <w:rsid w:val="006D662A"/>
    <w:rsid w:val="006D6797"/>
    <w:rsid w:val="006D68E2"/>
    <w:rsid w:val="006E02E8"/>
    <w:rsid w:val="006E0B32"/>
    <w:rsid w:val="006E0C19"/>
    <w:rsid w:val="006E10E7"/>
    <w:rsid w:val="006E1653"/>
    <w:rsid w:val="006E1ABA"/>
    <w:rsid w:val="006E1CA8"/>
    <w:rsid w:val="006E1DFB"/>
    <w:rsid w:val="006E1E66"/>
    <w:rsid w:val="006E1F45"/>
    <w:rsid w:val="006E28E8"/>
    <w:rsid w:val="006E299A"/>
    <w:rsid w:val="006E2C04"/>
    <w:rsid w:val="006E30F4"/>
    <w:rsid w:val="006E317C"/>
    <w:rsid w:val="006E386C"/>
    <w:rsid w:val="006E3BBB"/>
    <w:rsid w:val="006E3C87"/>
    <w:rsid w:val="006E3D21"/>
    <w:rsid w:val="006E4315"/>
    <w:rsid w:val="006E4FB3"/>
    <w:rsid w:val="006E5B7C"/>
    <w:rsid w:val="006E62B3"/>
    <w:rsid w:val="006E6F19"/>
    <w:rsid w:val="006E72C7"/>
    <w:rsid w:val="006E7345"/>
    <w:rsid w:val="006E74F0"/>
    <w:rsid w:val="006E78E0"/>
    <w:rsid w:val="006E7CF9"/>
    <w:rsid w:val="006F0603"/>
    <w:rsid w:val="006F1031"/>
    <w:rsid w:val="006F12DF"/>
    <w:rsid w:val="006F1A43"/>
    <w:rsid w:val="006F1B2E"/>
    <w:rsid w:val="006F1BCF"/>
    <w:rsid w:val="006F2009"/>
    <w:rsid w:val="006F20FA"/>
    <w:rsid w:val="006F21B8"/>
    <w:rsid w:val="006F2522"/>
    <w:rsid w:val="006F25B7"/>
    <w:rsid w:val="006F395C"/>
    <w:rsid w:val="006F3D60"/>
    <w:rsid w:val="006F3DC5"/>
    <w:rsid w:val="006F56F3"/>
    <w:rsid w:val="006F5949"/>
    <w:rsid w:val="006F5D2A"/>
    <w:rsid w:val="006F6578"/>
    <w:rsid w:val="006F67FF"/>
    <w:rsid w:val="006F6BD7"/>
    <w:rsid w:val="006F76A6"/>
    <w:rsid w:val="006F777B"/>
    <w:rsid w:val="0070071A"/>
    <w:rsid w:val="00700806"/>
    <w:rsid w:val="00701499"/>
    <w:rsid w:val="00701932"/>
    <w:rsid w:val="00701DFF"/>
    <w:rsid w:val="00702091"/>
    <w:rsid w:val="00702B40"/>
    <w:rsid w:val="0070326A"/>
    <w:rsid w:val="00703377"/>
    <w:rsid w:val="00703466"/>
    <w:rsid w:val="00703B7E"/>
    <w:rsid w:val="00703FBD"/>
    <w:rsid w:val="0070477C"/>
    <w:rsid w:val="00704F8A"/>
    <w:rsid w:val="0070514D"/>
    <w:rsid w:val="007059FC"/>
    <w:rsid w:val="00706240"/>
    <w:rsid w:val="00706810"/>
    <w:rsid w:val="00706A71"/>
    <w:rsid w:val="00706BBB"/>
    <w:rsid w:val="0070738C"/>
    <w:rsid w:val="00707A03"/>
    <w:rsid w:val="00710423"/>
    <w:rsid w:val="007110A4"/>
    <w:rsid w:val="007112CE"/>
    <w:rsid w:val="0071160A"/>
    <w:rsid w:val="00711C3C"/>
    <w:rsid w:val="00712325"/>
    <w:rsid w:val="00712758"/>
    <w:rsid w:val="00712C53"/>
    <w:rsid w:val="0071442B"/>
    <w:rsid w:val="007146BC"/>
    <w:rsid w:val="007149F2"/>
    <w:rsid w:val="00715B55"/>
    <w:rsid w:val="00716404"/>
    <w:rsid w:val="00716681"/>
    <w:rsid w:val="007168C8"/>
    <w:rsid w:val="007168E3"/>
    <w:rsid w:val="0071756F"/>
    <w:rsid w:val="00717E8E"/>
    <w:rsid w:val="00720B29"/>
    <w:rsid w:val="00720D3F"/>
    <w:rsid w:val="007212A2"/>
    <w:rsid w:val="007216E3"/>
    <w:rsid w:val="0072271C"/>
    <w:rsid w:val="0072280B"/>
    <w:rsid w:val="00722AA2"/>
    <w:rsid w:val="00722CA4"/>
    <w:rsid w:val="00722DCA"/>
    <w:rsid w:val="00723270"/>
    <w:rsid w:val="0072356F"/>
    <w:rsid w:val="007237AC"/>
    <w:rsid w:val="00724768"/>
    <w:rsid w:val="00724793"/>
    <w:rsid w:val="007248F7"/>
    <w:rsid w:val="00724C01"/>
    <w:rsid w:val="0072502C"/>
    <w:rsid w:val="00725332"/>
    <w:rsid w:val="00725509"/>
    <w:rsid w:val="00725B7F"/>
    <w:rsid w:val="00725BF6"/>
    <w:rsid w:val="00725D42"/>
    <w:rsid w:val="007264DE"/>
    <w:rsid w:val="00726DF4"/>
    <w:rsid w:val="00726F77"/>
    <w:rsid w:val="00727E78"/>
    <w:rsid w:val="007300D7"/>
    <w:rsid w:val="007301AF"/>
    <w:rsid w:val="0073027C"/>
    <w:rsid w:val="007307BC"/>
    <w:rsid w:val="007309C2"/>
    <w:rsid w:val="00730B1A"/>
    <w:rsid w:val="00730DD9"/>
    <w:rsid w:val="007313FA"/>
    <w:rsid w:val="007315E3"/>
    <w:rsid w:val="00731720"/>
    <w:rsid w:val="00731E45"/>
    <w:rsid w:val="00731F55"/>
    <w:rsid w:val="00732016"/>
    <w:rsid w:val="007322C8"/>
    <w:rsid w:val="0073309A"/>
    <w:rsid w:val="0073312B"/>
    <w:rsid w:val="007336AF"/>
    <w:rsid w:val="00733DB8"/>
    <w:rsid w:val="00733E4D"/>
    <w:rsid w:val="00733F2D"/>
    <w:rsid w:val="0073438F"/>
    <w:rsid w:val="007346DA"/>
    <w:rsid w:val="007347D7"/>
    <w:rsid w:val="00734C17"/>
    <w:rsid w:val="00734CC2"/>
    <w:rsid w:val="007350DF"/>
    <w:rsid w:val="00735203"/>
    <w:rsid w:val="0073571C"/>
    <w:rsid w:val="00735962"/>
    <w:rsid w:val="00735E57"/>
    <w:rsid w:val="007364F4"/>
    <w:rsid w:val="00736AEB"/>
    <w:rsid w:val="00737085"/>
    <w:rsid w:val="00737CD4"/>
    <w:rsid w:val="00737DE5"/>
    <w:rsid w:val="00740477"/>
    <w:rsid w:val="00740743"/>
    <w:rsid w:val="007411D2"/>
    <w:rsid w:val="007414D1"/>
    <w:rsid w:val="00741BC9"/>
    <w:rsid w:val="00742030"/>
    <w:rsid w:val="00742AAC"/>
    <w:rsid w:val="00742AB0"/>
    <w:rsid w:val="00742EDB"/>
    <w:rsid w:val="00743291"/>
    <w:rsid w:val="007434C5"/>
    <w:rsid w:val="0074390B"/>
    <w:rsid w:val="00743B6D"/>
    <w:rsid w:val="00744418"/>
    <w:rsid w:val="0074444D"/>
    <w:rsid w:val="007445CC"/>
    <w:rsid w:val="00744B37"/>
    <w:rsid w:val="00744CE0"/>
    <w:rsid w:val="00744D9E"/>
    <w:rsid w:val="007455FA"/>
    <w:rsid w:val="00745DC1"/>
    <w:rsid w:val="00745EFB"/>
    <w:rsid w:val="007468AD"/>
    <w:rsid w:val="00746AD0"/>
    <w:rsid w:val="007472F0"/>
    <w:rsid w:val="007474C6"/>
    <w:rsid w:val="00747867"/>
    <w:rsid w:val="00747C85"/>
    <w:rsid w:val="007505C4"/>
    <w:rsid w:val="0075079A"/>
    <w:rsid w:val="00750CEE"/>
    <w:rsid w:val="00750FC9"/>
    <w:rsid w:val="00751590"/>
    <w:rsid w:val="00751DE1"/>
    <w:rsid w:val="00752179"/>
    <w:rsid w:val="00752186"/>
    <w:rsid w:val="00752AA9"/>
    <w:rsid w:val="0075315F"/>
    <w:rsid w:val="0075349E"/>
    <w:rsid w:val="00753767"/>
    <w:rsid w:val="00753AD0"/>
    <w:rsid w:val="00754A0A"/>
    <w:rsid w:val="00754E10"/>
    <w:rsid w:val="00755635"/>
    <w:rsid w:val="00755D47"/>
    <w:rsid w:val="00755D87"/>
    <w:rsid w:val="00756B28"/>
    <w:rsid w:val="00757010"/>
    <w:rsid w:val="0075717B"/>
    <w:rsid w:val="0075795D"/>
    <w:rsid w:val="00760573"/>
    <w:rsid w:val="007606F5"/>
    <w:rsid w:val="00760728"/>
    <w:rsid w:val="007609AF"/>
    <w:rsid w:val="00760CE6"/>
    <w:rsid w:val="007612A3"/>
    <w:rsid w:val="00761690"/>
    <w:rsid w:val="00761862"/>
    <w:rsid w:val="0076276B"/>
    <w:rsid w:val="00762BE0"/>
    <w:rsid w:val="0076341D"/>
    <w:rsid w:val="00763682"/>
    <w:rsid w:val="00763761"/>
    <w:rsid w:val="007637F7"/>
    <w:rsid w:val="0076380D"/>
    <w:rsid w:val="00763AD6"/>
    <w:rsid w:val="00763F57"/>
    <w:rsid w:val="00764B87"/>
    <w:rsid w:val="00764FB7"/>
    <w:rsid w:val="0076550A"/>
    <w:rsid w:val="0076565D"/>
    <w:rsid w:val="00765991"/>
    <w:rsid w:val="00765FD4"/>
    <w:rsid w:val="00767163"/>
    <w:rsid w:val="00767827"/>
    <w:rsid w:val="00767A1E"/>
    <w:rsid w:val="00767E4D"/>
    <w:rsid w:val="00767ED2"/>
    <w:rsid w:val="0077002A"/>
    <w:rsid w:val="00770330"/>
    <w:rsid w:val="00770407"/>
    <w:rsid w:val="007706CD"/>
    <w:rsid w:val="007706E8"/>
    <w:rsid w:val="00770787"/>
    <w:rsid w:val="00770C8C"/>
    <w:rsid w:val="00770C90"/>
    <w:rsid w:val="007716BD"/>
    <w:rsid w:val="00771FAC"/>
    <w:rsid w:val="00772234"/>
    <w:rsid w:val="00772242"/>
    <w:rsid w:val="0077254E"/>
    <w:rsid w:val="00772951"/>
    <w:rsid w:val="00772BF2"/>
    <w:rsid w:val="007731B4"/>
    <w:rsid w:val="00773274"/>
    <w:rsid w:val="007734B2"/>
    <w:rsid w:val="007736FC"/>
    <w:rsid w:val="00773BA1"/>
    <w:rsid w:val="00773FA0"/>
    <w:rsid w:val="00773FE1"/>
    <w:rsid w:val="00774003"/>
    <w:rsid w:val="007742D2"/>
    <w:rsid w:val="0077465B"/>
    <w:rsid w:val="007749DF"/>
    <w:rsid w:val="00775142"/>
    <w:rsid w:val="00775241"/>
    <w:rsid w:val="00775295"/>
    <w:rsid w:val="00775D2F"/>
    <w:rsid w:val="0077615B"/>
    <w:rsid w:val="007763E4"/>
    <w:rsid w:val="00776440"/>
    <w:rsid w:val="0077661B"/>
    <w:rsid w:val="00776C01"/>
    <w:rsid w:val="00776D91"/>
    <w:rsid w:val="00777540"/>
    <w:rsid w:val="007778F7"/>
    <w:rsid w:val="00777CA0"/>
    <w:rsid w:val="00777CEE"/>
    <w:rsid w:val="00780777"/>
    <w:rsid w:val="00780ADE"/>
    <w:rsid w:val="00780BB5"/>
    <w:rsid w:val="007814D0"/>
    <w:rsid w:val="00782AA1"/>
    <w:rsid w:val="00783485"/>
    <w:rsid w:val="00783AAB"/>
    <w:rsid w:val="00783CEC"/>
    <w:rsid w:val="00784760"/>
    <w:rsid w:val="00784A24"/>
    <w:rsid w:val="00784E92"/>
    <w:rsid w:val="0078515E"/>
    <w:rsid w:val="00785DD1"/>
    <w:rsid w:val="007866D0"/>
    <w:rsid w:val="00786C2E"/>
    <w:rsid w:val="00786C94"/>
    <w:rsid w:val="0078708B"/>
    <w:rsid w:val="00787445"/>
    <w:rsid w:val="0078747F"/>
    <w:rsid w:val="007874F7"/>
    <w:rsid w:val="0078772E"/>
    <w:rsid w:val="00787987"/>
    <w:rsid w:val="00787993"/>
    <w:rsid w:val="00790D77"/>
    <w:rsid w:val="00790DAC"/>
    <w:rsid w:val="0079114E"/>
    <w:rsid w:val="00791693"/>
    <w:rsid w:val="00791CC8"/>
    <w:rsid w:val="00791E64"/>
    <w:rsid w:val="00792166"/>
    <w:rsid w:val="007921CB"/>
    <w:rsid w:val="007924E9"/>
    <w:rsid w:val="007924F8"/>
    <w:rsid w:val="00792A70"/>
    <w:rsid w:val="007940B4"/>
    <w:rsid w:val="007944AF"/>
    <w:rsid w:val="00794906"/>
    <w:rsid w:val="007953D7"/>
    <w:rsid w:val="007953F2"/>
    <w:rsid w:val="00795531"/>
    <w:rsid w:val="00796116"/>
    <w:rsid w:val="00796338"/>
    <w:rsid w:val="007963A8"/>
    <w:rsid w:val="007964B5"/>
    <w:rsid w:val="00796C71"/>
    <w:rsid w:val="00796D80"/>
    <w:rsid w:val="00797342"/>
    <w:rsid w:val="007A0284"/>
    <w:rsid w:val="007A03E0"/>
    <w:rsid w:val="007A14CC"/>
    <w:rsid w:val="007A1649"/>
    <w:rsid w:val="007A16F9"/>
    <w:rsid w:val="007A177D"/>
    <w:rsid w:val="007A17F2"/>
    <w:rsid w:val="007A17F8"/>
    <w:rsid w:val="007A1B9C"/>
    <w:rsid w:val="007A2AF1"/>
    <w:rsid w:val="007A2D9E"/>
    <w:rsid w:val="007A359F"/>
    <w:rsid w:val="007A383C"/>
    <w:rsid w:val="007A3957"/>
    <w:rsid w:val="007A3C78"/>
    <w:rsid w:val="007A4569"/>
    <w:rsid w:val="007A49D0"/>
    <w:rsid w:val="007A4AA2"/>
    <w:rsid w:val="007A4AFB"/>
    <w:rsid w:val="007A54D2"/>
    <w:rsid w:val="007A68F3"/>
    <w:rsid w:val="007A6D53"/>
    <w:rsid w:val="007A7370"/>
    <w:rsid w:val="007A750F"/>
    <w:rsid w:val="007A7F2E"/>
    <w:rsid w:val="007B01D1"/>
    <w:rsid w:val="007B10B8"/>
    <w:rsid w:val="007B1850"/>
    <w:rsid w:val="007B203B"/>
    <w:rsid w:val="007B218A"/>
    <w:rsid w:val="007B24EE"/>
    <w:rsid w:val="007B2519"/>
    <w:rsid w:val="007B29C4"/>
    <w:rsid w:val="007B2AB6"/>
    <w:rsid w:val="007B2F73"/>
    <w:rsid w:val="007B3291"/>
    <w:rsid w:val="007B352C"/>
    <w:rsid w:val="007B3EA9"/>
    <w:rsid w:val="007B4161"/>
    <w:rsid w:val="007B49C7"/>
    <w:rsid w:val="007B52B8"/>
    <w:rsid w:val="007B6A8D"/>
    <w:rsid w:val="007B6B23"/>
    <w:rsid w:val="007B70C1"/>
    <w:rsid w:val="007B729F"/>
    <w:rsid w:val="007B7908"/>
    <w:rsid w:val="007B7A4B"/>
    <w:rsid w:val="007B7F15"/>
    <w:rsid w:val="007C0386"/>
    <w:rsid w:val="007C04C5"/>
    <w:rsid w:val="007C10C9"/>
    <w:rsid w:val="007C140D"/>
    <w:rsid w:val="007C1528"/>
    <w:rsid w:val="007C16BB"/>
    <w:rsid w:val="007C29DA"/>
    <w:rsid w:val="007C2CBD"/>
    <w:rsid w:val="007C2CF3"/>
    <w:rsid w:val="007C3603"/>
    <w:rsid w:val="007C379E"/>
    <w:rsid w:val="007C497F"/>
    <w:rsid w:val="007C4EF6"/>
    <w:rsid w:val="007C530E"/>
    <w:rsid w:val="007C53C2"/>
    <w:rsid w:val="007C5564"/>
    <w:rsid w:val="007C5E69"/>
    <w:rsid w:val="007C608D"/>
    <w:rsid w:val="007C681C"/>
    <w:rsid w:val="007C6D16"/>
    <w:rsid w:val="007C76DC"/>
    <w:rsid w:val="007C7939"/>
    <w:rsid w:val="007D05F8"/>
    <w:rsid w:val="007D0704"/>
    <w:rsid w:val="007D0D19"/>
    <w:rsid w:val="007D0D81"/>
    <w:rsid w:val="007D10EA"/>
    <w:rsid w:val="007D183A"/>
    <w:rsid w:val="007D1851"/>
    <w:rsid w:val="007D18AB"/>
    <w:rsid w:val="007D19D7"/>
    <w:rsid w:val="007D1D0D"/>
    <w:rsid w:val="007D2672"/>
    <w:rsid w:val="007D2746"/>
    <w:rsid w:val="007D274C"/>
    <w:rsid w:val="007D2FB2"/>
    <w:rsid w:val="007D3344"/>
    <w:rsid w:val="007D35DA"/>
    <w:rsid w:val="007D35DD"/>
    <w:rsid w:val="007D3CC0"/>
    <w:rsid w:val="007D4365"/>
    <w:rsid w:val="007D4DC3"/>
    <w:rsid w:val="007D528B"/>
    <w:rsid w:val="007D53E5"/>
    <w:rsid w:val="007D53EA"/>
    <w:rsid w:val="007D5CA4"/>
    <w:rsid w:val="007D5E60"/>
    <w:rsid w:val="007D61B6"/>
    <w:rsid w:val="007D68E8"/>
    <w:rsid w:val="007D6A9F"/>
    <w:rsid w:val="007D6BC4"/>
    <w:rsid w:val="007D6FD9"/>
    <w:rsid w:val="007D705E"/>
    <w:rsid w:val="007E03E6"/>
    <w:rsid w:val="007E095B"/>
    <w:rsid w:val="007E0A82"/>
    <w:rsid w:val="007E0BF8"/>
    <w:rsid w:val="007E1020"/>
    <w:rsid w:val="007E1113"/>
    <w:rsid w:val="007E1281"/>
    <w:rsid w:val="007E1338"/>
    <w:rsid w:val="007E1A8F"/>
    <w:rsid w:val="007E1AA5"/>
    <w:rsid w:val="007E1CB2"/>
    <w:rsid w:val="007E1F4F"/>
    <w:rsid w:val="007E1F70"/>
    <w:rsid w:val="007E2215"/>
    <w:rsid w:val="007E33E8"/>
    <w:rsid w:val="007E3FD1"/>
    <w:rsid w:val="007E4883"/>
    <w:rsid w:val="007E48A1"/>
    <w:rsid w:val="007E4F4C"/>
    <w:rsid w:val="007E53A5"/>
    <w:rsid w:val="007E53E1"/>
    <w:rsid w:val="007E6385"/>
    <w:rsid w:val="007E640C"/>
    <w:rsid w:val="007E642A"/>
    <w:rsid w:val="007E64AA"/>
    <w:rsid w:val="007E68A7"/>
    <w:rsid w:val="007E6B2A"/>
    <w:rsid w:val="007E70CB"/>
    <w:rsid w:val="007E74AB"/>
    <w:rsid w:val="007E77B0"/>
    <w:rsid w:val="007E7F86"/>
    <w:rsid w:val="007F006D"/>
    <w:rsid w:val="007F02C3"/>
    <w:rsid w:val="007F03C2"/>
    <w:rsid w:val="007F10EB"/>
    <w:rsid w:val="007F1F6D"/>
    <w:rsid w:val="007F2531"/>
    <w:rsid w:val="007F27E7"/>
    <w:rsid w:val="007F29C1"/>
    <w:rsid w:val="007F3068"/>
    <w:rsid w:val="007F32F9"/>
    <w:rsid w:val="007F383E"/>
    <w:rsid w:val="007F38C6"/>
    <w:rsid w:val="007F3CFD"/>
    <w:rsid w:val="007F3DC1"/>
    <w:rsid w:val="007F3E41"/>
    <w:rsid w:val="007F3EF2"/>
    <w:rsid w:val="007F4D1C"/>
    <w:rsid w:val="007F4ECE"/>
    <w:rsid w:val="007F535D"/>
    <w:rsid w:val="007F60B4"/>
    <w:rsid w:val="007F69E3"/>
    <w:rsid w:val="007F713D"/>
    <w:rsid w:val="007F729E"/>
    <w:rsid w:val="00800E41"/>
    <w:rsid w:val="0080149F"/>
    <w:rsid w:val="008017E7"/>
    <w:rsid w:val="0080193F"/>
    <w:rsid w:val="00801EB6"/>
    <w:rsid w:val="00802398"/>
    <w:rsid w:val="00802B53"/>
    <w:rsid w:val="00802C67"/>
    <w:rsid w:val="008041F1"/>
    <w:rsid w:val="008042F3"/>
    <w:rsid w:val="00804491"/>
    <w:rsid w:val="0080490F"/>
    <w:rsid w:val="00804F0D"/>
    <w:rsid w:val="00806105"/>
    <w:rsid w:val="00806321"/>
    <w:rsid w:val="008064A6"/>
    <w:rsid w:val="0080650F"/>
    <w:rsid w:val="00807007"/>
    <w:rsid w:val="0080721A"/>
    <w:rsid w:val="00807B34"/>
    <w:rsid w:val="00810F74"/>
    <w:rsid w:val="00811414"/>
    <w:rsid w:val="00811716"/>
    <w:rsid w:val="00811C0F"/>
    <w:rsid w:val="0081213E"/>
    <w:rsid w:val="008123F6"/>
    <w:rsid w:val="00812C8D"/>
    <w:rsid w:val="00812E02"/>
    <w:rsid w:val="00813BDC"/>
    <w:rsid w:val="00813C27"/>
    <w:rsid w:val="00814060"/>
    <w:rsid w:val="008147FB"/>
    <w:rsid w:val="00814CBA"/>
    <w:rsid w:val="00815578"/>
    <w:rsid w:val="0081561C"/>
    <w:rsid w:val="0081565F"/>
    <w:rsid w:val="008165B5"/>
    <w:rsid w:val="00816EA6"/>
    <w:rsid w:val="00817059"/>
    <w:rsid w:val="0081713E"/>
    <w:rsid w:val="00817319"/>
    <w:rsid w:val="0081787F"/>
    <w:rsid w:val="00817E60"/>
    <w:rsid w:val="008204D0"/>
    <w:rsid w:val="0082067C"/>
    <w:rsid w:val="00820829"/>
    <w:rsid w:val="00820A64"/>
    <w:rsid w:val="00820AA9"/>
    <w:rsid w:val="0082131D"/>
    <w:rsid w:val="00821384"/>
    <w:rsid w:val="00821552"/>
    <w:rsid w:val="00821B80"/>
    <w:rsid w:val="00821EE7"/>
    <w:rsid w:val="008221E1"/>
    <w:rsid w:val="00822BAD"/>
    <w:rsid w:val="00822F09"/>
    <w:rsid w:val="00822F1B"/>
    <w:rsid w:val="00823026"/>
    <w:rsid w:val="00823689"/>
    <w:rsid w:val="0082387C"/>
    <w:rsid w:val="00823EB0"/>
    <w:rsid w:val="008241F4"/>
    <w:rsid w:val="008243E0"/>
    <w:rsid w:val="0082491F"/>
    <w:rsid w:val="00824D32"/>
    <w:rsid w:val="0082514A"/>
    <w:rsid w:val="00825592"/>
    <w:rsid w:val="00825668"/>
    <w:rsid w:val="0082587C"/>
    <w:rsid w:val="00825EBC"/>
    <w:rsid w:val="008263C6"/>
    <w:rsid w:val="008264A0"/>
    <w:rsid w:val="0082700B"/>
    <w:rsid w:val="008277E8"/>
    <w:rsid w:val="0082794E"/>
    <w:rsid w:val="00827ED6"/>
    <w:rsid w:val="008309B8"/>
    <w:rsid w:val="00830D15"/>
    <w:rsid w:val="00831051"/>
    <w:rsid w:val="008313F2"/>
    <w:rsid w:val="00832328"/>
    <w:rsid w:val="008323EF"/>
    <w:rsid w:val="0083260A"/>
    <w:rsid w:val="00832E3E"/>
    <w:rsid w:val="00833EAC"/>
    <w:rsid w:val="008346AC"/>
    <w:rsid w:val="0083481A"/>
    <w:rsid w:val="00834858"/>
    <w:rsid w:val="00834B69"/>
    <w:rsid w:val="00834BBA"/>
    <w:rsid w:val="00835081"/>
    <w:rsid w:val="00835BD3"/>
    <w:rsid w:val="00835C47"/>
    <w:rsid w:val="00835EF4"/>
    <w:rsid w:val="00836050"/>
    <w:rsid w:val="008363B4"/>
    <w:rsid w:val="00836DBD"/>
    <w:rsid w:val="00837734"/>
    <w:rsid w:val="00837CB3"/>
    <w:rsid w:val="00840588"/>
    <w:rsid w:val="008409C7"/>
    <w:rsid w:val="00840B51"/>
    <w:rsid w:val="00840F14"/>
    <w:rsid w:val="0084102C"/>
    <w:rsid w:val="0084106F"/>
    <w:rsid w:val="008411A5"/>
    <w:rsid w:val="008417BE"/>
    <w:rsid w:val="00841C97"/>
    <w:rsid w:val="00841D92"/>
    <w:rsid w:val="0084264F"/>
    <w:rsid w:val="00842BC1"/>
    <w:rsid w:val="00843982"/>
    <w:rsid w:val="00843B34"/>
    <w:rsid w:val="00843CEC"/>
    <w:rsid w:val="0084400F"/>
    <w:rsid w:val="0084402C"/>
    <w:rsid w:val="008440C3"/>
    <w:rsid w:val="0084423F"/>
    <w:rsid w:val="00844965"/>
    <w:rsid w:val="00844EDD"/>
    <w:rsid w:val="0084515D"/>
    <w:rsid w:val="00845915"/>
    <w:rsid w:val="008459DE"/>
    <w:rsid w:val="00845BCE"/>
    <w:rsid w:val="00845CAA"/>
    <w:rsid w:val="00845E53"/>
    <w:rsid w:val="008461D2"/>
    <w:rsid w:val="00846808"/>
    <w:rsid w:val="00846FA5"/>
    <w:rsid w:val="008472A0"/>
    <w:rsid w:val="00847362"/>
    <w:rsid w:val="00847442"/>
    <w:rsid w:val="00847559"/>
    <w:rsid w:val="008477FA"/>
    <w:rsid w:val="008478DE"/>
    <w:rsid w:val="00847C6A"/>
    <w:rsid w:val="00847FBB"/>
    <w:rsid w:val="00850003"/>
    <w:rsid w:val="0085019A"/>
    <w:rsid w:val="00850E54"/>
    <w:rsid w:val="00851025"/>
    <w:rsid w:val="008512C6"/>
    <w:rsid w:val="008512DA"/>
    <w:rsid w:val="00851408"/>
    <w:rsid w:val="008517CF"/>
    <w:rsid w:val="0085189D"/>
    <w:rsid w:val="008518D4"/>
    <w:rsid w:val="0085198F"/>
    <w:rsid w:val="00851B34"/>
    <w:rsid w:val="0085200A"/>
    <w:rsid w:val="00852052"/>
    <w:rsid w:val="008521F0"/>
    <w:rsid w:val="0085224D"/>
    <w:rsid w:val="00853404"/>
    <w:rsid w:val="00853662"/>
    <w:rsid w:val="0085390A"/>
    <w:rsid w:val="00853FFE"/>
    <w:rsid w:val="00854100"/>
    <w:rsid w:val="00854BBF"/>
    <w:rsid w:val="00854E17"/>
    <w:rsid w:val="00855274"/>
    <w:rsid w:val="008557AB"/>
    <w:rsid w:val="008558CA"/>
    <w:rsid w:val="00855995"/>
    <w:rsid w:val="00855E52"/>
    <w:rsid w:val="0085612E"/>
    <w:rsid w:val="008563CA"/>
    <w:rsid w:val="00856D19"/>
    <w:rsid w:val="008575FD"/>
    <w:rsid w:val="00857BB8"/>
    <w:rsid w:val="00857C9E"/>
    <w:rsid w:val="00860490"/>
    <w:rsid w:val="0086079E"/>
    <w:rsid w:val="00860B90"/>
    <w:rsid w:val="00860C27"/>
    <w:rsid w:val="0086126A"/>
    <w:rsid w:val="00861D5C"/>
    <w:rsid w:val="008630B4"/>
    <w:rsid w:val="0086336C"/>
    <w:rsid w:val="00864445"/>
    <w:rsid w:val="00864774"/>
    <w:rsid w:val="008649CB"/>
    <w:rsid w:val="00864A4B"/>
    <w:rsid w:val="00865D79"/>
    <w:rsid w:val="00866579"/>
    <w:rsid w:val="00866615"/>
    <w:rsid w:val="00867492"/>
    <w:rsid w:val="008676A3"/>
    <w:rsid w:val="00867E38"/>
    <w:rsid w:val="00870804"/>
    <w:rsid w:val="00870856"/>
    <w:rsid w:val="00870D92"/>
    <w:rsid w:val="008716A5"/>
    <w:rsid w:val="00872E5C"/>
    <w:rsid w:val="008733A2"/>
    <w:rsid w:val="00873E8F"/>
    <w:rsid w:val="00873F73"/>
    <w:rsid w:val="0087437C"/>
    <w:rsid w:val="00874680"/>
    <w:rsid w:val="00874A8A"/>
    <w:rsid w:val="00874D62"/>
    <w:rsid w:val="00874F14"/>
    <w:rsid w:val="00874F97"/>
    <w:rsid w:val="00875852"/>
    <w:rsid w:val="00875C09"/>
    <w:rsid w:val="0087620E"/>
    <w:rsid w:val="00876689"/>
    <w:rsid w:val="00876A34"/>
    <w:rsid w:val="00876F6D"/>
    <w:rsid w:val="00877E08"/>
    <w:rsid w:val="008805FC"/>
    <w:rsid w:val="008811CE"/>
    <w:rsid w:val="00881AC2"/>
    <w:rsid w:val="00881EA3"/>
    <w:rsid w:val="008820FE"/>
    <w:rsid w:val="00882488"/>
    <w:rsid w:val="00882A52"/>
    <w:rsid w:val="008830AA"/>
    <w:rsid w:val="0088310B"/>
    <w:rsid w:val="0088331B"/>
    <w:rsid w:val="00883B88"/>
    <w:rsid w:val="00884346"/>
    <w:rsid w:val="0088438B"/>
    <w:rsid w:val="008844FF"/>
    <w:rsid w:val="0088491A"/>
    <w:rsid w:val="00884AE3"/>
    <w:rsid w:val="0088529F"/>
    <w:rsid w:val="00885E40"/>
    <w:rsid w:val="00885F77"/>
    <w:rsid w:val="008868CD"/>
    <w:rsid w:val="00886958"/>
    <w:rsid w:val="00886FF9"/>
    <w:rsid w:val="00887598"/>
    <w:rsid w:val="008878BB"/>
    <w:rsid w:val="00887AD1"/>
    <w:rsid w:val="0089092C"/>
    <w:rsid w:val="00890FDE"/>
    <w:rsid w:val="0089155F"/>
    <w:rsid w:val="00891643"/>
    <w:rsid w:val="00891E84"/>
    <w:rsid w:val="0089200B"/>
    <w:rsid w:val="0089223E"/>
    <w:rsid w:val="00892B5E"/>
    <w:rsid w:val="008936C3"/>
    <w:rsid w:val="00894039"/>
    <w:rsid w:val="00894047"/>
    <w:rsid w:val="0089446E"/>
    <w:rsid w:val="00895AC9"/>
    <w:rsid w:val="008964A8"/>
    <w:rsid w:val="0089663A"/>
    <w:rsid w:val="008966B7"/>
    <w:rsid w:val="00896876"/>
    <w:rsid w:val="00896EB4"/>
    <w:rsid w:val="0089739C"/>
    <w:rsid w:val="0089756D"/>
    <w:rsid w:val="00897741"/>
    <w:rsid w:val="008977D1"/>
    <w:rsid w:val="008979E0"/>
    <w:rsid w:val="00897E8A"/>
    <w:rsid w:val="008A0194"/>
    <w:rsid w:val="008A0E18"/>
    <w:rsid w:val="008A11B6"/>
    <w:rsid w:val="008A2238"/>
    <w:rsid w:val="008A23A9"/>
    <w:rsid w:val="008A287D"/>
    <w:rsid w:val="008A2BD1"/>
    <w:rsid w:val="008A3175"/>
    <w:rsid w:val="008A33E7"/>
    <w:rsid w:val="008A3AED"/>
    <w:rsid w:val="008A453E"/>
    <w:rsid w:val="008A4F49"/>
    <w:rsid w:val="008A51EA"/>
    <w:rsid w:val="008A5261"/>
    <w:rsid w:val="008A5743"/>
    <w:rsid w:val="008A5979"/>
    <w:rsid w:val="008A5AD9"/>
    <w:rsid w:val="008A5C98"/>
    <w:rsid w:val="008A72AC"/>
    <w:rsid w:val="008A75A4"/>
    <w:rsid w:val="008A7A85"/>
    <w:rsid w:val="008A7ACF"/>
    <w:rsid w:val="008A7D46"/>
    <w:rsid w:val="008B068F"/>
    <w:rsid w:val="008B12BA"/>
    <w:rsid w:val="008B1913"/>
    <w:rsid w:val="008B19CE"/>
    <w:rsid w:val="008B1C34"/>
    <w:rsid w:val="008B2AA0"/>
    <w:rsid w:val="008B3039"/>
    <w:rsid w:val="008B3F02"/>
    <w:rsid w:val="008B4568"/>
    <w:rsid w:val="008B493D"/>
    <w:rsid w:val="008B4CBD"/>
    <w:rsid w:val="008B4FC0"/>
    <w:rsid w:val="008B5086"/>
    <w:rsid w:val="008B5250"/>
    <w:rsid w:val="008B5727"/>
    <w:rsid w:val="008B5817"/>
    <w:rsid w:val="008B5999"/>
    <w:rsid w:val="008B6845"/>
    <w:rsid w:val="008B6926"/>
    <w:rsid w:val="008B71F3"/>
    <w:rsid w:val="008B79C9"/>
    <w:rsid w:val="008C0108"/>
    <w:rsid w:val="008C0493"/>
    <w:rsid w:val="008C0513"/>
    <w:rsid w:val="008C069D"/>
    <w:rsid w:val="008C07F7"/>
    <w:rsid w:val="008C0D78"/>
    <w:rsid w:val="008C1222"/>
    <w:rsid w:val="008C13B7"/>
    <w:rsid w:val="008C13F8"/>
    <w:rsid w:val="008C1721"/>
    <w:rsid w:val="008C1B3C"/>
    <w:rsid w:val="008C2679"/>
    <w:rsid w:val="008C2EE5"/>
    <w:rsid w:val="008C317D"/>
    <w:rsid w:val="008C3226"/>
    <w:rsid w:val="008C3278"/>
    <w:rsid w:val="008C355B"/>
    <w:rsid w:val="008C3702"/>
    <w:rsid w:val="008C37BC"/>
    <w:rsid w:val="008C392A"/>
    <w:rsid w:val="008C3E59"/>
    <w:rsid w:val="008C4462"/>
    <w:rsid w:val="008C4578"/>
    <w:rsid w:val="008C4640"/>
    <w:rsid w:val="008C4AF5"/>
    <w:rsid w:val="008C4B62"/>
    <w:rsid w:val="008C4D35"/>
    <w:rsid w:val="008C4E63"/>
    <w:rsid w:val="008C4F4D"/>
    <w:rsid w:val="008C546B"/>
    <w:rsid w:val="008C58B3"/>
    <w:rsid w:val="008C5F34"/>
    <w:rsid w:val="008C5F6E"/>
    <w:rsid w:val="008C71A7"/>
    <w:rsid w:val="008C7626"/>
    <w:rsid w:val="008C766C"/>
    <w:rsid w:val="008C7BC4"/>
    <w:rsid w:val="008C7DFE"/>
    <w:rsid w:val="008D0123"/>
    <w:rsid w:val="008D0134"/>
    <w:rsid w:val="008D05CB"/>
    <w:rsid w:val="008D0E83"/>
    <w:rsid w:val="008D0EC8"/>
    <w:rsid w:val="008D117E"/>
    <w:rsid w:val="008D198B"/>
    <w:rsid w:val="008D3125"/>
    <w:rsid w:val="008D3377"/>
    <w:rsid w:val="008D38A3"/>
    <w:rsid w:val="008D4377"/>
    <w:rsid w:val="008D469A"/>
    <w:rsid w:val="008D4DF4"/>
    <w:rsid w:val="008D501D"/>
    <w:rsid w:val="008D5319"/>
    <w:rsid w:val="008D5363"/>
    <w:rsid w:val="008D59E5"/>
    <w:rsid w:val="008D5A7C"/>
    <w:rsid w:val="008D60E4"/>
    <w:rsid w:val="008D6D24"/>
    <w:rsid w:val="008D6D73"/>
    <w:rsid w:val="008D7307"/>
    <w:rsid w:val="008D7CF8"/>
    <w:rsid w:val="008E0105"/>
    <w:rsid w:val="008E0C82"/>
    <w:rsid w:val="008E0E55"/>
    <w:rsid w:val="008E1133"/>
    <w:rsid w:val="008E11DF"/>
    <w:rsid w:val="008E18E2"/>
    <w:rsid w:val="008E294C"/>
    <w:rsid w:val="008E2CEB"/>
    <w:rsid w:val="008E37CD"/>
    <w:rsid w:val="008E383A"/>
    <w:rsid w:val="008E470A"/>
    <w:rsid w:val="008E47F5"/>
    <w:rsid w:val="008E48CE"/>
    <w:rsid w:val="008E4E2B"/>
    <w:rsid w:val="008E4E98"/>
    <w:rsid w:val="008E5A8C"/>
    <w:rsid w:val="008E5F55"/>
    <w:rsid w:val="008E6041"/>
    <w:rsid w:val="008E605D"/>
    <w:rsid w:val="008E60CC"/>
    <w:rsid w:val="008E63FE"/>
    <w:rsid w:val="008E7263"/>
    <w:rsid w:val="008E72B7"/>
    <w:rsid w:val="008E79F8"/>
    <w:rsid w:val="008E7A29"/>
    <w:rsid w:val="008F04E8"/>
    <w:rsid w:val="008F0504"/>
    <w:rsid w:val="008F05F2"/>
    <w:rsid w:val="008F07BC"/>
    <w:rsid w:val="008F09B3"/>
    <w:rsid w:val="008F09B9"/>
    <w:rsid w:val="008F0A6E"/>
    <w:rsid w:val="008F0DE2"/>
    <w:rsid w:val="008F116B"/>
    <w:rsid w:val="008F1CF1"/>
    <w:rsid w:val="008F2349"/>
    <w:rsid w:val="008F235C"/>
    <w:rsid w:val="008F2546"/>
    <w:rsid w:val="008F2676"/>
    <w:rsid w:val="008F26E4"/>
    <w:rsid w:val="008F2811"/>
    <w:rsid w:val="008F2E89"/>
    <w:rsid w:val="008F306C"/>
    <w:rsid w:val="008F328E"/>
    <w:rsid w:val="008F352E"/>
    <w:rsid w:val="008F3889"/>
    <w:rsid w:val="008F4A04"/>
    <w:rsid w:val="008F4FFE"/>
    <w:rsid w:val="008F50F0"/>
    <w:rsid w:val="008F5514"/>
    <w:rsid w:val="008F5568"/>
    <w:rsid w:val="008F59A8"/>
    <w:rsid w:val="008F640C"/>
    <w:rsid w:val="008F67E3"/>
    <w:rsid w:val="008F6856"/>
    <w:rsid w:val="008F6BFB"/>
    <w:rsid w:val="008F6D8D"/>
    <w:rsid w:val="008F70C2"/>
    <w:rsid w:val="008F76A8"/>
    <w:rsid w:val="008F7F6F"/>
    <w:rsid w:val="009004AB"/>
    <w:rsid w:val="00900AF9"/>
    <w:rsid w:val="009020C4"/>
    <w:rsid w:val="00902E09"/>
    <w:rsid w:val="00902ED9"/>
    <w:rsid w:val="00903383"/>
    <w:rsid w:val="00903898"/>
    <w:rsid w:val="00903947"/>
    <w:rsid w:val="00903BB9"/>
    <w:rsid w:val="00903E63"/>
    <w:rsid w:val="00903F9E"/>
    <w:rsid w:val="00904552"/>
    <w:rsid w:val="0090470F"/>
    <w:rsid w:val="00904811"/>
    <w:rsid w:val="00904918"/>
    <w:rsid w:val="0090499D"/>
    <w:rsid w:val="00904B21"/>
    <w:rsid w:val="00905060"/>
    <w:rsid w:val="0090530C"/>
    <w:rsid w:val="0090532A"/>
    <w:rsid w:val="009059E3"/>
    <w:rsid w:val="0090661E"/>
    <w:rsid w:val="0090666C"/>
    <w:rsid w:val="00906987"/>
    <w:rsid w:val="00906FA4"/>
    <w:rsid w:val="0090710C"/>
    <w:rsid w:val="0090735E"/>
    <w:rsid w:val="00907766"/>
    <w:rsid w:val="009077AE"/>
    <w:rsid w:val="009100A7"/>
    <w:rsid w:val="0091084F"/>
    <w:rsid w:val="00910885"/>
    <w:rsid w:val="0091089C"/>
    <w:rsid w:val="00910B3C"/>
    <w:rsid w:val="00910C88"/>
    <w:rsid w:val="0091108A"/>
    <w:rsid w:val="00911547"/>
    <w:rsid w:val="00911D65"/>
    <w:rsid w:val="00911FA0"/>
    <w:rsid w:val="009120A3"/>
    <w:rsid w:val="009120CB"/>
    <w:rsid w:val="0091226F"/>
    <w:rsid w:val="00912305"/>
    <w:rsid w:val="009129EB"/>
    <w:rsid w:val="009131E6"/>
    <w:rsid w:val="0091326E"/>
    <w:rsid w:val="009138E3"/>
    <w:rsid w:val="00913903"/>
    <w:rsid w:val="00914147"/>
    <w:rsid w:val="0091436B"/>
    <w:rsid w:val="009146A6"/>
    <w:rsid w:val="0091481E"/>
    <w:rsid w:val="00914DA8"/>
    <w:rsid w:val="00914E15"/>
    <w:rsid w:val="00914E94"/>
    <w:rsid w:val="00914F8B"/>
    <w:rsid w:val="00915017"/>
    <w:rsid w:val="009150A6"/>
    <w:rsid w:val="0091527A"/>
    <w:rsid w:val="0091662E"/>
    <w:rsid w:val="009169BD"/>
    <w:rsid w:val="00916BE0"/>
    <w:rsid w:val="009170E1"/>
    <w:rsid w:val="00917113"/>
    <w:rsid w:val="009179E1"/>
    <w:rsid w:val="00917CE4"/>
    <w:rsid w:val="00917E75"/>
    <w:rsid w:val="00917F76"/>
    <w:rsid w:val="00920C88"/>
    <w:rsid w:val="00921194"/>
    <w:rsid w:val="0092127C"/>
    <w:rsid w:val="0092139D"/>
    <w:rsid w:val="0092179E"/>
    <w:rsid w:val="00921833"/>
    <w:rsid w:val="009218E8"/>
    <w:rsid w:val="00921D38"/>
    <w:rsid w:val="00922879"/>
    <w:rsid w:val="00922E92"/>
    <w:rsid w:val="00923042"/>
    <w:rsid w:val="009231D4"/>
    <w:rsid w:val="009237E8"/>
    <w:rsid w:val="00923B12"/>
    <w:rsid w:val="00924655"/>
    <w:rsid w:val="00924A55"/>
    <w:rsid w:val="00924DF5"/>
    <w:rsid w:val="0092501E"/>
    <w:rsid w:val="00925120"/>
    <w:rsid w:val="00925423"/>
    <w:rsid w:val="009255DA"/>
    <w:rsid w:val="00925A9C"/>
    <w:rsid w:val="00926D7A"/>
    <w:rsid w:val="00926DF5"/>
    <w:rsid w:val="00926E46"/>
    <w:rsid w:val="00926F5C"/>
    <w:rsid w:val="009271FE"/>
    <w:rsid w:val="00927866"/>
    <w:rsid w:val="00927EC7"/>
    <w:rsid w:val="00927F8A"/>
    <w:rsid w:val="0093013F"/>
    <w:rsid w:val="0093017E"/>
    <w:rsid w:val="00930229"/>
    <w:rsid w:val="00930826"/>
    <w:rsid w:val="0093124C"/>
    <w:rsid w:val="00931292"/>
    <w:rsid w:val="00932122"/>
    <w:rsid w:val="009324DB"/>
    <w:rsid w:val="009325AD"/>
    <w:rsid w:val="0093343B"/>
    <w:rsid w:val="009337CA"/>
    <w:rsid w:val="00933877"/>
    <w:rsid w:val="00933DF7"/>
    <w:rsid w:val="0093449C"/>
    <w:rsid w:val="0093479C"/>
    <w:rsid w:val="00934AA7"/>
    <w:rsid w:val="00934D45"/>
    <w:rsid w:val="00934FD9"/>
    <w:rsid w:val="0093554B"/>
    <w:rsid w:val="009356EA"/>
    <w:rsid w:val="00935CD1"/>
    <w:rsid w:val="00936255"/>
    <w:rsid w:val="00936FDA"/>
    <w:rsid w:val="009377FF"/>
    <w:rsid w:val="00940188"/>
    <w:rsid w:val="00940841"/>
    <w:rsid w:val="00940AE5"/>
    <w:rsid w:val="00940C0F"/>
    <w:rsid w:val="00940FB5"/>
    <w:rsid w:val="00941615"/>
    <w:rsid w:val="00941735"/>
    <w:rsid w:val="00941BEA"/>
    <w:rsid w:val="0094226B"/>
    <w:rsid w:val="00942679"/>
    <w:rsid w:val="009428E0"/>
    <w:rsid w:val="0094306D"/>
    <w:rsid w:val="0094339D"/>
    <w:rsid w:val="009439F6"/>
    <w:rsid w:val="00943BE9"/>
    <w:rsid w:val="00943DE8"/>
    <w:rsid w:val="00944589"/>
    <w:rsid w:val="00944A23"/>
    <w:rsid w:val="00944A9D"/>
    <w:rsid w:val="00944CD9"/>
    <w:rsid w:val="00945830"/>
    <w:rsid w:val="00945C71"/>
    <w:rsid w:val="00945D56"/>
    <w:rsid w:val="00946106"/>
    <w:rsid w:val="009466EC"/>
    <w:rsid w:val="0094700E"/>
    <w:rsid w:val="00947C88"/>
    <w:rsid w:val="00947E4B"/>
    <w:rsid w:val="00947E93"/>
    <w:rsid w:val="00950570"/>
    <w:rsid w:val="009508F4"/>
    <w:rsid w:val="00950989"/>
    <w:rsid w:val="00950A2A"/>
    <w:rsid w:val="00951474"/>
    <w:rsid w:val="009516CD"/>
    <w:rsid w:val="00951C4C"/>
    <w:rsid w:val="00951EFE"/>
    <w:rsid w:val="00952649"/>
    <w:rsid w:val="00952787"/>
    <w:rsid w:val="009528B3"/>
    <w:rsid w:val="009529BE"/>
    <w:rsid w:val="00952B84"/>
    <w:rsid w:val="00952C5B"/>
    <w:rsid w:val="00952E77"/>
    <w:rsid w:val="009537A1"/>
    <w:rsid w:val="00953BAC"/>
    <w:rsid w:val="00953DC6"/>
    <w:rsid w:val="00953E4F"/>
    <w:rsid w:val="00954003"/>
    <w:rsid w:val="0095423F"/>
    <w:rsid w:val="0095441B"/>
    <w:rsid w:val="0095463F"/>
    <w:rsid w:val="0095482C"/>
    <w:rsid w:val="009548C1"/>
    <w:rsid w:val="009549DD"/>
    <w:rsid w:val="00954C41"/>
    <w:rsid w:val="0095574D"/>
    <w:rsid w:val="009559DD"/>
    <w:rsid w:val="00955D56"/>
    <w:rsid w:val="00955EFF"/>
    <w:rsid w:val="00956920"/>
    <w:rsid w:val="0095694A"/>
    <w:rsid w:val="00956991"/>
    <w:rsid w:val="00957376"/>
    <w:rsid w:val="009573CE"/>
    <w:rsid w:val="009573E3"/>
    <w:rsid w:val="00957532"/>
    <w:rsid w:val="009578E3"/>
    <w:rsid w:val="00957999"/>
    <w:rsid w:val="00957D89"/>
    <w:rsid w:val="0096004F"/>
    <w:rsid w:val="009600F9"/>
    <w:rsid w:val="00960D54"/>
    <w:rsid w:val="00961999"/>
    <w:rsid w:val="009629B0"/>
    <w:rsid w:val="00963345"/>
    <w:rsid w:val="0096342F"/>
    <w:rsid w:val="00963708"/>
    <w:rsid w:val="00963C06"/>
    <w:rsid w:val="00963D8F"/>
    <w:rsid w:val="00963DA9"/>
    <w:rsid w:val="009640EA"/>
    <w:rsid w:val="0096456D"/>
    <w:rsid w:val="00964928"/>
    <w:rsid w:val="00964FFA"/>
    <w:rsid w:val="009651B6"/>
    <w:rsid w:val="00965660"/>
    <w:rsid w:val="00965C71"/>
    <w:rsid w:val="00965FA9"/>
    <w:rsid w:val="009660AD"/>
    <w:rsid w:val="0096633A"/>
    <w:rsid w:val="0096636F"/>
    <w:rsid w:val="00966988"/>
    <w:rsid w:val="0096771D"/>
    <w:rsid w:val="009677CF"/>
    <w:rsid w:val="0096780E"/>
    <w:rsid w:val="00967EB8"/>
    <w:rsid w:val="00967FA9"/>
    <w:rsid w:val="00970139"/>
    <w:rsid w:val="00970880"/>
    <w:rsid w:val="00970E33"/>
    <w:rsid w:val="009710B5"/>
    <w:rsid w:val="00971283"/>
    <w:rsid w:val="009713BA"/>
    <w:rsid w:val="00971409"/>
    <w:rsid w:val="00971760"/>
    <w:rsid w:val="00971DFA"/>
    <w:rsid w:val="00972070"/>
    <w:rsid w:val="009728A5"/>
    <w:rsid w:val="0097290C"/>
    <w:rsid w:val="009729F4"/>
    <w:rsid w:val="009731C6"/>
    <w:rsid w:val="00973FFE"/>
    <w:rsid w:val="00974081"/>
    <w:rsid w:val="00974B89"/>
    <w:rsid w:val="009752A5"/>
    <w:rsid w:val="00975827"/>
    <w:rsid w:val="00975B81"/>
    <w:rsid w:val="00975BAD"/>
    <w:rsid w:val="00975D21"/>
    <w:rsid w:val="0097658E"/>
    <w:rsid w:val="00976E95"/>
    <w:rsid w:val="00976F0F"/>
    <w:rsid w:val="00977F24"/>
    <w:rsid w:val="009802DC"/>
    <w:rsid w:val="0098115E"/>
    <w:rsid w:val="00981785"/>
    <w:rsid w:val="00981A00"/>
    <w:rsid w:val="0098223C"/>
    <w:rsid w:val="009824BB"/>
    <w:rsid w:val="009826A8"/>
    <w:rsid w:val="00982E50"/>
    <w:rsid w:val="00982F4C"/>
    <w:rsid w:val="00982F98"/>
    <w:rsid w:val="00983176"/>
    <w:rsid w:val="00983FD8"/>
    <w:rsid w:val="009843C1"/>
    <w:rsid w:val="00984A86"/>
    <w:rsid w:val="00984B7C"/>
    <w:rsid w:val="009852A4"/>
    <w:rsid w:val="00985823"/>
    <w:rsid w:val="00985A7B"/>
    <w:rsid w:val="00985AC9"/>
    <w:rsid w:val="00986288"/>
    <w:rsid w:val="009866D7"/>
    <w:rsid w:val="00987BB4"/>
    <w:rsid w:val="00987C96"/>
    <w:rsid w:val="0099061A"/>
    <w:rsid w:val="00991DF5"/>
    <w:rsid w:val="0099246B"/>
    <w:rsid w:val="009927B0"/>
    <w:rsid w:val="00992950"/>
    <w:rsid w:val="00993003"/>
    <w:rsid w:val="009930EE"/>
    <w:rsid w:val="009940D3"/>
    <w:rsid w:val="0099456F"/>
    <w:rsid w:val="009946FD"/>
    <w:rsid w:val="00994B42"/>
    <w:rsid w:val="00994C75"/>
    <w:rsid w:val="00994F64"/>
    <w:rsid w:val="00994F87"/>
    <w:rsid w:val="009959EC"/>
    <w:rsid w:val="00995B73"/>
    <w:rsid w:val="00995D93"/>
    <w:rsid w:val="009962CC"/>
    <w:rsid w:val="00997114"/>
    <w:rsid w:val="00997949"/>
    <w:rsid w:val="00997EE3"/>
    <w:rsid w:val="00997FC5"/>
    <w:rsid w:val="009A085C"/>
    <w:rsid w:val="009A0927"/>
    <w:rsid w:val="009A09C6"/>
    <w:rsid w:val="009A0F78"/>
    <w:rsid w:val="009A0F9C"/>
    <w:rsid w:val="009A1018"/>
    <w:rsid w:val="009A1B31"/>
    <w:rsid w:val="009A1D28"/>
    <w:rsid w:val="009A2132"/>
    <w:rsid w:val="009A230A"/>
    <w:rsid w:val="009A24FE"/>
    <w:rsid w:val="009A2511"/>
    <w:rsid w:val="009A2920"/>
    <w:rsid w:val="009A2B62"/>
    <w:rsid w:val="009A2BEC"/>
    <w:rsid w:val="009A2CCE"/>
    <w:rsid w:val="009A3385"/>
    <w:rsid w:val="009A38F9"/>
    <w:rsid w:val="009A3D03"/>
    <w:rsid w:val="009A3F2F"/>
    <w:rsid w:val="009A4602"/>
    <w:rsid w:val="009A5770"/>
    <w:rsid w:val="009A59D1"/>
    <w:rsid w:val="009A651D"/>
    <w:rsid w:val="009A6E85"/>
    <w:rsid w:val="009A7034"/>
    <w:rsid w:val="009A7FBD"/>
    <w:rsid w:val="009B03C5"/>
    <w:rsid w:val="009B05DF"/>
    <w:rsid w:val="009B0E4D"/>
    <w:rsid w:val="009B184D"/>
    <w:rsid w:val="009B19F5"/>
    <w:rsid w:val="009B1E8B"/>
    <w:rsid w:val="009B2957"/>
    <w:rsid w:val="009B301E"/>
    <w:rsid w:val="009B303E"/>
    <w:rsid w:val="009B312E"/>
    <w:rsid w:val="009B3417"/>
    <w:rsid w:val="009B3CA0"/>
    <w:rsid w:val="009B3D7A"/>
    <w:rsid w:val="009B4543"/>
    <w:rsid w:val="009B45C2"/>
    <w:rsid w:val="009B47A8"/>
    <w:rsid w:val="009B4A7C"/>
    <w:rsid w:val="009B4CF2"/>
    <w:rsid w:val="009B4D3C"/>
    <w:rsid w:val="009B4DA4"/>
    <w:rsid w:val="009B4F3E"/>
    <w:rsid w:val="009B52D7"/>
    <w:rsid w:val="009B569B"/>
    <w:rsid w:val="009B5784"/>
    <w:rsid w:val="009B5CB3"/>
    <w:rsid w:val="009B5FD6"/>
    <w:rsid w:val="009B606B"/>
    <w:rsid w:val="009B648F"/>
    <w:rsid w:val="009B6A99"/>
    <w:rsid w:val="009B6AEA"/>
    <w:rsid w:val="009B6BE7"/>
    <w:rsid w:val="009B71B1"/>
    <w:rsid w:val="009B775F"/>
    <w:rsid w:val="009B7831"/>
    <w:rsid w:val="009B7B39"/>
    <w:rsid w:val="009C017C"/>
    <w:rsid w:val="009C01A1"/>
    <w:rsid w:val="009C10F8"/>
    <w:rsid w:val="009C148D"/>
    <w:rsid w:val="009C1836"/>
    <w:rsid w:val="009C19CC"/>
    <w:rsid w:val="009C1BAC"/>
    <w:rsid w:val="009C1DD8"/>
    <w:rsid w:val="009C246D"/>
    <w:rsid w:val="009C2AD6"/>
    <w:rsid w:val="009C3DA6"/>
    <w:rsid w:val="009C427E"/>
    <w:rsid w:val="009C510E"/>
    <w:rsid w:val="009C52CF"/>
    <w:rsid w:val="009C5AC2"/>
    <w:rsid w:val="009C5C0E"/>
    <w:rsid w:val="009C5E05"/>
    <w:rsid w:val="009C5E62"/>
    <w:rsid w:val="009C5ECC"/>
    <w:rsid w:val="009C5F52"/>
    <w:rsid w:val="009C6290"/>
    <w:rsid w:val="009C63ED"/>
    <w:rsid w:val="009C6636"/>
    <w:rsid w:val="009C6B40"/>
    <w:rsid w:val="009C6ECD"/>
    <w:rsid w:val="009C7133"/>
    <w:rsid w:val="009C7977"/>
    <w:rsid w:val="009D0571"/>
    <w:rsid w:val="009D10FD"/>
    <w:rsid w:val="009D11BC"/>
    <w:rsid w:val="009D1430"/>
    <w:rsid w:val="009D1881"/>
    <w:rsid w:val="009D198D"/>
    <w:rsid w:val="009D1A78"/>
    <w:rsid w:val="009D1C65"/>
    <w:rsid w:val="009D1F0A"/>
    <w:rsid w:val="009D21E1"/>
    <w:rsid w:val="009D2348"/>
    <w:rsid w:val="009D2557"/>
    <w:rsid w:val="009D26FB"/>
    <w:rsid w:val="009D2977"/>
    <w:rsid w:val="009D2D52"/>
    <w:rsid w:val="009D33AC"/>
    <w:rsid w:val="009D3857"/>
    <w:rsid w:val="009D3BD0"/>
    <w:rsid w:val="009D3D4D"/>
    <w:rsid w:val="009D49F2"/>
    <w:rsid w:val="009D4C5A"/>
    <w:rsid w:val="009D533C"/>
    <w:rsid w:val="009D5376"/>
    <w:rsid w:val="009D5883"/>
    <w:rsid w:val="009D5F0C"/>
    <w:rsid w:val="009D69A5"/>
    <w:rsid w:val="009D6CF9"/>
    <w:rsid w:val="009D6CFA"/>
    <w:rsid w:val="009D6E13"/>
    <w:rsid w:val="009D7067"/>
    <w:rsid w:val="009E0260"/>
    <w:rsid w:val="009E0509"/>
    <w:rsid w:val="009E05AF"/>
    <w:rsid w:val="009E078C"/>
    <w:rsid w:val="009E099B"/>
    <w:rsid w:val="009E0A1E"/>
    <w:rsid w:val="009E10E6"/>
    <w:rsid w:val="009E2A4F"/>
    <w:rsid w:val="009E3120"/>
    <w:rsid w:val="009E37E1"/>
    <w:rsid w:val="009E38E7"/>
    <w:rsid w:val="009E4CBB"/>
    <w:rsid w:val="009E4CC7"/>
    <w:rsid w:val="009E4FBF"/>
    <w:rsid w:val="009E57F0"/>
    <w:rsid w:val="009E5A2C"/>
    <w:rsid w:val="009E5CAE"/>
    <w:rsid w:val="009E5CD1"/>
    <w:rsid w:val="009E7780"/>
    <w:rsid w:val="009F05A3"/>
    <w:rsid w:val="009F0682"/>
    <w:rsid w:val="009F118F"/>
    <w:rsid w:val="009F1733"/>
    <w:rsid w:val="009F1849"/>
    <w:rsid w:val="009F1B55"/>
    <w:rsid w:val="009F1D2B"/>
    <w:rsid w:val="009F2179"/>
    <w:rsid w:val="009F2551"/>
    <w:rsid w:val="009F2891"/>
    <w:rsid w:val="009F2A16"/>
    <w:rsid w:val="009F2BB9"/>
    <w:rsid w:val="009F3014"/>
    <w:rsid w:val="009F3371"/>
    <w:rsid w:val="009F3B66"/>
    <w:rsid w:val="009F416A"/>
    <w:rsid w:val="009F492F"/>
    <w:rsid w:val="009F4A1C"/>
    <w:rsid w:val="009F52EE"/>
    <w:rsid w:val="009F57C3"/>
    <w:rsid w:val="009F5D8A"/>
    <w:rsid w:val="009F6201"/>
    <w:rsid w:val="009F6532"/>
    <w:rsid w:val="009F7284"/>
    <w:rsid w:val="009F739E"/>
    <w:rsid w:val="009F75EC"/>
    <w:rsid w:val="00A0017E"/>
    <w:rsid w:val="00A00C6C"/>
    <w:rsid w:val="00A00D00"/>
    <w:rsid w:val="00A0166E"/>
    <w:rsid w:val="00A01B7F"/>
    <w:rsid w:val="00A022EA"/>
    <w:rsid w:val="00A02589"/>
    <w:rsid w:val="00A026BF"/>
    <w:rsid w:val="00A03305"/>
    <w:rsid w:val="00A034FE"/>
    <w:rsid w:val="00A04BC4"/>
    <w:rsid w:val="00A04CF3"/>
    <w:rsid w:val="00A0534F"/>
    <w:rsid w:val="00A055C2"/>
    <w:rsid w:val="00A05866"/>
    <w:rsid w:val="00A061A5"/>
    <w:rsid w:val="00A06872"/>
    <w:rsid w:val="00A06E3A"/>
    <w:rsid w:val="00A07AC0"/>
    <w:rsid w:val="00A07FFD"/>
    <w:rsid w:val="00A106B5"/>
    <w:rsid w:val="00A10877"/>
    <w:rsid w:val="00A10D18"/>
    <w:rsid w:val="00A10EEB"/>
    <w:rsid w:val="00A11495"/>
    <w:rsid w:val="00A11511"/>
    <w:rsid w:val="00A116F0"/>
    <w:rsid w:val="00A12063"/>
    <w:rsid w:val="00A1256A"/>
    <w:rsid w:val="00A12A60"/>
    <w:rsid w:val="00A12B1F"/>
    <w:rsid w:val="00A12E86"/>
    <w:rsid w:val="00A13107"/>
    <w:rsid w:val="00A13801"/>
    <w:rsid w:val="00A1451B"/>
    <w:rsid w:val="00A148D9"/>
    <w:rsid w:val="00A1549F"/>
    <w:rsid w:val="00A157C4"/>
    <w:rsid w:val="00A15CF3"/>
    <w:rsid w:val="00A16183"/>
    <w:rsid w:val="00A1634B"/>
    <w:rsid w:val="00A165FD"/>
    <w:rsid w:val="00A169C6"/>
    <w:rsid w:val="00A16ADA"/>
    <w:rsid w:val="00A16F8E"/>
    <w:rsid w:val="00A1746A"/>
    <w:rsid w:val="00A178A7"/>
    <w:rsid w:val="00A179BC"/>
    <w:rsid w:val="00A17A77"/>
    <w:rsid w:val="00A20341"/>
    <w:rsid w:val="00A203DE"/>
    <w:rsid w:val="00A2077D"/>
    <w:rsid w:val="00A20A96"/>
    <w:rsid w:val="00A20B35"/>
    <w:rsid w:val="00A20B66"/>
    <w:rsid w:val="00A20E0A"/>
    <w:rsid w:val="00A210E4"/>
    <w:rsid w:val="00A2134E"/>
    <w:rsid w:val="00A2180D"/>
    <w:rsid w:val="00A21975"/>
    <w:rsid w:val="00A21AFF"/>
    <w:rsid w:val="00A21EB8"/>
    <w:rsid w:val="00A220FE"/>
    <w:rsid w:val="00A225B1"/>
    <w:rsid w:val="00A227A4"/>
    <w:rsid w:val="00A22942"/>
    <w:rsid w:val="00A24442"/>
    <w:rsid w:val="00A248AA"/>
    <w:rsid w:val="00A24945"/>
    <w:rsid w:val="00A24B26"/>
    <w:rsid w:val="00A25307"/>
    <w:rsid w:val="00A2592C"/>
    <w:rsid w:val="00A26340"/>
    <w:rsid w:val="00A2687D"/>
    <w:rsid w:val="00A26E63"/>
    <w:rsid w:val="00A27EB3"/>
    <w:rsid w:val="00A30CD1"/>
    <w:rsid w:val="00A30EC5"/>
    <w:rsid w:val="00A30F3D"/>
    <w:rsid w:val="00A310BD"/>
    <w:rsid w:val="00A31400"/>
    <w:rsid w:val="00A31529"/>
    <w:rsid w:val="00A315FB"/>
    <w:rsid w:val="00A318B3"/>
    <w:rsid w:val="00A318F7"/>
    <w:rsid w:val="00A31B78"/>
    <w:rsid w:val="00A31D8B"/>
    <w:rsid w:val="00A31EA1"/>
    <w:rsid w:val="00A324AA"/>
    <w:rsid w:val="00A32614"/>
    <w:rsid w:val="00A32874"/>
    <w:rsid w:val="00A32CE4"/>
    <w:rsid w:val="00A32E14"/>
    <w:rsid w:val="00A3426F"/>
    <w:rsid w:val="00A34ADA"/>
    <w:rsid w:val="00A34B43"/>
    <w:rsid w:val="00A34FB4"/>
    <w:rsid w:val="00A3520F"/>
    <w:rsid w:val="00A35902"/>
    <w:rsid w:val="00A36176"/>
    <w:rsid w:val="00A3628E"/>
    <w:rsid w:val="00A362F8"/>
    <w:rsid w:val="00A3637D"/>
    <w:rsid w:val="00A36DA4"/>
    <w:rsid w:val="00A372AE"/>
    <w:rsid w:val="00A3750A"/>
    <w:rsid w:val="00A37971"/>
    <w:rsid w:val="00A4014D"/>
    <w:rsid w:val="00A40151"/>
    <w:rsid w:val="00A404CB"/>
    <w:rsid w:val="00A40540"/>
    <w:rsid w:val="00A406D9"/>
    <w:rsid w:val="00A40799"/>
    <w:rsid w:val="00A407F4"/>
    <w:rsid w:val="00A40C4D"/>
    <w:rsid w:val="00A4119B"/>
    <w:rsid w:val="00A4123C"/>
    <w:rsid w:val="00A412FC"/>
    <w:rsid w:val="00A415FB"/>
    <w:rsid w:val="00A421EF"/>
    <w:rsid w:val="00A425D3"/>
    <w:rsid w:val="00A430E1"/>
    <w:rsid w:val="00A433A7"/>
    <w:rsid w:val="00A43B31"/>
    <w:rsid w:val="00A441E6"/>
    <w:rsid w:val="00A441F9"/>
    <w:rsid w:val="00A443B6"/>
    <w:rsid w:val="00A44BB9"/>
    <w:rsid w:val="00A44ED1"/>
    <w:rsid w:val="00A44F0C"/>
    <w:rsid w:val="00A451DF"/>
    <w:rsid w:val="00A4538C"/>
    <w:rsid w:val="00A45AC2"/>
    <w:rsid w:val="00A45BD0"/>
    <w:rsid w:val="00A461D9"/>
    <w:rsid w:val="00A463F3"/>
    <w:rsid w:val="00A466C8"/>
    <w:rsid w:val="00A46852"/>
    <w:rsid w:val="00A47F28"/>
    <w:rsid w:val="00A501E3"/>
    <w:rsid w:val="00A5024C"/>
    <w:rsid w:val="00A5028E"/>
    <w:rsid w:val="00A503E6"/>
    <w:rsid w:val="00A506B4"/>
    <w:rsid w:val="00A508ED"/>
    <w:rsid w:val="00A5115B"/>
    <w:rsid w:val="00A51244"/>
    <w:rsid w:val="00A51343"/>
    <w:rsid w:val="00A521A7"/>
    <w:rsid w:val="00A52DD0"/>
    <w:rsid w:val="00A52FDE"/>
    <w:rsid w:val="00A53052"/>
    <w:rsid w:val="00A530A8"/>
    <w:rsid w:val="00A53111"/>
    <w:rsid w:val="00A5326E"/>
    <w:rsid w:val="00A532F0"/>
    <w:rsid w:val="00A535A5"/>
    <w:rsid w:val="00A53669"/>
    <w:rsid w:val="00A549B9"/>
    <w:rsid w:val="00A55322"/>
    <w:rsid w:val="00A55360"/>
    <w:rsid w:val="00A559E6"/>
    <w:rsid w:val="00A55F3A"/>
    <w:rsid w:val="00A56449"/>
    <w:rsid w:val="00A564A2"/>
    <w:rsid w:val="00A56D83"/>
    <w:rsid w:val="00A574F4"/>
    <w:rsid w:val="00A57993"/>
    <w:rsid w:val="00A57B80"/>
    <w:rsid w:val="00A57D44"/>
    <w:rsid w:val="00A60485"/>
    <w:rsid w:val="00A60592"/>
    <w:rsid w:val="00A60C39"/>
    <w:rsid w:val="00A60EB8"/>
    <w:rsid w:val="00A61A72"/>
    <w:rsid w:val="00A61C4A"/>
    <w:rsid w:val="00A621DB"/>
    <w:rsid w:val="00A62551"/>
    <w:rsid w:val="00A6326F"/>
    <w:rsid w:val="00A63435"/>
    <w:rsid w:val="00A63F51"/>
    <w:rsid w:val="00A64DB0"/>
    <w:rsid w:val="00A65485"/>
    <w:rsid w:val="00A655FF"/>
    <w:rsid w:val="00A65778"/>
    <w:rsid w:val="00A65B7A"/>
    <w:rsid w:val="00A6663B"/>
    <w:rsid w:val="00A66886"/>
    <w:rsid w:val="00A6692A"/>
    <w:rsid w:val="00A66EE7"/>
    <w:rsid w:val="00A674BF"/>
    <w:rsid w:val="00A6761F"/>
    <w:rsid w:val="00A67E2F"/>
    <w:rsid w:val="00A67FB1"/>
    <w:rsid w:val="00A704A8"/>
    <w:rsid w:val="00A707B5"/>
    <w:rsid w:val="00A70CC3"/>
    <w:rsid w:val="00A71CBB"/>
    <w:rsid w:val="00A724B9"/>
    <w:rsid w:val="00A7251D"/>
    <w:rsid w:val="00A72FDE"/>
    <w:rsid w:val="00A73608"/>
    <w:rsid w:val="00A7395A"/>
    <w:rsid w:val="00A73AAE"/>
    <w:rsid w:val="00A73B62"/>
    <w:rsid w:val="00A74232"/>
    <w:rsid w:val="00A74768"/>
    <w:rsid w:val="00A75019"/>
    <w:rsid w:val="00A7533C"/>
    <w:rsid w:val="00A761C5"/>
    <w:rsid w:val="00A761FE"/>
    <w:rsid w:val="00A7690F"/>
    <w:rsid w:val="00A76C88"/>
    <w:rsid w:val="00A76FCD"/>
    <w:rsid w:val="00A77231"/>
    <w:rsid w:val="00A77808"/>
    <w:rsid w:val="00A77A8B"/>
    <w:rsid w:val="00A77C80"/>
    <w:rsid w:val="00A77FC4"/>
    <w:rsid w:val="00A801B9"/>
    <w:rsid w:val="00A80846"/>
    <w:rsid w:val="00A80E47"/>
    <w:rsid w:val="00A80E65"/>
    <w:rsid w:val="00A8148C"/>
    <w:rsid w:val="00A818B4"/>
    <w:rsid w:val="00A8190E"/>
    <w:rsid w:val="00A81BE6"/>
    <w:rsid w:val="00A81CE1"/>
    <w:rsid w:val="00A81F1C"/>
    <w:rsid w:val="00A82F54"/>
    <w:rsid w:val="00A83203"/>
    <w:rsid w:val="00A832EE"/>
    <w:rsid w:val="00A83501"/>
    <w:rsid w:val="00A8372C"/>
    <w:rsid w:val="00A8409C"/>
    <w:rsid w:val="00A84F5F"/>
    <w:rsid w:val="00A8552B"/>
    <w:rsid w:val="00A85782"/>
    <w:rsid w:val="00A85DE3"/>
    <w:rsid w:val="00A866D0"/>
    <w:rsid w:val="00A8676B"/>
    <w:rsid w:val="00A8740E"/>
    <w:rsid w:val="00A8747B"/>
    <w:rsid w:val="00A90778"/>
    <w:rsid w:val="00A907D7"/>
    <w:rsid w:val="00A90C36"/>
    <w:rsid w:val="00A9154F"/>
    <w:rsid w:val="00A9217E"/>
    <w:rsid w:val="00A92212"/>
    <w:rsid w:val="00A92498"/>
    <w:rsid w:val="00A94122"/>
    <w:rsid w:val="00A9484D"/>
    <w:rsid w:val="00A948F7"/>
    <w:rsid w:val="00A95999"/>
    <w:rsid w:val="00A96076"/>
    <w:rsid w:val="00A96276"/>
    <w:rsid w:val="00A96497"/>
    <w:rsid w:val="00A965A0"/>
    <w:rsid w:val="00A96610"/>
    <w:rsid w:val="00A96F23"/>
    <w:rsid w:val="00A978A8"/>
    <w:rsid w:val="00A978ED"/>
    <w:rsid w:val="00A97BE7"/>
    <w:rsid w:val="00AA03E1"/>
    <w:rsid w:val="00AA09B1"/>
    <w:rsid w:val="00AA0D2C"/>
    <w:rsid w:val="00AA0D83"/>
    <w:rsid w:val="00AA113F"/>
    <w:rsid w:val="00AA1D9B"/>
    <w:rsid w:val="00AA21AE"/>
    <w:rsid w:val="00AA247F"/>
    <w:rsid w:val="00AA26C8"/>
    <w:rsid w:val="00AA2BEF"/>
    <w:rsid w:val="00AA2DE7"/>
    <w:rsid w:val="00AA2E94"/>
    <w:rsid w:val="00AA2F9D"/>
    <w:rsid w:val="00AA3250"/>
    <w:rsid w:val="00AA374E"/>
    <w:rsid w:val="00AA3B64"/>
    <w:rsid w:val="00AA3F18"/>
    <w:rsid w:val="00AA3F6E"/>
    <w:rsid w:val="00AA4523"/>
    <w:rsid w:val="00AA4C6B"/>
    <w:rsid w:val="00AA4FAF"/>
    <w:rsid w:val="00AA513F"/>
    <w:rsid w:val="00AA5480"/>
    <w:rsid w:val="00AA57C7"/>
    <w:rsid w:val="00AA5ADF"/>
    <w:rsid w:val="00AA5C6F"/>
    <w:rsid w:val="00AA5C8F"/>
    <w:rsid w:val="00AA6149"/>
    <w:rsid w:val="00AA6299"/>
    <w:rsid w:val="00AA67F8"/>
    <w:rsid w:val="00AA6C08"/>
    <w:rsid w:val="00AA6DC7"/>
    <w:rsid w:val="00AA74DF"/>
    <w:rsid w:val="00AA7841"/>
    <w:rsid w:val="00AA7846"/>
    <w:rsid w:val="00AA7DE1"/>
    <w:rsid w:val="00AA7EFB"/>
    <w:rsid w:val="00AB004F"/>
    <w:rsid w:val="00AB0207"/>
    <w:rsid w:val="00AB0592"/>
    <w:rsid w:val="00AB0BEA"/>
    <w:rsid w:val="00AB1A50"/>
    <w:rsid w:val="00AB1F26"/>
    <w:rsid w:val="00AB21CE"/>
    <w:rsid w:val="00AB233D"/>
    <w:rsid w:val="00AB2AB3"/>
    <w:rsid w:val="00AB2BE1"/>
    <w:rsid w:val="00AB3137"/>
    <w:rsid w:val="00AB358C"/>
    <w:rsid w:val="00AB3620"/>
    <w:rsid w:val="00AB39C0"/>
    <w:rsid w:val="00AB3DB4"/>
    <w:rsid w:val="00AB3EEC"/>
    <w:rsid w:val="00AB40B7"/>
    <w:rsid w:val="00AB41F4"/>
    <w:rsid w:val="00AB443F"/>
    <w:rsid w:val="00AB4C91"/>
    <w:rsid w:val="00AB55C2"/>
    <w:rsid w:val="00AB5BD2"/>
    <w:rsid w:val="00AB5D76"/>
    <w:rsid w:val="00AB5FEE"/>
    <w:rsid w:val="00AB5FEF"/>
    <w:rsid w:val="00AB640A"/>
    <w:rsid w:val="00AB6A0E"/>
    <w:rsid w:val="00AB6FA3"/>
    <w:rsid w:val="00AB718B"/>
    <w:rsid w:val="00AB7601"/>
    <w:rsid w:val="00AC0901"/>
    <w:rsid w:val="00AC0C88"/>
    <w:rsid w:val="00AC0EE0"/>
    <w:rsid w:val="00AC0F00"/>
    <w:rsid w:val="00AC0FCA"/>
    <w:rsid w:val="00AC160E"/>
    <w:rsid w:val="00AC1B78"/>
    <w:rsid w:val="00AC2085"/>
    <w:rsid w:val="00AC2313"/>
    <w:rsid w:val="00AC2CD1"/>
    <w:rsid w:val="00AC3034"/>
    <w:rsid w:val="00AC364A"/>
    <w:rsid w:val="00AC3A5C"/>
    <w:rsid w:val="00AC3C6D"/>
    <w:rsid w:val="00AC3D29"/>
    <w:rsid w:val="00AC4268"/>
    <w:rsid w:val="00AC47CB"/>
    <w:rsid w:val="00AC4804"/>
    <w:rsid w:val="00AC48D1"/>
    <w:rsid w:val="00AC4A45"/>
    <w:rsid w:val="00AC50E3"/>
    <w:rsid w:val="00AC54A0"/>
    <w:rsid w:val="00AC575C"/>
    <w:rsid w:val="00AC57F5"/>
    <w:rsid w:val="00AC5B3A"/>
    <w:rsid w:val="00AC5B95"/>
    <w:rsid w:val="00AC5D3F"/>
    <w:rsid w:val="00AC5FE0"/>
    <w:rsid w:val="00AC6136"/>
    <w:rsid w:val="00AC618C"/>
    <w:rsid w:val="00AC6443"/>
    <w:rsid w:val="00AC71A5"/>
    <w:rsid w:val="00AC721B"/>
    <w:rsid w:val="00AD04E3"/>
    <w:rsid w:val="00AD09C5"/>
    <w:rsid w:val="00AD0ACE"/>
    <w:rsid w:val="00AD0D22"/>
    <w:rsid w:val="00AD15B4"/>
    <w:rsid w:val="00AD1A63"/>
    <w:rsid w:val="00AD23BB"/>
    <w:rsid w:val="00AD2E63"/>
    <w:rsid w:val="00AD2F07"/>
    <w:rsid w:val="00AD329C"/>
    <w:rsid w:val="00AD3CFD"/>
    <w:rsid w:val="00AD3D51"/>
    <w:rsid w:val="00AD4568"/>
    <w:rsid w:val="00AD527E"/>
    <w:rsid w:val="00AD5524"/>
    <w:rsid w:val="00AD5A4C"/>
    <w:rsid w:val="00AD64D4"/>
    <w:rsid w:val="00AD6AE0"/>
    <w:rsid w:val="00AD6BA9"/>
    <w:rsid w:val="00AD6F2D"/>
    <w:rsid w:val="00AD73C9"/>
    <w:rsid w:val="00AD73F1"/>
    <w:rsid w:val="00AD7711"/>
    <w:rsid w:val="00AD78CC"/>
    <w:rsid w:val="00AE0909"/>
    <w:rsid w:val="00AE0C3B"/>
    <w:rsid w:val="00AE0E95"/>
    <w:rsid w:val="00AE152E"/>
    <w:rsid w:val="00AE1AEF"/>
    <w:rsid w:val="00AE1C5A"/>
    <w:rsid w:val="00AE1C74"/>
    <w:rsid w:val="00AE1E98"/>
    <w:rsid w:val="00AE1F40"/>
    <w:rsid w:val="00AE2059"/>
    <w:rsid w:val="00AE20F8"/>
    <w:rsid w:val="00AE2B79"/>
    <w:rsid w:val="00AE2B95"/>
    <w:rsid w:val="00AE47DC"/>
    <w:rsid w:val="00AE4DEE"/>
    <w:rsid w:val="00AE4FAF"/>
    <w:rsid w:val="00AE556D"/>
    <w:rsid w:val="00AE55C4"/>
    <w:rsid w:val="00AE5949"/>
    <w:rsid w:val="00AE5E96"/>
    <w:rsid w:val="00AE63CF"/>
    <w:rsid w:val="00AE6E99"/>
    <w:rsid w:val="00AE7172"/>
    <w:rsid w:val="00AE7C46"/>
    <w:rsid w:val="00AE7E05"/>
    <w:rsid w:val="00AE7FAC"/>
    <w:rsid w:val="00AF081B"/>
    <w:rsid w:val="00AF0E7F"/>
    <w:rsid w:val="00AF1259"/>
    <w:rsid w:val="00AF186F"/>
    <w:rsid w:val="00AF1EA3"/>
    <w:rsid w:val="00AF1F0B"/>
    <w:rsid w:val="00AF3036"/>
    <w:rsid w:val="00AF30AC"/>
    <w:rsid w:val="00AF3AF3"/>
    <w:rsid w:val="00AF4257"/>
    <w:rsid w:val="00AF4B31"/>
    <w:rsid w:val="00AF4C1D"/>
    <w:rsid w:val="00AF57AD"/>
    <w:rsid w:val="00AF5F05"/>
    <w:rsid w:val="00AF7017"/>
    <w:rsid w:val="00AF79C9"/>
    <w:rsid w:val="00AF7AB5"/>
    <w:rsid w:val="00AF7E00"/>
    <w:rsid w:val="00B00112"/>
    <w:rsid w:val="00B003DD"/>
    <w:rsid w:val="00B004F0"/>
    <w:rsid w:val="00B0081E"/>
    <w:rsid w:val="00B015F0"/>
    <w:rsid w:val="00B02236"/>
    <w:rsid w:val="00B02387"/>
    <w:rsid w:val="00B02471"/>
    <w:rsid w:val="00B02FA0"/>
    <w:rsid w:val="00B03049"/>
    <w:rsid w:val="00B030F7"/>
    <w:rsid w:val="00B036A4"/>
    <w:rsid w:val="00B039FA"/>
    <w:rsid w:val="00B03A01"/>
    <w:rsid w:val="00B0403A"/>
    <w:rsid w:val="00B041CD"/>
    <w:rsid w:val="00B0518C"/>
    <w:rsid w:val="00B051F5"/>
    <w:rsid w:val="00B05918"/>
    <w:rsid w:val="00B05DDE"/>
    <w:rsid w:val="00B05F09"/>
    <w:rsid w:val="00B05F86"/>
    <w:rsid w:val="00B064F2"/>
    <w:rsid w:val="00B071D1"/>
    <w:rsid w:val="00B0731E"/>
    <w:rsid w:val="00B07E13"/>
    <w:rsid w:val="00B07EFA"/>
    <w:rsid w:val="00B1054B"/>
    <w:rsid w:val="00B107BA"/>
    <w:rsid w:val="00B10AA4"/>
    <w:rsid w:val="00B117A3"/>
    <w:rsid w:val="00B11D0E"/>
    <w:rsid w:val="00B1203C"/>
    <w:rsid w:val="00B12D51"/>
    <w:rsid w:val="00B1398B"/>
    <w:rsid w:val="00B139C3"/>
    <w:rsid w:val="00B13C8E"/>
    <w:rsid w:val="00B14005"/>
    <w:rsid w:val="00B140E0"/>
    <w:rsid w:val="00B142D3"/>
    <w:rsid w:val="00B14605"/>
    <w:rsid w:val="00B14C93"/>
    <w:rsid w:val="00B15828"/>
    <w:rsid w:val="00B1734B"/>
    <w:rsid w:val="00B1736A"/>
    <w:rsid w:val="00B17A3F"/>
    <w:rsid w:val="00B203C6"/>
    <w:rsid w:val="00B208F0"/>
    <w:rsid w:val="00B20DAE"/>
    <w:rsid w:val="00B20FA8"/>
    <w:rsid w:val="00B2138B"/>
    <w:rsid w:val="00B21917"/>
    <w:rsid w:val="00B21CDB"/>
    <w:rsid w:val="00B21F29"/>
    <w:rsid w:val="00B226E2"/>
    <w:rsid w:val="00B2320E"/>
    <w:rsid w:val="00B23552"/>
    <w:rsid w:val="00B23B5C"/>
    <w:rsid w:val="00B23E01"/>
    <w:rsid w:val="00B23ED5"/>
    <w:rsid w:val="00B24435"/>
    <w:rsid w:val="00B2539A"/>
    <w:rsid w:val="00B2562F"/>
    <w:rsid w:val="00B2583C"/>
    <w:rsid w:val="00B25B0B"/>
    <w:rsid w:val="00B25E15"/>
    <w:rsid w:val="00B25E5D"/>
    <w:rsid w:val="00B2623A"/>
    <w:rsid w:val="00B27A15"/>
    <w:rsid w:val="00B300E1"/>
    <w:rsid w:val="00B30126"/>
    <w:rsid w:val="00B30727"/>
    <w:rsid w:val="00B30DBD"/>
    <w:rsid w:val="00B31181"/>
    <w:rsid w:val="00B312CD"/>
    <w:rsid w:val="00B31BE0"/>
    <w:rsid w:val="00B31CA6"/>
    <w:rsid w:val="00B32289"/>
    <w:rsid w:val="00B324EE"/>
    <w:rsid w:val="00B325ED"/>
    <w:rsid w:val="00B336BD"/>
    <w:rsid w:val="00B336C2"/>
    <w:rsid w:val="00B3373A"/>
    <w:rsid w:val="00B337A1"/>
    <w:rsid w:val="00B33FF6"/>
    <w:rsid w:val="00B34533"/>
    <w:rsid w:val="00B34540"/>
    <w:rsid w:val="00B3467B"/>
    <w:rsid w:val="00B364F5"/>
    <w:rsid w:val="00B365DF"/>
    <w:rsid w:val="00B36CDB"/>
    <w:rsid w:val="00B36D17"/>
    <w:rsid w:val="00B37362"/>
    <w:rsid w:val="00B3788D"/>
    <w:rsid w:val="00B37AA0"/>
    <w:rsid w:val="00B37DFF"/>
    <w:rsid w:val="00B37E31"/>
    <w:rsid w:val="00B37FEF"/>
    <w:rsid w:val="00B40015"/>
    <w:rsid w:val="00B405EB"/>
    <w:rsid w:val="00B40EC3"/>
    <w:rsid w:val="00B41078"/>
    <w:rsid w:val="00B411AD"/>
    <w:rsid w:val="00B414B4"/>
    <w:rsid w:val="00B41808"/>
    <w:rsid w:val="00B41D38"/>
    <w:rsid w:val="00B41F01"/>
    <w:rsid w:val="00B41FAD"/>
    <w:rsid w:val="00B4278C"/>
    <w:rsid w:val="00B42C03"/>
    <w:rsid w:val="00B43597"/>
    <w:rsid w:val="00B43E6D"/>
    <w:rsid w:val="00B43FBB"/>
    <w:rsid w:val="00B440EC"/>
    <w:rsid w:val="00B44272"/>
    <w:rsid w:val="00B4538D"/>
    <w:rsid w:val="00B4593B"/>
    <w:rsid w:val="00B45C82"/>
    <w:rsid w:val="00B45DEF"/>
    <w:rsid w:val="00B45E5C"/>
    <w:rsid w:val="00B46050"/>
    <w:rsid w:val="00B463F3"/>
    <w:rsid w:val="00B47270"/>
    <w:rsid w:val="00B4751A"/>
    <w:rsid w:val="00B50070"/>
    <w:rsid w:val="00B504C7"/>
    <w:rsid w:val="00B50701"/>
    <w:rsid w:val="00B50E12"/>
    <w:rsid w:val="00B51541"/>
    <w:rsid w:val="00B51837"/>
    <w:rsid w:val="00B519B8"/>
    <w:rsid w:val="00B51BB9"/>
    <w:rsid w:val="00B51FDE"/>
    <w:rsid w:val="00B5245A"/>
    <w:rsid w:val="00B526AC"/>
    <w:rsid w:val="00B52EAA"/>
    <w:rsid w:val="00B5308C"/>
    <w:rsid w:val="00B5376A"/>
    <w:rsid w:val="00B53A9E"/>
    <w:rsid w:val="00B54BB7"/>
    <w:rsid w:val="00B54E53"/>
    <w:rsid w:val="00B560B1"/>
    <w:rsid w:val="00B561DB"/>
    <w:rsid w:val="00B5632E"/>
    <w:rsid w:val="00B5663F"/>
    <w:rsid w:val="00B568A8"/>
    <w:rsid w:val="00B56ED4"/>
    <w:rsid w:val="00B5788B"/>
    <w:rsid w:val="00B57ADD"/>
    <w:rsid w:val="00B57E22"/>
    <w:rsid w:val="00B600F5"/>
    <w:rsid w:val="00B606F2"/>
    <w:rsid w:val="00B61227"/>
    <w:rsid w:val="00B61330"/>
    <w:rsid w:val="00B6174F"/>
    <w:rsid w:val="00B61B2C"/>
    <w:rsid w:val="00B61E0B"/>
    <w:rsid w:val="00B62386"/>
    <w:rsid w:val="00B63C69"/>
    <w:rsid w:val="00B641B8"/>
    <w:rsid w:val="00B64268"/>
    <w:rsid w:val="00B64B7C"/>
    <w:rsid w:val="00B64F5B"/>
    <w:rsid w:val="00B65056"/>
    <w:rsid w:val="00B65C5D"/>
    <w:rsid w:val="00B6623C"/>
    <w:rsid w:val="00B66415"/>
    <w:rsid w:val="00B66CB2"/>
    <w:rsid w:val="00B6764E"/>
    <w:rsid w:val="00B679A7"/>
    <w:rsid w:val="00B67D53"/>
    <w:rsid w:val="00B709BE"/>
    <w:rsid w:val="00B70C61"/>
    <w:rsid w:val="00B70C73"/>
    <w:rsid w:val="00B70EA6"/>
    <w:rsid w:val="00B710DF"/>
    <w:rsid w:val="00B711B8"/>
    <w:rsid w:val="00B7187B"/>
    <w:rsid w:val="00B71A3C"/>
    <w:rsid w:val="00B71BD6"/>
    <w:rsid w:val="00B72547"/>
    <w:rsid w:val="00B7433D"/>
    <w:rsid w:val="00B747BA"/>
    <w:rsid w:val="00B751D1"/>
    <w:rsid w:val="00B75275"/>
    <w:rsid w:val="00B756F2"/>
    <w:rsid w:val="00B7601A"/>
    <w:rsid w:val="00B76429"/>
    <w:rsid w:val="00B76538"/>
    <w:rsid w:val="00B76842"/>
    <w:rsid w:val="00B769C6"/>
    <w:rsid w:val="00B76B33"/>
    <w:rsid w:val="00B77750"/>
    <w:rsid w:val="00B77783"/>
    <w:rsid w:val="00B801F7"/>
    <w:rsid w:val="00B803B0"/>
    <w:rsid w:val="00B8064D"/>
    <w:rsid w:val="00B808FB"/>
    <w:rsid w:val="00B810CC"/>
    <w:rsid w:val="00B813D1"/>
    <w:rsid w:val="00B81691"/>
    <w:rsid w:val="00B81D39"/>
    <w:rsid w:val="00B81EFE"/>
    <w:rsid w:val="00B81F84"/>
    <w:rsid w:val="00B825F8"/>
    <w:rsid w:val="00B82715"/>
    <w:rsid w:val="00B83529"/>
    <w:rsid w:val="00B83963"/>
    <w:rsid w:val="00B839D8"/>
    <w:rsid w:val="00B83E75"/>
    <w:rsid w:val="00B8409D"/>
    <w:rsid w:val="00B84381"/>
    <w:rsid w:val="00B8440F"/>
    <w:rsid w:val="00B85099"/>
    <w:rsid w:val="00B853B8"/>
    <w:rsid w:val="00B856F4"/>
    <w:rsid w:val="00B864DC"/>
    <w:rsid w:val="00B86A0C"/>
    <w:rsid w:val="00B86F81"/>
    <w:rsid w:val="00B872D3"/>
    <w:rsid w:val="00B910FC"/>
    <w:rsid w:val="00B916D8"/>
    <w:rsid w:val="00B924E0"/>
    <w:rsid w:val="00B9293C"/>
    <w:rsid w:val="00B929FE"/>
    <w:rsid w:val="00B92B7B"/>
    <w:rsid w:val="00B92FC4"/>
    <w:rsid w:val="00B931D2"/>
    <w:rsid w:val="00B931E3"/>
    <w:rsid w:val="00B933F0"/>
    <w:rsid w:val="00B93C19"/>
    <w:rsid w:val="00B93D9F"/>
    <w:rsid w:val="00B94150"/>
    <w:rsid w:val="00B942AD"/>
    <w:rsid w:val="00B94536"/>
    <w:rsid w:val="00B94547"/>
    <w:rsid w:val="00B9469F"/>
    <w:rsid w:val="00B94730"/>
    <w:rsid w:val="00B947D9"/>
    <w:rsid w:val="00B94B48"/>
    <w:rsid w:val="00B94DE9"/>
    <w:rsid w:val="00B953F9"/>
    <w:rsid w:val="00B95504"/>
    <w:rsid w:val="00B95778"/>
    <w:rsid w:val="00B95C1C"/>
    <w:rsid w:val="00B96439"/>
    <w:rsid w:val="00B96560"/>
    <w:rsid w:val="00B966FE"/>
    <w:rsid w:val="00B967C0"/>
    <w:rsid w:val="00B96885"/>
    <w:rsid w:val="00B96A51"/>
    <w:rsid w:val="00B97094"/>
    <w:rsid w:val="00B970FC"/>
    <w:rsid w:val="00B97227"/>
    <w:rsid w:val="00B97587"/>
    <w:rsid w:val="00B9781C"/>
    <w:rsid w:val="00B978D6"/>
    <w:rsid w:val="00B97C6A"/>
    <w:rsid w:val="00BA03BE"/>
    <w:rsid w:val="00BA0F44"/>
    <w:rsid w:val="00BA0F97"/>
    <w:rsid w:val="00BA143E"/>
    <w:rsid w:val="00BA1E0F"/>
    <w:rsid w:val="00BA211A"/>
    <w:rsid w:val="00BA2335"/>
    <w:rsid w:val="00BA2338"/>
    <w:rsid w:val="00BA2B11"/>
    <w:rsid w:val="00BA2D08"/>
    <w:rsid w:val="00BA2D75"/>
    <w:rsid w:val="00BA3160"/>
    <w:rsid w:val="00BA3483"/>
    <w:rsid w:val="00BA3495"/>
    <w:rsid w:val="00BA361C"/>
    <w:rsid w:val="00BA3809"/>
    <w:rsid w:val="00BA48D7"/>
    <w:rsid w:val="00BA4B88"/>
    <w:rsid w:val="00BA50CC"/>
    <w:rsid w:val="00BA534A"/>
    <w:rsid w:val="00BA5354"/>
    <w:rsid w:val="00BA54FE"/>
    <w:rsid w:val="00BA55BD"/>
    <w:rsid w:val="00BA5E4D"/>
    <w:rsid w:val="00BA6288"/>
    <w:rsid w:val="00BA659F"/>
    <w:rsid w:val="00BA66D2"/>
    <w:rsid w:val="00BA6CE7"/>
    <w:rsid w:val="00BA6D74"/>
    <w:rsid w:val="00BA7557"/>
    <w:rsid w:val="00BA7672"/>
    <w:rsid w:val="00BB030B"/>
    <w:rsid w:val="00BB0376"/>
    <w:rsid w:val="00BB0B07"/>
    <w:rsid w:val="00BB0C30"/>
    <w:rsid w:val="00BB0F1E"/>
    <w:rsid w:val="00BB1002"/>
    <w:rsid w:val="00BB1087"/>
    <w:rsid w:val="00BB1455"/>
    <w:rsid w:val="00BB19B8"/>
    <w:rsid w:val="00BB1D8C"/>
    <w:rsid w:val="00BB1ED7"/>
    <w:rsid w:val="00BB21F2"/>
    <w:rsid w:val="00BB2230"/>
    <w:rsid w:val="00BB2980"/>
    <w:rsid w:val="00BB2B28"/>
    <w:rsid w:val="00BB32E4"/>
    <w:rsid w:val="00BB413A"/>
    <w:rsid w:val="00BB4140"/>
    <w:rsid w:val="00BB4446"/>
    <w:rsid w:val="00BB4566"/>
    <w:rsid w:val="00BB475F"/>
    <w:rsid w:val="00BB4C1D"/>
    <w:rsid w:val="00BB53C4"/>
    <w:rsid w:val="00BB58F3"/>
    <w:rsid w:val="00BB5F02"/>
    <w:rsid w:val="00BB61E7"/>
    <w:rsid w:val="00BB6377"/>
    <w:rsid w:val="00BB652B"/>
    <w:rsid w:val="00BB6A3D"/>
    <w:rsid w:val="00BB6A54"/>
    <w:rsid w:val="00BB6BD2"/>
    <w:rsid w:val="00BB75A8"/>
    <w:rsid w:val="00BB7670"/>
    <w:rsid w:val="00BB7C46"/>
    <w:rsid w:val="00BC00E6"/>
    <w:rsid w:val="00BC0A26"/>
    <w:rsid w:val="00BC0DBA"/>
    <w:rsid w:val="00BC0E00"/>
    <w:rsid w:val="00BC11CF"/>
    <w:rsid w:val="00BC15E4"/>
    <w:rsid w:val="00BC1B3D"/>
    <w:rsid w:val="00BC252A"/>
    <w:rsid w:val="00BC25F8"/>
    <w:rsid w:val="00BC2677"/>
    <w:rsid w:val="00BC3597"/>
    <w:rsid w:val="00BC3A7E"/>
    <w:rsid w:val="00BC4C0D"/>
    <w:rsid w:val="00BC5398"/>
    <w:rsid w:val="00BC557D"/>
    <w:rsid w:val="00BC59CC"/>
    <w:rsid w:val="00BC5BB8"/>
    <w:rsid w:val="00BC5EA0"/>
    <w:rsid w:val="00BC6333"/>
    <w:rsid w:val="00BC6CF3"/>
    <w:rsid w:val="00BC72A3"/>
    <w:rsid w:val="00BC73F4"/>
    <w:rsid w:val="00BC7573"/>
    <w:rsid w:val="00BC780E"/>
    <w:rsid w:val="00BC7CF3"/>
    <w:rsid w:val="00BD0305"/>
    <w:rsid w:val="00BD03DF"/>
    <w:rsid w:val="00BD04C6"/>
    <w:rsid w:val="00BD0B23"/>
    <w:rsid w:val="00BD0CC1"/>
    <w:rsid w:val="00BD1165"/>
    <w:rsid w:val="00BD1732"/>
    <w:rsid w:val="00BD199C"/>
    <w:rsid w:val="00BD1D3F"/>
    <w:rsid w:val="00BD1E66"/>
    <w:rsid w:val="00BD1FAE"/>
    <w:rsid w:val="00BD2AC7"/>
    <w:rsid w:val="00BD2E65"/>
    <w:rsid w:val="00BD3266"/>
    <w:rsid w:val="00BD3281"/>
    <w:rsid w:val="00BD3F66"/>
    <w:rsid w:val="00BD42B3"/>
    <w:rsid w:val="00BD5484"/>
    <w:rsid w:val="00BD5497"/>
    <w:rsid w:val="00BD54FC"/>
    <w:rsid w:val="00BD6AF7"/>
    <w:rsid w:val="00BD6D57"/>
    <w:rsid w:val="00BD787E"/>
    <w:rsid w:val="00BD7890"/>
    <w:rsid w:val="00BD7A9C"/>
    <w:rsid w:val="00BD7F11"/>
    <w:rsid w:val="00BE156E"/>
    <w:rsid w:val="00BE1BC7"/>
    <w:rsid w:val="00BE1FB6"/>
    <w:rsid w:val="00BE2465"/>
    <w:rsid w:val="00BE276A"/>
    <w:rsid w:val="00BE27A0"/>
    <w:rsid w:val="00BE2975"/>
    <w:rsid w:val="00BE2C1B"/>
    <w:rsid w:val="00BE2E0D"/>
    <w:rsid w:val="00BE342F"/>
    <w:rsid w:val="00BE3BC4"/>
    <w:rsid w:val="00BE4A0D"/>
    <w:rsid w:val="00BE4E15"/>
    <w:rsid w:val="00BE5452"/>
    <w:rsid w:val="00BE58BA"/>
    <w:rsid w:val="00BE5FDA"/>
    <w:rsid w:val="00BE62F0"/>
    <w:rsid w:val="00BE64E4"/>
    <w:rsid w:val="00BE6635"/>
    <w:rsid w:val="00BE6DF1"/>
    <w:rsid w:val="00BE7B5B"/>
    <w:rsid w:val="00BE7DA2"/>
    <w:rsid w:val="00BF0169"/>
    <w:rsid w:val="00BF0260"/>
    <w:rsid w:val="00BF0538"/>
    <w:rsid w:val="00BF0B5F"/>
    <w:rsid w:val="00BF2186"/>
    <w:rsid w:val="00BF2236"/>
    <w:rsid w:val="00BF2386"/>
    <w:rsid w:val="00BF2655"/>
    <w:rsid w:val="00BF3170"/>
    <w:rsid w:val="00BF3262"/>
    <w:rsid w:val="00BF3450"/>
    <w:rsid w:val="00BF3697"/>
    <w:rsid w:val="00BF3962"/>
    <w:rsid w:val="00BF3E98"/>
    <w:rsid w:val="00BF4177"/>
    <w:rsid w:val="00BF4227"/>
    <w:rsid w:val="00BF462C"/>
    <w:rsid w:val="00BF4CCA"/>
    <w:rsid w:val="00BF517F"/>
    <w:rsid w:val="00BF55C3"/>
    <w:rsid w:val="00BF5DE6"/>
    <w:rsid w:val="00BF686B"/>
    <w:rsid w:val="00BF689F"/>
    <w:rsid w:val="00BF69C1"/>
    <w:rsid w:val="00BF7482"/>
    <w:rsid w:val="00BF795C"/>
    <w:rsid w:val="00BF7C17"/>
    <w:rsid w:val="00C00036"/>
    <w:rsid w:val="00C00A33"/>
    <w:rsid w:val="00C01051"/>
    <w:rsid w:val="00C016F3"/>
    <w:rsid w:val="00C028AB"/>
    <w:rsid w:val="00C02A6F"/>
    <w:rsid w:val="00C03E26"/>
    <w:rsid w:val="00C04F6E"/>
    <w:rsid w:val="00C0562E"/>
    <w:rsid w:val="00C05A48"/>
    <w:rsid w:val="00C05EC5"/>
    <w:rsid w:val="00C06261"/>
    <w:rsid w:val="00C0634E"/>
    <w:rsid w:val="00C0746F"/>
    <w:rsid w:val="00C10DDC"/>
    <w:rsid w:val="00C112CF"/>
    <w:rsid w:val="00C11577"/>
    <w:rsid w:val="00C11B14"/>
    <w:rsid w:val="00C11B58"/>
    <w:rsid w:val="00C11E04"/>
    <w:rsid w:val="00C1259E"/>
    <w:rsid w:val="00C12F5F"/>
    <w:rsid w:val="00C130C6"/>
    <w:rsid w:val="00C1317D"/>
    <w:rsid w:val="00C13440"/>
    <w:rsid w:val="00C13908"/>
    <w:rsid w:val="00C13B50"/>
    <w:rsid w:val="00C13C29"/>
    <w:rsid w:val="00C13E78"/>
    <w:rsid w:val="00C14606"/>
    <w:rsid w:val="00C147CD"/>
    <w:rsid w:val="00C15290"/>
    <w:rsid w:val="00C15C6C"/>
    <w:rsid w:val="00C15DC0"/>
    <w:rsid w:val="00C15E03"/>
    <w:rsid w:val="00C15EF8"/>
    <w:rsid w:val="00C15FE9"/>
    <w:rsid w:val="00C165DE"/>
    <w:rsid w:val="00C16D0A"/>
    <w:rsid w:val="00C17250"/>
    <w:rsid w:val="00C172BE"/>
    <w:rsid w:val="00C1781D"/>
    <w:rsid w:val="00C17A4D"/>
    <w:rsid w:val="00C17ED0"/>
    <w:rsid w:val="00C200A4"/>
    <w:rsid w:val="00C206D5"/>
    <w:rsid w:val="00C2077B"/>
    <w:rsid w:val="00C20C1D"/>
    <w:rsid w:val="00C20C47"/>
    <w:rsid w:val="00C21144"/>
    <w:rsid w:val="00C21169"/>
    <w:rsid w:val="00C215DD"/>
    <w:rsid w:val="00C21A01"/>
    <w:rsid w:val="00C21F9B"/>
    <w:rsid w:val="00C22479"/>
    <w:rsid w:val="00C22F9C"/>
    <w:rsid w:val="00C249F4"/>
    <w:rsid w:val="00C24CB4"/>
    <w:rsid w:val="00C251CB"/>
    <w:rsid w:val="00C257AF"/>
    <w:rsid w:val="00C25D4D"/>
    <w:rsid w:val="00C25E26"/>
    <w:rsid w:val="00C2648D"/>
    <w:rsid w:val="00C26E2B"/>
    <w:rsid w:val="00C26EFE"/>
    <w:rsid w:val="00C27544"/>
    <w:rsid w:val="00C27D56"/>
    <w:rsid w:val="00C27E48"/>
    <w:rsid w:val="00C27E91"/>
    <w:rsid w:val="00C302BC"/>
    <w:rsid w:val="00C30D9C"/>
    <w:rsid w:val="00C30E74"/>
    <w:rsid w:val="00C3102F"/>
    <w:rsid w:val="00C31259"/>
    <w:rsid w:val="00C317DD"/>
    <w:rsid w:val="00C31F50"/>
    <w:rsid w:val="00C32446"/>
    <w:rsid w:val="00C32963"/>
    <w:rsid w:val="00C32A7C"/>
    <w:rsid w:val="00C33032"/>
    <w:rsid w:val="00C331DA"/>
    <w:rsid w:val="00C3329D"/>
    <w:rsid w:val="00C3340B"/>
    <w:rsid w:val="00C33699"/>
    <w:rsid w:val="00C339D7"/>
    <w:rsid w:val="00C33C2C"/>
    <w:rsid w:val="00C34113"/>
    <w:rsid w:val="00C346EC"/>
    <w:rsid w:val="00C349A9"/>
    <w:rsid w:val="00C34AC4"/>
    <w:rsid w:val="00C350CD"/>
    <w:rsid w:val="00C35234"/>
    <w:rsid w:val="00C3526B"/>
    <w:rsid w:val="00C35A49"/>
    <w:rsid w:val="00C35DDC"/>
    <w:rsid w:val="00C360F6"/>
    <w:rsid w:val="00C3722D"/>
    <w:rsid w:val="00C3730F"/>
    <w:rsid w:val="00C373B6"/>
    <w:rsid w:val="00C37868"/>
    <w:rsid w:val="00C37B58"/>
    <w:rsid w:val="00C40265"/>
    <w:rsid w:val="00C40913"/>
    <w:rsid w:val="00C40A03"/>
    <w:rsid w:val="00C40B30"/>
    <w:rsid w:val="00C40B65"/>
    <w:rsid w:val="00C40D40"/>
    <w:rsid w:val="00C42762"/>
    <w:rsid w:val="00C42827"/>
    <w:rsid w:val="00C43537"/>
    <w:rsid w:val="00C437EF"/>
    <w:rsid w:val="00C43892"/>
    <w:rsid w:val="00C43D27"/>
    <w:rsid w:val="00C44303"/>
    <w:rsid w:val="00C447E2"/>
    <w:rsid w:val="00C448B7"/>
    <w:rsid w:val="00C44D4D"/>
    <w:rsid w:val="00C44F61"/>
    <w:rsid w:val="00C45258"/>
    <w:rsid w:val="00C45C38"/>
    <w:rsid w:val="00C466ED"/>
    <w:rsid w:val="00C46B17"/>
    <w:rsid w:val="00C47977"/>
    <w:rsid w:val="00C50752"/>
    <w:rsid w:val="00C50DD5"/>
    <w:rsid w:val="00C51188"/>
    <w:rsid w:val="00C5170B"/>
    <w:rsid w:val="00C51880"/>
    <w:rsid w:val="00C51CAA"/>
    <w:rsid w:val="00C5278A"/>
    <w:rsid w:val="00C529E9"/>
    <w:rsid w:val="00C52DB1"/>
    <w:rsid w:val="00C53228"/>
    <w:rsid w:val="00C534AE"/>
    <w:rsid w:val="00C53B60"/>
    <w:rsid w:val="00C53BDD"/>
    <w:rsid w:val="00C54423"/>
    <w:rsid w:val="00C546A6"/>
    <w:rsid w:val="00C547B5"/>
    <w:rsid w:val="00C54873"/>
    <w:rsid w:val="00C54D8E"/>
    <w:rsid w:val="00C55268"/>
    <w:rsid w:val="00C55294"/>
    <w:rsid w:val="00C55308"/>
    <w:rsid w:val="00C55662"/>
    <w:rsid w:val="00C559C7"/>
    <w:rsid w:val="00C55D9B"/>
    <w:rsid w:val="00C55EA8"/>
    <w:rsid w:val="00C5645D"/>
    <w:rsid w:val="00C56CA3"/>
    <w:rsid w:val="00C56D69"/>
    <w:rsid w:val="00C56E57"/>
    <w:rsid w:val="00C57A1A"/>
    <w:rsid w:val="00C57E2A"/>
    <w:rsid w:val="00C606E2"/>
    <w:rsid w:val="00C60E45"/>
    <w:rsid w:val="00C60E56"/>
    <w:rsid w:val="00C611EB"/>
    <w:rsid w:val="00C615EF"/>
    <w:rsid w:val="00C61659"/>
    <w:rsid w:val="00C61729"/>
    <w:rsid w:val="00C61766"/>
    <w:rsid w:val="00C61784"/>
    <w:rsid w:val="00C61C33"/>
    <w:rsid w:val="00C61C6F"/>
    <w:rsid w:val="00C622B9"/>
    <w:rsid w:val="00C6290E"/>
    <w:rsid w:val="00C631F3"/>
    <w:rsid w:val="00C63749"/>
    <w:rsid w:val="00C64558"/>
    <w:rsid w:val="00C648F3"/>
    <w:rsid w:val="00C64C50"/>
    <w:rsid w:val="00C64C52"/>
    <w:rsid w:val="00C64D66"/>
    <w:rsid w:val="00C655C0"/>
    <w:rsid w:val="00C659E2"/>
    <w:rsid w:val="00C65CB3"/>
    <w:rsid w:val="00C65FD7"/>
    <w:rsid w:val="00C6606E"/>
    <w:rsid w:val="00C66882"/>
    <w:rsid w:val="00C66A94"/>
    <w:rsid w:val="00C66C1E"/>
    <w:rsid w:val="00C66CB2"/>
    <w:rsid w:val="00C67081"/>
    <w:rsid w:val="00C67AB8"/>
    <w:rsid w:val="00C703D0"/>
    <w:rsid w:val="00C7047C"/>
    <w:rsid w:val="00C705E1"/>
    <w:rsid w:val="00C707A0"/>
    <w:rsid w:val="00C707EF"/>
    <w:rsid w:val="00C714A7"/>
    <w:rsid w:val="00C714AD"/>
    <w:rsid w:val="00C71805"/>
    <w:rsid w:val="00C719E0"/>
    <w:rsid w:val="00C71AD6"/>
    <w:rsid w:val="00C71AE0"/>
    <w:rsid w:val="00C7344F"/>
    <w:rsid w:val="00C7457E"/>
    <w:rsid w:val="00C74C4F"/>
    <w:rsid w:val="00C74FA6"/>
    <w:rsid w:val="00C754E8"/>
    <w:rsid w:val="00C7556C"/>
    <w:rsid w:val="00C757B6"/>
    <w:rsid w:val="00C75DF8"/>
    <w:rsid w:val="00C76F6D"/>
    <w:rsid w:val="00C777A8"/>
    <w:rsid w:val="00C7783A"/>
    <w:rsid w:val="00C77B23"/>
    <w:rsid w:val="00C77D8D"/>
    <w:rsid w:val="00C77E7B"/>
    <w:rsid w:val="00C77F34"/>
    <w:rsid w:val="00C80164"/>
    <w:rsid w:val="00C80221"/>
    <w:rsid w:val="00C8091A"/>
    <w:rsid w:val="00C80BFA"/>
    <w:rsid w:val="00C80C1C"/>
    <w:rsid w:val="00C80FBE"/>
    <w:rsid w:val="00C81062"/>
    <w:rsid w:val="00C81973"/>
    <w:rsid w:val="00C81FE4"/>
    <w:rsid w:val="00C820F7"/>
    <w:rsid w:val="00C822CD"/>
    <w:rsid w:val="00C8263B"/>
    <w:rsid w:val="00C828F6"/>
    <w:rsid w:val="00C82A2E"/>
    <w:rsid w:val="00C8330F"/>
    <w:rsid w:val="00C833D3"/>
    <w:rsid w:val="00C8348C"/>
    <w:rsid w:val="00C842E9"/>
    <w:rsid w:val="00C84AA8"/>
    <w:rsid w:val="00C850C4"/>
    <w:rsid w:val="00C85176"/>
    <w:rsid w:val="00C85833"/>
    <w:rsid w:val="00C860A9"/>
    <w:rsid w:val="00C8632D"/>
    <w:rsid w:val="00C86372"/>
    <w:rsid w:val="00C864F0"/>
    <w:rsid w:val="00C8675A"/>
    <w:rsid w:val="00C9040B"/>
    <w:rsid w:val="00C90E85"/>
    <w:rsid w:val="00C91192"/>
    <w:rsid w:val="00C911C2"/>
    <w:rsid w:val="00C91D2D"/>
    <w:rsid w:val="00C91F41"/>
    <w:rsid w:val="00C92168"/>
    <w:rsid w:val="00C92224"/>
    <w:rsid w:val="00C922E0"/>
    <w:rsid w:val="00C927FF"/>
    <w:rsid w:val="00C92990"/>
    <w:rsid w:val="00C92B58"/>
    <w:rsid w:val="00C92E84"/>
    <w:rsid w:val="00C9367A"/>
    <w:rsid w:val="00C9394E"/>
    <w:rsid w:val="00C93A16"/>
    <w:rsid w:val="00C93E23"/>
    <w:rsid w:val="00C93E9B"/>
    <w:rsid w:val="00C9405F"/>
    <w:rsid w:val="00C941F8"/>
    <w:rsid w:val="00C94304"/>
    <w:rsid w:val="00C944B5"/>
    <w:rsid w:val="00C94E78"/>
    <w:rsid w:val="00C94F9C"/>
    <w:rsid w:val="00C95034"/>
    <w:rsid w:val="00C95437"/>
    <w:rsid w:val="00C95511"/>
    <w:rsid w:val="00C95F08"/>
    <w:rsid w:val="00C96348"/>
    <w:rsid w:val="00C96D51"/>
    <w:rsid w:val="00C96F01"/>
    <w:rsid w:val="00C973C9"/>
    <w:rsid w:val="00C978AF"/>
    <w:rsid w:val="00C97A70"/>
    <w:rsid w:val="00C97F14"/>
    <w:rsid w:val="00CA00FE"/>
    <w:rsid w:val="00CA0261"/>
    <w:rsid w:val="00CA0335"/>
    <w:rsid w:val="00CA0D0E"/>
    <w:rsid w:val="00CA1131"/>
    <w:rsid w:val="00CA218F"/>
    <w:rsid w:val="00CA2501"/>
    <w:rsid w:val="00CA25FD"/>
    <w:rsid w:val="00CA2FB6"/>
    <w:rsid w:val="00CA30D3"/>
    <w:rsid w:val="00CA3373"/>
    <w:rsid w:val="00CA3E19"/>
    <w:rsid w:val="00CA3E3F"/>
    <w:rsid w:val="00CA42FB"/>
    <w:rsid w:val="00CA4841"/>
    <w:rsid w:val="00CA48E3"/>
    <w:rsid w:val="00CA52BF"/>
    <w:rsid w:val="00CA53DA"/>
    <w:rsid w:val="00CA6044"/>
    <w:rsid w:val="00CA6107"/>
    <w:rsid w:val="00CA6271"/>
    <w:rsid w:val="00CA6750"/>
    <w:rsid w:val="00CA6862"/>
    <w:rsid w:val="00CA6B51"/>
    <w:rsid w:val="00CA6F2F"/>
    <w:rsid w:val="00CA753B"/>
    <w:rsid w:val="00CA7740"/>
    <w:rsid w:val="00CA7798"/>
    <w:rsid w:val="00CA7943"/>
    <w:rsid w:val="00CB003D"/>
    <w:rsid w:val="00CB0506"/>
    <w:rsid w:val="00CB0653"/>
    <w:rsid w:val="00CB0D5F"/>
    <w:rsid w:val="00CB0E57"/>
    <w:rsid w:val="00CB1E25"/>
    <w:rsid w:val="00CB1FD6"/>
    <w:rsid w:val="00CB2775"/>
    <w:rsid w:val="00CB3276"/>
    <w:rsid w:val="00CB328A"/>
    <w:rsid w:val="00CB34FA"/>
    <w:rsid w:val="00CB3707"/>
    <w:rsid w:val="00CB46F7"/>
    <w:rsid w:val="00CB5481"/>
    <w:rsid w:val="00CB58CE"/>
    <w:rsid w:val="00CB5F86"/>
    <w:rsid w:val="00CB6913"/>
    <w:rsid w:val="00CB69C2"/>
    <w:rsid w:val="00CB6C7A"/>
    <w:rsid w:val="00CB6E33"/>
    <w:rsid w:val="00CB6EC8"/>
    <w:rsid w:val="00CB70AD"/>
    <w:rsid w:val="00CB7D14"/>
    <w:rsid w:val="00CB7F2C"/>
    <w:rsid w:val="00CC011A"/>
    <w:rsid w:val="00CC0207"/>
    <w:rsid w:val="00CC030A"/>
    <w:rsid w:val="00CC0687"/>
    <w:rsid w:val="00CC0782"/>
    <w:rsid w:val="00CC09E6"/>
    <w:rsid w:val="00CC0FA3"/>
    <w:rsid w:val="00CC18E1"/>
    <w:rsid w:val="00CC1FE7"/>
    <w:rsid w:val="00CC24BC"/>
    <w:rsid w:val="00CC2619"/>
    <w:rsid w:val="00CC2BA7"/>
    <w:rsid w:val="00CC2C0E"/>
    <w:rsid w:val="00CC33B0"/>
    <w:rsid w:val="00CC36B1"/>
    <w:rsid w:val="00CC3E08"/>
    <w:rsid w:val="00CC4035"/>
    <w:rsid w:val="00CC51C5"/>
    <w:rsid w:val="00CC53B2"/>
    <w:rsid w:val="00CC5401"/>
    <w:rsid w:val="00CC59AF"/>
    <w:rsid w:val="00CC5AED"/>
    <w:rsid w:val="00CC63EB"/>
    <w:rsid w:val="00CC6979"/>
    <w:rsid w:val="00CC6AD9"/>
    <w:rsid w:val="00CC707D"/>
    <w:rsid w:val="00CC70DC"/>
    <w:rsid w:val="00CC7658"/>
    <w:rsid w:val="00CC78ED"/>
    <w:rsid w:val="00CC7C29"/>
    <w:rsid w:val="00CC7E84"/>
    <w:rsid w:val="00CC7EB0"/>
    <w:rsid w:val="00CD0102"/>
    <w:rsid w:val="00CD0C47"/>
    <w:rsid w:val="00CD19FF"/>
    <w:rsid w:val="00CD2040"/>
    <w:rsid w:val="00CD22FE"/>
    <w:rsid w:val="00CD26A1"/>
    <w:rsid w:val="00CD2738"/>
    <w:rsid w:val="00CD28DD"/>
    <w:rsid w:val="00CD2C30"/>
    <w:rsid w:val="00CD2CDF"/>
    <w:rsid w:val="00CD3A24"/>
    <w:rsid w:val="00CD4755"/>
    <w:rsid w:val="00CD4BCE"/>
    <w:rsid w:val="00CD4F56"/>
    <w:rsid w:val="00CD53F0"/>
    <w:rsid w:val="00CD5C5B"/>
    <w:rsid w:val="00CD5F8C"/>
    <w:rsid w:val="00CD6A54"/>
    <w:rsid w:val="00CD6B67"/>
    <w:rsid w:val="00CD6E72"/>
    <w:rsid w:val="00CE1400"/>
    <w:rsid w:val="00CE1457"/>
    <w:rsid w:val="00CE1A5D"/>
    <w:rsid w:val="00CE224B"/>
    <w:rsid w:val="00CE2427"/>
    <w:rsid w:val="00CE2485"/>
    <w:rsid w:val="00CE2B9C"/>
    <w:rsid w:val="00CE305B"/>
    <w:rsid w:val="00CE4AB6"/>
    <w:rsid w:val="00CE4BE3"/>
    <w:rsid w:val="00CE4D21"/>
    <w:rsid w:val="00CE5464"/>
    <w:rsid w:val="00CE56A2"/>
    <w:rsid w:val="00CE6672"/>
    <w:rsid w:val="00CE682E"/>
    <w:rsid w:val="00CE6F50"/>
    <w:rsid w:val="00CE7111"/>
    <w:rsid w:val="00CE719D"/>
    <w:rsid w:val="00CE7255"/>
    <w:rsid w:val="00CF04BA"/>
    <w:rsid w:val="00CF0744"/>
    <w:rsid w:val="00CF08D7"/>
    <w:rsid w:val="00CF11C5"/>
    <w:rsid w:val="00CF1357"/>
    <w:rsid w:val="00CF1519"/>
    <w:rsid w:val="00CF1797"/>
    <w:rsid w:val="00CF1A6C"/>
    <w:rsid w:val="00CF1D80"/>
    <w:rsid w:val="00CF1D8D"/>
    <w:rsid w:val="00CF1DED"/>
    <w:rsid w:val="00CF1E2F"/>
    <w:rsid w:val="00CF1EFD"/>
    <w:rsid w:val="00CF275D"/>
    <w:rsid w:val="00CF2ACE"/>
    <w:rsid w:val="00CF2E1C"/>
    <w:rsid w:val="00CF2E1D"/>
    <w:rsid w:val="00CF3666"/>
    <w:rsid w:val="00CF3888"/>
    <w:rsid w:val="00CF3D42"/>
    <w:rsid w:val="00CF3D5E"/>
    <w:rsid w:val="00CF3E16"/>
    <w:rsid w:val="00CF3E49"/>
    <w:rsid w:val="00CF40CA"/>
    <w:rsid w:val="00CF427F"/>
    <w:rsid w:val="00CF4790"/>
    <w:rsid w:val="00CF48FB"/>
    <w:rsid w:val="00CF4A96"/>
    <w:rsid w:val="00CF4E99"/>
    <w:rsid w:val="00CF4F23"/>
    <w:rsid w:val="00CF4FFC"/>
    <w:rsid w:val="00CF5079"/>
    <w:rsid w:val="00CF5D34"/>
    <w:rsid w:val="00CF5D70"/>
    <w:rsid w:val="00CF6981"/>
    <w:rsid w:val="00CF71F7"/>
    <w:rsid w:val="00CF7378"/>
    <w:rsid w:val="00CF77FA"/>
    <w:rsid w:val="00D0051F"/>
    <w:rsid w:val="00D005EA"/>
    <w:rsid w:val="00D00A1C"/>
    <w:rsid w:val="00D00A5E"/>
    <w:rsid w:val="00D00B78"/>
    <w:rsid w:val="00D00F5E"/>
    <w:rsid w:val="00D0152B"/>
    <w:rsid w:val="00D01B09"/>
    <w:rsid w:val="00D01C7B"/>
    <w:rsid w:val="00D02DD5"/>
    <w:rsid w:val="00D02EDC"/>
    <w:rsid w:val="00D02FCB"/>
    <w:rsid w:val="00D04192"/>
    <w:rsid w:val="00D04345"/>
    <w:rsid w:val="00D051BB"/>
    <w:rsid w:val="00D05584"/>
    <w:rsid w:val="00D05A8F"/>
    <w:rsid w:val="00D05C41"/>
    <w:rsid w:val="00D05DAE"/>
    <w:rsid w:val="00D061A4"/>
    <w:rsid w:val="00D061B8"/>
    <w:rsid w:val="00D0646A"/>
    <w:rsid w:val="00D06628"/>
    <w:rsid w:val="00D06CEB"/>
    <w:rsid w:val="00D06D18"/>
    <w:rsid w:val="00D07482"/>
    <w:rsid w:val="00D0784B"/>
    <w:rsid w:val="00D07C61"/>
    <w:rsid w:val="00D07D28"/>
    <w:rsid w:val="00D1049C"/>
    <w:rsid w:val="00D10B2D"/>
    <w:rsid w:val="00D10DA4"/>
    <w:rsid w:val="00D11708"/>
    <w:rsid w:val="00D11CBE"/>
    <w:rsid w:val="00D11D27"/>
    <w:rsid w:val="00D1260D"/>
    <w:rsid w:val="00D1270F"/>
    <w:rsid w:val="00D13193"/>
    <w:rsid w:val="00D13331"/>
    <w:rsid w:val="00D13574"/>
    <w:rsid w:val="00D13932"/>
    <w:rsid w:val="00D13CD6"/>
    <w:rsid w:val="00D13D17"/>
    <w:rsid w:val="00D14606"/>
    <w:rsid w:val="00D14711"/>
    <w:rsid w:val="00D14853"/>
    <w:rsid w:val="00D14B2C"/>
    <w:rsid w:val="00D14C94"/>
    <w:rsid w:val="00D14EFD"/>
    <w:rsid w:val="00D153C7"/>
    <w:rsid w:val="00D15BC8"/>
    <w:rsid w:val="00D15C85"/>
    <w:rsid w:val="00D15FC1"/>
    <w:rsid w:val="00D16121"/>
    <w:rsid w:val="00D16877"/>
    <w:rsid w:val="00D16D29"/>
    <w:rsid w:val="00D16FF8"/>
    <w:rsid w:val="00D17535"/>
    <w:rsid w:val="00D1770A"/>
    <w:rsid w:val="00D20A2D"/>
    <w:rsid w:val="00D212CC"/>
    <w:rsid w:val="00D213AF"/>
    <w:rsid w:val="00D2184D"/>
    <w:rsid w:val="00D22404"/>
    <w:rsid w:val="00D2251F"/>
    <w:rsid w:val="00D23114"/>
    <w:rsid w:val="00D234B4"/>
    <w:rsid w:val="00D2392E"/>
    <w:rsid w:val="00D23B22"/>
    <w:rsid w:val="00D23CAC"/>
    <w:rsid w:val="00D24418"/>
    <w:rsid w:val="00D244CE"/>
    <w:rsid w:val="00D24782"/>
    <w:rsid w:val="00D24BB9"/>
    <w:rsid w:val="00D24C81"/>
    <w:rsid w:val="00D25622"/>
    <w:rsid w:val="00D258AD"/>
    <w:rsid w:val="00D25DF9"/>
    <w:rsid w:val="00D261E3"/>
    <w:rsid w:val="00D26470"/>
    <w:rsid w:val="00D26A95"/>
    <w:rsid w:val="00D26B07"/>
    <w:rsid w:val="00D26C09"/>
    <w:rsid w:val="00D270EE"/>
    <w:rsid w:val="00D278D0"/>
    <w:rsid w:val="00D304E4"/>
    <w:rsid w:val="00D30514"/>
    <w:rsid w:val="00D31262"/>
    <w:rsid w:val="00D321FB"/>
    <w:rsid w:val="00D322D2"/>
    <w:rsid w:val="00D32B3B"/>
    <w:rsid w:val="00D32D7B"/>
    <w:rsid w:val="00D3305E"/>
    <w:rsid w:val="00D330A2"/>
    <w:rsid w:val="00D337AA"/>
    <w:rsid w:val="00D33F79"/>
    <w:rsid w:val="00D34A39"/>
    <w:rsid w:val="00D34D94"/>
    <w:rsid w:val="00D352A2"/>
    <w:rsid w:val="00D359AF"/>
    <w:rsid w:val="00D35BA2"/>
    <w:rsid w:val="00D35BD6"/>
    <w:rsid w:val="00D35E08"/>
    <w:rsid w:val="00D35F09"/>
    <w:rsid w:val="00D3608B"/>
    <w:rsid w:val="00D361A7"/>
    <w:rsid w:val="00D36B2C"/>
    <w:rsid w:val="00D37616"/>
    <w:rsid w:val="00D37EBB"/>
    <w:rsid w:val="00D37EC7"/>
    <w:rsid w:val="00D4013D"/>
    <w:rsid w:val="00D402F6"/>
    <w:rsid w:val="00D4039D"/>
    <w:rsid w:val="00D403E9"/>
    <w:rsid w:val="00D40A4A"/>
    <w:rsid w:val="00D40D61"/>
    <w:rsid w:val="00D42CD4"/>
    <w:rsid w:val="00D43287"/>
    <w:rsid w:val="00D432B1"/>
    <w:rsid w:val="00D43613"/>
    <w:rsid w:val="00D440A6"/>
    <w:rsid w:val="00D441E6"/>
    <w:rsid w:val="00D44545"/>
    <w:rsid w:val="00D45262"/>
    <w:rsid w:val="00D45499"/>
    <w:rsid w:val="00D45792"/>
    <w:rsid w:val="00D4582C"/>
    <w:rsid w:val="00D468B4"/>
    <w:rsid w:val="00D46AD5"/>
    <w:rsid w:val="00D472BF"/>
    <w:rsid w:val="00D509FF"/>
    <w:rsid w:val="00D50C1D"/>
    <w:rsid w:val="00D50E97"/>
    <w:rsid w:val="00D51563"/>
    <w:rsid w:val="00D51AFF"/>
    <w:rsid w:val="00D51BD6"/>
    <w:rsid w:val="00D51D45"/>
    <w:rsid w:val="00D51DA1"/>
    <w:rsid w:val="00D52097"/>
    <w:rsid w:val="00D52388"/>
    <w:rsid w:val="00D52825"/>
    <w:rsid w:val="00D52FE6"/>
    <w:rsid w:val="00D53334"/>
    <w:rsid w:val="00D536B5"/>
    <w:rsid w:val="00D538DF"/>
    <w:rsid w:val="00D53C40"/>
    <w:rsid w:val="00D54229"/>
    <w:rsid w:val="00D547CA"/>
    <w:rsid w:val="00D54B57"/>
    <w:rsid w:val="00D54D15"/>
    <w:rsid w:val="00D554CF"/>
    <w:rsid w:val="00D556BD"/>
    <w:rsid w:val="00D5646A"/>
    <w:rsid w:val="00D565A8"/>
    <w:rsid w:val="00D5664D"/>
    <w:rsid w:val="00D5682D"/>
    <w:rsid w:val="00D5754A"/>
    <w:rsid w:val="00D5778B"/>
    <w:rsid w:val="00D6012C"/>
    <w:rsid w:val="00D60138"/>
    <w:rsid w:val="00D604AD"/>
    <w:rsid w:val="00D60ED0"/>
    <w:rsid w:val="00D615AD"/>
    <w:rsid w:val="00D61B65"/>
    <w:rsid w:val="00D629FD"/>
    <w:rsid w:val="00D63636"/>
    <w:rsid w:val="00D63655"/>
    <w:rsid w:val="00D636F8"/>
    <w:rsid w:val="00D63C4A"/>
    <w:rsid w:val="00D63FD4"/>
    <w:rsid w:val="00D641D7"/>
    <w:rsid w:val="00D641D8"/>
    <w:rsid w:val="00D64B94"/>
    <w:rsid w:val="00D64E28"/>
    <w:rsid w:val="00D64F07"/>
    <w:rsid w:val="00D64FA0"/>
    <w:rsid w:val="00D64FA5"/>
    <w:rsid w:val="00D652AB"/>
    <w:rsid w:val="00D654B7"/>
    <w:rsid w:val="00D65563"/>
    <w:rsid w:val="00D656B2"/>
    <w:rsid w:val="00D65A4E"/>
    <w:rsid w:val="00D65D35"/>
    <w:rsid w:val="00D65D48"/>
    <w:rsid w:val="00D65E8D"/>
    <w:rsid w:val="00D66435"/>
    <w:rsid w:val="00D6665F"/>
    <w:rsid w:val="00D667A1"/>
    <w:rsid w:val="00D6688C"/>
    <w:rsid w:val="00D66BA7"/>
    <w:rsid w:val="00D66D7C"/>
    <w:rsid w:val="00D66F95"/>
    <w:rsid w:val="00D67491"/>
    <w:rsid w:val="00D678B1"/>
    <w:rsid w:val="00D67A9F"/>
    <w:rsid w:val="00D67ACE"/>
    <w:rsid w:val="00D7064F"/>
    <w:rsid w:val="00D70A65"/>
    <w:rsid w:val="00D712A7"/>
    <w:rsid w:val="00D71D4F"/>
    <w:rsid w:val="00D72791"/>
    <w:rsid w:val="00D7296F"/>
    <w:rsid w:val="00D72A2E"/>
    <w:rsid w:val="00D73212"/>
    <w:rsid w:val="00D733AB"/>
    <w:rsid w:val="00D73430"/>
    <w:rsid w:val="00D73658"/>
    <w:rsid w:val="00D73726"/>
    <w:rsid w:val="00D73A5B"/>
    <w:rsid w:val="00D73DEF"/>
    <w:rsid w:val="00D73E06"/>
    <w:rsid w:val="00D74D4E"/>
    <w:rsid w:val="00D75403"/>
    <w:rsid w:val="00D75897"/>
    <w:rsid w:val="00D75D62"/>
    <w:rsid w:val="00D76037"/>
    <w:rsid w:val="00D76952"/>
    <w:rsid w:val="00D76B51"/>
    <w:rsid w:val="00D76E26"/>
    <w:rsid w:val="00D77098"/>
    <w:rsid w:val="00D77437"/>
    <w:rsid w:val="00D777EA"/>
    <w:rsid w:val="00D77870"/>
    <w:rsid w:val="00D779E7"/>
    <w:rsid w:val="00D77CB4"/>
    <w:rsid w:val="00D804C1"/>
    <w:rsid w:val="00D805F8"/>
    <w:rsid w:val="00D80F6A"/>
    <w:rsid w:val="00D8177D"/>
    <w:rsid w:val="00D82953"/>
    <w:rsid w:val="00D82B27"/>
    <w:rsid w:val="00D83062"/>
    <w:rsid w:val="00D83840"/>
    <w:rsid w:val="00D84523"/>
    <w:rsid w:val="00D84A44"/>
    <w:rsid w:val="00D85F4A"/>
    <w:rsid w:val="00D861A2"/>
    <w:rsid w:val="00D86215"/>
    <w:rsid w:val="00D865D7"/>
    <w:rsid w:val="00D87119"/>
    <w:rsid w:val="00D873EA"/>
    <w:rsid w:val="00D87937"/>
    <w:rsid w:val="00D879CD"/>
    <w:rsid w:val="00D87A3F"/>
    <w:rsid w:val="00D902CC"/>
    <w:rsid w:val="00D91370"/>
    <w:rsid w:val="00D919DB"/>
    <w:rsid w:val="00D91AC1"/>
    <w:rsid w:val="00D91E01"/>
    <w:rsid w:val="00D92C1E"/>
    <w:rsid w:val="00D92E1E"/>
    <w:rsid w:val="00D92E65"/>
    <w:rsid w:val="00D92FB4"/>
    <w:rsid w:val="00D930BB"/>
    <w:rsid w:val="00D9323E"/>
    <w:rsid w:val="00D9346E"/>
    <w:rsid w:val="00D9367C"/>
    <w:rsid w:val="00D937E4"/>
    <w:rsid w:val="00D938C9"/>
    <w:rsid w:val="00D939D9"/>
    <w:rsid w:val="00D9445C"/>
    <w:rsid w:val="00D94EC5"/>
    <w:rsid w:val="00D94F18"/>
    <w:rsid w:val="00D95615"/>
    <w:rsid w:val="00D9561E"/>
    <w:rsid w:val="00D958E2"/>
    <w:rsid w:val="00D959C9"/>
    <w:rsid w:val="00D96B5B"/>
    <w:rsid w:val="00D97287"/>
    <w:rsid w:val="00D979C8"/>
    <w:rsid w:val="00D97C0B"/>
    <w:rsid w:val="00DA00F2"/>
    <w:rsid w:val="00DA0182"/>
    <w:rsid w:val="00DA0223"/>
    <w:rsid w:val="00DA0F4F"/>
    <w:rsid w:val="00DA1105"/>
    <w:rsid w:val="00DA1F01"/>
    <w:rsid w:val="00DA2808"/>
    <w:rsid w:val="00DA31BD"/>
    <w:rsid w:val="00DA31E6"/>
    <w:rsid w:val="00DA38DB"/>
    <w:rsid w:val="00DA394A"/>
    <w:rsid w:val="00DA436A"/>
    <w:rsid w:val="00DA498C"/>
    <w:rsid w:val="00DA4C0C"/>
    <w:rsid w:val="00DA557D"/>
    <w:rsid w:val="00DA5772"/>
    <w:rsid w:val="00DA57D9"/>
    <w:rsid w:val="00DA5C83"/>
    <w:rsid w:val="00DA6F18"/>
    <w:rsid w:val="00DA7214"/>
    <w:rsid w:val="00DA73AD"/>
    <w:rsid w:val="00DA7A74"/>
    <w:rsid w:val="00DA7B00"/>
    <w:rsid w:val="00DA7F54"/>
    <w:rsid w:val="00DB02B4"/>
    <w:rsid w:val="00DB0935"/>
    <w:rsid w:val="00DB0C89"/>
    <w:rsid w:val="00DB1025"/>
    <w:rsid w:val="00DB1414"/>
    <w:rsid w:val="00DB1483"/>
    <w:rsid w:val="00DB2A10"/>
    <w:rsid w:val="00DB2B0D"/>
    <w:rsid w:val="00DB2CBA"/>
    <w:rsid w:val="00DB369D"/>
    <w:rsid w:val="00DB3855"/>
    <w:rsid w:val="00DB38F2"/>
    <w:rsid w:val="00DB3922"/>
    <w:rsid w:val="00DB3E33"/>
    <w:rsid w:val="00DB3FBB"/>
    <w:rsid w:val="00DB40D1"/>
    <w:rsid w:val="00DB4523"/>
    <w:rsid w:val="00DB4A0D"/>
    <w:rsid w:val="00DB4B8A"/>
    <w:rsid w:val="00DB4DB7"/>
    <w:rsid w:val="00DB5D53"/>
    <w:rsid w:val="00DB6996"/>
    <w:rsid w:val="00DB6BE9"/>
    <w:rsid w:val="00DB6D9D"/>
    <w:rsid w:val="00DB6DF2"/>
    <w:rsid w:val="00DB72D0"/>
    <w:rsid w:val="00DB7616"/>
    <w:rsid w:val="00DB7A29"/>
    <w:rsid w:val="00DB7F74"/>
    <w:rsid w:val="00DC003C"/>
    <w:rsid w:val="00DC0E18"/>
    <w:rsid w:val="00DC110C"/>
    <w:rsid w:val="00DC1204"/>
    <w:rsid w:val="00DC1421"/>
    <w:rsid w:val="00DC1448"/>
    <w:rsid w:val="00DC1A6C"/>
    <w:rsid w:val="00DC1E6F"/>
    <w:rsid w:val="00DC217C"/>
    <w:rsid w:val="00DC266C"/>
    <w:rsid w:val="00DC28CE"/>
    <w:rsid w:val="00DC2AC3"/>
    <w:rsid w:val="00DC2B08"/>
    <w:rsid w:val="00DC3E7F"/>
    <w:rsid w:val="00DC3F32"/>
    <w:rsid w:val="00DC4797"/>
    <w:rsid w:val="00DC49BA"/>
    <w:rsid w:val="00DC4A83"/>
    <w:rsid w:val="00DC5446"/>
    <w:rsid w:val="00DC5597"/>
    <w:rsid w:val="00DC5712"/>
    <w:rsid w:val="00DC585A"/>
    <w:rsid w:val="00DC6120"/>
    <w:rsid w:val="00DC67D4"/>
    <w:rsid w:val="00DC6B77"/>
    <w:rsid w:val="00DC6D81"/>
    <w:rsid w:val="00DC7487"/>
    <w:rsid w:val="00DC7901"/>
    <w:rsid w:val="00DC7BEF"/>
    <w:rsid w:val="00DD0085"/>
    <w:rsid w:val="00DD088B"/>
    <w:rsid w:val="00DD0EF5"/>
    <w:rsid w:val="00DD1110"/>
    <w:rsid w:val="00DD153D"/>
    <w:rsid w:val="00DD18DE"/>
    <w:rsid w:val="00DD2173"/>
    <w:rsid w:val="00DD235B"/>
    <w:rsid w:val="00DD24CD"/>
    <w:rsid w:val="00DD2D76"/>
    <w:rsid w:val="00DD3277"/>
    <w:rsid w:val="00DD36AB"/>
    <w:rsid w:val="00DD3EB8"/>
    <w:rsid w:val="00DD4A81"/>
    <w:rsid w:val="00DD593D"/>
    <w:rsid w:val="00DD6E29"/>
    <w:rsid w:val="00DD770B"/>
    <w:rsid w:val="00DD771C"/>
    <w:rsid w:val="00DD7724"/>
    <w:rsid w:val="00DD7B82"/>
    <w:rsid w:val="00DD7DC4"/>
    <w:rsid w:val="00DE0437"/>
    <w:rsid w:val="00DE0BC3"/>
    <w:rsid w:val="00DE0C5D"/>
    <w:rsid w:val="00DE132A"/>
    <w:rsid w:val="00DE14B6"/>
    <w:rsid w:val="00DE19E9"/>
    <w:rsid w:val="00DE1A3E"/>
    <w:rsid w:val="00DE1DDD"/>
    <w:rsid w:val="00DE2F37"/>
    <w:rsid w:val="00DE3390"/>
    <w:rsid w:val="00DE3413"/>
    <w:rsid w:val="00DE3DE1"/>
    <w:rsid w:val="00DE4574"/>
    <w:rsid w:val="00DE4641"/>
    <w:rsid w:val="00DE54A8"/>
    <w:rsid w:val="00DE58AA"/>
    <w:rsid w:val="00DE5BA7"/>
    <w:rsid w:val="00DE5BD5"/>
    <w:rsid w:val="00DE61F9"/>
    <w:rsid w:val="00DE703C"/>
    <w:rsid w:val="00DE72FA"/>
    <w:rsid w:val="00DF000E"/>
    <w:rsid w:val="00DF0314"/>
    <w:rsid w:val="00DF0657"/>
    <w:rsid w:val="00DF0B68"/>
    <w:rsid w:val="00DF0DD1"/>
    <w:rsid w:val="00DF17B5"/>
    <w:rsid w:val="00DF1A34"/>
    <w:rsid w:val="00DF1A54"/>
    <w:rsid w:val="00DF297F"/>
    <w:rsid w:val="00DF2F52"/>
    <w:rsid w:val="00DF3239"/>
    <w:rsid w:val="00DF3C9D"/>
    <w:rsid w:val="00DF3FAD"/>
    <w:rsid w:val="00DF4205"/>
    <w:rsid w:val="00DF43AA"/>
    <w:rsid w:val="00DF45E1"/>
    <w:rsid w:val="00DF4A06"/>
    <w:rsid w:val="00DF4AA0"/>
    <w:rsid w:val="00DF5F53"/>
    <w:rsid w:val="00DF63B8"/>
    <w:rsid w:val="00DF64F5"/>
    <w:rsid w:val="00DF6712"/>
    <w:rsid w:val="00DF6945"/>
    <w:rsid w:val="00DF6EBE"/>
    <w:rsid w:val="00DF7215"/>
    <w:rsid w:val="00DF754B"/>
    <w:rsid w:val="00DF757C"/>
    <w:rsid w:val="00DF78AC"/>
    <w:rsid w:val="00DF7AA3"/>
    <w:rsid w:val="00DF7B63"/>
    <w:rsid w:val="00DF7C1F"/>
    <w:rsid w:val="00E003B3"/>
    <w:rsid w:val="00E00FC1"/>
    <w:rsid w:val="00E013CC"/>
    <w:rsid w:val="00E01E5C"/>
    <w:rsid w:val="00E02425"/>
    <w:rsid w:val="00E02C57"/>
    <w:rsid w:val="00E02C64"/>
    <w:rsid w:val="00E035AA"/>
    <w:rsid w:val="00E03D7A"/>
    <w:rsid w:val="00E03E11"/>
    <w:rsid w:val="00E03E18"/>
    <w:rsid w:val="00E04479"/>
    <w:rsid w:val="00E04F4A"/>
    <w:rsid w:val="00E05095"/>
    <w:rsid w:val="00E05D28"/>
    <w:rsid w:val="00E05F6E"/>
    <w:rsid w:val="00E06739"/>
    <w:rsid w:val="00E068E4"/>
    <w:rsid w:val="00E06EEF"/>
    <w:rsid w:val="00E07316"/>
    <w:rsid w:val="00E0739C"/>
    <w:rsid w:val="00E07617"/>
    <w:rsid w:val="00E07879"/>
    <w:rsid w:val="00E079F7"/>
    <w:rsid w:val="00E07B4F"/>
    <w:rsid w:val="00E07C96"/>
    <w:rsid w:val="00E07D14"/>
    <w:rsid w:val="00E1007D"/>
    <w:rsid w:val="00E100FA"/>
    <w:rsid w:val="00E1098A"/>
    <w:rsid w:val="00E10A6F"/>
    <w:rsid w:val="00E10B71"/>
    <w:rsid w:val="00E1155D"/>
    <w:rsid w:val="00E11675"/>
    <w:rsid w:val="00E11786"/>
    <w:rsid w:val="00E117FD"/>
    <w:rsid w:val="00E121E1"/>
    <w:rsid w:val="00E12445"/>
    <w:rsid w:val="00E12AB6"/>
    <w:rsid w:val="00E12C65"/>
    <w:rsid w:val="00E12E9C"/>
    <w:rsid w:val="00E131DE"/>
    <w:rsid w:val="00E13BCB"/>
    <w:rsid w:val="00E13C0E"/>
    <w:rsid w:val="00E14D3F"/>
    <w:rsid w:val="00E15112"/>
    <w:rsid w:val="00E15851"/>
    <w:rsid w:val="00E15A11"/>
    <w:rsid w:val="00E15E1F"/>
    <w:rsid w:val="00E15F3E"/>
    <w:rsid w:val="00E17041"/>
    <w:rsid w:val="00E176F2"/>
    <w:rsid w:val="00E177FA"/>
    <w:rsid w:val="00E2058A"/>
    <w:rsid w:val="00E2072E"/>
    <w:rsid w:val="00E212C9"/>
    <w:rsid w:val="00E216E6"/>
    <w:rsid w:val="00E21A95"/>
    <w:rsid w:val="00E22302"/>
    <w:rsid w:val="00E225AB"/>
    <w:rsid w:val="00E23351"/>
    <w:rsid w:val="00E23B96"/>
    <w:rsid w:val="00E23F01"/>
    <w:rsid w:val="00E23F2F"/>
    <w:rsid w:val="00E24681"/>
    <w:rsid w:val="00E24966"/>
    <w:rsid w:val="00E24C07"/>
    <w:rsid w:val="00E2558B"/>
    <w:rsid w:val="00E25CB0"/>
    <w:rsid w:val="00E25D0A"/>
    <w:rsid w:val="00E25EF4"/>
    <w:rsid w:val="00E25F62"/>
    <w:rsid w:val="00E26BEE"/>
    <w:rsid w:val="00E26C6F"/>
    <w:rsid w:val="00E27473"/>
    <w:rsid w:val="00E27EC2"/>
    <w:rsid w:val="00E300DA"/>
    <w:rsid w:val="00E30DF7"/>
    <w:rsid w:val="00E30FF1"/>
    <w:rsid w:val="00E316E0"/>
    <w:rsid w:val="00E31BB6"/>
    <w:rsid w:val="00E31D30"/>
    <w:rsid w:val="00E31DA9"/>
    <w:rsid w:val="00E32481"/>
    <w:rsid w:val="00E32FFA"/>
    <w:rsid w:val="00E330F6"/>
    <w:rsid w:val="00E33CFC"/>
    <w:rsid w:val="00E34130"/>
    <w:rsid w:val="00E342A2"/>
    <w:rsid w:val="00E343B5"/>
    <w:rsid w:val="00E344A6"/>
    <w:rsid w:val="00E34532"/>
    <w:rsid w:val="00E34D54"/>
    <w:rsid w:val="00E34DBE"/>
    <w:rsid w:val="00E34FD7"/>
    <w:rsid w:val="00E35322"/>
    <w:rsid w:val="00E35340"/>
    <w:rsid w:val="00E3569A"/>
    <w:rsid w:val="00E35813"/>
    <w:rsid w:val="00E35C2A"/>
    <w:rsid w:val="00E36660"/>
    <w:rsid w:val="00E36813"/>
    <w:rsid w:val="00E36E61"/>
    <w:rsid w:val="00E37609"/>
    <w:rsid w:val="00E37FB2"/>
    <w:rsid w:val="00E37FE2"/>
    <w:rsid w:val="00E40059"/>
    <w:rsid w:val="00E400A3"/>
    <w:rsid w:val="00E405E2"/>
    <w:rsid w:val="00E4073A"/>
    <w:rsid w:val="00E40AAA"/>
    <w:rsid w:val="00E41385"/>
    <w:rsid w:val="00E4222C"/>
    <w:rsid w:val="00E42355"/>
    <w:rsid w:val="00E42629"/>
    <w:rsid w:val="00E42847"/>
    <w:rsid w:val="00E42DF3"/>
    <w:rsid w:val="00E456AF"/>
    <w:rsid w:val="00E458BB"/>
    <w:rsid w:val="00E45972"/>
    <w:rsid w:val="00E45F78"/>
    <w:rsid w:val="00E465C3"/>
    <w:rsid w:val="00E46D40"/>
    <w:rsid w:val="00E47333"/>
    <w:rsid w:val="00E47B43"/>
    <w:rsid w:val="00E47FAC"/>
    <w:rsid w:val="00E50053"/>
    <w:rsid w:val="00E50217"/>
    <w:rsid w:val="00E5083C"/>
    <w:rsid w:val="00E50BF0"/>
    <w:rsid w:val="00E51840"/>
    <w:rsid w:val="00E519BE"/>
    <w:rsid w:val="00E51CDF"/>
    <w:rsid w:val="00E51E0F"/>
    <w:rsid w:val="00E5205A"/>
    <w:rsid w:val="00E52A9C"/>
    <w:rsid w:val="00E52B6A"/>
    <w:rsid w:val="00E53419"/>
    <w:rsid w:val="00E53722"/>
    <w:rsid w:val="00E53A30"/>
    <w:rsid w:val="00E53F99"/>
    <w:rsid w:val="00E53FD9"/>
    <w:rsid w:val="00E54CC8"/>
    <w:rsid w:val="00E54FF4"/>
    <w:rsid w:val="00E551BE"/>
    <w:rsid w:val="00E556A6"/>
    <w:rsid w:val="00E55802"/>
    <w:rsid w:val="00E55B49"/>
    <w:rsid w:val="00E55CC5"/>
    <w:rsid w:val="00E55F1C"/>
    <w:rsid w:val="00E57AB2"/>
    <w:rsid w:val="00E60D4E"/>
    <w:rsid w:val="00E613A5"/>
    <w:rsid w:val="00E6196C"/>
    <w:rsid w:val="00E6223A"/>
    <w:rsid w:val="00E62983"/>
    <w:rsid w:val="00E62AD9"/>
    <w:rsid w:val="00E62C94"/>
    <w:rsid w:val="00E62DBC"/>
    <w:rsid w:val="00E62DDF"/>
    <w:rsid w:val="00E63083"/>
    <w:rsid w:val="00E63094"/>
    <w:rsid w:val="00E63473"/>
    <w:rsid w:val="00E63814"/>
    <w:rsid w:val="00E63EFE"/>
    <w:rsid w:val="00E641EE"/>
    <w:rsid w:val="00E6455E"/>
    <w:rsid w:val="00E64770"/>
    <w:rsid w:val="00E65445"/>
    <w:rsid w:val="00E6569E"/>
    <w:rsid w:val="00E658B7"/>
    <w:rsid w:val="00E66832"/>
    <w:rsid w:val="00E66A2F"/>
    <w:rsid w:val="00E66B11"/>
    <w:rsid w:val="00E66C24"/>
    <w:rsid w:val="00E67152"/>
    <w:rsid w:val="00E6716C"/>
    <w:rsid w:val="00E67B5B"/>
    <w:rsid w:val="00E67CCA"/>
    <w:rsid w:val="00E67D03"/>
    <w:rsid w:val="00E67DAC"/>
    <w:rsid w:val="00E701A0"/>
    <w:rsid w:val="00E7048F"/>
    <w:rsid w:val="00E709AA"/>
    <w:rsid w:val="00E70F54"/>
    <w:rsid w:val="00E7120B"/>
    <w:rsid w:val="00E71F0D"/>
    <w:rsid w:val="00E71FEA"/>
    <w:rsid w:val="00E729A8"/>
    <w:rsid w:val="00E72DDD"/>
    <w:rsid w:val="00E73574"/>
    <w:rsid w:val="00E73859"/>
    <w:rsid w:val="00E73BDB"/>
    <w:rsid w:val="00E74A28"/>
    <w:rsid w:val="00E74A40"/>
    <w:rsid w:val="00E74BBF"/>
    <w:rsid w:val="00E74E3D"/>
    <w:rsid w:val="00E7561D"/>
    <w:rsid w:val="00E75F99"/>
    <w:rsid w:val="00E772B9"/>
    <w:rsid w:val="00E772E6"/>
    <w:rsid w:val="00E772EA"/>
    <w:rsid w:val="00E77428"/>
    <w:rsid w:val="00E7797D"/>
    <w:rsid w:val="00E77C85"/>
    <w:rsid w:val="00E77DF4"/>
    <w:rsid w:val="00E80192"/>
    <w:rsid w:val="00E809DB"/>
    <w:rsid w:val="00E80D4E"/>
    <w:rsid w:val="00E8211E"/>
    <w:rsid w:val="00E823F1"/>
    <w:rsid w:val="00E827D3"/>
    <w:rsid w:val="00E83748"/>
    <w:rsid w:val="00E847D7"/>
    <w:rsid w:val="00E85CE2"/>
    <w:rsid w:val="00E86948"/>
    <w:rsid w:val="00E86CCB"/>
    <w:rsid w:val="00E86F9B"/>
    <w:rsid w:val="00E86FA7"/>
    <w:rsid w:val="00E87047"/>
    <w:rsid w:val="00E87507"/>
    <w:rsid w:val="00E87899"/>
    <w:rsid w:val="00E87B71"/>
    <w:rsid w:val="00E9020E"/>
    <w:rsid w:val="00E903C4"/>
    <w:rsid w:val="00E90E14"/>
    <w:rsid w:val="00E912EB"/>
    <w:rsid w:val="00E91D10"/>
    <w:rsid w:val="00E91D7E"/>
    <w:rsid w:val="00E920F9"/>
    <w:rsid w:val="00E927A4"/>
    <w:rsid w:val="00E9332C"/>
    <w:rsid w:val="00E93759"/>
    <w:rsid w:val="00E937BB"/>
    <w:rsid w:val="00E93963"/>
    <w:rsid w:val="00E9447E"/>
    <w:rsid w:val="00E956D5"/>
    <w:rsid w:val="00E95C36"/>
    <w:rsid w:val="00E95D71"/>
    <w:rsid w:val="00E962C5"/>
    <w:rsid w:val="00E96797"/>
    <w:rsid w:val="00E96829"/>
    <w:rsid w:val="00E96B23"/>
    <w:rsid w:val="00E96BA2"/>
    <w:rsid w:val="00E96CD1"/>
    <w:rsid w:val="00E977A2"/>
    <w:rsid w:val="00E97976"/>
    <w:rsid w:val="00E97E32"/>
    <w:rsid w:val="00E97EE1"/>
    <w:rsid w:val="00EA0092"/>
    <w:rsid w:val="00EA02B9"/>
    <w:rsid w:val="00EA0775"/>
    <w:rsid w:val="00EA0A7E"/>
    <w:rsid w:val="00EA1443"/>
    <w:rsid w:val="00EA1EAD"/>
    <w:rsid w:val="00EA2467"/>
    <w:rsid w:val="00EA3C22"/>
    <w:rsid w:val="00EA3ECE"/>
    <w:rsid w:val="00EA469F"/>
    <w:rsid w:val="00EA498E"/>
    <w:rsid w:val="00EA4C0E"/>
    <w:rsid w:val="00EA4E1F"/>
    <w:rsid w:val="00EA54FC"/>
    <w:rsid w:val="00EA5881"/>
    <w:rsid w:val="00EA642F"/>
    <w:rsid w:val="00EA691C"/>
    <w:rsid w:val="00EA6D82"/>
    <w:rsid w:val="00EB01E4"/>
    <w:rsid w:val="00EB0B58"/>
    <w:rsid w:val="00EB1271"/>
    <w:rsid w:val="00EB19A9"/>
    <w:rsid w:val="00EB1B58"/>
    <w:rsid w:val="00EB22CD"/>
    <w:rsid w:val="00EB256A"/>
    <w:rsid w:val="00EB2A4A"/>
    <w:rsid w:val="00EB2DF4"/>
    <w:rsid w:val="00EB3010"/>
    <w:rsid w:val="00EB31B3"/>
    <w:rsid w:val="00EB33B2"/>
    <w:rsid w:val="00EB37D9"/>
    <w:rsid w:val="00EB3F8F"/>
    <w:rsid w:val="00EB5128"/>
    <w:rsid w:val="00EB531B"/>
    <w:rsid w:val="00EB5566"/>
    <w:rsid w:val="00EB561B"/>
    <w:rsid w:val="00EB5949"/>
    <w:rsid w:val="00EB5E83"/>
    <w:rsid w:val="00EB5F80"/>
    <w:rsid w:val="00EB60F2"/>
    <w:rsid w:val="00EB630C"/>
    <w:rsid w:val="00EB6454"/>
    <w:rsid w:val="00EB658D"/>
    <w:rsid w:val="00EB6892"/>
    <w:rsid w:val="00EB6D14"/>
    <w:rsid w:val="00EB6DBF"/>
    <w:rsid w:val="00EB7454"/>
    <w:rsid w:val="00EB777A"/>
    <w:rsid w:val="00EB7D59"/>
    <w:rsid w:val="00EB7F03"/>
    <w:rsid w:val="00EC033F"/>
    <w:rsid w:val="00EC0DA1"/>
    <w:rsid w:val="00EC0FFB"/>
    <w:rsid w:val="00EC1A56"/>
    <w:rsid w:val="00EC2CA5"/>
    <w:rsid w:val="00EC2CC7"/>
    <w:rsid w:val="00EC3B35"/>
    <w:rsid w:val="00EC3BE0"/>
    <w:rsid w:val="00EC3E69"/>
    <w:rsid w:val="00EC4ABB"/>
    <w:rsid w:val="00EC4F52"/>
    <w:rsid w:val="00EC508A"/>
    <w:rsid w:val="00EC5345"/>
    <w:rsid w:val="00EC5A3D"/>
    <w:rsid w:val="00EC6819"/>
    <w:rsid w:val="00EC6998"/>
    <w:rsid w:val="00EC743E"/>
    <w:rsid w:val="00EC76BD"/>
    <w:rsid w:val="00EC7B72"/>
    <w:rsid w:val="00ED0697"/>
    <w:rsid w:val="00ED06F5"/>
    <w:rsid w:val="00ED070B"/>
    <w:rsid w:val="00ED080C"/>
    <w:rsid w:val="00ED0853"/>
    <w:rsid w:val="00ED0A0F"/>
    <w:rsid w:val="00ED0D26"/>
    <w:rsid w:val="00ED1964"/>
    <w:rsid w:val="00ED19B2"/>
    <w:rsid w:val="00ED1B7C"/>
    <w:rsid w:val="00ED1DA1"/>
    <w:rsid w:val="00ED22B3"/>
    <w:rsid w:val="00ED23AA"/>
    <w:rsid w:val="00ED27AD"/>
    <w:rsid w:val="00ED2ECE"/>
    <w:rsid w:val="00ED2FB5"/>
    <w:rsid w:val="00ED3337"/>
    <w:rsid w:val="00ED3CD5"/>
    <w:rsid w:val="00ED3E25"/>
    <w:rsid w:val="00ED474F"/>
    <w:rsid w:val="00ED47A4"/>
    <w:rsid w:val="00ED4A71"/>
    <w:rsid w:val="00ED4E51"/>
    <w:rsid w:val="00ED4E6E"/>
    <w:rsid w:val="00ED51A8"/>
    <w:rsid w:val="00ED54CE"/>
    <w:rsid w:val="00ED57B1"/>
    <w:rsid w:val="00ED57F4"/>
    <w:rsid w:val="00ED5966"/>
    <w:rsid w:val="00ED610D"/>
    <w:rsid w:val="00ED65D9"/>
    <w:rsid w:val="00ED6694"/>
    <w:rsid w:val="00ED66FF"/>
    <w:rsid w:val="00ED6B9F"/>
    <w:rsid w:val="00ED6C4C"/>
    <w:rsid w:val="00ED6CA1"/>
    <w:rsid w:val="00ED6E05"/>
    <w:rsid w:val="00ED72CF"/>
    <w:rsid w:val="00ED735D"/>
    <w:rsid w:val="00ED76AD"/>
    <w:rsid w:val="00EE011E"/>
    <w:rsid w:val="00EE0CC7"/>
    <w:rsid w:val="00EE0E80"/>
    <w:rsid w:val="00EE0F0B"/>
    <w:rsid w:val="00EE118A"/>
    <w:rsid w:val="00EE1D11"/>
    <w:rsid w:val="00EE1F7C"/>
    <w:rsid w:val="00EE2031"/>
    <w:rsid w:val="00EE2355"/>
    <w:rsid w:val="00EE2368"/>
    <w:rsid w:val="00EE25E4"/>
    <w:rsid w:val="00EE26E8"/>
    <w:rsid w:val="00EE2BE8"/>
    <w:rsid w:val="00EE2FB2"/>
    <w:rsid w:val="00EE3941"/>
    <w:rsid w:val="00EE3DF4"/>
    <w:rsid w:val="00EE405C"/>
    <w:rsid w:val="00EE4184"/>
    <w:rsid w:val="00EE418E"/>
    <w:rsid w:val="00EE41A1"/>
    <w:rsid w:val="00EE4A18"/>
    <w:rsid w:val="00EE4C3F"/>
    <w:rsid w:val="00EE4EDF"/>
    <w:rsid w:val="00EE5A27"/>
    <w:rsid w:val="00EE5F4C"/>
    <w:rsid w:val="00EE6299"/>
    <w:rsid w:val="00EE64D3"/>
    <w:rsid w:val="00EE717E"/>
    <w:rsid w:val="00EE7495"/>
    <w:rsid w:val="00EE77AB"/>
    <w:rsid w:val="00EE77EF"/>
    <w:rsid w:val="00EE7EFC"/>
    <w:rsid w:val="00EE7FFA"/>
    <w:rsid w:val="00EF10B9"/>
    <w:rsid w:val="00EF1185"/>
    <w:rsid w:val="00EF11BC"/>
    <w:rsid w:val="00EF124F"/>
    <w:rsid w:val="00EF23FA"/>
    <w:rsid w:val="00EF26A4"/>
    <w:rsid w:val="00EF2787"/>
    <w:rsid w:val="00EF29B6"/>
    <w:rsid w:val="00EF2BD5"/>
    <w:rsid w:val="00EF2E01"/>
    <w:rsid w:val="00EF2E4D"/>
    <w:rsid w:val="00EF3E5E"/>
    <w:rsid w:val="00EF3F85"/>
    <w:rsid w:val="00EF42D6"/>
    <w:rsid w:val="00EF5305"/>
    <w:rsid w:val="00EF537E"/>
    <w:rsid w:val="00EF5EF3"/>
    <w:rsid w:val="00EF5EF7"/>
    <w:rsid w:val="00EF644A"/>
    <w:rsid w:val="00EF70AD"/>
    <w:rsid w:val="00EF72A9"/>
    <w:rsid w:val="00EF785C"/>
    <w:rsid w:val="00F0047E"/>
    <w:rsid w:val="00F0051A"/>
    <w:rsid w:val="00F00758"/>
    <w:rsid w:val="00F0121D"/>
    <w:rsid w:val="00F0172F"/>
    <w:rsid w:val="00F01817"/>
    <w:rsid w:val="00F01D10"/>
    <w:rsid w:val="00F01DC2"/>
    <w:rsid w:val="00F0224C"/>
    <w:rsid w:val="00F023EA"/>
    <w:rsid w:val="00F02665"/>
    <w:rsid w:val="00F02802"/>
    <w:rsid w:val="00F028CB"/>
    <w:rsid w:val="00F02A1E"/>
    <w:rsid w:val="00F02A94"/>
    <w:rsid w:val="00F02CAC"/>
    <w:rsid w:val="00F02FA5"/>
    <w:rsid w:val="00F03152"/>
    <w:rsid w:val="00F0329D"/>
    <w:rsid w:val="00F036BC"/>
    <w:rsid w:val="00F03832"/>
    <w:rsid w:val="00F03B38"/>
    <w:rsid w:val="00F047D3"/>
    <w:rsid w:val="00F04CEA"/>
    <w:rsid w:val="00F04ED3"/>
    <w:rsid w:val="00F05C90"/>
    <w:rsid w:val="00F05D39"/>
    <w:rsid w:val="00F06331"/>
    <w:rsid w:val="00F063C3"/>
    <w:rsid w:val="00F06B8A"/>
    <w:rsid w:val="00F06E11"/>
    <w:rsid w:val="00F071ED"/>
    <w:rsid w:val="00F07687"/>
    <w:rsid w:val="00F07775"/>
    <w:rsid w:val="00F07A2C"/>
    <w:rsid w:val="00F07AF4"/>
    <w:rsid w:val="00F07D9A"/>
    <w:rsid w:val="00F07DD7"/>
    <w:rsid w:val="00F10146"/>
    <w:rsid w:val="00F10E1C"/>
    <w:rsid w:val="00F115E2"/>
    <w:rsid w:val="00F119CD"/>
    <w:rsid w:val="00F11FA4"/>
    <w:rsid w:val="00F120F6"/>
    <w:rsid w:val="00F1222F"/>
    <w:rsid w:val="00F12CB1"/>
    <w:rsid w:val="00F12F79"/>
    <w:rsid w:val="00F130E7"/>
    <w:rsid w:val="00F13EA2"/>
    <w:rsid w:val="00F1408B"/>
    <w:rsid w:val="00F1474B"/>
    <w:rsid w:val="00F1491F"/>
    <w:rsid w:val="00F15E7B"/>
    <w:rsid w:val="00F162F0"/>
    <w:rsid w:val="00F16346"/>
    <w:rsid w:val="00F17450"/>
    <w:rsid w:val="00F17883"/>
    <w:rsid w:val="00F204B7"/>
    <w:rsid w:val="00F206AB"/>
    <w:rsid w:val="00F2074C"/>
    <w:rsid w:val="00F20B0F"/>
    <w:rsid w:val="00F20EAB"/>
    <w:rsid w:val="00F214D0"/>
    <w:rsid w:val="00F2160A"/>
    <w:rsid w:val="00F21A60"/>
    <w:rsid w:val="00F21C23"/>
    <w:rsid w:val="00F221DC"/>
    <w:rsid w:val="00F2243F"/>
    <w:rsid w:val="00F228AD"/>
    <w:rsid w:val="00F22BA7"/>
    <w:rsid w:val="00F22E6A"/>
    <w:rsid w:val="00F22EDC"/>
    <w:rsid w:val="00F238DD"/>
    <w:rsid w:val="00F23917"/>
    <w:rsid w:val="00F239AF"/>
    <w:rsid w:val="00F23C47"/>
    <w:rsid w:val="00F242AE"/>
    <w:rsid w:val="00F24681"/>
    <w:rsid w:val="00F2476B"/>
    <w:rsid w:val="00F24FC8"/>
    <w:rsid w:val="00F258C8"/>
    <w:rsid w:val="00F2696B"/>
    <w:rsid w:val="00F27736"/>
    <w:rsid w:val="00F27AAE"/>
    <w:rsid w:val="00F27BAC"/>
    <w:rsid w:val="00F27CE6"/>
    <w:rsid w:val="00F27DBE"/>
    <w:rsid w:val="00F27F84"/>
    <w:rsid w:val="00F30236"/>
    <w:rsid w:val="00F308AA"/>
    <w:rsid w:val="00F30BC1"/>
    <w:rsid w:val="00F30FAE"/>
    <w:rsid w:val="00F31122"/>
    <w:rsid w:val="00F312C0"/>
    <w:rsid w:val="00F324DA"/>
    <w:rsid w:val="00F32B7F"/>
    <w:rsid w:val="00F332A2"/>
    <w:rsid w:val="00F338BB"/>
    <w:rsid w:val="00F33FFC"/>
    <w:rsid w:val="00F342A0"/>
    <w:rsid w:val="00F34C10"/>
    <w:rsid w:val="00F34E5E"/>
    <w:rsid w:val="00F355DC"/>
    <w:rsid w:val="00F35677"/>
    <w:rsid w:val="00F363A8"/>
    <w:rsid w:val="00F363B6"/>
    <w:rsid w:val="00F3647D"/>
    <w:rsid w:val="00F36B68"/>
    <w:rsid w:val="00F36CB4"/>
    <w:rsid w:val="00F376B2"/>
    <w:rsid w:val="00F37790"/>
    <w:rsid w:val="00F37832"/>
    <w:rsid w:val="00F37854"/>
    <w:rsid w:val="00F402B8"/>
    <w:rsid w:val="00F405D9"/>
    <w:rsid w:val="00F4095A"/>
    <w:rsid w:val="00F40C29"/>
    <w:rsid w:val="00F4107C"/>
    <w:rsid w:val="00F412DE"/>
    <w:rsid w:val="00F4132F"/>
    <w:rsid w:val="00F41818"/>
    <w:rsid w:val="00F41EA0"/>
    <w:rsid w:val="00F42032"/>
    <w:rsid w:val="00F42175"/>
    <w:rsid w:val="00F4220D"/>
    <w:rsid w:val="00F4360C"/>
    <w:rsid w:val="00F439A3"/>
    <w:rsid w:val="00F43B17"/>
    <w:rsid w:val="00F43DB6"/>
    <w:rsid w:val="00F43EE7"/>
    <w:rsid w:val="00F43FC9"/>
    <w:rsid w:val="00F44082"/>
    <w:rsid w:val="00F442E2"/>
    <w:rsid w:val="00F4459F"/>
    <w:rsid w:val="00F44A13"/>
    <w:rsid w:val="00F452B8"/>
    <w:rsid w:val="00F4574D"/>
    <w:rsid w:val="00F45CEA"/>
    <w:rsid w:val="00F45D4F"/>
    <w:rsid w:val="00F45E71"/>
    <w:rsid w:val="00F46346"/>
    <w:rsid w:val="00F463B3"/>
    <w:rsid w:val="00F46732"/>
    <w:rsid w:val="00F46B52"/>
    <w:rsid w:val="00F477DD"/>
    <w:rsid w:val="00F477F5"/>
    <w:rsid w:val="00F4793F"/>
    <w:rsid w:val="00F47B67"/>
    <w:rsid w:val="00F47EBB"/>
    <w:rsid w:val="00F5015E"/>
    <w:rsid w:val="00F501E0"/>
    <w:rsid w:val="00F50B6E"/>
    <w:rsid w:val="00F50C95"/>
    <w:rsid w:val="00F5159D"/>
    <w:rsid w:val="00F51E94"/>
    <w:rsid w:val="00F52719"/>
    <w:rsid w:val="00F52FDB"/>
    <w:rsid w:val="00F537CB"/>
    <w:rsid w:val="00F5391B"/>
    <w:rsid w:val="00F53A6C"/>
    <w:rsid w:val="00F53C39"/>
    <w:rsid w:val="00F540A4"/>
    <w:rsid w:val="00F54289"/>
    <w:rsid w:val="00F543AC"/>
    <w:rsid w:val="00F543E4"/>
    <w:rsid w:val="00F54C46"/>
    <w:rsid w:val="00F54CC3"/>
    <w:rsid w:val="00F54EDE"/>
    <w:rsid w:val="00F55270"/>
    <w:rsid w:val="00F55315"/>
    <w:rsid w:val="00F55325"/>
    <w:rsid w:val="00F55BF5"/>
    <w:rsid w:val="00F55FBC"/>
    <w:rsid w:val="00F562D2"/>
    <w:rsid w:val="00F5630D"/>
    <w:rsid w:val="00F563CB"/>
    <w:rsid w:val="00F56F52"/>
    <w:rsid w:val="00F57728"/>
    <w:rsid w:val="00F57BF1"/>
    <w:rsid w:val="00F57C6B"/>
    <w:rsid w:val="00F57E29"/>
    <w:rsid w:val="00F60230"/>
    <w:rsid w:val="00F606B5"/>
    <w:rsid w:val="00F60934"/>
    <w:rsid w:val="00F60AC6"/>
    <w:rsid w:val="00F60D38"/>
    <w:rsid w:val="00F6112A"/>
    <w:rsid w:val="00F613E6"/>
    <w:rsid w:val="00F6140E"/>
    <w:rsid w:val="00F615AE"/>
    <w:rsid w:val="00F6274E"/>
    <w:rsid w:val="00F62881"/>
    <w:rsid w:val="00F634BC"/>
    <w:rsid w:val="00F637FD"/>
    <w:rsid w:val="00F64030"/>
    <w:rsid w:val="00F64F41"/>
    <w:rsid w:val="00F64F8D"/>
    <w:rsid w:val="00F653B9"/>
    <w:rsid w:val="00F6585D"/>
    <w:rsid w:val="00F65E61"/>
    <w:rsid w:val="00F65FCD"/>
    <w:rsid w:val="00F66240"/>
    <w:rsid w:val="00F66724"/>
    <w:rsid w:val="00F6684C"/>
    <w:rsid w:val="00F669F9"/>
    <w:rsid w:val="00F66A1A"/>
    <w:rsid w:val="00F66E84"/>
    <w:rsid w:val="00F67684"/>
    <w:rsid w:val="00F67D61"/>
    <w:rsid w:val="00F70527"/>
    <w:rsid w:val="00F70937"/>
    <w:rsid w:val="00F70DE8"/>
    <w:rsid w:val="00F71060"/>
    <w:rsid w:val="00F71182"/>
    <w:rsid w:val="00F71455"/>
    <w:rsid w:val="00F71543"/>
    <w:rsid w:val="00F71832"/>
    <w:rsid w:val="00F71C81"/>
    <w:rsid w:val="00F71E18"/>
    <w:rsid w:val="00F7206A"/>
    <w:rsid w:val="00F723AE"/>
    <w:rsid w:val="00F7267D"/>
    <w:rsid w:val="00F72E5A"/>
    <w:rsid w:val="00F7307B"/>
    <w:rsid w:val="00F737EC"/>
    <w:rsid w:val="00F73D38"/>
    <w:rsid w:val="00F73E05"/>
    <w:rsid w:val="00F740AB"/>
    <w:rsid w:val="00F7427F"/>
    <w:rsid w:val="00F743E4"/>
    <w:rsid w:val="00F75931"/>
    <w:rsid w:val="00F76300"/>
    <w:rsid w:val="00F76C60"/>
    <w:rsid w:val="00F76C6B"/>
    <w:rsid w:val="00F76D61"/>
    <w:rsid w:val="00F76F0F"/>
    <w:rsid w:val="00F77340"/>
    <w:rsid w:val="00F775BB"/>
    <w:rsid w:val="00F77CF2"/>
    <w:rsid w:val="00F80636"/>
    <w:rsid w:val="00F82476"/>
    <w:rsid w:val="00F82669"/>
    <w:rsid w:val="00F82802"/>
    <w:rsid w:val="00F82C7C"/>
    <w:rsid w:val="00F8353B"/>
    <w:rsid w:val="00F83610"/>
    <w:rsid w:val="00F8381F"/>
    <w:rsid w:val="00F83A3A"/>
    <w:rsid w:val="00F8412A"/>
    <w:rsid w:val="00F84312"/>
    <w:rsid w:val="00F84338"/>
    <w:rsid w:val="00F843BB"/>
    <w:rsid w:val="00F8450D"/>
    <w:rsid w:val="00F8520E"/>
    <w:rsid w:val="00F853DA"/>
    <w:rsid w:val="00F8607B"/>
    <w:rsid w:val="00F8612D"/>
    <w:rsid w:val="00F862C5"/>
    <w:rsid w:val="00F868A9"/>
    <w:rsid w:val="00F869EF"/>
    <w:rsid w:val="00F86B0A"/>
    <w:rsid w:val="00F872E6"/>
    <w:rsid w:val="00F87523"/>
    <w:rsid w:val="00F87DFD"/>
    <w:rsid w:val="00F9042E"/>
    <w:rsid w:val="00F90D93"/>
    <w:rsid w:val="00F91B27"/>
    <w:rsid w:val="00F91C78"/>
    <w:rsid w:val="00F92194"/>
    <w:rsid w:val="00F92A4E"/>
    <w:rsid w:val="00F92FAE"/>
    <w:rsid w:val="00F92FE6"/>
    <w:rsid w:val="00F9306E"/>
    <w:rsid w:val="00F9369F"/>
    <w:rsid w:val="00F93F5A"/>
    <w:rsid w:val="00F94090"/>
    <w:rsid w:val="00F9465A"/>
    <w:rsid w:val="00F954D8"/>
    <w:rsid w:val="00F9551E"/>
    <w:rsid w:val="00F95950"/>
    <w:rsid w:val="00F95B4C"/>
    <w:rsid w:val="00F964EF"/>
    <w:rsid w:val="00F96C93"/>
    <w:rsid w:val="00F96E32"/>
    <w:rsid w:val="00F971DB"/>
    <w:rsid w:val="00F9735E"/>
    <w:rsid w:val="00F973F0"/>
    <w:rsid w:val="00F9748F"/>
    <w:rsid w:val="00F9758E"/>
    <w:rsid w:val="00F97713"/>
    <w:rsid w:val="00F977CC"/>
    <w:rsid w:val="00F979A7"/>
    <w:rsid w:val="00FA0435"/>
    <w:rsid w:val="00FA05B5"/>
    <w:rsid w:val="00FA0980"/>
    <w:rsid w:val="00FA1045"/>
    <w:rsid w:val="00FA14BB"/>
    <w:rsid w:val="00FA1727"/>
    <w:rsid w:val="00FA189D"/>
    <w:rsid w:val="00FA191D"/>
    <w:rsid w:val="00FA21F5"/>
    <w:rsid w:val="00FA2859"/>
    <w:rsid w:val="00FA44EE"/>
    <w:rsid w:val="00FA46DB"/>
    <w:rsid w:val="00FA5048"/>
    <w:rsid w:val="00FA52EC"/>
    <w:rsid w:val="00FA5A9B"/>
    <w:rsid w:val="00FA5B64"/>
    <w:rsid w:val="00FA638E"/>
    <w:rsid w:val="00FA64C5"/>
    <w:rsid w:val="00FA66AA"/>
    <w:rsid w:val="00FA6E70"/>
    <w:rsid w:val="00FA6F9E"/>
    <w:rsid w:val="00FA73E5"/>
    <w:rsid w:val="00FA7A1E"/>
    <w:rsid w:val="00FA7B5C"/>
    <w:rsid w:val="00FB0AFD"/>
    <w:rsid w:val="00FB0EDC"/>
    <w:rsid w:val="00FB11C3"/>
    <w:rsid w:val="00FB15EF"/>
    <w:rsid w:val="00FB1878"/>
    <w:rsid w:val="00FB1D6E"/>
    <w:rsid w:val="00FB260B"/>
    <w:rsid w:val="00FB26DA"/>
    <w:rsid w:val="00FB28C0"/>
    <w:rsid w:val="00FB29D1"/>
    <w:rsid w:val="00FB2D51"/>
    <w:rsid w:val="00FB2F55"/>
    <w:rsid w:val="00FB30B1"/>
    <w:rsid w:val="00FB37C8"/>
    <w:rsid w:val="00FB3845"/>
    <w:rsid w:val="00FB3C19"/>
    <w:rsid w:val="00FB4074"/>
    <w:rsid w:val="00FB40BA"/>
    <w:rsid w:val="00FB4CCB"/>
    <w:rsid w:val="00FB5AFB"/>
    <w:rsid w:val="00FB5FBF"/>
    <w:rsid w:val="00FB6A1E"/>
    <w:rsid w:val="00FB6CF9"/>
    <w:rsid w:val="00FB6EC0"/>
    <w:rsid w:val="00FB7057"/>
    <w:rsid w:val="00FB7546"/>
    <w:rsid w:val="00FB76AA"/>
    <w:rsid w:val="00FC0279"/>
    <w:rsid w:val="00FC0618"/>
    <w:rsid w:val="00FC0819"/>
    <w:rsid w:val="00FC0B9C"/>
    <w:rsid w:val="00FC1174"/>
    <w:rsid w:val="00FC1302"/>
    <w:rsid w:val="00FC192C"/>
    <w:rsid w:val="00FC23A1"/>
    <w:rsid w:val="00FC2E29"/>
    <w:rsid w:val="00FC2E9F"/>
    <w:rsid w:val="00FC3448"/>
    <w:rsid w:val="00FC349C"/>
    <w:rsid w:val="00FC4525"/>
    <w:rsid w:val="00FC4530"/>
    <w:rsid w:val="00FC49F5"/>
    <w:rsid w:val="00FC4EE7"/>
    <w:rsid w:val="00FC4FE6"/>
    <w:rsid w:val="00FC519F"/>
    <w:rsid w:val="00FC557B"/>
    <w:rsid w:val="00FC5BF7"/>
    <w:rsid w:val="00FC6455"/>
    <w:rsid w:val="00FC6540"/>
    <w:rsid w:val="00FC6960"/>
    <w:rsid w:val="00FC6E5B"/>
    <w:rsid w:val="00FC6EB0"/>
    <w:rsid w:val="00FC7047"/>
    <w:rsid w:val="00FC76C5"/>
    <w:rsid w:val="00FC7A58"/>
    <w:rsid w:val="00FC7A5B"/>
    <w:rsid w:val="00FC7CED"/>
    <w:rsid w:val="00FD0819"/>
    <w:rsid w:val="00FD1189"/>
    <w:rsid w:val="00FD13DF"/>
    <w:rsid w:val="00FD1F1A"/>
    <w:rsid w:val="00FD254A"/>
    <w:rsid w:val="00FD2A8F"/>
    <w:rsid w:val="00FD3059"/>
    <w:rsid w:val="00FD31F4"/>
    <w:rsid w:val="00FD405F"/>
    <w:rsid w:val="00FD44C3"/>
    <w:rsid w:val="00FD4634"/>
    <w:rsid w:val="00FD4E43"/>
    <w:rsid w:val="00FD5125"/>
    <w:rsid w:val="00FD56F8"/>
    <w:rsid w:val="00FD61AD"/>
    <w:rsid w:val="00FD67BF"/>
    <w:rsid w:val="00FD69A8"/>
    <w:rsid w:val="00FD6AD5"/>
    <w:rsid w:val="00FD6B71"/>
    <w:rsid w:val="00FD749D"/>
    <w:rsid w:val="00FD7543"/>
    <w:rsid w:val="00FD7C61"/>
    <w:rsid w:val="00FD7DB3"/>
    <w:rsid w:val="00FE0529"/>
    <w:rsid w:val="00FE0C7F"/>
    <w:rsid w:val="00FE1EB1"/>
    <w:rsid w:val="00FE2098"/>
    <w:rsid w:val="00FE221B"/>
    <w:rsid w:val="00FE26BD"/>
    <w:rsid w:val="00FE313F"/>
    <w:rsid w:val="00FE3842"/>
    <w:rsid w:val="00FE3944"/>
    <w:rsid w:val="00FE3D9A"/>
    <w:rsid w:val="00FE4091"/>
    <w:rsid w:val="00FE4294"/>
    <w:rsid w:val="00FE46F7"/>
    <w:rsid w:val="00FE48BB"/>
    <w:rsid w:val="00FE4B4F"/>
    <w:rsid w:val="00FE560E"/>
    <w:rsid w:val="00FE5D3A"/>
    <w:rsid w:val="00FE752A"/>
    <w:rsid w:val="00FE760A"/>
    <w:rsid w:val="00FE7CEB"/>
    <w:rsid w:val="00FE7EDD"/>
    <w:rsid w:val="00FF0215"/>
    <w:rsid w:val="00FF0360"/>
    <w:rsid w:val="00FF03EC"/>
    <w:rsid w:val="00FF0AB5"/>
    <w:rsid w:val="00FF0F83"/>
    <w:rsid w:val="00FF1411"/>
    <w:rsid w:val="00FF149D"/>
    <w:rsid w:val="00FF1694"/>
    <w:rsid w:val="00FF1B08"/>
    <w:rsid w:val="00FF1BC8"/>
    <w:rsid w:val="00FF1F83"/>
    <w:rsid w:val="00FF2628"/>
    <w:rsid w:val="00FF2B83"/>
    <w:rsid w:val="00FF3110"/>
    <w:rsid w:val="00FF3637"/>
    <w:rsid w:val="00FF41BF"/>
    <w:rsid w:val="00FF4319"/>
    <w:rsid w:val="00FF4C84"/>
    <w:rsid w:val="00FF4CE9"/>
    <w:rsid w:val="00FF527A"/>
    <w:rsid w:val="00FF5799"/>
    <w:rsid w:val="00FF5B7E"/>
    <w:rsid w:val="00FF5F04"/>
    <w:rsid w:val="00FF61F4"/>
    <w:rsid w:val="00FF6347"/>
    <w:rsid w:val="00FF6411"/>
    <w:rsid w:val="00FF6512"/>
    <w:rsid w:val="00FF722D"/>
    <w:rsid w:val="00FF725D"/>
    <w:rsid w:val="00FF77AA"/>
    <w:rsid w:val="00FF79AF"/>
    <w:rsid w:val="00FF7A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68E96D9"/>
  <w15:docId w15:val="{20C7AC13-8835-4BFB-95F9-49C053D22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it-IT" w:eastAsia="it-IT" w:bidi="ar-SA"/>
      </w:rPr>
    </w:rPrDefault>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59"/>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B76842"/>
    <w:rPr>
      <w:rFonts w:ascii="Times New Roman" w:eastAsia="Times New Roman" w:hAnsi="Times New Roman"/>
      <w:sz w:val="20"/>
      <w:szCs w:val="20"/>
    </w:rPr>
  </w:style>
  <w:style w:type="paragraph" w:styleId="Titolo1">
    <w:name w:val="heading 1"/>
    <w:aliases w:val="A-Titolo1,t1,Titolo capitolo,level 1,Level 1 Head,H1,fjb1,1,Sommario 11,rlhead1,Capitolo,II+,I,H11,H12,H13,H14,H15,H16,H17,H18,H111,H121,H131,H141,H151,H161,H171,H19,H112,H122,H132,H142,H152,H162,H172,H181,H1111,H1211,H1311,H1411,H1511,toc 1,H"/>
    <w:basedOn w:val="Normale"/>
    <w:next w:val="Normale"/>
    <w:link w:val="Titolo1Carattere"/>
    <w:uiPriority w:val="99"/>
    <w:qFormat/>
    <w:rsid w:val="00137F9A"/>
    <w:pPr>
      <w:keepNext/>
      <w:keepLines/>
      <w:widowControl w:val="0"/>
      <w:numPr>
        <w:numId w:val="4"/>
      </w:numPr>
      <w:spacing w:before="600" w:after="120"/>
      <w:jc w:val="both"/>
      <w:outlineLvl w:val="0"/>
    </w:pPr>
    <w:rPr>
      <w:rFonts w:ascii="Times New Roman Grassetto" w:hAnsi="Times New Roman Grassetto"/>
      <w:b/>
      <w:smallCaps/>
      <w:kern w:val="36"/>
      <w:sz w:val="32"/>
      <w:szCs w:val="32"/>
    </w:rPr>
  </w:style>
  <w:style w:type="paragraph" w:styleId="Titolo2">
    <w:name w:val="heading 2"/>
    <w:aliases w:val="A-Titolo2,Arial 12 Fett Kursiv,Abschnitt,Attribute Heading 2,h2,CAPITOLO,Paragrafo,2 Heading,2ndOrd (A.),Appendix Title,ah1,A1,Main Hd,Second-Order Heading,H2,21,A.B.C.,2,2nd level,Chapter Number/Appendix Letter,chn,l2,t2,ICL,h 3,Numbered - 2"/>
    <w:basedOn w:val="Normale"/>
    <w:next w:val="Normale"/>
    <w:link w:val="Titolo2Carattere"/>
    <w:uiPriority w:val="99"/>
    <w:qFormat/>
    <w:rsid w:val="003056C8"/>
    <w:pPr>
      <w:keepNext/>
      <w:keepLines/>
      <w:numPr>
        <w:ilvl w:val="1"/>
        <w:numId w:val="4"/>
      </w:numPr>
      <w:spacing w:before="360" w:after="120" w:line="276" w:lineRule="auto"/>
      <w:outlineLvl w:val="1"/>
    </w:pPr>
    <w:rPr>
      <w:b/>
      <w:bCs/>
      <w:sz w:val="28"/>
      <w:szCs w:val="28"/>
      <w:lang w:eastAsia="en-US"/>
    </w:rPr>
  </w:style>
  <w:style w:type="paragraph" w:styleId="Titolo3">
    <w:name w:val="heading 3"/>
    <w:aliases w:val="A-Titolo3,H3,Org Heading 1,h1,§,§§,3 Heading,3rdOrd (1.),Unnumbered Head,uh,UH,Third-Order Heading,h3,3,summit,subhead,Titolo paragrafo,y,Paragraaf,head 3,header3,h31,head 31,header31,h32,head 32,header32,h33,head 33,header33,h311,head 311,t3"/>
    <w:basedOn w:val="Normale"/>
    <w:next w:val="Normale"/>
    <w:link w:val="Titolo3Carattere"/>
    <w:uiPriority w:val="99"/>
    <w:qFormat/>
    <w:rsid w:val="003056C8"/>
    <w:pPr>
      <w:keepNext/>
      <w:keepLines/>
      <w:numPr>
        <w:ilvl w:val="2"/>
        <w:numId w:val="4"/>
      </w:numPr>
      <w:spacing w:before="240" w:after="120" w:line="276" w:lineRule="auto"/>
      <w:outlineLvl w:val="2"/>
    </w:pPr>
    <w:rPr>
      <w:b/>
      <w:bCs/>
      <w:sz w:val="24"/>
      <w:szCs w:val="24"/>
      <w:lang w:eastAsia="en-US"/>
    </w:rPr>
  </w:style>
  <w:style w:type="paragraph" w:styleId="Titolo40">
    <w:name w:val="heading 4"/>
    <w:aliases w:val="A-Titolo4,Unterunterabschnitt,h4,H4,a.,dash,Titolo 4.gf,Bullet 1,Heading,4Th,Tit4,t4,First Subheading,4 dash,d,titolo 4,E4,Fourth level,T4,Ref Heading 1,rh1,Heading sql,Ref Heading 11,rh11,Heading sql1,H42,h41,First Subheading1"/>
    <w:basedOn w:val="Titolo3"/>
    <w:next w:val="Normale"/>
    <w:link w:val="Titolo4Carattere"/>
    <w:uiPriority w:val="99"/>
    <w:qFormat/>
    <w:rsid w:val="00E06EEF"/>
    <w:pPr>
      <w:numPr>
        <w:ilvl w:val="0"/>
        <w:numId w:val="0"/>
      </w:numPr>
      <w:outlineLvl w:val="3"/>
    </w:pPr>
  </w:style>
  <w:style w:type="paragraph" w:styleId="Titolo50">
    <w:name w:val="heading 5"/>
    <w:basedOn w:val="Normale"/>
    <w:next w:val="Normale"/>
    <w:link w:val="Titolo5Carattere"/>
    <w:uiPriority w:val="99"/>
    <w:qFormat/>
    <w:rsid w:val="00BA211A"/>
    <w:pPr>
      <w:numPr>
        <w:ilvl w:val="3"/>
        <w:numId w:val="2"/>
      </w:numPr>
      <w:tabs>
        <w:tab w:val="left" w:pos="851"/>
        <w:tab w:val="num" w:pos="1134"/>
      </w:tabs>
      <w:spacing w:before="240" w:after="60"/>
      <w:ind w:left="1276" w:hanging="992"/>
      <w:outlineLvl w:val="4"/>
    </w:pPr>
    <w:rPr>
      <w:b/>
      <w:bCs/>
      <w:i/>
      <w:iCs/>
      <w:sz w:val="26"/>
      <w:szCs w:val="26"/>
    </w:rPr>
  </w:style>
  <w:style w:type="paragraph" w:styleId="Titolo6">
    <w:name w:val="heading 6"/>
    <w:basedOn w:val="Normale"/>
    <w:next w:val="Normale"/>
    <w:link w:val="Titolo6Carattere"/>
    <w:uiPriority w:val="99"/>
    <w:qFormat/>
    <w:rsid w:val="003F6111"/>
    <w:pPr>
      <w:numPr>
        <w:ilvl w:val="5"/>
        <w:numId w:val="2"/>
      </w:numPr>
      <w:spacing w:before="240" w:after="60"/>
      <w:outlineLvl w:val="5"/>
    </w:pPr>
    <w:rPr>
      <w:b/>
      <w:bCs/>
      <w:sz w:val="22"/>
      <w:szCs w:val="22"/>
    </w:rPr>
  </w:style>
  <w:style w:type="paragraph" w:styleId="Titolo7">
    <w:name w:val="heading 7"/>
    <w:basedOn w:val="Normale"/>
    <w:next w:val="Normale"/>
    <w:link w:val="Titolo7Carattere"/>
    <w:uiPriority w:val="99"/>
    <w:qFormat/>
    <w:rsid w:val="003F6111"/>
    <w:pPr>
      <w:numPr>
        <w:ilvl w:val="6"/>
        <w:numId w:val="2"/>
      </w:numPr>
      <w:spacing w:before="240" w:after="60"/>
      <w:outlineLvl w:val="6"/>
    </w:pPr>
    <w:rPr>
      <w:sz w:val="24"/>
      <w:szCs w:val="24"/>
    </w:rPr>
  </w:style>
  <w:style w:type="paragraph" w:styleId="Titolo8">
    <w:name w:val="heading 8"/>
    <w:basedOn w:val="Normale"/>
    <w:next w:val="Normale"/>
    <w:link w:val="Titolo8Carattere"/>
    <w:uiPriority w:val="99"/>
    <w:qFormat/>
    <w:rsid w:val="003F6111"/>
    <w:pPr>
      <w:numPr>
        <w:ilvl w:val="7"/>
        <w:numId w:val="2"/>
      </w:numPr>
      <w:spacing w:before="240" w:after="60"/>
      <w:outlineLvl w:val="7"/>
    </w:pPr>
    <w:rPr>
      <w:i/>
      <w:iCs/>
      <w:sz w:val="24"/>
      <w:szCs w:val="24"/>
    </w:rPr>
  </w:style>
  <w:style w:type="paragraph" w:styleId="Titolo9">
    <w:name w:val="heading 9"/>
    <w:basedOn w:val="Normale"/>
    <w:next w:val="Normale"/>
    <w:link w:val="Titolo9Carattere"/>
    <w:uiPriority w:val="99"/>
    <w:qFormat/>
    <w:rsid w:val="003F6111"/>
    <w:pPr>
      <w:numPr>
        <w:ilvl w:val="8"/>
        <w:numId w:val="2"/>
      </w:numPr>
      <w:spacing w:before="240" w:after="60"/>
      <w:outlineLvl w:val="8"/>
    </w:pPr>
    <w:rPr>
      <w:rFonts w:ascii="Arial" w:hAnsi="Arial"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A-Titolo1 Carattere,t1 Carattere,Titolo capitolo Carattere,level 1 Carattere,Level 1 Head Carattere,H1 Carattere,fjb1 Carattere,1 Carattere,Sommario 11 Carattere,rlhead1 Carattere,Capitolo Carattere,II+ Carattere,I Carattere"/>
    <w:basedOn w:val="Carpredefinitoparagrafo"/>
    <w:link w:val="Titolo1"/>
    <w:uiPriority w:val="99"/>
    <w:locked/>
    <w:rsid w:val="00137F9A"/>
    <w:rPr>
      <w:rFonts w:ascii="Times New Roman Grassetto" w:eastAsia="Times New Roman" w:hAnsi="Times New Roman Grassetto"/>
      <w:b/>
      <w:smallCaps/>
      <w:kern w:val="36"/>
      <w:sz w:val="32"/>
      <w:szCs w:val="32"/>
    </w:rPr>
  </w:style>
  <w:style w:type="character" w:customStyle="1" w:styleId="Titolo2Carattere">
    <w:name w:val="Titolo 2 Carattere"/>
    <w:aliases w:val="A-Titolo2 Carattere,Arial 12 Fett Kursiv Carattere,Abschnitt Carattere,Attribute Heading 2 Carattere,h2 Carattere,CAPITOLO Carattere,Paragrafo Carattere,2 Heading Carattere,2ndOrd (A.) Carattere,Appendix Title Carattere,ah1 Carattere"/>
    <w:basedOn w:val="Carpredefinitoparagrafo"/>
    <w:link w:val="Titolo2"/>
    <w:uiPriority w:val="99"/>
    <w:locked/>
    <w:rsid w:val="003056C8"/>
    <w:rPr>
      <w:rFonts w:ascii="Times New Roman" w:eastAsia="Times New Roman" w:hAnsi="Times New Roman"/>
      <w:b/>
      <w:bCs/>
      <w:sz w:val="28"/>
      <w:szCs w:val="28"/>
      <w:lang w:eastAsia="en-US"/>
    </w:rPr>
  </w:style>
  <w:style w:type="character" w:customStyle="1" w:styleId="Titolo3Carattere">
    <w:name w:val="Titolo 3 Carattere"/>
    <w:aliases w:val="A-Titolo3 Carattere1,H3 Carattere1,Org Heading 1 Carattere1,h1 Carattere1,§ Carattere1,§§ Carattere1,3 Heading Carattere1,3rdOrd (1.) Carattere1,Unnumbered Head Carattere1,uh Carattere1,UH Carattere1,Third-Order Heading Carattere1"/>
    <w:basedOn w:val="Carpredefinitoparagrafo"/>
    <w:link w:val="Titolo3"/>
    <w:uiPriority w:val="99"/>
    <w:locked/>
    <w:rsid w:val="003056C8"/>
    <w:rPr>
      <w:rFonts w:ascii="Times New Roman" w:eastAsia="Times New Roman" w:hAnsi="Times New Roman"/>
      <w:b/>
      <w:bCs/>
      <w:sz w:val="24"/>
      <w:szCs w:val="24"/>
      <w:lang w:eastAsia="en-US"/>
    </w:rPr>
  </w:style>
  <w:style w:type="character" w:customStyle="1" w:styleId="Titolo4Carattere">
    <w:name w:val="Titolo 4 Carattere"/>
    <w:aliases w:val="A-Titolo4 Carattere,Unterunterabschnitt Carattere,h4 Carattere,H4 Carattere,a. Carattere,dash Carattere,Titolo 4.gf Carattere,Bullet 1 Carattere,Heading Carattere,4Th Carattere,Tit4 Carattere,t4 Carattere,First Subheading Carattere"/>
    <w:basedOn w:val="Carpredefinitoparagrafo"/>
    <w:link w:val="Titolo40"/>
    <w:uiPriority w:val="99"/>
    <w:locked/>
    <w:rsid w:val="00E06EEF"/>
    <w:rPr>
      <w:rFonts w:ascii="Times New Roman" w:hAnsi="Times New Roman" w:cs="Times New Roman"/>
      <w:b/>
      <w:bCs/>
      <w:sz w:val="24"/>
      <w:szCs w:val="24"/>
      <w:lang w:eastAsia="en-US"/>
    </w:rPr>
  </w:style>
  <w:style w:type="character" w:customStyle="1" w:styleId="Titolo5Carattere">
    <w:name w:val="Titolo 5 Carattere"/>
    <w:basedOn w:val="Carpredefinitoparagrafo"/>
    <w:link w:val="Titolo50"/>
    <w:uiPriority w:val="99"/>
    <w:locked/>
    <w:rsid w:val="00BA211A"/>
    <w:rPr>
      <w:rFonts w:ascii="Times New Roman" w:eastAsia="Times New Roman" w:hAnsi="Times New Roman"/>
      <w:b/>
      <w:bCs/>
      <w:i/>
      <w:iCs/>
      <w:sz w:val="26"/>
      <w:szCs w:val="26"/>
    </w:rPr>
  </w:style>
  <w:style w:type="character" w:customStyle="1" w:styleId="Titolo6Carattere">
    <w:name w:val="Titolo 6 Carattere"/>
    <w:basedOn w:val="Carpredefinitoparagrafo"/>
    <w:link w:val="Titolo6"/>
    <w:uiPriority w:val="99"/>
    <w:locked/>
    <w:rsid w:val="003F6111"/>
    <w:rPr>
      <w:rFonts w:ascii="Times New Roman" w:eastAsia="Times New Roman" w:hAnsi="Times New Roman"/>
      <w:b/>
      <w:bCs/>
    </w:rPr>
  </w:style>
  <w:style w:type="character" w:customStyle="1" w:styleId="Titolo7Carattere">
    <w:name w:val="Titolo 7 Carattere"/>
    <w:basedOn w:val="Carpredefinitoparagrafo"/>
    <w:link w:val="Titolo7"/>
    <w:uiPriority w:val="99"/>
    <w:locked/>
    <w:rsid w:val="003F6111"/>
    <w:rPr>
      <w:rFonts w:ascii="Times New Roman" w:eastAsia="Times New Roman" w:hAnsi="Times New Roman"/>
      <w:sz w:val="24"/>
      <w:szCs w:val="24"/>
    </w:rPr>
  </w:style>
  <w:style w:type="character" w:customStyle="1" w:styleId="Titolo8Carattere">
    <w:name w:val="Titolo 8 Carattere"/>
    <w:basedOn w:val="Carpredefinitoparagrafo"/>
    <w:link w:val="Titolo8"/>
    <w:uiPriority w:val="99"/>
    <w:locked/>
    <w:rsid w:val="003F6111"/>
    <w:rPr>
      <w:rFonts w:ascii="Times New Roman" w:eastAsia="Times New Roman" w:hAnsi="Times New Roman"/>
      <w:i/>
      <w:iCs/>
      <w:sz w:val="24"/>
      <w:szCs w:val="24"/>
    </w:rPr>
  </w:style>
  <w:style w:type="character" w:customStyle="1" w:styleId="Titolo9Carattere">
    <w:name w:val="Titolo 9 Carattere"/>
    <w:basedOn w:val="Carpredefinitoparagrafo"/>
    <w:link w:val="Titolo9"/>
    <w:uiPriority w:val="99"/>
    <w:locked/>
    <w:rsid w:val="003F6111"/>
    <w:rPr>
      <w:rFonts w:ascii="Arial" w:eastAsia="Times New Roman" w:hAnsi="Arial" w:cs="Arial"/>
    </w:rPr>
  </w:style>
  <w:style w:type="character" w:customStyle="1" w:styleId="Heading1Char">
    <w:name w:val="Heading 1 Char"/>
    <w:aliases w:val="A-Titolo1 Char,t1 Char,Titolo capitolo Char,level 1 Char,Level 1 Head Char,H1 Char,fjb1 Char,1 Char,Sommario 11 Char,rlhead1 Char,Capitolo Char,II+ Char,I Char,H11 Char,H12 Char,H13 Char,H14 Char,H15 Char,H16 Char,H17 Char,H18 Char"/>
    <w:basedOn w:val="Carpredefinitoparagrafo"/>
    <w:uiPriority w:val="99"/>
    <w:locked/>
    <w:rsid w:val="009946FD"/>
    <w:rPr>
      <w:rFonts w:ascii="Cambria" w:hAnsi="Cambria" w:cs="Times New Roman"/>
      <w:b/>
      <w:bCs/>
      <w:kern w:val="32"/>
      <w:sz w:val="32"/>
      <w:szCs w:val="32"/>
    </w:rPr>
  </w:style>
  <w:style w:type="character" w:customStyle="1" w:styleId="Heading2Char">
    <w:name w:val="Heading 2 Char"/>
    <w:aliases w:val="A-Titolo2 Char,Arial 12 Fett Kursiv Char,Abschnitt Char,Attribute Heading 2 Char,h2 Char,CAPITOLO Char,Paragrafo Char,2 Heading Char,2ndOrd (A.) Char,Appendix Title Char,ah1 Char,A1 Char,Main Hd Char,Second-Order Heading Char,H2 Char"/>
    <w:basedOn w:val="Carpredefinitoparagrafo"/>
    <w:uiPriority w:val="99"/>
    <w:semiHidden/>
    <w:locked/>
    <w:rsid w:val="009946FD"/>
    <w:rPr>
      <w:rFonts w:ascii="Cambria" w:hAnsi="Cambria" w:cs="Times New Roman"/>
      <w:b/>
      <w:bCs/>
      <w:i/>
      <w:iCs/>
      <w:sz w:val="28"/>
      <w:szCs w:val="28"/>
    </w:rPr>
  </w:style>
  <w:style w:type="paragraph" w:customStyle="1" w:styleId="Normale2">
    <w:name w:val="Normale2"/>
    <w:basedOn w:val="Normale1"/>
    <w:link w:val="Normale2Carattere"/>
    <w:uiPriority w:val="99"/>
    <w:rsid w:val="00D54D15"/>
    <w:pPr>
      <w:spacing w:before="120"/>
      <w:ind w:firstLine="284"/>
    </w:pPr>
    <w:rPr>
      <w:szCs w:val="24"/>
    </w:rPr>
  </w:style>
  <w:style w:type="paragraph" w:customStyle="1" w:styleId="Normale1">
    <w:name w:val="Normale1"/>
    <w:basedOn w:val="Normale"/>
    <w:link w:val="Normale1Carattere"/>
    <w:uiPriority w:val="99"/>
    <w:rsid w:val="003F6111"/>
    <w:pPr>
      <w:spacing w:after="120"/>
      <w:jc w:val="both"/>
    </w:pPr>
    <w:rPr>
      <w:sz w:val="24"/>
    </w:rPr>
  </w:style>
  <w:style w:type="character" w:customStyle="1" w:styleId="Normale1Carattere">
    <w:name w:val="Normale1 Carattere"/>
    <w:basedOn w:val="Carpredefinitoparagrafo"/>
    <w:link w:val="Normale1"/>
    <w:uiPriority w:val="99"/>
    <w:locked/>
    <w:rsid w:val="009E5A2C"/>
    <w:rPr>
      <w:rFonts w:ascii="Times New Roman" w:hAnsi="Times New Roman" w:cs="Times New Roman"/>
      <w:sz w:val="24"/>
    </w:rPr>
  </w:style>
  <w:style w:type="character" w:customStyle="1" w:styleId="Normale2Carattere">
    <w:name w:val="Normale2 Carattere"/>
    <w:basedOn w:val="Normale1Carattere"/>
    <w:link w:val="Normale2"/>
    <w:uiPriority w:val="99"/>
    <w:locked/>
    <w:rsid w:val="009E5A2C"/>
    <w:rPr>
      <w:rFonts w:ascii="Times New Roman" w:hAnsi="Times New Roman" w:cs="Times New Roman"/>
      <w:sz w:val="24"/>
      <w:szCs w:val="24"/>
    </w:rPr>
  </w:style>
  <w:style w:type="paragraph" w:styleId="Rientrocorpodeltesto3">
    <w:name w:val="Body Text Indent 3"/>
    <w:basedOn w:val="Normale"/>
    <w:link w:val="Rientrocorpodeltesto3Carattere"/>
    <w:uiPriority w:val="99"/>
    <w:rsid w:val="003F6111"/>
    <w:pPr>
      <w:ind w:left="284"/>
    </w:pPr>
    <w:rPr>
      <w:b/>
      <w:sz w:val="32"/>
    </w:rPr>
  </w:style>
  <w:style w:type="character" w:customStyle="1" w:styleId="Rientrocorpodeltesto3Carattere">
    <w:name w:val="Rientro corpo del testo 3 Carattere"/>
    <w:basedOn w:val="Carpredefinitoparagrafo"/>
    <w:link w:val="Rientrocorpodeltesto3"/>
    <w:uiPriority w:val="99"/>
    <w:locked/>
    <w:rsid w:val="003F6111"/>
    <w:rPr>
      <w:rFonts w:ascii="Times New Roman" w:hAnsi="Times New Roman" w:cs="Times New Roman"/>
      <w:b/>
      <w:sz w:val="20"/>
      <w:szCs w:val="20"/>
      <w:lang w:eastAsia="it-IT"/>
    </w:rPr>
  </w:style>
  <w:style w:type="paragraph" w:styleId="Testonotaapidipagina">
    <w:name w:val="footnote text"/>
    <w:basedOn w:val="Normale"/>
    <w:link w:val="TestonotaapidipaginaCarattere"/>
    <w:uiPriority w:val="99"/>
    <w:semiHidden/>
    <w:rsid w:val="003F6111"/>
  </w:style>
  <w:style w:type="character" w:customStyle="1" w:styleId="TestonotaapidipaginaCarattere">
    <w:name w:val="Testo nota a piè di pagina Carattere"/>
    <w:basedOn w:val="Carpredefinitoparagrafo"/>
    <w:link w:val="Testonotaapidipagina"/>
    <w:uiPriority w:val="99"/>
    <w:semiHidden/>
    <w:locked/>
    <w:rsid w:val="003F6111"/>
    <w:rPr>
      <w:rFonts w:ascii="Times New Roman" w:hAnsi="Times New Roman" w:cs="Times New Roman"/>
      <w:sz w:val="20"/>
      <w:szCs w:val="20"/>
      <w:lang w:eastAsia="it-IT"/>
    </w:rPr>
  </w:style>
  <w:style w:type="paragraph" w:styleId="Sommario2">
    <w:name w:val="toc 2"/>
    <w:basedOn w:val="Normale"/>
    <w:next w:val="Normale"/>
    <w:uiPriority w:val="39"/>
    <w:rsid w:val="003F6111"/>
    <w:pPr>
      <w:spacing w:before="240"/>
    </w:pPr>
    <w:rPr>
      <w:b/>
      <w:bCs/>
    </w:rPr>
  </w:style>
  <w:style w:type="paragraph" w:styleId="Sommario3">
    <w:name w:val="toc 3"/>
    <w:basedOn w:val="Normale"/>
    <w:next w:val="Normale"/>
    <w:uiPriority w:val="39"/>
    <w:rsid w:val="003F6111"/>
    <w:pPr>
      <w:ind w:left="200"/>
    </w:pPr>
  </w:style>
  <w:style w:type="paragraph" w:styleId="Sommario4">
    <w:name w:val="toc 4"/>
    <w:basedOn w:val="Normale"/>
    <w:next w:val="Normale"/>
    <w:uiPriority w:val="39"/>
    <w:rsid w:val="003F6111"/>
    <w:pPr>
      <w:ind w:left="400"/>
    </w:pPr>
  </w:style>
  <w:style w:type="paragraph" w:styleId="Rientrocorpodeltesto2">
    <w:name w:val="Body Text Indent 2"/>
    <w:basedOn w:val="Normale"/>
    <w:link w:val="Rientrocorpodeltesto2Carattere"/>
    <w:uiPriority w:val="99"/>
    <w:rsid w:val="003F6111"/>
    <w:pPr>
      <w:ind w:left="284"/>
    </w:pPr>
    <w:rPr>
      <w:b/>
      <w:sz w:val="40"/>
    </w:rPr>
  </w:style>
  <w:style w:type="character" w:customStyle="1" w:styleId="Rientrocorpodeltesto2Carattere">
    <w:name w:val="Rientro corpo del testo 2 Carattere"/>
    <w:basedOn w:val="Carpredefinitoparagrafo"/>
    <w:link w:val="Rientrocorpodeltesto2"/>
    <w:uiPriority w:val="99"/>
    <w:locked/>
    <w:rsid w:val="003F6111"/>
    <w:rPr>
      <w:rFonts w:ascii="Times New Roman" w:hAnsi="Times New Roman" w:cs="Times New Roman"/>
      <w:b/>
      <w:sz w:val="20"/>
      <w:szCs w:val="20"/>
      <w:lang w:eastAsia="it-IT"/>
    </w:rPr>
  </w:style>
  <w:style w:type="paragraph" w:styleId="Rientrocorpodeltesto">
    <w:name w:val="Body Text Indent"/>
    <w:basedOn w:val="Normale"/>
    <w:link w:val="RientrocorpodeltestoCarattere"/>
    <w:uiPriority w:val="99"/>
    <w:rsid w:val="003F6111"/>
    <w:pPr>
      <w:ind w:left="499"/>
      <w:jc w:val="both"/>
    </w:pPr>
    <w:rPr>
      <w:sz w:val="22"/>
    </w:rPr>
  </w:style>
  <w:style w:type="character" w:customStyle="1" w:styleId="RientrocorpodeltestoCarattere">
    <w:name w:val="Rientro corpo del testo Carattere"/>
    <w:basedOn w:val="Carpredefinitoparagrafo"/>
    <w:link w:val="Rientrocorpodeltesto"/>
    <w:uiPriority w:val="99"/>
    <w:locked/>
    <w:rsid w:val="003F6111"/>
    <w:rPr>
      <w:rFonts w:ascii="Times New Roman" w:hAnsi="Times New Roman" w:cs="Times New Roman"/>
      <w:sz w:val="20"/>
      <w:szCs w:val="20"/>
      <w:lang w:eastAsia="it-IT"/>
    </w:rPr>
  </w:style>
  <w:style w:type="paragraph" w:styleId="Corpodeltesto2">
    <w:name w:val="Body Text 2"/>
    <w:basedOn w:val="Normale"/>
    <w:link w:val="Corpodeltesto2Carattere"/>
    <w:uiPriority w:val="99"/>
    <w:rsid w:val="003F6111"/>
    <w:pPr>
      <w:spacing w:after="60"/>
      <w:ind w:right="113"/>
      <w:jc w:val="both"/>
    </w:pPr>
  </w:style>
  <w:style w:type="character" w:customStyle="1" w:styleId="Corpodeltesto2Carattere">
    <w:name w:val="Corpo del testo 2 Carattere"/>
    <w:basedOn w:val="Carpredefinitoparagrafo"/>
    <w:link w:val="Corpodeltesto2"/>
    <w:uiPriority w:val="99"/>
    <w:locked/>
    <w:rsid w:val="003F6111"/>
    <w:rPr>
      <w:rFonts w:ascii="Times New Roman" w:hAnsi="Times New Roman" w:cs="Times New Roman"/>
      <w:sz w:val="20"/>
      <w:szCs w:val="20"/>
      <w:lang w:eastAsia="it-IT"/>
    </w:rPr>
  </w:style>
  <w:style w:type="paragraph" w:styleId="Corpotesto">
    <w:name w:val="Body Text"/>
    <w:basedOn w:val="Normale"/>
    <w:link w:val="CorpotestoCarattere1"/>
    <w:uiPriority w:val="99"/>
    <w:rsid w:val="003F6111"/>
    <w:rPr>
      <w:sz w:val="24"/>
    </w:rPr>
  </w:style>
  <w:style w:type="character" w:customStyle="1" w:styleId="CorpotestoCarattere1">
    <w:name w:val="Corpo testo Carattere1"/>
    <w:basedOn w:val="Carpredefinitoparagrafo"/>
    <w:link w:val="Corpotesto"/>
    <w:uiPriority w:val="99"/>
    <w:locked/>
    <w:rsid w:val="003F6111"/>
    <w:rPr>
      <w:rFonts w:ascii="Times New Roman" w:hAnsi="Times New Roman" w:cs="Times New Roman"/>
      <w:sz w:val="20"/>
      <w:szCs w:val="20"/>
      <w:lang w:eastAsia="it-IT"/>
    </w:rPr>
  </w:style>
  <w:style w:type="character" w:customStyle="1" w:styleId="BodyTextChar">
    <w:name w:val="Body Text Char"/>
    <w:basedOn w:val="Carpredefinitoparagrafo"/>
    <w:uiPriority w:val="99"/>
    <w:semiHidden/>
    <w:locked/>
    <w:rsid w:val="009946FD"/>
    <w:rPr>
      <w:rFonts w:ascii="Times New Roman" w:hAnsi="Times New Roman" w:cs="Times New Roman"/>
      <w:sz w:val="20"/>
      <w:szCs w:val="20"/>
    </w:rPr>
  </w:style>
  <w:style w:type="character" w:styleId="Rimandonotaapidipagina">
    <w:name w:val="footnote reference"/>
    <w:basedOn w:val="Carpredefinitoparagrafo"/>
    <w:uiPriority w:val="99"/>
    <w:semiHidden/>
    <w:rsid w:val="003F6111"/>
    <w:rPr>
      <w:rFonts w:cs="Times New Roman"/>
      <w:vertAlign w:val="superscript"/>
    </w:rPr>
  </w:style>
  <w:style w:type="paragraph" w:styleId="Intestazione">
    <w:name w:val="header"/>
    <w:aliases w:val="foote"/>
    <w:basedOn w:val="Normale"/>
    <w:link w:val="IntestazioneCarattere"/>
    <w:uiPriority w:val="99"/>
    <w:rsid w:val="003F6111"/>
    <w:pPr>
      <w:tabs>
        <w:tab w:val="center" w:pos="4819"/>
        <w:tab w:val="right" w:pos="9638"/>
      </w:tabs>
      <w:ind w:left="499"/>
    </w:pPr>
    <w:rPr>
      <w:sz w:val="22"/>
    </w:rPr>
  </w:style>
  <w:style w:type="character" w:customStyle="1" w:styleId="IntestazioneCarattere">
    <w:name w:val="Intestazione Carattere"/>
    <w:aliases w:val="foote Carattere"/>
    <w:basedOn w:val="Carpredefinitoparagrafo"/>
    <w:link w:val="Intestazione"/>
    <w:uiPriority w:val="99"/>
    <w:locked/>
    <w:rsid w:val="003F6111"/>
    <w:rPr>
      <w:rFonts w:ascii="Times New Roman" w:hAnsi="Times New Roman" w:cs="Times New Roman"/>
      <w:sz w:val="20"/>
      <w:szCs w:val="20"/>
      <w:lang w:eastAsia="it-IT"/>
    </w:rPr>
  </w:style>
  <w:style w:type="paragraph" w:styleId="Pidipagina">
    <w:name w:val="footer"/>
    <w:basedOn w:val="Normale"/>
    <w:link w:val="PidipaginaCarattere"/>
    <w:uiPriority w:val="99"/>
    <w:rsid w:val="003F6111"/>
    <w:pPr>
      <w:tabs>
        <w:tab w:val="center" w:pos="4819"/>
        <w:tab w:val="right" w:pos="9638"/>
      </w:tabs>
      <w:ind w:left="499"/>
    </w:pPr>
    <w:rPr>
      <w:sz w:val="22"/>
    </w:rPr>
  </w:style>
  <w:style w:type="character" w:customStyle="1" w:styleId="PidipaginaCarattere">
    <w:name w:val="Piè di pagina Carattere"/>
    <w:basedOn w:val="Carpredefinitoparagrafo"/>
    <w:link w:val="Pidipagina"/>
    <w:uiPriority w:val="99"/>
    <w:locked/>
    <w:rsid w:val="003F6111"/>
    <w:rPr>
      <w:rFonts w:ascii="Times New Roman" w:hAnsi="Times New Roman" w:cs="Times New Roman"/>
      <w:sz w:val="20"/>
      <w:szCs w:val="20"/>
      <w:lang w:eastAsia="it-IT"/>
    </w:rPr>
  </w:style>
  <w:style w:type="character" w:styleId="Numeropagina">
    <w:name w:val="page number"/>
    <w:basedOn w:val="Carpredefinitoparagrafo"/>
    <w:uiPriority w:val="99"/>
    <w:rsid w:val="003F6111"/>
    <w:rPr>
      <w:rFonts w:cs="Times New Roman"/>
    </w:rPr>
  </w:style>
  <w:style w:type="paragraph" w:customStyle="1" w:styleId="testoGuida">
    <w:name w:val="testo Guida"/>
    <w:basedOn w:val="Rientrocorpodeltesto"/>
    <w:uiPriority w:val="99"/>
    <w:rsid w:val="003F6111"/>
    <w:pPr>
      <w:pBdr>
        <w:top w:val="dashSmallGap" w:sz="4" w:space="1" w:color="auto"/>
        <w:left w:val="dashSmallGap" w:sz="4" w:space="4" w:color="auto"/>
        <w:bottom w:val="dashSmallGap" w:sz="4" w:space="1" w:color="auto"/>
        <w:right w:val="dashSmallGap" w:sz="4" w:space="4" w:color="auto"/>
      </w:pBdr>
      <w:ind w:left="0"/>
    </w:pPr>
    <w:rPr>
      <w:sz w:val="24"/>
    </w:rPr>
  </w:style>
  <w:style w:type="paragraph" w:styleId="Corpodeltesto3">
    <w:name w:val="Body Text 3"/>
    <w:basedOn w:val="Normale"/>
    <w:link w:val="Corpodeltesto3Carattere"/>
    <w:uiPriority w:val="99"/>
    <w:rsid w:val="003F6111"/>
    <w:rPr>
      <w:sz w:val="22"/>
    </w:rPr>
  </w:style>
  <w:style w:type="character" w:customStyle="1" w:styleId="Corpodeltesto3Carattere">
    <w:name w:val="Corpo del testo 3 Carattere"/>
    <w:basedOn w:val="Carpredefinitoparagrafo"/>
    <w:link w:val="Corpodeltesto3"/>
    <w:uiPriority w:val="99"/>
    <w:locked/>
    <w:rsid w:val="003F6111"/>
    <w:rPr>
      <w:rFonts w:ascii="Times New Roman" w:hAnsi="Times New Roman" w:cs="Times New Roman"/>
      <w:sz w:val="20"/>
      <w:szCs w:val="20"/>
      <w:lang w:eastAsia="it-IT"/>
    </w:rPr>
  </w:style>
  <w:style w:type="paragraph" w:styleId="Sommario5">
    <w:name w:val="toc 5"/>
    <w:basedOn w:val="Normale"/>
    <w:next w:val="Normale"/>
    <w:autoRedefine/>
    <w:uiPriority w:val="39"/>
    <w:rsid w:val="003F6111"/>
    <w:pPr>
      <w:ind w:left="600"/>
    </w:pPr>
  </w:style>
  <w:style w:type="paragraph" w:styleId="Sommario6">
    <w:name w:val="toc 6"/>
    <w:basedOn w:val="Normale"/>
    <w:next w:val="Normale"/>
    <w:autoRedefine/>
    <w:uiPriority w:val="39"/>
    <w:rsid w:val="003F6111"/>
    <w:pPr>
      <w:ind w:left="800"/>
    </w:pPr>
  </w:style>
  <w:style w:type="paragraph" w:styleId="Sommario7">
    <w:name w:val="toc 7"/>
    <w:basedOn w:val="Normale"/>
    <w:next w:val="Normale"/>
    <w:autoRedefine/>
    <w:uiPriority w:val="39"/>
    <w:rsid w:val="003F6111"/>
    <w:pPr>
      <w:ind w:left="1000"/>
    </w:pPr>
  </w:style>
  <w:style w:type="paragraph" w:styleId="Sommario8">
    <w:name w:val="toc 8"/>
    <w:basedOn w:val="Normale"/>
    <w:next w:val="Normale"/>
    <w:autoRedefine/>
    <w:uiPriority w:val="39"/>
    <w:rsid w:val="003F6111"/>
    <w:pPr>
      <w:ind w:left="1200"/>
    </w:pPr>
  </w:style>
  <w:style w:type="paragraph" w:styleId="Sommario9">
    <w:name w:val="toc 9"/>
    <w:basedOn w:val="Normale"/>
    <w:next w:val="Normale"/>
    <w:autoRedefine/>
    <w:uiPriority w:val="39"/>
    <w:rsid w:val="003F6111"/>
    <w:pPr>
      <w:ind w:left="1400"/>
    </w:pPr>
  </w:style>
  <w:style w:type="character" w:styleId="Collegamentoipertestuale">
    <w:name w:val="Hyperlink"/>
    <w:basedOn w:val="Carpredefinitoparagrafo"/>
    <w:uiPriority w:val="99"/>
    <w:rsid w:val="003F6111"/>
    <w:rPr>
      <w:rFonts w:cs="Times New Roman"/>
      <w:color w:val="0000FF"/>
      <w:u w:val="single"/>
    </w:rPr>
  </w:style>
  <w:style w:type="character" w:styleId="Collegamentovisitato">
    <w:name w:val="FollowedHyperlink"/>
    <w:basedOn w:val="Carpredefinitoparagrafo"/>
    <w:uiPriority w:val="99"/>
    <w:rsid w:val="003F6111"/>
    <w:rPr>
      <w:rFonts w:cs="Times New Roman"/>
      <w:color w:val="800080"/>
      <w:u w:val="single"/>
    </w:rPr>
  </w:style>
  <w:style w:type="paragraph" w:styleId="Rientronormale">
    <w:name w:val="Normal Indent"/>
    <w:basedOn w:val="Normale"/>
    <w:uiPriority w:val="99"/>
    <w:rsid w:val="003F6111"/>
    <w:pPr>
      <w:ind w:left="708"/>
      <w:jc w:val="both"/>
    </w:pPr>
    <w:rPr>
      <w:sz w:val="24"/>
    </w:rPr>
  </w:style>
  <w:style w:type="paragraph" w:styleId="Mappadocumento">
    <w:name w:val="Document Map"/>
    <w:basedOn w:val="Normale"/>
    <w:link w:val="MappadocumentoCarattere"/>
    <w:uiPriority w:val="99"/>
    <w:semiHidden/>
    <w:rsid w:val="003F6111"/>
    <w:pPr>
      <w:shd w:val="clear" w:color="auto" w:fill="000080"/>
      <w:jc w:val="both"/>
    </w:pPr>
    <w:rPr>
      <w:rFonts w:ascii="Tahoma" w:hAnsi="Tahoma"/>
      <w:sz w:val="24"/>
    </w:rPr>
  </w:style>
  <w:style w:type="character" w:customStyle="1" w:styleId="MappadocumentoCarattere">
    <w:name w:val="Mappa documento Carattere"/>
    <w:basedOn w:val="Carpredefinitoparagrafo"/>
    <w:link w:val="Mappadocumento"/>
    <w:uiPriority w:val="99"/>
    <w:semiHidden/>
    <w:locked/>
    <w:rsid w:val="003F6111"/>
    <w:rPr>
      <w:rFonts w:ascii="Tahoma" w:hAnsi="Tahoma" w:cs="Times New Roman"/>
      <w:sz w:val="20"/>
      <w:szCs w:val="20"/>
      <w:shd w:val="clear" w:color="auto" w:fill="000080"/>
      <w:lang w:eastAsia="it-IT"/>
    </w:rPr>
  </w:style>
  <w:style w:type="paragraph" w:styleId="Testocommento">
    <w:name w:val="annotation text"/>
    <w:basedOn w:val="Normale"/>
    <w:link w:val="TestocommentoCarattere"/>
    <w:uiPriority w:val="99"/>
    <w:rsid w:val="003F6111"/>
    <w:pPr>
      <w:jc w:val="both"/>
    </w:pPr>
    <w:rPr>
      <w:lang w:eastAsia="en-US"/>
    </w:rPr>
  </w:style>
  <w:style w:type="character" w:customStyle="1" w:styleId="TestocommentoCarattere">
    <w:name w:val="Testo commento Carattere"/>
    <w:basedOn w:val="Carpredefinitoparagrafo"/>
    <w:link w:val="Testocommento"/>
    <w:uiPriority w:val="99"/>
    <w:locked/>
    <w:rsid w:val="003F6111"/>
    <w:rPr>
      <w:rFonts w:ascii="Times New Roman" w:hAnsi="Times New Roman" w:cs="Times New Roman"/>
      <w:sz w:val="20"/>
      <w:szCs w:val="20"/>
    </w:rPr>
  </w:style>
  <w:style w:type="character" w:styleId="Enfasicorsivo">
    <w:name w:val="Emphasis"/>
    <w:basedOn w:val="Carpredefinitoparagrafo"/>
    <w:uiPriority w:val="99"/>
    <w:qFormat/>
    <w:rsid w:val="003F6111"/>
    <w:rPr>
      <w:rFonts w:cs="Times New Roman"/>
      <w:i/>
      <w:iCs/>
    </w:rPr>
  </w:style>
  <w:style w:type="character" w:styleId="Rimandocommento">
    <w:name w:val="annotation reference"/>
    <w:basedOn w:val="Carpredefinitoparagrafo"/>
    <w:uiPriority w:val="99"/>
    <w:rsid w:val="003F6111"/>
    <w:rPr>
      <w:rFonts w:cs="Times New Roman"/>
      <w:sz w:val="16"/>
      <w:szCs w:val="16"/>
    </w:rPr>
  </w:style>
  <w:style w:type="paragraph" w:customStyle="1" w:styleId="Soggettocommento1">
    <w:name w:val="Soggetto commento1"/>
    <w:basedOn w:val="Testocommento"/>
    <w:next w:val="Testocommento"/>
    <w:uiPriority w:val="99"/>
    <w:semiHidden/>
    <w:rsid w:val="003F6111"/>
    <w:pPr>
      <w:jc w:val="left"/>
    </w:pPr>
    <w:rPr>
      <w:b/>
      <w:bCs/>
      <w:lang w:eastAsia="it-IT"/>
    </w:rPr>
  </w:style>
  <w:style w:type="paragraph" w:customStyle="1" w:styleId="Testofumetto1">
    <w:name w:val="Testo fumetto1"/>
    <w:basedOn w:val="Normale"/>
    <w:uiPriority w:val="99"/>
    <w:semiHidden/>
    <w:rsid w:val="003F6111"/>
    <w:rPr>
      <w:rFonts w:ascii="Tahoma" w:hAnsi="Tahoma" w:cs="Tahoma"/>
      <w:sz w:val="16"/>
      <w:szCs w:val="16"/>
    </w:rPr>
  </w:style>
  <w:style w:type="paragraph" w:customStyle="1" w:styleId="Titprog">
    <w:name w:val="Tit_prog"/>
    <w:basedOn w:val="Titolo1"/>
    <w:uiPriority w:val="99"/>
    <w:rsid w:val="003F6111"/>
    <w:pPr>
      <w:ind w:left="708" w:hanging="708"/>
      <w:outlineLvl w:val="9"/>
    </w:pPr>
  </w:style>
  <w:style w:type="paragraph" w:customStyle="1" w:styleId="Normale4">
    <w:name w:val="Normale4"/>
    <w:basedOn w:val="Normale"/>
    <w:uiPriority w:val="99"/>
    <w:rsid w:val="003F6111"/>
    <w:pPr>
      <w:spacing w:after="120"/>
      <w:ind w:left="680"/>
      <w:jc w:val="both"/>
    </w:pPr>
    <w:rPr>
      <w:sz w:val="24"/>
    </w:rPr>
  </w:style>
  <w:style w:type="paragraph" w:customStyle="1" w:styleId="NormaleNico">
    <w:name w:val="Normale Nico"/>
    <w:basedOn w:val="Normale"/>
    <w:uiPriority w:val="99"/>
    <w:rsid w:val="003F6111"/>
    <w:pPr>
      <w:spacing w:before="120"/>
      <w:jc w:val="both"/>
    </w:pPr>
    <w:rPr>
      <w:rFonts w:ascii="Verdana" w:hAnsi="Verdana"/>
    </w:rPr>
  </w:style>
  <w:style w:type="paragraph" w:customStyle="1" w:styleId="TestoGuida0">
    <w:name w:val="TestoGuida"/>
    <w:basedOn w:val="Normale2"/>
    <w:uiPriority w:val="99"/>
    <w:rsid w:val="003F6111"/>
    <w:pPr>
      <w:pBdr>
        <w:top w:val="dashSmallGap" w:sz="4" w:space="1" w:color="auto"/>
        <w:left w:val="dashSmallGap" w:sz="4" w:space="4" w:color="auto"/>
        <w:bottom w:val="dashSmallGap" w:sz="4" w:space="0" w:color="auto"/>
        <w:right w:val="dashSmallGap" w:sz="4" w:space="4" w:color="auto"/>
      </w:pBdr>
    </w:pPr>
    <w:rPr>
      <w:b/>
      <w:bCs/>
    </w:rPr>
  </w:style>
  <w:style w:type="paragraph" w:customStyle="1" w:styleId="Tabletext">
    <w:name w:val="Table text"/>
    <w:basedOn w:val="Normale"/>
    <w:uiPriority w:val="99"/>
    <w:rsid w:val="003F6111"/>
    <w:pPr>
      <w:keepLines/>
      <w:spacing w:before="40" w:after="40" w:line="240" w:lineRule="atLeast"/>
      <w:jc w:val="both"/>
    </w:pPr>
  </w:style>
  <w:style w:type="paragraph" w:styleId="Testofumetto">
    <w:name w:val="Balloon Text"/>
    <w:basedOn w:val="Normale"/>
    <w:link w:val="TestofumettoCarattere"/>
    <w:uiPriority w:val="99"/>
    <w:semiHidden/>
    <w:rsid w:val="003F6111"/>
    <w:rPr>
      <w:rFonts w:ascii="Tahoma" w:hAnsi="Tahoma" w:cs="Tahoma"/>
      <w:sz w:val="16"/>
      <w:szCs w:val="16"/>
    </w:rPr>
  </w:style>
  <w:style w:type="character" w:customStyle="1" w:styleId="TestofumettoCarattere">
    <w:name w:val="Testo fumetto Carattere"/>
    <w:basedOn w:val="Carpredefinitoparagrafo"/>
    <w:link w:val="Testofumetto"/>
    <w:uiPriority w:val="99"/>
    <w:semiHidden/>
    <w:locked/>
    <w:rsid w:val="003F6111"/>
    <w:rPr>
      <w:rFonts w:ascii="Tahoma" w:hAnsi="Tahoma" w:cs="Tahoma"/>
      <w:sz w:val="16"/>
      <w:szCs w:val="16"/>
      <w:lang w:eastAsia="it-IT"/>
    </w:rPr>
  </w:style>
  <w:style w:type="character" w:styleId="Testosegnaposto">
    <w:name w:val="Placeholder Text"/>
    <w:basedOn w:val="Carpredefinitoparagrafo"/>
    <w:uiPriority w:val="99"/>
    <w:semiHidden/>
    <w:rsid w:val="00112A44"/>
    <w:rPr>
      <w:rFonts w:cs="Times New Roman"/>
      <w:color w:val="808080"/>
    </w:rPr>
  </w:style>
  <w:style w:type="character" w:customStyle="1" w:styleId="CorpotestoCarattere">
    <w:name w:val="Corpo testo Carattere"/>
    <w:basedOn w:val="Carpredefinitoparagrafo"/>
    <w:link w:val="Corpotesto1"/>
    <w:uiPriority w:val="99"/>
    <w:locked/>
    <w:rsid w:val="007D3344"/>
    <w:rPr>
      <w:rFonts w:ascii="Arial" w:hAnsi="Arial" w:cs="Arial"/>
      <w:sz w:val="24"/>
      <w:szCs w:val="24"/>
    </w:rPr>
  </w:style>
  <w:style w:type="paragraph" w:customStyle="1" w:styleId="Corpotesto1">
    <w:name w:val="Corpo testo1"/>
    <w:basedOn w:val="Corpotesto"/>
    <w:link w:val="CorpotestoCarattere"/>
    <w:uiPriority w:val="99"/>
    <w:rsid w:val="007D3344"/>
    <w:pPr>
      <w:autoSpaceDE w:val="0"/>
      <w:autoSpaceDN w:val="0"/>
      <w:spacing w:before="240"/>
      <w:ind w:left="907"/>
      <w:jc w:val="both"/>
    </w:pPr>
    <w:rPr>
      <w:rFonts w:ascii="Arial" w:eastAsia="Calibri" w:hAnsi="Arial" w:cs="Arial"/>
      <w:sz w:val="22"/>
      <w:szCs w:val="24"/>
      <w:lang w:eastAsia="en-US"/>
    </w:rPr>
  </w:style>
  <w:style w:type="paragraph" w:styleId="Didascalia">
    <w:name w:val="caption"/>
    <w:aliases w:val="Carattere"/>
    <w:basedOn w:val="Normale"/>
    <w:next w:val="Normale"/>
    <w:qFormat/>
    <w:rsid w:val="00F1474B"/>
    <w:pPr>
      <w:spacing w:after="200"/>
      <w:jc w:val="center"/>
    </w:pPr>
    <w:rPr>
      <w:b/>
      <w:bCs/>
      <w:color w:val="4F81BD"/>
      <w:sz w:val="18"/>
      <w:szCs w:val="18"/>
    </w:rPr>
  </w:style>
  <w:style w:type="paragraph" w:styleId="Numeroelenco4">
    <w:name w:val="List Number 4"/>
    <w:basedOn w:val="Normale"/>
    <w:uiPriority w:val="99"/>
    <w:rsid w:val="00733E4D"/>
    <w:pPr>
      <w:numPr>
        <w:numId w:val="1"/>
      </w:numPr>
      <w:tabs>
        <w:tab w:val="clear" w:pos="1209"/>
        <w:tab w:val="num" w:pos="1440"/>
      </w:tabs>
      <w:spacing w:after="120"/>
      <w:ind w:left="1440"/>
      <w:jc w:val="both"/>
    </w:pPr>
    <w:rPr>
      <w:rFonts w:ascii="Tahoma" w:hAnsi="Tahoma"/>
      <w:lang w:val="en-GB"/>
    </w:rPr>
  </w:style>
  <w:style w:type="paragraph" w:customStyle="1" w:styleId="AppendiceLiv1">
    <w:name w:val="Appendice Liv.1"/>
    <w:basedOn w:val="Normale"/>
    <w:next w:val="Normale"/>
    <w:uiPriority w:val="99"/>
    <w:rsid w:val="00D37EBB"/>
    <w:pPr>
      <w:keepNext/>
      <w:keepLines/>
      <w:pageBreakBefore/>
      <w:pBdr>
        <w:top w:val="single" w:sz="18" w:space="1" w:color="auto"/>
      </w:pBdr>
      <w:spacing w:before="600" w:after="120"/>
      <w:outlineLvl w:val="0"/>
    </w:pPr>
    <w:rPr>
      <w:rFonts w:ascii="Tahoma" w:hAnsi="Tahoma"/>
      <w:b/>
      <w:caps/>
      <w:sz w:val="28"/>
    </w:rPr>
  </w:style>
  <w:style w:type="paragraph" w:styleId="Soggettocommento">
    <w:name w:val="annotation subject"/>
    <w:basedOn w:val="Testocommento"/>
    <w:next w:val="Testocommento"/>
    <w:link w:val="SoggettocommentoCarattere"/>
    <w:uiPriority w:val="99"/>
    <w:rsid w:val="00733E4D"/>
    <w:pPr>
      <w:jc w:val="left"/>
    </w:pPr>
    <w:rPr>
      <w:b/>
      <w:bCs/>
      <w:lang w:eastAsia="it-IT"/>
    </w:rPr>
  </w:style>
  <w:style w:type="character" w:customStyle="1" w:styleId="SoggettocommentoCarattere">
    <w:name w:val="Soggetto commento Carattere"/>
    <w:basedOn w:val="TestocommentoCarattere"/>
    <w:link w:val="Soggettocommento"/>
    <w:uiPriority w:val="99"/>
    <w:locked/>
    <w:rsid w:val="00733E4D"/>
    <w:rPr>
      <w:rFonts w:ascii="Times New Roman" w:hAnsi="Times New Roman" w:cs="Times New Roman"/>
      <w:b/>
      <w:bCs/>
      <w:sz w:val="20"/>
      <w:szCs w:val="20"/>
      <w:lang w:eastAsia="it-IT"/>
    </w:rPr>
  </w:style>
  <w:style w:type="paragraph" w:styleId="Paragrafoelenco">
    <w:name w:val="List Paragraph"/>
    <w:basedOn w:val="Normale"/>
    <w:uiPriority w:val="34"/>
    <w:qFormat/>
    <w:rsid w:val="00733E4D"/>
    <w:pPr>
      <w:ind w:left="720"/>
      <w:contextualSpacing/>
    </w:pPr>
  </w:style>
  <w:style w:type="character" w:customStyle="1" w:styleId="Heading1Char2">
    <w:name w:val="Heading 1 Char2"/>
    <w:aliases w:val="t1 Char2,Titolo capitolo Char2,level 1 Char2,Level 1 Head Char2,H1 Char2,fjb1 Char2,1 Char2,Sommario 11 Char1,rlhead1 Char2,Capitolo Char2,II+ Char2,I Char2,H11 Char2,H12 Char2,H13 Char2,H14 Char2,H15 Char2,H16 Char1,H17 Char1,H18 Char1"/>
    <w:basedOn w:val="Carpredefinitoparagrafo"/>
    <w:uiPriority w:val="99"/>
    <w:locked/>
    <w:rsid w:val="00967EB8"/>
    <w:rPr>
      <w:rFonts w:ascii="Cambria" w:hAnsi="Cambria" w:cs="Times New Roman"/>
      <w:b/>
      <w:bCs/>
      <w:kern w:val="32"/>
      <w:sz w:val="32"/>
      <w:szCs w:val="32"/>
    </w:rPr>
  </w:style>
  <w:style w:type="character" w:customStyle="1" w:styleId="Heading2Char4">
    <w:name w:val="Heading 2 Char4"/>
    <w:aliases w:val="Arial 12 Fett Kursiv Char4,Abschnitt Char4,Attribute Heading 2 Char4,h2 Char4,CAPITOLO Char4,Paragrafo Char4,2 Heading Char4,2ndOrd (A.) Char4,Appendix Title Char4,ah1 Char4,A1 Char4,Main Hd Char4,Second-Order Heading Char1,H2 Char4"/>
    <w:basedOn w:val="Carpredefinitoparagrafo"/>
    <w:uiPriority w:val="99"/>
    <w:semiHidden/>
    <w:rsid w:val="00967EB8"/>
    <w:rPr>
      <w:rFonts w:ascii="Cambria" w:hAnsi="Cambria" w:cs="Times New Roman"/>
      <w:b/>
      <w:bCs/>
      <w:i/>
      <w:iCs/>
      <w:sz w:val="28"/>
      <w:szCs w:val="28"/>
    </w:rPr>
  </w:style>
  <w:style w:type="character" w:customStyle="1" w:styleId="Heading2Char3">
    <w:name w:val="Heading 2 Char3"/>
    <w:aliases w:val="Arial 12 Fett Kursiv Char3,Abschnitt Char3,Attribute Heading 2 Char3,h2 Char3,CAPITOLO Char3,Paragrafo Char3,2 Heading Char3,2ndOrd (A.) Char3,Appendix Title Char3,ah1 Char3,A1 Char3,Main Hd Char3,Second-Order Heading Char3,H2 Char3"/>
    <w:basedOn w:val="Carpredefinitoparagrafo"/>
    <w:uiPriority w:val="99"/>
    <w:semiHidden/>
    <w:locked/>
    <w:rsid w:val="00967EB8"/>
    <w:rPr>
      <w:rFonts w:ascii="Cambria" w:hAnsi="Cambria" w:cs="Times New Roman"/>
      <w:b/>
      <w:bCs/>
      <w:i/>
      <w:iCs/>
      <w:sz w:val="28"/>
      <w:szCs w:val="28"/>
    </w:rPr>
  </w:style>
  <w:style w:type="character" w:customStyle="1" w:styleId="Heading2Char2">
    <w:name w:val="Heading 2 Char2"/>
    <w:aliases w:val="Arial 12 Fett Kursiv Char2,Abschnitt Char2,Attribute Heading 2 Char2,h2 Char2,CAPITOLO Char2,Paragrafo Char2,2 Heading Char2,2ndOrd (A.) Char2,Appendix Title Char2,ah1 Char2,A1 Char2,Main Hd Char2,Second-Order Heading Char2,H2 Char2"/>
    <w:basedOn w:val="Carpredefinitoparagrafo"/>
    <w:uiPriority w:val="99"/>
    <w:semiHidden/>
    <w:locked/>
    <w:rsid w:val="00967EB8"/>
    <w:rPr>
      <w:rFonts w:ascii="Cambria" w:hAnsi="Cambria" w:cs="Times New Roman"/>
      <w:b/>
      <w:bCs/>
      <w:i/>
      <w:iCs/>
      <w:sz w:val="28"/>
      <w:szCs w:val="28"/>
    </w:rPr>
  </w:style>
  <w:style w:type="paragraph" w:customStyle="1" w:styleId="Bullet">
    <w:name w:val="Bullet"/>
    <w:basedOn w:val="Normale"/>
    <w:uiPriority w:val="99"/>
    <w:rsid w:val="00F9551E"/>
    <w:pPr>
      <w:numPr>
        <w:ilvl w:val="1"/>
        <w:numId w:val="3"/>
      </w:numPr>
    </w:pPr>
  </w:style>
  <w:style w:type="paragraph" w:styleId="Puntoelenco3">
    <w:name w:val="List Bullet 3"/>
    <w:basedOn w:val="Normale"/>
    <w:uiPriority w:val="99"/>
    <w:rsid w:val="0007318A"/>
    <w:pPr>
      <w:tabs>
        <w:tab w:val="num" w:pos="926"/>
      </w:tabs>
      <w:spacing w:before="120"/>
      <w:ind w:left="926" w:hanging="360"/>
      <w:jc w:val="both"/>
    </w:pPr>
    <w:rPr>
      <w:sz w:val="24"/>
      <w:szCs w:val="24"/>
    </w:rPr>
  </w:style>
  <w:style w:type="paragraph" w:customStyle="1" w:styleId="Sezione">
    <w:name w:val="Sezione"/>
    <w:basedOn w:val="Titolo1"/>
    <w:link w:val="SezioneCarattere"/>
    <w:uiPriority w:val="99"/>
    <w:rsid w:val="004E2A02"/>
    <w:rPr>
      <w:kern w:val="28"/>
    </w:rPr>
  </w:style>
  <w:style w:type="character" w:customStyle="1" w:styleId="SezioneCarattere">
    <w:name w:val="Sezione Carattere"/>
    <w:basedOn w:val="Titolo1Carattere"/>
    <w:link w:val="Sezione"/>
    <w:uiPriority w:val="99"/>
    <w:locked/>
    <w:rsid w:val="004C15B1"/>
    <w:rPr>
      <w:rFonts w:ascii="Times New Roman Grassetto" w:eastAsia="Times New Roman" w:hAnsi="Times New Roman Grassetto"/>
      <w:b/>
      <w:smallCaps/>
      <w:kern w:val="28"/>
      <w:sz w:val="32"/>
      <w:szCs w:val="32"/>
    </w:rPr>
  </w:style>
  <w:style w:type="paragraph" w:customStyle="1" w:styleId="A-TitoloSezione">
    <w:name w:val="A-TitoloSezione"/>
    <w:basedOn w:val="Titolo2"/>
    <w:uiPriority w:val="99"/>
    <w:rsid w:val="00342FF6"/>
    <w:pPr>
      <w:numPr>
        <w:numId w:val="5"/>
      </w:numPr>
      <w:tabs>
        <w:tab w:val="num" w:pos="1440"/>
      </w:tabs>
      <w:spacing w:line="240" w:lineRule="auto"/>
      <w:ind w:left="709" w:hanging="709"/>
    </w:pPr>
    <w:rPr>
      <w:caps/>
      <w:sz w:val="32"/>
      <w:szCs w:val="32"/>
      <w:lang w:eastAsia="it-IT"/>
    </w:rPr>
  </w:style>
  <w:style w:type="paragraph" w:customStyle="1" w:styleId="Identato-1">
    <w:name w:val="Identato-1"/>
    <w:basedOn w:val="Normale2"/>
    <w:link w:val="Identato-1Carattere"/>
    <w:uiPriority w:val="99"/>
    <w:rsid w:val="009E5A2C"/>
    <w:pPr>
      <w:ind w:left="2268" w:hanging="2268"/>
    </w:pPr>
  </w:style>
  <w:style w:type="character" w:customStyle="1" w:styleId="Identato-1Carattere">
    <w:name w:val="Identato-1 Carattere"/>
    <w:basedOn w:val="Normale2Carattere"/>
    <w:link w:val="Identato-1"/>
    <w:uiPriority w:val="99"/>
    <w:locked/>
    <w:rsid w:val="009E5A2C"/>
    <w:rPr>
      <w:rFonts w:ascii="Times New Roman" w:hAnsi="Times New Roman" w:cs="Times New Roman"/>
      <w:sz w:val="24"/>
      <w:szCs w:val="24"/>
    </w:rPr>
  </w:style>
  <w:style w:type="paragraph" w:styleId="PreformattatoHTML">
    <w:name w:val="HTML Preformatted"/>
    <w:basedOn w:val="Normale"/>
    <w:link w:val="PreformattatoHTMLCarattere"/>
    <w:uiPriority w:val="99"/>
    <w:semiHidden/>
    <w:rsid w:val="00DC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Pr>
      <w:rFonts w:ascii="Courier New" w:hAnsi="Courier New" w:cs="Courier New"/>
    </w:rPr>
  </w:style>
  <w:style w:type="character" w:customStyle="1" w:styleId="PreformattatoHTMLCarattere">
    <w:name w:val="Preformattato HTML Carattere"/>
    <w:basedOn w:val="Carpredefinitoparagrafo"/>
    <w:link w:val="PreformattatoHTML"/>
    <w:uiPriority w:val="99"/>
    <w:semiHidden/>
    <w:locked/>
    <w:rsid w:val="00DC2B08"/>
    <w:rPr>
      <w:rFonts w:ascii="Courier New" w:hAnsi="Courier New" w:cs="Courier New"/>
    </w:rPr>
  </w:style>
  <w:style w:type="character" w:styleId="Enfasigrassetto">
    <w:name w:val="Strong"/>
    <w:basedOn w:val="Carpredefinitoparagrafo"/>
    <w:uiPriority w:val="22"/>
    <w:qFormat/>
    <w:rsid w:val="00DC2B08"/>
    <w:rPr>
      <w:rFonts w:ascii="Times New Roman" w:hAnsi="Times New Roman" w:cs="Times New Roman"/>
      <w:b/>
      <w:bCs/>
    </w:rPr>
  </w:style>
  <w:style w:type="character" w:styleId="VariabileHTML">
    <w:name w:val="HTML Variable"/>
    <w:basedOn w:val="Carpredefinitoparagrafo"/>
    <w:uiPriority w:val="99"/>
    <w:semiHidden/>
    <w:rsid w:val="00DC2B08"/>
    <w:rPr>
      <w:rFonts w:ascii="Times New Roman" w:hAnsi="Times New Roman" w:cs="Times New Roman"/>
      <w:i/>
      <w:iCs/>
    </w:rPr>
  </w:style>
  <w:style w:type="paragraph" w:styleId="NormaleWeb">
    <w:name w:val="Normal (Web)"/>
    <w:basedOn w:val="Normale"/>
    <w:uiPriority w:val="99"/>
    <w:semiHidden/>
    <w:rsid w:val="00DC2B08"/>
    <w:pPr>
      <w:spacing w:before="100" w:beforeAutospacing="1" w:after="100" w:afterAutospacing="1"/>
    </w:pPr>
    <w:rPr>
      <w:sz w:val="24"/>
      <w:szCs w:val="24"/>
    </w:rPr>
  </w:style>
  <w:style w:type="paragraph" w:styleId="Puntoelenco">
    <w:name w:val="List Bullet"/>
    <w:basedOn w:val="Normale"/>
    <w:uiPriority w:val="99"/>
    <w:semiHidden/>
    <w:rsid w:val="00DC2B08"/>
    <w:pPr>
      <w:numPr>
        <w:numId w:val="6"/>
      </w:numPr>
      <w:spacing w:after="240"/>
      <w:ind w:left="924" w:hanging="357"/>
      <w:jc w:val="both"/>
    </w:pPr>
    <w:rPr>
      <w:sz w:val="22"/>
    </w:rPr>
  </w:style>
  <w:style w:type="paragraph" w:styleId="Puntoelenco2">
    <w:name w:val="List Bullet 2"/>
    <w:basedOn w:val="Normale"/>
    <w:uiPriority w:val="99"/>
    <w:semiHidden/>
    <w:rsid w:val="00DC2B08"/>
    <w:pPr>
      <w:numPr>
        <w:ilvl w:val="1"/>
        <w:numId w:val="7"/>
      </w:numPr>
      <w:spacing w:before="120"/>
      <w:jc w:val="both"/>
    </w:pPr>
    <w:rPr>
      <w:sz w:val="24"/>
      <w:szCs w:val="24"/>
    </w:rPr>
  </w:style>
  <w:style w:type="paragraph" w:styleId="Titolo">
    <w:name w:val="Title"/>
    <w:basedOn w:val="Normale"/>
    <w:link w:val="TitoloCarattere"/>
    <w:uiPriority w:val="99"/>
    <w:qFormat/>
    <w:rsid w:val="00DC2B08"/>
    <w:pPr>
      <w:spacing w:before="120" w:after="120"/>
      <w:jc w:val="center"/>
      <w:outlineLvl w:val="0"/>
    </w:pPr>
    <w:rPr>
      <w:b/>
      <w:bCs/>
      <w:smallCaps/>
      <w:kern w:val="28"/>
      <w:sz w:val="36"/>
      <w:szCs w:val="36"/>
      <w:u w:val="single"/>
    </w:rPr>
  </w:style>
  <w:style w:type="character" w:customStyle="1" w:styleId="TitoloCarattere">
    <w:name w:val="Titolo Carattere"/>
    <w:basedOn w:val="Carpredefinitoparagrafo"/>
    <w:link w:val="Titolo"/>
    <w:uiPriority w:val="99"/>
    <w:locked/>
    <w:rsid w:val="00DC2B08"/>
    <w:rPr>
      <w:rFonts w:ascii="Times New Roman" w:hAnsi="Times New Roman" w:cs="Times New Roman"/>
      <w:b/>
      <w:bCs/>
      <w:smallCaps/>
      <w:kern w:val="28"/>
      <w:sz w:val="36"/>
      <w:szCs w:val="36"/>
      <w:u w:val="single"/>
    </w:rPr>
  </w:style>
  <w:style w:type="paragraph" w:customStyle="1" w:styleId="RFPText1">
    <w:name w:val="RFP Text1"/>
    <w:basedOn w:val="Normale"/>
    <w:next w:val="Corpotesto"/>
    <w:uiPriority w:val="99"/>
    <w:semiHidden/>
    <w:rsid w:val="00DC2B08"/>
    <w:pPr>
      <w:spacing w:after="120"/>
    </w:pPr>
    <w:rPr>
      <w:rFonts w:ascii="Calibri" w:eastAsia="Calibri" w:hAnsi="Calibri"/>
      <w:sz w:val="24"/>
      <w:szCs w:val="24"/>
      <w:lang w:eastAsia="en-US"/>
    </w:rPr>
  </w:style>
  <w:style w:type="character" w:customStyle="1" w:styleId="CorpodeltestoCarattere1">
    <w:name w:val="Corpo del testo Carattere1"/>
    <w:aliases w:val="bt Carattere1,BODY TEXT Carattere1,body text Carattere1,t Carattere1,Block text Carattere1,Text Carattere1,heading_txt Carattere1,bodytxy2 Carattere1,Para Carattere1,EHPT Carattere1,Body Text2 Carattere1,bt1 Carattere1"/>
    <w:basedOn w:val="Carpredefinitoparagrafo"/>
    <w:uiPriority w:val="99"/>
    <w:semiHidden/>
    <w:rsid w:val="00DC2B08"/>
    <w:rPr>
      <w:rFonts w:ascii="Times New Roman" w:hAnsi="Times New Roman" w:cs="Times New Roman"/>
      <w:sz w:val="24"/>
      <w:szCs w:val="24"/>
      <w:lang w:eastAsia="it-IT"/>
    </w:rPr>
  </w:style>
  <w:style w:type="paragraph" w:styleId="Sottotitolo">
    <w:name w:val="Subtitle"/>
    <w:basedOn w:val="Normale"/>
    <w:next w:val="Normale"/>
    <w:link w:val="SottotitoloCarattere"/>
    <w:uiPriority w:val="99"/>
    <w:qFormat/>
    <w:rsid w:val="00DC2B08"/>
    <w:pPr>
      <w:keepNext/>
      <w:spacing w:before="120" w:after="120"/>
      <w:jc w:val="center"/>
      <w:outlineLvl w:val="1"/>
    </w:pPr>
    <w:rPr>
      <w:i/>
      <w:sz w:val="24"/>
      <w:szCs w:val="24"/>
    </w:rPr>
  </w:style>
  <w:style w:type="character" w:customStyle="1" w:styleId="SottotitoloCarattere">
    <w:name w:val="Sottotitolo Carattere"/>
    <w:basedOn w:val="Carpredefinitoparagrafo"/>
    <w:link w:val="Sottotitolo"/>
    <w:uiPriority w:val="99"/>
    <w:locked/>
    <w:rsid w:val="00DC2B08"/>
    <w:rPr>
      <w:rFonts w:ascii="Times New Roman" w:hAnsi="Times New Roman" w:cs="Times New Roman"/>
      <w:i/>
      <w:sz w:val="24"/>
      <w:szCs w:val="24"/>
    </w:rPr>
  </w:style>
  <w:style w:type="paragraph" w:styleId="Revisione">
    <w:name w:val="Revision"/>
    <w:uiPriority w:val="99"/>
    <w:semiHidden/>
    <w:rsid w:val="00DC2B08"/>
    <w:rPr>
      <w:rFonts w:ascii="Times New Roman" w:eastAsia="Times New Roman" w:hAnsi="Times New Roman"/>
      <w:sz w:val="24"/>
      <w:szCs w:val="24"/>
    </w:rPr>
  </w:style>
  <w:style w:type="paragraph" w:customStyle="1" w:styleId="provvr0">
    <w:name w:val="provv_r0"/>
    <w:basedOn w:val="Normale"/>
    <w:uiPriority w:val="99"/>
    <w:rsid w:val="00DC2B08"/>
    <w:pPr>
      <w:spacing w:before="100" w:beforeAutospacing="1" w:after="100" w:afterAutospacing="1"/>
      <w:jc w:val="both"/>
    </w:pPr>
    <w:rPr>
      <w:sz w:val="24"/>
      <w:szCs w:val="24"/>
    </w:rPr>
  </w:style>
  <w:style w:type="paragraph" w:customStyle="1" w:styleId="Carattere2">
    <w:name w:val="Carattere2"/>
    <w:basedOn w:val="Normale"/>
    <w:uiPriority w:val="99"/>
    <w:rsid w:val="00DC2B08"/>
    <w:pPr>
      <w:spacing w:after="160" w:line="240" w:lineRule="exact"/>
      <w:jc w:val="both"/>
    </w:pPr>
    <w:rPr>
      <w:rFonts w:ascii="Verdana" w:hAnsi="Verdana"/>
      <w:lang w:val="en-US" w:eastAsia="en-US"/>
    </w:rPr>
  </w:style>
  <w:style w:type="paragraph" w:customStyle="1" w:styleId="Default">
    <w:name w:val="Default"/>
    <w:rsid w:val="00DC2B08"/>
    <w:pPr>
      <w:autoSpaceDE w:val="0"/>
      <w:autoSpaceDN w:val="0"/>
      <w:adjustRightInd w:val="0"/>
    </w:pPr>
    <w:rPr>
      <w:rFonts w:ascii="Arial" w:eastAsia="Times New Roman" w:hAnsi="Arial" w:cs="Arial"/>
      <w:color w:val="000000"/>
      <w:sz w:val="24"/>
      <w:szCs w:val="24"/>
    </w:rPr>
  </w:style>
  <w:style w:type="paragraph" w:customStyle="1" w:styleId="BulletIndent-2">
    <w:name w:val="Bullet Indent-2"/>
    <w:basedOn w:val="Normale"/>
    <w:autoRedefine/>
    <w:uiPriority w:val="99"/>
    <w:rsid w:val="00DC2B08"/>
    <w:pPr>
      <w:keepNext/>
      <w:keepLines/>
      <w:numPr>
        <w:numId w:val="8"/>
      </w:numPr>
      <w:tabs>
        <w:tab w:val="left" w:pos="1429"/>
      </w:tabs>
      <w:spacing w:before="120"/>
      <w:ind w:left="357" w:hanging="357"/>
      <w:jc w:val="both"/>
    </w:pPr>
    <w:rPr>
      <w:sz w:val="24"/>
    </w:rPr>
  </w:style>
  <w:style w:type="paragraph" w:customStyle="1" w:styleId="Normale12">
    <w:name w:val="Normale12"/>
    <w:basedOn w:val="Normale"/>
    <w:uiPriority w:val="99"/>
    <w:rsid w:val="00DC2B08"/>
    <w:pPr>
      <w:widowControl w:val="0"/>
      <w:spacing w:before="120"/>
      <w:jc w:val="both"/>
    </w:pPr>
    <w:rPr>
      <w:sz w:val="24"/>
    </w:rPr>
  </w:style>
  <w:style w:type="paragraph" w:customStyle="1" w:styleId="Titolo10">
    <w:name w:val="Titolo1"/>
    <w:basedOn w:val="Titolo1"/>
    <w:next w:val="Normale"/>
    <w:uiPriority w:val="99"/>
    <w:rsid w:val="00DC2B08"/>
    <w:pPr>
      <w:numPr>
        <w:numId w:val="9"/>
      </w:numPr>
      <w:tabs>
        <w:tab w:val="left" w:pos="720"/>
      </w:tabs>
      <w:spacing w:before="360" w:after="240"/>
    </w:pPr>
    <w:rPr>
      <w:color w:val="000000"/>
      <w:kern w:val="28"/>
      <w:lang w:bidi="he-IL"/>
    </w:rPr>
  </w:style>
  <w:style w:type="paragraph" w:customStyle="1" w:styleId="Titolo20">
    <w:name w:val="Titolo2"/>
    <w:basedOn w:val="Titolo10"/>
    <w:next w:val="Normale"/>
    <w:uiPriority w:val="99"/>
    <w:rsid w:val="00DC2B08"/>
    <w:pPr>
      <w:numPr>
        <w:ilvl w:val="1"/>
      </w:numPr>
      <w:tabs>
        <w:tab w:val="num" w:pos="1080"/>
      </w:tabs>
    </w:pPr>
    <w:rPr>
      <w:i/>
      <w:sz w:val="28"/>
    </w:rPr>
  </w:style>
  <w:style w:type="paragraph" w:customStyle="1" w:styleId="Titolo30">
    <w:name w:val="Titolo3"/>
    <w:basedOn w:val="Titolo20"/>
    <w:next w:val="Normale"/>
    <w:uiPriority w:val="99"/>
    <w:rsid w:val="00DC2B08"/>
    <w:pPr>
      <w:numPr>
        <w:ilvl w:val="2"/>
      </w:numPr>
      <w:tabs>
        <w:tab w:val="clear" w:pos="720"/>
        <w:tab w:val="num" w:pos="576"/>
        <w:tab w:val="num" w:pos="1800"/>
      </w:tabs>
      <w:ind w:left="1800" w:hanging="180"/>
    </w:pPr>
  </w:style>
  <w:style w:type="paragraph" w:customStyle="1" w:styleId="Titolo4">
    <w:name w:val="Titolo4"/>
    <w:basedOn w:val="Normale"/>
    <w:next w:val="Normale"/>
    <w:uiPriority w:val="99"/>
    <w:rsid w:val="00DC2B08"/>
    <w:pPr>
      <w:keepNext/>
      <w:numPr>
        <w:ilvl w:val="3"/>
        <w:numId w:val="9"/>
      </w:numPr>
      <w:spacing w:before="240" w:after="200"/>
      <w:jc w:val="both"/>
      <w:outlineLvl w:val="0"/>
    </w:pPr>
    <w:rPr>
      <w:b/>
      <w:i/>
      <w:color w:val="000000"/>
      <w:kern w:val="28"/>
      <w:sz w:val="22"/>
      <w:lang w:bidi="he-IL"/>
    </w:rPr>
  </w:style>
  <w:style w:type="paragraph" w:customStyle="1" w:styleId="titolo5">
    <w:name w:val="titolo5"/>
    <w:basedOn w:val="Titolo3"/>
    <w:uiPriority w:val="99"/>
    <w:rsid w:val="00DC2B08"/>
    <w:pPr>
      <w:keepLines w:val="0"/>
      <w:numPr>
        <w:ilvl w:val="4"/>
        <w:numId w:val="9"/>
      </w:numPr>
      <w:tabs>
        <w:tab w:val="num" w:pos="3600"/>
      </w:tabs>
      <w:spacing w:line="240" w:lineRule="auto"/>
      <w:jc w:val="both"/>
    </w:pPr>
    <w:rPr>
      <w:rFonts w:ascii="Arial" w:hAnsi="Arial"/>
      <w:b w:val="0"/>
      <w:bCs w:val="0"/>
      <w:i/>
      <w:sz w:val="20"/>
      <w:szCs w:val="20"/>
      <w:lang w:eastAsia="it-IT" w:bidi="he-IL"/>
    </w:rPr>
  </w:style>
  <w:style w:type="paragraph" w:customStyle="1" w:styleId="Titolo51">
    <w:name w:val="Titolo5"/>
    <w:basedOn w:val="Normale"/>
    <w:next w:val="Normale"/>
    <w:uiPriority w:val="99"/>
    <w:rsid w:val="00DC2B08"/>
    <w:pPr>
      <w:tabs>
        <w:tab w:val="num" w:pos="1440"/>
      </w:tabs>
      <w:spacing w:before="240" w:after="200"/>
      <w:ind w:left="1008" w:right="641" w:hanging="1008"/>
      <w:jc w:val="both"/>
    </w:pPr>
    <w:rPr>
      <w:b/>
      <w:i/>
      <w:szCs w:val="24"/>
    </w:rPr>
  </w:style>
  <w:style w:type="paragraph" w:customStyle="1" w:styleId="Titolo60">
    <w:name w:val="Titolo6"/>
    <w:basedOn w:val="Normale"/>
    <w:uiPriority w:val="99"/>
    <w:rsid w:val="00DC2B08"/>
    <w:pPr>
      <w:tabs>
        <w:tab w:val="num" w:pos="1800"/>
      </w:tabs>
      <w:spacing w:before="200" w:after="240"/>
      <w:ind w:left="1151" w:right="641" w:hanging="1151"/>
      <w:jc w:val="both"/>
    </w:pPr>
    <w:rPr>
      <w:i/>
      <w:szCs w:val="24"/>
    </w:rPr>
  </w:style>
  <w:style w:type="character" w:customStyle="1" w:styleId="FiguraCarattere">
    <w:name w:val="Figura Carattere"/>
    <w:basedOn w:val="Carpredefinitoparagrafo"/>
    <w:link w:val="Figura"/>
    <w:uiPriority w:val="99"/>
    <w:locked/>
    <w:rsid w:val="00DC2B08"/>
    <w:rPr>
      <w:rFonts w:cs="Times New Roman"/>
      <w:sz w:val="24"/>
      <w:lang w:bidi="he-IL"/>
    </w:rPr>
  </w:style>
  <w:style w:type="paragraph" w:customStyle="1" w:styleId="Figura">
    <w:name w:val="Figura"/>
    <w:basedOn w:val="Normale"/>
    <w:link w:val="FiguraCarattere"/>
    <w:uiPriority w:val="99"/>
    <w:rsid w:val="00DC2B08"/>
    <w:pPr>
      <w:spacing w:before="720" w:after="240"/>
      <w:jc w:val="center"/>
    </w:pPr>
    <w:rPr>
      <w:rFonts w:ascii="Calibri" w:eastAsia="Calibri" w:hAnsi="Calibri"/>
      <w:sz w:val="24"/>
      <w:lang w:bidi="he-IL"/>
    </w:rPr>
  </w:style>
  <w:style w:type="character" w:customStyle="1" w:styleId="BodyTextChar7">
    <w:name w:val="Body Text Char7"/>
    <w:aliases w:val="bt Char,BODY TEXT Char,body text Char,t Char,Block text Char,Text Char,heading_txt Char,bodytxy2 Char,Para Char,EHPT Char,Body Text2 Char,bt1 Char,bodytext Char,BT Char,txt1 Char,T1 Char,Title 1 Char,EDStext Char,sp Char,bullet title Ch"/>
    <w:basedOn w:val="Carpredefinitoparagrafo"/>
    <w:uiPriority w:val="99"/>
    <w:semiHidden/>
    <w:rsid w:val="00DC2B08"/>
    <w:rPr>
      <w:rFonts w:cs="Times New Roman"/>
      <w:sz w:val="24"/>
      <w:szCs w:val="24"/>
    </w:rPr>
  </w:style>
  <w:style w:type="character" w:customStyle="1" w:styleId="BodyTextChar6">
    <w:name w:val="Body Text Char6"/>
    <w:aliases w:val="bt Char6,BODY TEXT Char6,body text Char6,t Char6,Block text Char6,Text Char6,heading_txt Char6,bodytxy2 Char6,Para Char6,EHPT Char6,Body Text2 Char6,bt1 Char6,bodytext Char6,BT Char6,txt1 Char6,T1 Char6,Title 1 Char6,EDStext Char6"/>
    <w:basedOn w:val="Carpredefinitoparagrafo"/>
    <w:uiPriority w:val="99"/>
    <w:semiHidden/>
    <w:locked/>
    <w:rsid w:val="00DC2B08"/>
    <w:rPr>
      <w:rFonts w:ascii="Times New Roman" w:hAnsi="Times New Roman" w:cs="Times New Roman"/>
      <w:sz w:val="24"/>
      <w:szCs w:val="24"/>
    </w:rPr>
  </w:style>
  <w:style w:type="character" w:customStyle="1" w:styleId="BodyTextChar5">
    <w:name w:val="Body Text Char5"/>
    <w:aliases w:val="bt Char5,BODY TEXT Char5,body text Char5,t Char5,Block text Char5,Text Char5,heading_txt Char5,bodytxy2 Char5,Para Char5,EHPT Char5,Body Text2 Char5,bt1 Char5,bodytext Char5,BT Char5,txt1 Char5,T1 Char5,Title 1 Char5,EDStext Char5"/>
    <w:basedOn w:val="Carpredefinitoparagrafo"/>
    <w:uiPriority w:val="99"/>
    <w:semiHidden/>
    <w:locked/>
    <w:rsid w:val="00DC2B08"/>
    <w:rPr>
      <w:rFonts w:ascii="Times New Roman" w:hAnsi="Times New Roman" w:cs="Times New Roman"/>
      <w:sz w:val="24"/>
      <w:szCs w:val="24"/>
    </w:rPr>
  </w:style>
  <w:style w:type="character" w:customStyle="1" w:styleId="BodyTextChar4">
    <w:name w:val="Body Text Char4"/>
    <w:aliases w:val="bt Char4,BODY TEXT Char4,body text Char4,t Char4,Block text Char4,Text Char4,heading_txt Char4,bodytxy2 Char4,Para Char4,EHPT Char4,Body Text2 Char4,bt1 Char4,bodytext Char4,BT Char4,txt1 Char4,T1 Char4,Title 1 Char4,EDStext Char4"/>
    <w:basedOn w:val="Carpredefinitoparagrafo"/>
    <w:uiPriority w:val="99"/>
    <w:semiHidden/>
    <w:locked/>
    <w:rsid w:val="00DC2B08"/>
    <w:rPr>
      <w:rFonts w:ascii="Times New Roman" w:hAnsi="Times New Roman" w:cs="Times New Roman"/>
      <w:sz w:val="24"/>
      <w:szCs w:val="24"/>
    </w:rPr>
  </w:style>
  <w:style w:type="character" w:customStyle="1" w:styleId="BodyTextChar3">
    <w:name w:val="Body Text Char3"/>
    <w:aliases w:val="bt Char3,BODY TEXT Char3,body text Char3,t Char3,Block text Char3,Text Char3,heading_txt Char3,bodytxy2 Char3,Para Char3,EHPT Char3,Body Text2 Char3,bt1 Char3,bodytext Char3,BT Char3,txt1 Char3,T1 Char3,Title 1 Char3,EDStext Char3"/>
    <w:basedOn w:val="Carpredefinitoparagrafo"/>
    <w:uiPriority w:val="99"/>
    <w:semiHidden/>
    <w:locked/>
    <w:rsid w:val="00DC2B08"/>
    <w:rPr>
      <w:rFonts w:ascii="Times New Roman" w:hAnsi="Times New Roman" w:cs="Times New Roman"/>
      <w:sz w:val="24"/>
      <w:szCs w:val="24"/>
    </w:rPr>
  </w:style>
  <w:style w:type="character" w:customStyle="1" w:styleId="BodyTextChar2">
    <w:name w:val="Body Text Char2"/>
    <w:aliases w:val="bt Char2,BODY TEXT Char2,body text Char2,t Char2,Block text Char2,Text Char2,heading_txt Char2,bodytxy2 Char2,Para Char2,EHPT Char2,Body Text2 Char2,bt1 Char2,bodytext Char2,BT Char2,txt1 Char2,T1 Char2,Title 1 Char2,EDStext Char2"/>
    <w:basedOn w:val="Carpredefinitoparagrafo"/>
    <w:uiPriority w:val="99"/>
    <w:semiHidden/>
    <w:locked/>
    <w:rsid w:val="00DC2B08"/>
    <w:rPr>
      <w:rFonts w:ascii="Times New Roman" w:hAnsi="Times New Roman" w:cs="Times New Roman"/>
      <w:sz w:val="24"/>
      <w:szCs w:val="24"/>
    </w:rPr>
  </w:style>
  <w:style w:type="character" w:customStyle="1" w:styleId="Stile">
    <w:name w:val="Stile"/>
    <w:basedOn w:val="Rimandonotaapidipagina"/>
    <w:uiPriority w:val="99"/>
    <w:rsid w:val="00DC2B08"/>
    <w:rPr>
      <w:rFonts w:ascii="Times New Roman" w:hAnsi="Times New Roman" w:cs="Times New Roman"/>
      <w:iCs/>
      <w:vertAlign w:val="superscript"/>
    </w:rPr>
  </w:style>
  <w:style w:type="table" w:styleId="Grigliatabella">
    <w:name w:val="Table Grid"/>
    <w:basedOn w:val="Tabellanormale"/>
    <w:uiPriority w:val="59"/>
    <w:rsid w:val="00DC2B08"/>
    <w:rPr>
      <w:rFonts w:ascii="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
    <w:name w:val="Griglia tabella1"/>
    <w:uiPriority w:val="99"/>
    <w:rsid w:val="00DC2B08"/>
    <w:pPr>
      <w:spacing w:before="120"/>
      <w:jc w:val="both"/>
    </w:pPr>
    <w:rPr>
      <w:rFonts w:ascii="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fondochiaro-Colore11">
    <w:name w:val="Sfondo chiaro - Colore 11"/>
    <w:uiPriority w:val="99"/>
    <w:rsid w:val="00DC2B08"/>
    <w:rPr>
      <w:rFonts w:ascii="Times New Roman" w:eastAsia="Times New Roman" w:hAnsi="Times New Roman"/>
      <w:color w:val="365F91"/>
      <w:sz w:val="20"/>
      <w:szCs w:val="20"/>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Sfondomedio1-Colore11">
    <w:name w:val="Sfondo medio 1 - Colore 11"/>
    <w:uiPriority w:val="99"/>
    <w:rsid w:val="00DC2B08"/>
    <w:rPr>
      <w:rFonts w:eastAsia="Times New Roman"/>
      <w:sz w:val="20"/>
      <w:szCs w:val="20"/>
      <w:lang w:eastAsia="en-U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character" w:customStyle="1" w:styleId="CorpodeltestoCarattere2">
    <w:name w:val="Corpo del testo Carattere2"/>
    <w:basedOn w:val="Carpredefinitoparagrafo"/>
    <w:uiPriority w:val="99"/>
    <w:semiHidden/>
    <w:rsid w:val="00DC2B08"/>
    <w:rPr>
      <w:rFonts w:cs="Times New Roman"/>
    </w:rPr>
  </w:style>
  <w:style w:type="paragraph" w:styleId="Sommario1">
    <w:name w:val="toc 1"/>
    <w:basedOn w:val="Normale"/>
    <w:next w:val="Normale"/>
    <w:autoRedefine/>
    <w:uiPriority w:val="39"/>
    <w:locked/>
    <w:rsid w:val="00C15FE9"/>
    <w:pPr>
      <w:spacing w:before="360"/>
    </w:pPr>
    <w:rPr>
      <w:rFonts w:ascii="Arial" w:hAnsi="Arial" w:cs="Arial"/>
      <w:b/>
      <w:bCs/>
      <w:caps/>
      <w:sz w:val="24"/>
      <w:szCs w:val="24"/>
    </w:rPr>
  </w:style>
  <w:style w:type="character" w:customStyle="1" w:styleId="A-Titolo3Carattere">
    <w:name w:val="A-Titolo3 Carattere"/>
    <w:aliases w:val="H3 Carattere,Org Heading 1 Carattere,h1 Carattere,§ Carattere,§§ Carattere,3 Heading Carattere,3rdOrd (1.) Carattere,Unnumbered Head Carattere,uh Carattere,UH Carattere,Third-Order Heading Carattere,h3 Carattere,3 Carattere"/>
    <w:basedOn w:val="Carpredefinitoparagrafo"/>
    <w:uiPriority w:val="99"/>
    <w:locked/>
    <w:rsid w:val="00905060"/>
    <w:rPr>
      <w:rFonts w:eastAsia="Times New Roman" w:cs="Times New Roman"/>
      <w:b/>
      <w:bCs/>
      <w:sz w:val="24"/>
      <w:szCs w:val="24"/>
      <w:lang w:val="it-IT" w:eastAsia="en-US" w:bidi="ar-SA"/>
    </w:rPr>
  </w:style>
  <w:style w:type="character" w:customStyle="1" w:styleId="Heading3Char3">
    <w:name w:val="Heading 3 Char3"/>
    <w:aliases w:val="H3 Char3,3 Char3,Headi3 Char3,Section Char3,Level 1 - 1 Char3,h3 Char3,Level 3 Topic Heading Char3,H31 Char3,h31 Char3,Level 3 Topic Heading1 Char3,H32 Char3,h32 Char3,Level 3 Topic Heading2 Char3,H33 Char3,h33 Char3,H34 Cha2"/>
    <w:basedOn w:val="Carpredefinitoparagrafo"/>
    <w:uiPriority w:val="99"/>
    <w:semiHidden/>
    <w:locked/>
    <w:rsid w:val="009B775F"/>
    <w:rPr>
      <w:rFonts w:ascii="Cambria" w:hAnsi="Cambria" w:cs="Times New Roman"/>
      <w:b/>
      <w:bCs/>
      <w:sz w:val="26"/>
      <w:szCs w:val="26"/>
    </w:rPr>
  </w:style>
  <w:style w:type="paragraph" w:customStyle="1" w:styleId="CorpoSTS">
    <w:name w:val="CorpoSTS"/>
    <w:uiPriority w:val="99"/>
    <w:rsid w:val="004D7A2A"/>
    <w:pPr>
      <w:spacing w:before="60" w:line="300" w:lineRule="atLeast"/>
      <w:jc w:val="both"/>
    </w:pPr>
    <w:rPr>
      <w:rFonts w:ascii="Verdana" w:eastAsia="Times New Roman" w:hAnsi="Verdana"/>
      <w:kern w:val="28"/>
      <w:sz w:val="20"/>
      <w:szCs w:val="20"/>
    </w:rPr>
  </w:style>
  <w:style w:type="paragraph" w:customStyle="1" w:styleId="Testatatabella">
    <w:name w:val="Testata tabella"/>
    <w:basedOn w:val="Normale"/>
    <w:uiPriority w:val="99"/>
    <w:rsid w:val="004D7A2A"/>
    <w:pPr>
      <w:keepNext/>
      <w:keepLines/>
      <w:shd w:val="clear" w:color="auto" w:fill="000080"/>
      <w:spacing w:line="240" w:lineRule="exact"/>
      <w:jc w:val="center"/>
    </w:pPr>
    <w:rPr>
      <w:rFonts w:ascii="Verdana" w:hAnsi="Verdana"/>
      <w:b/>
      <w:color w:val="FFFFFF"/>
      <w:kern w:val="18"/>
      <w:sz w:val="18"/>
    </w:rPr>
  </w:style>
  <w:style w:type="paragraph" w:customStyle="1" w:styleId="ColonnaTabella">
    <w:name w:val="Colonna Tabella"/>
    <w:basedOn w:val="Testatatabella"/>
    <w:uiPriority w:val="99"/>
    <w:rsid w:val="004D7A2A"/>
    <w:pPr>
      <w:ind w:left="142"/>
      <w:jc w:val="left"/>
    </w:pPr>
  </w:style>
  <w:style w:type="paragraph" w:customStyle="1" w:styleId="rigatabella">
    <w:name w:val="riga tabella"/>
    <w:basedOn w:val="CorpoSTS"/>
    <w:uiPriority w:val="99"/>
    <w:rsid w:val="004D7A2A"/>
    <w:pPr>
      <w:keepNext/>
      <w:keepLines/>
      <w:spacing w:before="40" w:line="240" w:lineRule="atLeast"/>
    </w:pPr>
    <w:rPr>
      <w:kern w:val="16"/>
      <w:sz w:val="16"/>
    </w:rPr>
  </w:style>
  <w:style w:type="character" w:styleId="Enfasidelicata">
    <w:name w:val="Subtle Emphasis"/>
    <w:basedOn w:val="Carpredefinitoparagrafo"/>
    <w:uiPriority w:val="99"/>
    <w:qFormat/>
    <w:rsid w:val="003A5F03"/>
    <w:rPr>
      <w:rFonts w:cs="Times New Roman"/>
      <w:i/>
      <w:iCs/>
      <w:color w:val="808080"/>
    </w:rPr>
  </w:style>
  <w:style w:type="paragraph" w:styleId="Nessunaspaziatura">
    <w:name w:val="No Spacing"/>
    <w:uiPriority w:val="99"/>
    <w:qFormat/>
    <w:rsid w:val="00DC28CE"/>
    <w:rPr>
      <w:rFonts w:ascii="Times New Roman" w:eastAsia="Times New Roman" w:hAnsi="Times New Roman"/>
      <w:sz w:val="20"/>
      <w:szCs w:val="20"/>
    </w:rPr>
  </w:style>
  <w:style w:type="table" w:customStyle="1" w:styleId="Elencochiaro1">
    <w:name w:val="Elenco chiaro1"/>
    <w:basedOn w:val="Tabellanormale"/>
    <w:uiPriority w:val="61"/>
    <w:rsid w:val="006F200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diceHTML">
    <w:name w:val="HTML Code"/>
    <w:basedOn w:val="Carpredefinitoparagrafo"/>
    <w:uiPriority w:val="99"/>
    <w:semiHidden/>
    <w:unhideWhenUsed/>
    <w:locked/>
    <w:rsid w:val="00A92498"/>
    <w:rPr>
      <w:rFonts w:ascii="Courier New" w:eastAsia="Times New Roman" w:hAnsi="Courier New" w:cs="Courier New"/>
      <w:sz w:val="20"/>
      <w:szCs w:val="20"/>
    </w:rPr>
  </w:style>
  <w:style w:type="paragraph" w:customStyle="1" w:styleId="protocollo">
    <w:name w:val="protocollo"/>
    <w:basedOn w:val="Normale"/>
    <w:rsid w:val="00C448B7"/>
    <w:pPr>
      <w:spacing w:line="560" w:lineRule="exact"/>
      <w:ind w:right="-454"/>
      <w:jc w:val="both"/>
    </w:pPr>
    <w:rPr>
      <w:rFonts w:ascii="Courier New" w:hAnsi="Courier New" w:cs="Courier New"/>
    </w:rPr>
  </w:style>
  <w:style w:type="paragraph" w:customStyle="1" w:styleId="StileStileTitolo1Destro225cmCentrato">
    <w:name w:val="Stile Stile Titolo 1 + Destro 225 cm + Centrato"/>
    <w:basedOn w:val="Normale"/>
    <w:rsid w:val="00C448B7"/>
    <w:pPr>
      <w:keepNext/>
      <w:autoSpaceDE w:val="0"/>
      <w:autoSpaceDN w:val="0"/>
      <w:spacing w:before="240" w:after="240"/>
      <w:ind w:left="992" w:right="1276"/>
      <w:jc w:val="center"/>
      <w:outlineLvl w:val="0"/>
    </w:pPr>
    <w:rPr>
      <w:rFonts w:ascii="Tahoma" w:hAnsi="Tahoma"/>
      <w:b/>
      <w:bCs/>
      <w:sz w:val="22"/>
    </w:rPr>
  </w:style>
  <w:style w:type="paragraph" w:customStyle="1" w:styleId="Paragrafoelenco1">
    <w:name w:val="Paragrafo elenco1"/>
    <w:basedOn w:val="Normale"/>
    <w:rsid w:val="00C448B7"/>
    <w:pPr>
      <w:ind w:left="720"/>
      <w:contextualSpacing/>
    </w:pPr>
    <w:rPr>
      <w:sz w:val="24"/>
      <w:szCs w:val="24"/>
    </w:rPr>
  </w:style>
  <w:style w:type="character" w:customStyle="1" w:styleId="m1">
    <w:name w:val="m1"/>
    <w:rsid w:val="00E66B11"/>
    <w:rPr>
      <w:color w:val="0000FF"/>
    </w:rPr>
  </w:style>
  <w:style w:type="character" w:customStyle="1" w:styleId="b1">
    <w:name w:val="b1"/>
    <w:rsid w:val="00E66B11"/>
    <w:rPr>
      <w:rFonts w:ascii="Courier New" w:hAnsi="Courier New" w:cs="Courier New" w:hint="default"/>
      <w:b/>
      <w:bCs/>
      <w:strike w:val="0"/>
      <w:dstrike w:val="0"/>
      <w:color w:val="FF0000"/>
      <w:u w:val="none"/>
      <w:effect w:val="none"/>
    </w:rPr>
  </w:style>
  <w:style w:type="character" w:customStyle="1" w:styleId="tx1">
    <w:name w:val="tx1"/>
    <w:rsid w:val="00E66B11"/>
    <w:rPr>
      <w:b/>
      <w:bCs/>
    </w:rPr>
  </w:style>
  <w:style w:type="paragraph" w:customStyle="1" w:styleId="Titolo4n">
    <w:name w:val="Titolo 4n"/>
    <w:basedOn w:val="Titolo3"/>
    <w:link w:val="Titolo4nCarattere"/>
    <w:qFormat/>
    <w:rsid w:val="00D72791"/>
    <w:pPr>
      <w:numPr>
        <w:ilvl w:val="3"/>
      </w:numPr>
      <w:tabs>
        <w:tab w:val="left" w:pos="851"/>
      </w:tabs>
      <w:spacing w:before="200" w:after="0"/>
      <w:outlineLvl w:val="9"/>
    </w:pPr>
    <w:rPr>
      <w:b w:val="0"/>
      <w:i/>
    </w:rPr>
  </w:style>
  <w:style w:type="character" w:customStyle="1" w:styleId="Titolo4nCarattere">
    <w:name w:val="Titolo 4n Carattere"/>
    <w:basedOn w:val="Titolo3Carattere"/>
    <w:link w:val="Titolo4n"/>
    <w:rsid w:val="00D72791"/>
    <w:rPr>
      <w:rFonts w:ascii="Times New Roman" w:eastAsia="Times New Roman" w:hAnsi="Times New Roman"/>
      <w:b w:val="0"/>
      <w:bCs/>
      <w:i/>
      <w:sz w:val="24"/>
      <w:szCs w:val="24"/>
      <w:lang w:eastAsia="en-US"/>
    </w:rPr>
  </w:style>
  <w:style w:type="character" w:customStyle="1" w:styleId="content6">
    <w:name w:val="content6"/>
    <w:basedOn w:val="Carpredefinitoparagrafo"/>
    <w:rsid w:val="00047925"/>
  </w:style>
  <w:style w:type="paragraph" w:customStyle="1" w:styleId="Corpotesto11">
    <w:name w:val="Corpo testo11"/>
    <w:basedOn w:val="Corpotesto"/>
    <w:uiPriority w:val="99"/>
    <w:rsid w:val="00017835"/>
    <w:pPr>
      <w:autoSpaceDE w:val="0"/>
      <w:autoSpaceDN w:val="0"/>
      <w:spacing w:before="240"/>
      <w:ind w:left="907"/>
      <w:jc w:val="both"/>
    </w:pPr>
    <w:rPr>
      <w:rFonts w:ascii="Arial" w:eastAsia="Calibri" w:hAnsi="Arial" w:cs="Arial"/>
      <w:sz w:val="22"/>
      <w:szCs w:val="24"/>
      <w:lang w:eastAsia="en-US"/>
    </w:rPr>
  </w:style>
  <w:style w:type="paragraph" w:customStyle="1" w:styleId="Paragrafolettere">
    <w:name w:val="Paragrafo lettere"/>
    <w:basedOn w:val="Normale"/>
    <w:rsid w:val="00442BAC"/>
    <w:pPr>
      <w:numPr>
        <w:numId w:val="48"/>
      </w:numPr>
      <w:autoSpaceDE w:val="0"/>
      <w:autoSpaceDN w:val="0"/>
    </w:pPr>
    <w:rPr>
      <w:rFonts w:ascii="Arial" w:hAnsi="Arial"/>
      <w:szCs w:val="24"/>
    </w:rPr>
  </w:style>
  <w:style w:type="paragraph" w:customStyle="1" w:styleId="paramHeader">
    <w:name w:val="paramHeader"/>
    <w:basedOn w:val="Normale"/>
    <w:link w:val="paramHeaderCarattere"/>
    <w:qFormat/>
    <w:rsid w:val="008C392A"/>
    <w:pPr>
      <w:keepNext/>
      <w:spacing w:before="120" w:after="120"/>
    </w:pPr>
    <w:rPr>
      <w:rFonts w:asciiTheme="minorHAnsi" w:hAnsiTheme="minorHAnsi"/>
      <w:b/>
      <w:sz w:val="24"/>
      <w:szCs w:val="24"/>
      <w:u w:val="single"/>
    </w:rPr>
  </w:style>
  <w:style w:type="character" w:customStyle="1" w:styleId="paramHeaderCarattere">
    <w:name w:val="paramHeader Carattere"/>
    <w:basedOn w:val="Carpredefinitoparagrafo"/>
    <w:link w:val="paramHeader"/>
    <w:rsid w:val="008C392A"/>
    <w:rPr>
      <w:rFonts w:asciiTheme="minorHAnsi" w:eastAsia="Times New Roman" w:hAnsiTheme="minorHAnsi"/>
      <w:b/>
      <w:sz w:val="24"/>
      <w:szCs w:val="24"/>
      <w:u w:val="single"/>
    </w:rPr>
  </w:style>
  <w:style w:type="paragraph" w:styleId="Indicedellefigure">
    <w:name w:val="table of figures"/>
    <w:basedOn w:val="Normale"/>
    <w:next w:val="Normale"/>
    <w:uiPriority w:val="99"/>
    <w:unhideWhenUsed/>
    <w:locked/>
    <w:rsid w:val="00B70C73"/>
  </w:style>
  <w:style w:type="paragraph" w:styleId="Indice1">
    <w:name w:val="index 1"/>
    <w:basedOn w:val="Normale"/>
    <w:next w:val="Normale"/>
    <w:autoRedefine/>
    <w:uiPriority w:val="99"/>
    <w:semiHidden/>
    <w:unhideWhenUsed/>
    <w:locked/>
    <w:rsid w:val="00B70C73"/>
    <w:pPr>
      <w:ind w:left="200" w:hanging="200"/>
    </w:pPr>
  </w:style>
  <w:style w:type="numbering" w:styleId="111111">
    <w:name w:val="Outline List 2"/>
    <w:basedOn w:val="Nessunelenco"/>
    <w:uiPriority w:val="99"/>
    <w:semiHidden/>
    <w:unhideWhenUsed/>
    <w:locked/>
    <w:rsid w:val="003F5316"/>
    <w:pPr>
      <w:numPr>
        <w:numId w:val="139"/>
      </w:numPr>
    </w:pPr>
  </w:style>
  <w:style w:type="paragraph" w:customStyle="1" w:styleId="xnormale2">
    <w:name w:val="x_normale2"/>
    <w:basedOn w:val="Normale"/>
    <w:rsid w:val="00EF785C"/>
    <w:pPr>
      <w:spacing w:before="100" w:beforeAutospacing="1" w:after="100" w:afterAutospacing="1"/>
    </w:pPr>
    <w:rPr>
      <w:sz w:val="24"/>
      <w:szCs w:val="24"/>
    </w:rPr>
  </w:style>
  <w:style w:type="paragraph" w:customStyle="1" w:styleId="xmsolistparagraph">
    <w:name w:val="x_msolistparagraph"/>
    <w:basedOn w:val="Normale"/>
    <w:rsid w:val="00EF785C"/>
    <w:pPr>
      <w:spacing w:before="100" w:beforeAutospacing="1" w:after="100" w:afterAutospacing="1"/>
    </w:pPr>
    <w:rPr>
      <w:sz w:val="24"/>
      <w:szCs w:val="24"/>
    </w:rPr>
  </w:style>
  <w:style w:type="paragraph" w:customStyle="1" w:styleId="xmsonormal">
    <w:name w:val="x_msonormal"/>
    <w:basedOn w:val="Normale"/>
    <w:rsid w:val="00EF785C"/>
    <w:pPr>
      <w:spacing w:before="100" w:beforeAutospacing="1" w:after="100" w:afterAutospacing="1"/>
    </w:pPr>
    <w:rPr>
      <w:sz w:val="24"/>
      <w:szCs w:val="24"/>
    </w:rPr>
  </w:style>
  <w:style w:type="table" w:customStyle="1" w:styleId="Sfondomedio1-Colore12">
    <w:name w:val="Sfondo medio 1 - Colore 12"/>
    <w:basedOn w:val="Tabellanormale"/>
    <w:uiPriority w:val="63"/>
    <w:rsid w:val="00D0152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itolo5n">
    <w:name w:val="Titolo 5n"/>
    <w:basedOn w:val="Titolo4n"/>
    <w:link w:val="Titolo5nCarattere"/>
    <w:qFormat/>
    <w:rsid w:val="00495E9E"/>
    <w:pPr>
      <w:numPr>
        <w:ilvl w:val="4"/>
      </w:numPr>
      <w:tabs>
        <w:tab w:val="clear" w:pos="851"/>
        <w:tab w:val="left" w:pos="1134"/>
      </w:tabs>
    </w:pPr>
    <w:rPr>
      <w:i w:val="0"/>
      <w:sz w:val="22"/>
      <w:szCs w:val="22"/>
    </w:rPr>
  </w:style>
  <w:style w:type="character" w:customStyle="1" w:styleId="Titolo5nCarattere">
    <w:name w:val="Titolo 5n Carattere"/>
    <w:basedOn w:val="Titolo4nCarattere"/>
    <w:link w:val="Titolo5n"/>
    <w:rsid w:val="00495E9E"/>
    <w:rPr>
      <w:rFonts w:ascii="Times New Roman" w:eastAsia="Times New Roman" w:hAnsi="Times New Roman"/>
      <w:b w:val="0"/>
      <w:bCs/>
      <w:i w:val="0"/>
      <w:sz w:val="24"/>
      <w:szCs w:val="24"/>
      <w:lang w:eastAsia="en-US"/>
    </w:rPr>
  </w:style>
  <w:style w:type="table" w:styleId="Sfondomedio1-Colore5">
    <w:name w:val="Medium Shading 1 Accent 5"/>
    <w:basedOn w:val="Tabellanormale"/>
    <w:uiPriority w:val="63"/>
    <w:rsid w:val="00770787"/>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Titolodellibro">
    <w:name w:val="Book Title"/>
    <w:basedOn w:val="Carpredefinitoparagrafo"/>
    <w:uiPriority w:val="33"/>
    <w:qFormat/>
    <w:rsid w:val="00770787"/>
    <w:rPr>
      <w:b/>
      <w:bCs/>
      <w:smallCaps/>
      <w:spacing w:val="5"/>
    </w:rPr>
  </w:style>
  <w:style w:type="paragraph" w:customStyle="1" w:styleId="Titolo3N">
    <w:name w:val="Titolo 3N"/>
    <w:basedOn w:val="Titolo2"/>
    <w:uiPriority w:val="99"/>
    <w:rsid w:val="00770787"/>
    <w:pPr>
      <w:numPr>
        <w:ilvl w:val="2"/>
        <w:numId w:val="168"/>
      </w:numPr>
      <w:spacing w:before="240" w:after="0"/>
    </w:pPr>
    <w:rPr>
      <w:kern w:val="28"/>
      <w:sz w:val="24"/>
      <w:szCs w:val="24"/>
    </w:rPr>
  </w:style>
  <w:style w:type="paragraph" w:customStyle="1" w:styleId="Titolo4A">
    <w:name w:val="Titolo 4A"/>
    <w:basedOn w:val="Titolo3N"/>
    <w:link w:val="Titolo4ACarattere"/>
    <w:qFormat/>
    <w:rsid w:val="00770787"/>
    <w:pPr>
      <w:numPr>
        <w:ilvl w:val="3"/>
      </w:numPr>
      <w:tabs>
        <w:tab w:val="left" w:pos="851"/>
      </w:tabs>
    </w:pPr>
    <w:rPr>
      <w:b w:val="0"/>
      <w:i/>
    </w:rPr>
  </w:style>
  <w:style w:type="character" w:customStyle="1" w:styleId="Titolo4ACarattere">
    <w:name w:val="Titolo 4A Carattere"/>
    <w:basedOn w:val="Carpredefinitoparagrafo"/>
    <w:link w:val="Titolo4A"/>
    <w:rsid w:val="00770787"/>
    <w:rPr>
      <w:rFonts w:ascii="Times New Roman" w:eastAsia="Times New Roman" w:hAnsi="Times New Roman"/>
      <w:bCs/>
      <w:i/>
      <w:kern w:val="28"/>
      <w:sz w:val="24"/>
      <w:szCs w:val="24"/>
      <w:lang w:eastAsia="en-US"/>
    </w:rPr>
  </w:style>
  <w:style w:type="table" w:styleId="Elencochiaro-Colore5">
    <w:name w:val="Light List Accent 5"/>
    <w:basedOn w:val="Tabellanormale"/>
    <w:uiPriority w:val="61"/>
    <w:rsid w:val="00770787"/>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itolosommario">
    <w:name w:val="TOC Heading"/>
    <w:basedOn w:val="Titolo1"/>
    <w:next w:val="Normale"/>
    <w:uiPriority w:val="39"/>
    <w:semiHidden/>
    <w:unhideWhenUsed/>
    <w:qFormat/>
    <w:rsid w:val="00770787"/>
    <w:pPr>
      <w:widowControl/>
      <w:numPr>
        <w:numId w:val="0"/>
      </w:numPr>
      <w:spacing w:before="480" w:after="0" w:line="276" w:lineRule="auto"/>
      <w:jc w:val="left"/>
      <w:outlineLvl w:val="9"/>
    </w:pPr>
    <w:rPr>
      <w:rFonts w:asciiTheme="majorHAnsi" w:eastAsiaTheme="majorEastAsia" w:hAnsiTheme="majorHAnsi" w:cstheme="majorBidi"/>
      <w:bCs/>
      <w:smallCaps w:val="0"/>
      <w:color w:val="365F91" w:themeColor="accent1" w:themeShade="BF"/>
      <w:kern w:val="0"/>
      <w:sz w:val="28"/>
      <w:szCs w:val="28"/>
      <w:lang w:eastAsia="en-US"/>
    </w:rPr>
  </w:style>
  <w:style w:type="paragraph" w:customStyle="1" w:styleId="Titolo2A">
    <w:name w:val="Titolo 2A"/>
    <w:basedOn w:val="Normale"/>
    <w:link w:val="Titolo2ACarattere"/>
    <w:qFormat/>
    <w:rsid w:val="0070738C"/>
    <w:pPr>
      <w:keepNext/>
      <w:keepLines/>
      <w:spacing w:before="240" w:after="120"/>
      <w:ind w:left="792" w:hanging="432"/>
      <w:jc w:val="both"/>
      <w:outlineLvl w:val="0"/>
    </w:pPr>
    <w:rPr>
      <w:b/>
      <w:sz w:val="24"/>
      <w:szCs w:val="24"/>
    </w:rPr>
  </w:style>
  <w:style w:type="character" w:customStyle="1" w:styleId="Titolo2ACarattere">
    <w:name w:val="Titolo 2A Carattere"/>
    <w:basedOn w:val="Carpredefinitoparagrafo"/>
    <w:link w:val="Titolo2A"/>
    <w:rsid w:val="0070738C"/>
    <w:rPr>
      <w:rFonts w:ascii="Times New Roman" w:eastAsia="Times New Roman" w:hAnsi="Times New Roman"/>
      <w:b/>
      <w:sz w:val="24"/>
      <w:szCs w:val="24"/>
    </w:rPr>
  </w:style>
  <w:style w:type="table" w:customStyle="1" w:styleId="Tabellagriglia4-colore11">
    <w:name w:val="Tabella griglia 4 - colore 11"/>
    <w:basedOn w:val="Tabellanormale"/>
    <w:uiPriority w:val="49"/>
    <w:rsid w:val="0070738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ellaelenco4-colore11">
    <w:name w:val="Tabella elenco 4 - colore 11"/>
    <w:basedOn w:val="Tabellanormale"/>
    <w:uiPriority w:val="49"/>
    <w:rsid w:val="0070738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9276">
      <w:bodyDiv w:val="1"/>
      <w:marLeft w:val="0"/>
      <w:marRight w:val="0"/>
      <w:marTop w:val="0"/>
      <w:marBottom w:val="0"/>
      <w:divBdr>
        <w:top w:val="none" w:sz="0" w:space="0" w:color="auto"/>
        <w:left w:val="none" w:sz="0" w:space="0" w:color="auto"/>
        <w:bottom w:val="none" w:sz="0" w:space="0" w:color="auto"/>
        <w:right w:val="none" w:sz="0" w:space="0" w:color="auto"/>
      </w:divBdr>
    </w:div>
    <w:div w:id="9961592">
      <w:bodyDiv w:val="1"/>
      <w:marLeft w:val="0"/>
      <w:marRight w:val="0"/>
      <w:marTop w:val="0"/>
      <w:marBottom w:val="0"/>
      <w:divBdr>
        <w:top w:val="none" w:sz="0" w:space="0" w:color="auto"/>
        <w:left w:val="none" w:sz="0" w:space="0" w:color="auto"/>
        <w:bottom w:val="none" w:sz="0" w:space="0" w:color="auto"/>
        <w:right w:val="none" w:sz="0" w:space="0" w:color="auto"/>
      </w:divBdr>
    </w:div>
    <w:div w:id="11424926">
      <w:bodyDiv w:val="1"/>
      <w:marLeft w:val="0"/>
      <w:marRight w:val="0"/>
      <w:marTop w:val="0"/>
      <w:marBottom w:val="0"/>
      <w:divBdr>
        <w:top w:val="none" w:sz="0" w:space="0" w:color="auto"/>
        <w:left w:val="none" w:sz="0" w:space="0" w:color="auto"/>
        <w:bottom w:val="none" w:sz="0" w:space="0" w:color="auto"/>
        <w:right w:val="none" w:sz="0" w:space="0" w:color="auto"/>
      </w:divBdr>
    </w:div>
    <w:div w:id="12389290">
      <w:bodyDiv w:val="1"/>
      <w:marLeft w:val="0"/>
      <w:marRight w:val="0"/>
      <w:marTop w:val="0"/>
      <w:marBottom w:val="0"/>
      <w:divBdr>
        <w:top w:val="none" w:sz="0" w:space="0" w:color="auto"/>
        <w:left w:val="none" w:sz="0" w:space="0" w:color="auto"/>
        <w:bottom w:val="none" w:sz="0" w:space="0" w:color="auto"/>
        <w:right w:val="none" w:sz="0" w:space="0" w:color="auto"/>
      </w:divBdr>
    </w:div>
    <w:div w:id="15618531">
      <w:bodyDiv w:val="1"/>
      <w:marLeft w:val="0"/>
      <w:marRight w:val="0"/>
      <w:marTop w:val="0"/>
      <w:marBottom w:val="0"/>
      <w:divBdr>
        <w:top w:val="none" w:sz="0" w:space="0" w:color="auto"/>
        <w:left w:val="none" w:sz="0" w:space="0" w:color="auto"/>
        <w:bottom w:val="none" w:sz="0" w:space="0" w:color="auto"/>
        <w:right w:val="none" w:sz="0" w:space="0" w:color="auto"/>
      </w:divBdr>
    </w:div>
    <w:div w:id="16543830">
      <w:bodyDiv w:val="1"/>
      <w:marLeft w:val="0"/>
      <w:marRight w:val="0"/>
      <w:marTop w:val="0"/>
      <w:marBottom w:val="0"/>
      <w:divBdr>
        <w:top w:val="none" w:sz="0" w:space="0" w:color="auto"/>
        <w:left w:val="none" w:sz="0" w:space="0" w:color="auto"/>
        <w:bottom w:val="none" w:sz="0" w:space="0" w:color="auto"/>
        <w:right w:val="none" w:sz="0" w:space="0" w:color="auto"/>
      </w:divBdr>
    </w:div>
    <w:div w:id="20791703">
      <w:bodyDiv w:val="1"/>
      <w:marLeft w:val="0"/>
      <w:marRight w:val="0"/>
      <w:marTop w:val="0"/>
      <w:marBottom w:val="0"/>
      <w:divBdr>
        <w:top w:val="none" w:sz="0" w:space="0" w:color="auto"/>
        <w:left w:val="none" w:sz="0" w:space="0" w:color="auto"/>
        <w:bottom w:val="none" w:sz="0" w:space="0" w:color="auto"/>
        <w:right w:val="none" w:sz="0" w:space="0" w:color="auto"/>
      </w:divBdr>
    </w:div>
    <w:div w:id="49429207">
      <w:bodyDiv w:val="1"/>
      <w:marLeft w:val="0"/>
      <w:marRight w:val="0"/>
      <w:marTop w:val="0"/>
      <w:marBottom w:val="0"/>
      <w:divBdr>
        <w:top w:val="none" w:sz="0" w:space="0" w:color="auto"/>
        <w:left w:val="none" w:sz="0" w:space="0" w:color="auto"/>
        <w:bottom w:val="none" w:sz="0" w:space="0" w:color="auto"/>
        <w:right w:val="none" w:sz="0" w:space="0" w:color="auto"/>
      </w:divBdr>
    </w:div>
    <w:div w:id="55201670">
      <w:bodyDiv w:val="1"/>
      <w:marLeft w:val="0"/>
      <w:marRight w:val="0"/>
      <w:marTop w:val="0"/>
      <w:marBottom w:val="0"/>
      <w:divBdr>
        <w:top w:val="none" w:sz="0" w:space="0" w:color="auto"/>
        <w:left w:val="none" w:sz="0" w:space="0" w:color="auto"/>
        <w:bottom w:val="none" w:sz="0" w:space="0" w:color="auto"/>
        <w:right w:val="none" w:sz="0" w:space="0" w:color="auto"/>
      </w:divBdr>
    </w:div>
    <w:div w:id="59864577">
      <w:bodyDiv w:val="1"/>
      <w:marLeft w:val="0"/>
      <w:marRight w:val="0"/>
      <w:marTop w:val="0"/>
      <w:marBottom w:val="0"/>
      <w:divBdr>
        <w:top w:val="none" w:sz="0" w:space="0" w:color="auto"/>
        <w:left w:val="none" w:sz="0" w:space="0" w:color="auto"/>
        <w:bottom w:val="none" w:sz="0" w:space="0" w:color="auto"/>
        <w:right w:val="none" w:sz="0" w:space="0" w:color="auto"/>
      </w:divBdr>
    </w:div>
    <w:div w:id="66997252">
      <w:bodyDiv w:val="1"/>
      <w:marLeft w:val="0"/>
      <w:marRight w:val="0"/>
      <w:marTop w:val="0"/>
      <w:marBottom w:val="0"/>
      <w:divBdr>
        <w:top w:val="none" w:sz="0" w:space="0" w:color="auto"/>
        <w:left w:val="none" w:sz="0" w:space="0" w:color="auto"/>
        <w:bottom w:val="none" w:sz="0" w:space="0" w:color="auto"/>
        <w:right w:val="none" w:sz="0" w:space="0" w:color="auto"/>
      </w:divBdr>
    </w:div>
    <w:div w:id="67004278">
      <w:bodyDiv w:val="1"/>
      <w:marLeft w:val="0"/>
      <w:marRight w:val="0"/>
      <w:marTop w:val="0"/>
      <w:marBottom w:val="0"/>
      <w:divBdr>
        <w:top w:val="none" w:sz="0" w:space="0" w:color="auto"/>
        <w:left w:val="none" w:sz="0" w:space="0" w:color="auto"/>
        <w:bottom w:val="none" w:sz="0" w:space="0" w:color="auto"/>
        <w:right w:val="none" w:sz="0" w:space="0" w:color="auto"/>
      </w:divBdr>
    </w:div>
    <w:div w:id="71701140">
      <w:marLeft w:val="0"/>
      <w:marRight w:val="0"/>
      <w:marTop w:val="0"/>
      <w:marBottom w:val="0"/>
      <w:divBdr>
        <w:top w:val="none" w:sz="0" w:space="0" w:color="auto"/>
        <w:left w:val="none" w:sz="0" w:space="0" w:color="auto"/>
        <w:bottom w:val="none" w:sz="0" w:space="0" w:color="auto"/>
        <w:right w:val="none" w:sz="0" w:space="0" w:color="auto"/>
      </w:divBdr>
      <w:divsChild>
        <w:div w:id="71701165">
          <w:marLeft w:val="0"/>
          <w:marRight w:val="0"/>
          <w:marTop w:val="0"/>
          <w:marBottom w:val="0"/>
          <w:divBdr>
            <w:top w:val="none" w:sz="0" w:space="0" w:color="auto"/>
            <w:left w:val="none" w:sz="0" w:space="0" w:color="auto"/>
            <w:bottom w:val="none" w:sz="0" w:space="0" w:color="auto"/>
            <w:right w:val="none" w:sz="0" w:space="0" w:color="auto"/>
          </w:divBdr>
        </w:div>
        <w:div w:id="71701176">
          <w:marLeft w:val="0"/>
          <w:marRight w:val="0"/>
          <w:marTop w:val="0"/>
          <w:marBottom w:val="0"/>
          <w:divBdr>
            <w:top w:val="none" w:sz="0" w:space="0" w:color="auto"/>
            <w:left w:val="none" w:sz="0" w:space="0" w:color="auto"/>
            <w:bottom w:val="none" w:sz="0" w:space="0" w:color="auto"/>
            <w:right w:val="none" w:sz="0" w:space="0" w:color="auto"/>
          </w:divBdr>
        </w:div>
      </w:divsChild>
    </w:div>
    <w:div w:id="71701141">
      <w:marLeft w:val="0"/>
      <w:marRight w:val="0"/>
      <w:marTop w:val="0"/>
      <w:marBottom w:val="0"/>
      <w:divBdr>
        <w:top w:val="none" w:sz="0" w:space="0" w:color="auto"/>
        <w:left w:val="none" w:sz="0" w:space="0" w:color="auto"/>
        <w:bottom w:val="none" w:sz="0" w:space="0" w:color="auto"/>
        <w:right w:val="none" w:sz="0" w:space="0" w:color="auto"/>
      </w:divBdr>
    </w:div>
    <w:div w:id="71701142">
      <w:marLeft w:val="0"/>
      <w:marRight w:val="0"/>
      <w:marTop w:val="0"/>
      <w:marBottom w:val="0"/>
      <w:divBdr>
        <w:top w:val="none" w:sz="0" w:space="0" w:color="auto"/>
        <w:left w:val="none" w:sz="0" w:space="0" w:color="auto"/>
        <w:bottom w:val="none" w:sz="0" w:space="0" w:color="auto"/>
        <w:right w:val="none" w:sz="0" w:space="0" w:color="auto"/>
      </w:divBdr>
    </w:div>
    <w:div w:id="71701143">
      <w:marLeft w:val="0"/>
      <w:marRight w:val="0"/>
      <w:marTop w:val="0"/>
      <w:marBottom w:val="0"/>
      <w:divBdr>
        <w:top w:val="none" w:sz="0" w:space="0" w:color="auto"/>
        <w:left w:val="none" w:sz="0" w:space="0" w:color="auto"/>
        <w:bottom w:val="none" w:sz="0" w:space="0" w:color="auto"/>
        <w:right w:val="none" w:sz="0" w:space="0" w:color="auto"/>
      </w:divBdr>
    </w:div>
    <w:div w:id="71701144">
      <w:marLeft w:val="0"/>
      <w:marRight w:val="0"/>
      <w:marTop w:val="0"/>
      <w:marBottom w:val="0"/>
      <w:divBdr>
        <w:top w:val="none" w:sz="0" w:space="0" w:color="auto"/>
        <w:left w:val="none" w:sz="0" w:space="0" w:color="auto"/>
        <w:bottom w:val="none" w:sz="0" w:space="0" w:color="auto"/>
        <w:right w:val="none" w:sz="0" w:space="0" w:color="auto"/>
      </w:divBdr>
    </w:div>
    <w:div w:id="71701145">
      <w:marLeft w:val="0"/>
      <w:marRight w:val="0"/>
      <w:marTop w:val="0"/>
      <w:marBottom w:val="0"/>
      <w:divBdr>
        <w:top w:val="none" w:sz="0" w:space="0" w:color="auto"/>
        <w:left w:val="none" w:sz="0" w:space="0" w:color="auto"/>
        <w:bottom w:val="none" w:sz="0" w:space="0" w:color="auto"/>
        <w:right w:val="none" w:sz="0" w:space="0" w:color="auto"/>
      </w:divBdr>
    </w:div>
    <w:div w:id="71701147">
      <w:marLeft w:val="0"/>
      <w:marRight w:val="0"/>
      <w:marTop w:val="0"/>
      <w:marBottom w:val="0"/>
      <w:divBdr>
        <w:top w:val="none" w:sz="0" w:space="0" w:color="auto"/>
        <w:left w:val="none" w:sz="0" w:space="0" w:color="auto"/>
        <w:bottom w:val="none" w:sz="0" w:space="0" w:color="auto"/>
        <w:right w:val="none" w:sz="0" w:space="0" w:color="auto"/>
      </w:divBdr>
    </w:div>
    <w:div w:id="71701149">
      <w:marLeft w:val="0"/>
      <w:marRight w:val="0"/>
      <w:marTop w:val="0"/>
      <w:marBottom w:val="0"/>
      <w:divBdr>
        <w:top w:val="none" w:sz="0" w:space="0" w:color="auto"/>
        <w:left w:val="none" w:sz="0" w:space="0" w:color="auto"/>
        <w:bottom w:val="none" w:sz="0" w:space="0" w:color="auto"/>
        <w:right w:val="none" w:sz="0" w:space="0" w:color="auto"/>
      </w:divBdr>
    </w:div>
    <w:div w:id="71701150">
      <w:marLeft w:val="0"/>
      <w:marRight w:val="0"/>
      <w:marTop w:val="0"/>
      <w:marBottom w:val="0"/>
      <w:divBdr>
        <w:top w:val="none" w:sz="0" w:space="0" w:color="auto"/>
        <w:left w:val="none" w:sz="0" w:space="0" w:color="auto"/>
        <w:bottom w:val="none" w:sz="0" w:space="0" w:color="auto"/>
        <w:right w:val="none" w:sz="0" w:space="0" w:color="auto"/>
      </w:divBdr>
    </w:div>
    <w:div w:id="71701151">
      <w:marLeft w:val="0"/>
      <w:marRight w:val="0"/>
      <w:marTop w:val="0"/>
      <w:marBottom w:val="0"/>
      <w:divBdr>
        <w:top w:val="none" w:sz="0" w:space="0" w:color="auto"/>
        <w:left w:val="none" w:sz="0" w:space="0" w:color="auto"/>
        <w:bottom w:val="none" w:sz="0" w:space="0" w:color="auto"/>
        <w:right w:val="none" w:sz="0" w:space="0" w:color="auto"/>
      </w:divBdr>
    </w:div>
    <w:div w:id="71701152">
      <w:marLeft w:val="0"/>
      <w:marRight w:val="0"/>
      <w:marTop w:val="0"/>
      <w:marBottom w:val="0"/>
      <w:divBdr>
        <w:top w:val="none" w:sz="0" w:space="0" w:color="auto"/>
        <w:left w:val="none" w:sz="0" w:space="0" w:color="auto"/>
        <w:bottom w:val="none" w:sz="0" w:space="0" w:color="auto"/>
        <w:right w:val="none" w:sz="0" w:space="0" w:color="auto"/>
      </w:divBdr>
    </w:div>
    <w:div w:id="71701153">
      <w:marLeft w:val="0"/>
      <w:marRight w:val="0"/>
      <w:marTop w:val="0"/>
      <w:marBottom w:val="0"/>
      <w:divBdr>
        <w:top w:val="none" w:sz="0" w:space="0" w:color="auto"/>
        <w:left w:val="none" w:sz="0" w:space="0" w:color="auto"/>
        <w:bottom w:val="none" w:sz="0" w:space="0" w:color="auto"/>
        <w:right w:val="none" w:sz="0" w:space="0" w:color="auto"/>
      </w:divBdr>
    </w:div>
    <w:div w:id="71701154">
      <w:marLeft w:val="0"/>
      <w:marRight w:val="0"/>
      <w:marTop w:val="0"/>
      <w:marBottom w:val="0"/>
      <w:divBdr>
        <w:top w:val="none" w:sz="0" w:space="0" w:color="auto"/>
        <w:left w:val="none" w:sz="0" w:space="0" w:color="auto"/>
        <w:bottom w:val="none" w:sz="0" w:space="0" w:color="auto"/>
        <w:right w:val="none" w:sz="0" w:space="0" w:color="auto"/>
      </w:divBdr>
    </w:div>
    <w:div w:id="71701155">
      <w:marLeft w:val="0"/>
      <w:marRight w:val="0"/>
      <w:marTop w:val="0"/>
      <w:marBottom w:val="0"/>
      <w:divBdr>
        <w:top w:val="none" w:sz="0" w:space="0" w:color="auto"/>
        <w:left w:val="none" w:sz="0" w:space="0" w:color="auto"/>
        <w:bottom w:val="none" w:sz="0" w:space="0" w:color="auto"/>
        <w:right w:val="none" w:sz="0" w:space="0" w:color="auto"/>
      </w:divBdr>
    </w:div>
    <w:div w:id="71701156">
      <w:marLeft w:val="0"/>
      <w:marRight w:val="0"/>
      <w:marTop w:val="0"/>
      <w:marBottom w:val="0"/>
      <w:divBdr>
        <w:top w:val="none" w:sz="0" w:space="0" w:color="auto"/>
        <w:left w:val="none" w:sz="0" w:space="0" w:color="auto"/>
        <w:bottom w:val="none" w:sz="0" w:space="0" w:color="auto"/>
        <w:right w:val="none" w:sz="0" w:space="0" w:color="auto"/>
      </w:divBdr>
      <w:divsChild>
        <w:div w:id="71701146">
          <w:marLeft w:val="0"/>
          <w:marRight w:val="0"/>
          <w:marTop w:val="0"/>
          <w:marBottom w:val="0"/>
          <w:divBdr>
            <w:top w:val="none" w:sz="0" w:space="0" w:color="auto"/>
            <w:left w:val="none" w:sz="0" w:space="0" w:color="auto"/>
            <w:bottom w:val="none" w:sz="0" w:space="0" w:color="auto"/>
            <w:right w:val="none" w:sz="0" w:space="0" w:color="auto"/>
          </w:divBdr>
        </w:div>
        <w:div w:id="71701148">
          <w:marLeft w:val="0"/>
          <w:marRight w:val="0"/>
          <w:marTop w:val="0"/>
          <w:marBottom w:val="0"/>
          <w:divBdr>
            <w:top w:val="none" w:sz="0" w:space="0" w:color="auto"/>
            <w:left w:val="none" w:sz="0" w:space="0" w:color="auto"/>
            <w:bottom w:val="none" w:sz="0" w:space="0" w:color="auto"/>
            <w:right w:val="none" w:sz="0" w:space="0" w:color="auto"/>
          </w:divBdr>
        </w:div>
        <w:div w:id="71701163">
          <w:marLeft w:val="0"/>
          <w:marRight w:val="0"/>
          <w:marTop w:val="0"/>
          <w:marBottom w:val="0"/>
          <w:divBdr>
            <w:top w:val="none" w:sz="0" w:space="0" w:color="auto"/>
            <w:left w:val="none" w:sz="0" w:space="0" w:color="auto"/>
            <w:bottom w:val="none" w:sz="0" w:space="0" w:color="auto"/>
            <w:right w:val="none" w:sz="0" w:space="0" w:color="auto"/>
          </w:divBdr>
        </w:div>
        <w:div w:id="71701166">
          <w:marLeft w:val="0"/>
          <w:marRight w:val="0"/>
          <w:marTop w:val="0"/>
          <w:marBottom w:val="0"/>
          <w:divBdr>
            <w:top w:val="none" w:sz="0" w:space="0" w:color="auto"/>
            <w:left w:val="none" w:sz="0" w:space="0" w:color="auto"/>
            <w:bottom w:val="none" w:sz="0" w:space="0" w:color="auto"/>
            <w:right w:val="none" w:sz="0" w:space="0" w:color="auto"/>
          </w:divBdr>
        </w:div>
        <w:div w:id="71701169">
          <w:marLeft w:val="0"/>
          <w:marRight w:val="0"/>
          <w:marTop w:val="0"/>
          <w:marBottom w:val="0"/>
          <w:divBdr>
            <w:top w:val="none" w:sz="0" w:space="0" w:color="auto"/>
            <w:left w:val="none" w:sz="0" w:space="0" w:color="auto"/>
            <w:bottom w:val="none" w:sz="0" w:space="0" w:color="auto"/>
            <w:right w:val="none" w:sz="0" w:space="0" w:color="auto"/>
          </w:divBdr>
        </w:div>
      </w:divsChild>
    </w:div>
    <w:div w:id="71701157">
      <w:marLeft w:val="0"/>
      <w:marRight w:val="0"/>
      <w:marTop w:val="0"/>
      <w:marBottom w:val="0"/>
      <w:divBdr>
        <w:top w:val="none" w:sz="0" w:space="0" w:color="auto"/>
        <w:left w:val="none" w:sz="0" w:space="0" w:color="auto"/>
        <w:bottom w:val="none" w:sz="0" w:space="0" w:color="auto"/>
        <w:right w:val="none" w:sz="0" w:space="0" w:color="auto"/>
      </w:divBdr>
    </w:div>
    <w:div w:id="71701158">
      <w:marLeft w:val="0"/>
      <w:marRight w:val="0"/>
      <w:marTop w:val="0"/>
      <w:marBottom w:val="0"/>
      <w:divBdr>
        <w:top w:val="none" w:sz="0" w:space="0" w:color="auto"/>
        <w:left w:val="none" w:sz="0" w:space="0" w:color="auto"/>
        <w:bottom w:val="none" w:sz="0" w:space="0" w:color="auto"/>
        <w:right w:val="none" w:sz="0" w:space="0" w:color="auto"/>
      </w:divBdr>
    </w:div>
    <w:div w:id="71701159">
      <w:marLeft w:val="0"/>
      <w:marRight w:val="0"/>
      <w:marTop w:val="0"/>
      <w:marBottom w:val="0"/>
      <w:divBdr>
        <w:top w:val="none" w:sz="0" w:space="0" w:color="auto"/>
        <w:left w:val="none" w:sz="0" w:space="0" w:color="auto"/>
        <w:bottom w:val="none" w:sz="0" w:space="0" w:color="auto"/>
        <w:right w:val="none" w:sz="0" w:space="0" w:color="auto"/>
      </w:divBdr>
    </w:div>
    <w:div w:id="71701160">
      <w:marLeft w:val="0"/>
      <w:marRight w:val="0"/>
      <w:marTop w:val="0"/>
      <w:marBottom w:val="0"/>
      <w:divBdr>
        <w:top w:val="none" w:sz="0" w:space="0" w:color="auto"/>
        <w:left w:val="none" w:sz="0" w:space="0" w:color="auto"/>
        <w:bottom w:val="none" w:sz="0" w:space="0" w:color="auto"/>
        <w:right w:val="none" w:sz="0" w:space="0" w:color="auto"/>
      </w:divBdr>
    </w:div>
    <w:div w:id="71701161">
      <w:marLeft w:val="0"/>
      <w:marRight w:val="0"/>
      <w:marTop w:val="0"/>
      <w:marBottom w:val="0"/>
      <w:divBdr>
        <w:top w:val="none" w:sz="0" w:space="0" w:color="auto"/>
        <w:left w:val="none" w:sz="0" w:space="0" w:color="auto"/>
        <w:bottom w:val="none" w:sz="0" w:space="0" w:color="auto"/>
        <w:right w:val="none" w:sz="0" w:space="0" w:color="auto"/>
      </w:divBdr>
    </w:div>
    <w:div w:id="71701162">
      <w:marLeft w:val="0"/>
      <w:marRight w:val="0"/>
      <w:marTop w:val="0"/>
      <w:marBottom w:val="0"/>
      <w:divBdr>
        <w:top w:val="none" w:sz="0" w:space="0" w:color="auto"/>
        <w:left w:val="none" w:sz="0" w:space="0" w:color="auto"/>
        <w:bottom w:val="none" w:sz="0" w:space="0" w:color="auto"/>
        <w:right w:val="none" w:sz="0" w:space="0" w:color="auto"/>
      </w:divBdr>
    </w:div>
    <w:div w:id="71701164">
      <w:marLeft w:val="0"/>
      <w:marRight w:val="0"/>
      <w:marTop w:val="0"/>
      <w:marBottom w:val="0"/>
      <w:divBdr>
        <w:top w:val="none" w:sz="0" w:space="0" w:color="auto"/>
        <w:left w:val="none" w:sz="0" w:space="0" w:color="auto"/>
        <w:bottom w:val="none" w:sz="0" w:space="0" w:color="auto"/>
        <w:right w:val="none" w:sz="0" w:space="0" w:color="auto"/>
      </w:divBdr>
    </w:div>
    <w:div w:id="71701167">
      <w:marLeft w:val="0"/>
      <w:marRight w:val="0"/>
      <w:marTop w:val="0"/>
      <w:marBottom w:val="0"/>
      <w:divBdr>
        <w:top w:val="none" w:sz="0" w:space="0" w:color="auto"/>
        <w:left w:val="none" w:sz="0" w:space="0" w:color="auto"/>
        <w:bottom w:val="none" w:sz="0" w:space="0" w:color="auto"/>
        <w:right w:val="none" w:sz="0" w:space="0" w:color="auto"/>
      </w:divBdr>
    </w:div>
    <w:div w:id="71701168">
      <w:marLeft w:val="0"/>
      <w:marRight w:val="0"/>
      <w:marTop w:val="0"/>
      <w:marBottom w:val="0"/>
      <w:divBdr>
        <w:top w:val="none" w:sz="0" w:space="0" w:color="auto"/>
        <w:left w:val="none" w:sz="0" w:space="0" w:color="auto"/>
        <w:bottom w:val="none" w:sz="0" w:space="0" w:color="auto"/>
        <w:right w:val="none" w:sz="0" w:space="0" w:color="auto"/>
      </w:divBdr>
    </w:div>
    <w:div w:id="71701170">
      <w:marLeft w:val="0"/>
      <w:marRight w:val="0"/>
      <w:marTop w:val="0"/>
      <w:marBottom w:val="0"/>
      <w:divBdr>
        <w:top w:val="none" w:sz="0" w:space="0" w:color="auto"/>
        <w:left w:val="none" w:sz="0" w:space="0" w:color="auto"/>
        <w:bottom w:val="none" w:sz="0" w:space="0" w:color="auto"/>
        <w:right w:val="none" w:sz="0" w:space="0" w:color="auto"/>
      </w:divBdr>
    </w:div>
    <w:div w:id="71701171">
      <w:marLeft w:val="0"/>
      <w:marRight w:val="0"/>
      <w:marTop w:val="0"/>
      <w:marBottom w:val="0"/>
      <w:divBdr>
        <w:top w:val="none" w:sz="0" w:space="0" w:color="auto"/>
        <w:left w:val="none" w:sz="0" w:space="0" w:color="auto"/>
        <w:bottom w:val="none" w:sz="0" w:space="0" w:color="auto"/>
        <w:right w:val="none" w:sz="0" w:space="0" w:color="auto"/>
      </w:divBdr>
    </w:div>
    <w:div w:id="71701172">
      <w:marLeft w:val="0"/>
      <w:marRight w:val="0"/>
      <w:marTop w:val="0"/>
      <w:marBottom w:val="0"/>
      <w:divBdr>
        <w:top w:val="none" w:sz="0" w:space="0" w:color="auto"/>
        <w:left w:val="none" w:sz="0" w:space="0" w:color="auto"/>
        <w:bottom w:val="none" w:sz="0" w:space="0" w:color="auto"/>
        <w:right w:val="none" w:sz="0" w:space="0" w:color="auto"/>
      </w:divBdr>
    </w:div>
    <w:div w:id="71701173">
      <w:marLeft w:val="0"/>
      <w:marRight w:val="0"/>
      <w:marTop w:val="0"/>
      <w:marBottom w:val="0"/>
      <w:divBdr>
        <w:top w:val="none" w:sz="0" w:space="0" w:color="auto"/>
        <w:left w:val="none" w:sz="0" w:space="0" w:color="auto"/>
        <w:bottom w:val="none" w:sz="0" w:space="0" w:color="auto"/>
        <w:right w:val="none" w:sz="0" w:space="0" w:color="auto"/>
      </w:divBdr>
    </w:div>
    <w:div w:id="71701174">
      <w:marLeft w:val="0"/>
      <w:marRight w:val="0"/>
      <w:marTop w:val="0"/>
      <w:marBottom w:val="0"/>
      <w:divBdr>
        <w:top w:val="none" w:sz="0" w:space="0" w:color="auto"/>
        <w:left w:val="none" w:sz="0" w:space="0" w:color="auto"/>
        <w:bottom w:val="none" w:sz="0" w:space="0" w:color="auto"/>
        <w:right w:val="none" w:sz="0" w:space="0" w:color="auto"/>
      </w:divBdr>
    </w:div>
    <w:div w:id="71701175">
      <w:marLeft w:val="0"/>
      <w:marRight w:val="0"/>
      <w:marTop w:val="0"/>
      <w:marBottom w:val="0"/>
      <w:divBdr>
        <w:top w:val="none" w:sz="0" w:space="0" w:color="auto"/>
        <w:left w:val="none" w:sz="0" w:space="0" w:color="auto"/>
        <w:bottom w:val="none" w:sz="0" w:space="0" w:color="auto"/>
        <w:right w:val="none" w:sz="0" w:space="0" w:color="auto"/>
      </w:divBdr>
    </w:div>
    <w:div w:id="84889702">
      <w:bodyDiv w:val="1"/>
      <w:marLeft w:val="0"/>
      <w:marRight w:val="0"/>
      <w:marTop w:val="0"/>
      <w:marBottom w:val="0"/>
      <w:divBdr>
        <w:top w:val="none" w:sz="0" w:space="0" w:color="auto"/>
        <w:left w:val="none" w:sz="0" w:space="0" w:color="auto"/>
        <w:bottom w:val="none" w:sz="0" w:space="0" w:color="auto"/>
        <w:right w:val="none" w:sz="0" w:space="0" w:color="auto"/>
      </w:divBdr>
    </w:div>
    <w:div w:id="85542708">
      <w:bodyDiv w:val="1"/>
      <w:marLeft w:val="0"/>
      <w:marRight w:val="0"/>
      <w:marTop w:val="0"/>
      <w:marBottom w:val="0"/>
      <w:divBdr>
        <w:top w:val="none" w:sz="0" w:space="0" w:color="auto"/>
        <w:left w:val="none" w:sz="0" w:space="0" w:color="auto"/>
        <w:bottom w:val="none" w:sz="0" w:space="0" w:color="auto"/>
        <w:right w:val="none" w:sz="0" w:space="0" w:color="auto"/>
      </w:divBdr>
    </w:div>
    <w:div w:id="95172561">
      <w:bodyDiv w:val="1"/>
      <w:marLeft w:val="0"/>
      <w:marRight w:val="0"/>
      <w:marTop w:val="0"/>
      <w:marBottom w:val="0"/>
      <w:divBdr>
        <w:top w:val="none" w:sz="0" w:space="0" w:color="auto"/>
        <w:left w:val="none" w:sz="0" w:space="0" w:color="auto"/>
        <w:bottom w:val="none" w:sz="0" w:space="0" w:color="auto"/>
        <w:right w:val="none" w:sz="0" w:space="0" w:color="auto"/>
      </w:divBdr>
    </w:div>
    <w:div w:id="95290376">
      <w:bodyDiv w:val="1"/>
      <w:marLeft w:val="0"/>
      <w:marRight w:val="0"/>
      <w:marTop w:val="0"/>
      <w:marBottom w:val="0"/>
      <w:divBdr>
        <w:top w:val="none" w:sz="0" w:space="0" w:color="auto"/>
        <w:left w:val="none" w:sz="0" w:space="0" w:color="auto"/>
        <w:bottom w:val="none" w:sz="0" w:space="0" w:color="auto"/>
        <w:right w:val="none" w:sz="0" w:space="0" w:color="auto"/>
      </w:divBdr>
    </w:div>
    <w:div w:id="101194039">
      <w:bodyDiv w:val="1"/>
      <w:marLeft w:val="0"/>
      <w:marRight w:val="0"/>
      <w:marTop w:val="0"/>
      <w:marBottom w:val="0"/>
      <w:divBdr>
        <w:top w:val="none" w:sz="0" w:space="0" w:color="auto"/>
        <w:left w:val="none" w:sz="0" w:space="0" w:color="auto"/>
        <w:bottom w:val="none" w:sz="0" w:space="0" w:color="auto"/>
        <w:right w:val="none" w:sz="0" w:space="0" w:color="auto"/>
      </w:divBdr>
    </w:div>
    <w:div w:id="102581012">
      <w:bodyDiv w:val="1"/>
      <w:marLeft w:val="0"/>
      <w:marRight w:val="0"/>
      <w:marTop w:val="0"/>
      <w:marBottom w:val="0"/>
      <w:divBdr>
        <w:top w:val="none" w:sz="0" w:space="0" w:color="auto"/>
        <w:left w:val="none" w:sz="0" w:space="0" w:color="auto"/>
        <w:bottom w:val="none" w:sz="0" w:space="0" w:color="auto"/>
        <w:right w:val="none" w:sz="0" w:space="0" w:color="auto"/>
      </w:divBdr>
    </w:div>
    <w:div w:id="109974592">
      <w:bodyDiv w:val="1"/>
      <w:marLeft w:val="0"/>
      <w:marRight w:val="0"/>
      <w:marTop w:val="0"/>
      <w:marBottom w:val="0"/>
      <w:divBdr>
        <w:top w:val="none" w:sz="0" w:space="0" w:color="auto"/>
        <w:left w:val="none" w:sz="0" w:space="0" w:color="auto"/>
        <w:bottom w:val="none" w:sz="0" w:space="0" w:color="auto"/>
        <w:right w:val="none" w:sz="0" w:space="0" w:color="auto"/>
      </w:divBdr>
    </w:div>
    <w:div w:id="113065770">
      <w:bodyDiv w:val="1"/>
      <w:marLeft w:val="0"/>
      <w:marRight w:val="0"/>
      <w:marTop w:val="0"/>
      <w:marBottom w:val="0"/>
      <w:divBdr>
        <w:top w:val="none" w:sz="0" w:space="0" w:color="auto"/>
        <w:left w:val="none" w:sz="0" w:space="0" w:color="auto"/>
        <w:bottom w:val="none" w:sz="0" w:space="0" w:color="auto"/>
        <w:right w:val="none" w:sz="0" w:space="0" w:color="auto"/>
      </w:divBdr>
    </w:div>
    <w:div w:id="116223146">
      <w:bodyDiv w:val="1"/>
      <w:marLeft w:val="0"/>
      <w:marRight w:val="0"/>
      <w:marTop w:val="0"/>
      <w:marBottom w:val="0"/>
      <w:divBdr>
        <w:top w:val="none" w:sz="0" w:space="0" w:color="auto"/>
        <w:left w:val="none" w:sz="0" w:space="0" w:color="auto"/>
        <w:bottom w:val="none" w:sz="0" w:space="0" w:color="auto"/>
        <w:right w:val="none" w:sz="0" w:space="0" w:color="auto"/>
      </w:divBdr>
    </w:div>
    <w:div w:id="119803696">
      <w:bodyDiv w:val="1"/>
      <w:marLeft w:val="0"/>
      <w:marRight w:val="0"/>
      <w:marTop w:val="0"/>
      <w:marBottom w:val="0"/>
      <w:divBdr>
        <w:top w:val="none" w:sz="0" w:space="0" w:color="auto"/>
        <w:left w:val="none" w:sz="0" w:space="0" w:color="auto"/>
        <w:bottom w:val="none" w:sz="0" w:space="0" w:color="auto"/>
        <w:right w:val="none" w:sz="0" w:space="0" w:color="auto"/>
      </w:divBdr>
    </w:div>
    <w:div w:id="120930099">
      <w:bodyDiv w:val="1"/>
      <w:marLeft w:val="0"/>
      <w:marRight w:val="0"/>
      <w:marTop w:val="0"/>
      <w:marBottom w:val="0"/>
      <w:divBdr>
        <w:top w:val="none" w:sz="0" w:space="0" w:color="auto"/>
        <w:left w:val="none" w:sz="0" w:space="0" w:color="auto"/>
        <w:bottom w:val="none" w:sz="0" w:space="0" w:color="auto"/>
        <w:right w:val="none" w:sz="0" w:space="0" w:color="auto"/>
      </w:divBdr>
    </w:div>
    <w:div w:id="135993129">
      <w:bodyDiv w:val="1"/>
      <w:marLeft w:val="0"/>
      <w:marRight w:val="0"/>
      <w:marTop w:val="0"/>
      <w:marBottom w:val="0"/>
      <w:divBdr>
        <w:top w:val="none" w:sz="0" w:space="0" w:color="auto"/>
        <w:left w:val="none" w:sz="0" w:space="0" w:color="auto"/>
        <w:bottom w:val="none" w:sz="0" w:space="0" w:color="auto"/>
        <w:right w:val="none" w:sz="0" w:space="0" w:color="auto"/>
      </w:divBdr>
    </w:div>
    <w:div w:id="151871822">
      <w:bodyDiv w:val="1"/>
      <w:marLeft w:val="0"/>
      <w:marRight w:val="0"/>
      <w:marTop w:val="0"/>
      <w:marBottom w:val="0"/>
      <w:divBdr>
        <w:top w:val="none" w:sz="0" w:space="0" w:color="auto"/>
        <w:left w:val="none" w:sz="0" w:space="0" w:color="auto"/>
        <w:bottom w:val="none" w:sz="0" w:space="0" w:color="auto"/>
        <w:right w:val="none" w:sz="0" w:space="0" w:color="auto"/>
      </w:divBdr>
    </w:div>
    <w:div w:id="153883030">
      <w:bodyDiv w:val="1"/>
      <w:marLeft w:val="0"/>
      <w:marRight w:val="0"/>
      <w:marTop w:val="0"/>
      <w:marBottom w:val="0"/>
      <w:divBdr>
        <w:top w:val="none" w:sz="0" w:space="0" w:color="auto"/>
        <w:left w:val="none" w:sz="0" w:space="0" w:color="auto"/>
        <w:bottom w:val="none" w:sz="0" w:space="0" w:color="auto"/>
        <w:right w:val="none" w:sz="0" w:space="0" w:color="auto"/>
      </w:divBdr>
    </w:div>
    <w:div w:id="157040214">
      <w:bodyDiv w:val="1"/>
      <w:marLeft w:val="0"/>
      <w:marRight w:val="0"/>
      <w:marTop w:val="0"/>
      <w:marBottom w:val="0"/>
      <w:divBdr>
        <w:top w:val="none" w:sz="0" w:space="0" w:color="auto"/>
        <w:left w:val="none" w:sz="0" w:space="0" w:color="auto"/>
        <w:bottom w:val="none" w:sz="0" w:space="0" w:color="auto"/>
        <w:right w:val="none" w:sz="0" w:space="0" w:color="auto"/>
      </w:divBdr>
    </w:div>
    <w:div w:id="159349957">
      <w:bodyDiv w:val="1"/>
      <w:marLeft w:val="0"/>
      <w:marRight w:val="0"/>
      <w:marTop w:val="0"/>
      <w:marBottom w:val="0"/>
      <w:divBdr>
        <w:top w:val="none" w:sz="0" w:space="0" w:color="auto"/>
        <w:left w:val="none" w:sz="0" w:space="0" w:color="auto"/>
        <w:bottom w:val="none" w:sz="0" w:space="0" w:color="auto"/>
        <w:right w:val="none" w:sz="0" w:space="0" w:color="auto"/>
      </w:divBdr>
    </w:div>
    <w:div w:id="159658494">
      <w:bodyDiv w:val="1"/>
      <w:marLeft w:val="0"/>
      <w:marRight w:val="0"/>
      <w:marTop w:val="0"/>
      <w:marBottom w:val="0"/>
      <w:divBdr>
        <w:top w:val="none" w:sz="0" w:space="0" w:color="auto"/>
        <w:left w:val="none" w:sz="0" w:space="0" w:color="auto"/>
        <w:bottom w:val="none" w:sz="0" w:space="0" w:color="auto"/>
        <w:right w:val="none" w:sz="0" w:space="0" w:color="auto"/>
      </w:divBdr>
    </w:div>
    <w:div w:id="168984197">
      <w:bodyDiv w:val="1"/>
      <w:marLeft w:val="0"/>
      <w:marRight w:val="0"/>
      <w:marTop w:val="0"/>
      <w:marBottom w:val="0"/>
      <w:divBdr>
        <w:top w:val="none" w:sz="0" w:space="0" w:color="auto"/>
        <w:left w:val="none" w:sz="0" w:space="0" w:color="auto"/>
        <w:bottom w:val="none" w:sz="0" w:space="0" w:color="auto"/>
        <w:right w:val="none" w:sz="0" w:space="0" w:color="auto"/>
      </w:divBdr>
    </w:div>
    <w:div w:id="174350858">
      <w:bodyDiv w:val="1"/>
      <w:marLeft w:val="0"/>
      <w:marRight w:val="0"/>
      <w:marTop w:val="0"/>
      <w:marBottom w:val="0"/>
      <w:divBdr>
        <w:top w:val="none" w:sz="0" w:space="0" w:color="auto"/>
        <w:left w:val="none" w:sz="0" w:space="0" w:color="auto"/>
        <w:bottom w:val="none" w:sz="0" w:space="0" w:color="auto"/>
        <w:right w:val="none" w:sz="0" w:space="0" w:color="auto"/>
      </w:divBdr>
    </w:div>
    <w:div w:id="174926702">
      <w:bodyDiv w:val="1"/>
      <w:marLeft w:val="0"/>
      <w:marRight w:val="0"/>
      <w:marTop w:val="0"/>
      <w:marBottom w:val="0"/>
      <w:divBdr>
        <w:top w:val="none" w:sz="0" w:space="0" w:color="auto"/>
        <w:left w:val="none" w:sz="0" w:space="0" w:color="auto"/>
        <w:bottom w:val="none" w:sz="0" w:space="0" w:color="auto"/>
        <w:right w:val="none" w:sz="0" w:space="0" w:color="auto"/>
      </w:divBdr>
    </w:div>
    <w:div w:id="180555857">
      <w:bodyDiv w:val="1"/>
      <w:marLeft w:val="0"/>
      <w:marRight w:val="0"/>
      <w:marTop w:val="0"/>
      <w:marBottom w:val="0"/>
      <w:divBdr>
        <w:top w:val="none" w:sz="0" w:space="0" w:color="auto"/>
        <w:left w:val="none" w:sz="0" w:space="0" w:color="auto"/>
        <w:bottom w:val="none" w:sz="0" w:space="0" w:color="auto"/>
        <w:right w:val="none" w:sz="0" w:space="0" w:color="auto"/>
      </w:divBdr>
    </w:div>
    <w:div w:id="183132420">
      <w:bodyDiv w:val="1"/>
      <w:marLeft w:val="0"/>
      <w:marRight w:val="0"/>
      <w:marTop w:val="0"/>
      <w:marBottom w:val="0"/>
      <w:divBdr>
        <w:top w:val="none" w:sz="0" w:space="0" w:color="auto"/>
        <w:left w:val="none" w:sz="0" w:space="0" w:color="auto"/>
        <w:bottom w:val="none" w:sz="0" w:space="0" w:color="auto"/>
        <w:right w:val="none" w:sz="0" w:space="0" w:color="auto"/>
      </w:divBdr>
    </w:div>
    <w:div w:id="199130053">
      <w:bodyDiv w:val="1"/>
      <w:marLeft w:val="0"/>
      <w:marRight w:val="0"/>
      <w:marTop w:val="0"/>
      <w:marBottom w:val="0"/>
      <w:divBdr>
        <w:top w:val="none" w:sz="0" w:space="0" w:color="auto"/>
        <w:left w:val="none" w:sz="0" w:space="0" w:color="auto"/>
        <w:bottom w:val="none" w:sz="0" w:space="0" w:color="auto"/>
        <w:right w:val="none" w:sz="0" w:space="0" w:color="auto"/>
      </w:divBdr>
    </w:div>
    <w:div w:id="201594326">
      <w:bodyDiv w:val="1"/>
      <w:marLeft w:val="0"/>
      <w:marRight w:val="0"/>
      <w:marTop w:val="0"/>
      <w:marBottom w:val="0"/>
      <w:divBdr>
        <w:top w:val="none" w:sz="0" w:space="0" w:color="auto"/>
        <w:left w:val="none" w:sz="0" w:space="0" w:color="auto"/>
        <w:bottom w:val="none" w:sz="0" w:space="0" w:color="auto"/>
        <w:right w:val="none" w:sz="0" w:space="0" w:color="auto"/>
      </w:divBdr>
    </w:div>
    <w:div w:id="209853373">
      <w:bodyDiv w:val="1"/>
      <w:marLeft w:val="0"/>
      <w:marRight w:val="0"/>
      <w:marTop w:val="0"/>
      <w:marBottom w:val="0"/>
      <w:divBdr>
        <w:top w:val="none" w:sz="0" w:space="0" w:color="auto"/>
        <w:left w:val="none" w:sz="0" w:space="0" w:color="auto"/>
        <w:bottom w:val="none" w:sz="0" w:space="0" w:color="auto"/>
        <w:right w:val="none" w:sz="0" w:space="0" w:color="auto"/>
      </w:divBdr>
    </w:div>
    <w:div w:id="211230770">
      <w:bodyDiv w:val="1"/>
      <w:marLeft w:val="0"/>
      <w:marRight w:val="0"/>
      <w:marTop w:val="0"/>
      <w:marBottom w:val="0"/>
      <w:divBdr>
        <w:top w:val="none" w:sz="0" w:space="0" w:color="auto"/>
        <w:left w:val="none" w:sz="0" w:space="0" w:color="auto"/>
        <w:bottom w:val="none" w:sz="0" w:space="0" w:color="auto"/>
        <w:right w:val="none" w:sz="0" w:space="0" w:color="auto"/>
      </w:divBdr>
    </w:div>
    <w:div w:id="221720064">
      <w:bodyDiv w:val="1"/>
      <w:marLeft w:val="0"/>
      <w:marRight w:val="0"/>
      <w:marTop w:val="0"/>
      <w:marBottom w:val="0"/>
      <w:divBdr>
        <w:top w:val="none" w:sz="0" w:space="0" w:color="auto"/>
        <w:left w:val="none" w:sz="0" w:space="0" w:color="auto"/>
        <w:bottom w:val="none" w:sz="0" w:space="0" w:color="auto"/>
        <w:right w:val="none" w:sz="0" w:space="0" w:color="auto"/>
      </w:divBdr>
    </w:div>
    <w:div w:id="225578979">
      <w:bodyDiv w:val="1"/>
      <w:marLeft w:val="0"/>
      <w:marRight w:val="0"/>
      <w:marTop w:val="0"/>
      <w:marBottom w:val="0"/>
      <w:divBdr>
        <w:top w:val="none" w:sz="0" w:space="0" w:color="auto"/>
        <w:left w:val="none" w:sz="0" w:space="0" w:color="auto"/>
        <w:bottom w:val="none" w:sz="0" w:space="0" w:color="auto"/>
        <w:right w:val="none" w:sz="0" w:space="0" w:color="auto"/>
      </w:divBdr>
    </w:div>
    <w:div w:id="227959053">
      <w:bodyDiv w:val="1"/>
      <w:marLeft w:val="0"/>
      <w:marRight w:val="0"/>
      <w:marTop w:val="0"/>
      <w:marBottom w:val="0"/>
      <w:divBdr>
        <w:top w:val="none" w:sz="0" w:space="0" w:color="auto"/>
        <w:left w:val="none" w:sz="0" w:space="0" w:color="auto"/>
        <w:bottom w:val="none" w:sz="0" w:space="0" w:color="auto"/>
        <w:right w:val="none" w:sz="0" w:space="0" w:color="auto"/>
      </w:divBdr>
    </w:div>
    <w:div w:id="244582654">
      <w:bodyDiv w:val="1"/>
      <w:marLeft w:val="0"/>
      <w:marRight w:val="0"/>
      <w:marTop w:val="0"/>
      <w:marBottom w:val="0"/>
      <w:divBdr>
        <w:top w:val="none" w:sz="0" w:space="0" w:color="auto"/>
        <w:left w:val="none" w:sz="0" w:space="0" w:color="auto"/>
        <w:bottom w:val="none" w:sz="0" w:space="0" w:color="auto"/>
        <w:right w:val="none" w:sz="0" w:space="0" w:color="auto"/>
      </w:divBdr>
    </w:div>
    <w:div w:id="246155293">
      <w:bodyDiv w:val="1"/>
      <w:marLeft w:val="0"/>
      <w:marRight w:val="0"/>
      <w:marTop w:val="0"/>
      <w:marBottom w:val="0"/>
      <w:divBdr>
        <w:top w:val="none" w:sz="0" w:space="0" w:color="auto"/>
        <w:left w:val="none" w:sz="0" w:space="0" w:color="auto"/>
        <w:bottom w:val="none" w:sz="0" w:space="0" w:color="auto"/>
        <w:right w:val="none" w:sz="0" w:space="0" w:color="auto"/>
      </w:divBdr>
    </w:div>
    <w:div w:id="247621762">
      <w:bodyDiv w:val="1"/>
      <w:marLeft w:val="0"/>
      <w:marRight w:val="0"/>
      <w:marTop w:val="0"/>
      <w:marBottom w:val="0"/>
      <w:divBdr>
        <w:top w:val="none" w:sz="0" w:space="0" w:color="auto"/>
        <w:left w:val="none" w:sz="0" w:space="0" w:color="auto"/>
        <w:bottom w:val="none" w:sz="0" w:space="0" w:color="auto"/>
        <w:right w:val="none" w:sz="0" w:space="0" w:color="auto"/>
      </w:divBdr>
    </w:div>
    <w:div w:id="251667978">
      <w:bodyDiv w:val="1"/>
      <w:marLeft w:val="0"/>
      <w:marRight w:val="0"/>
      <w:marTop w:val="0"/>
      <w:marBottom w:val="0"/>
      <w:divBdr>
        <w:top w:val="none" w:sz="0" w:space="0" w:color="auto"/>
        <w:left w:val="none" w:sz="0" w:space="0" w:color="auto"/>
        <w:bottom w:val="none" w:sz="0" w:space="0" w:color="auto"/>
        <w:right w:val="none" w:sz="0" w:space="0" w:color="auto"/>
      </w:divBdr>
    </w:div>
    <w:div w:id="251865987">
      <w:bodyDiv w:val="1"/>
      <w:marLeft w:val="0"/>
      <w:marRight w:val="0"/>
      <w:marTop w:val="0"/>
      <w:marBottom w:val="0"/>
      <w:divBdr>
        <w:top w:val="none" w:sz="0" w:space="0" w:color="auto"/>
        <w:left w:val="none" w:sz="0" w:space="0" w:color="auto"/>
        <w:bottom w:val="none" w:sz="0" w:space="0" w:color="auto"/>
        <w:right w:val="none" w:sz="0" w:space="0" w:color="auto"/>
      </w:divBdr>
    </w:div>
    <w:div w:id="264384221">
      <w:bodyDiv w:val="1"/>
      <w:marLeft w:val="0"/>
      <w:marRight w:val="0"/>
      <w:marTop w:val="0"/>
      <w:marBottom w:val="0"/>
      <w:divBdr>
        <w:top w:val="none" w:sz="0" w:space="0" w:color="auto"/>
        <w:left w:val="none" w:sz="0" w:space="0" w:color="auto"/>
        <w:bottom w:val="none" w:sz="0" w:space="0" w:color="auto"/>
        <w:right w:val="none" w:sz="0" w:space="0" w:color="auto"/>
      </w:divBdr>
    </w:div>
    <w:div w:id="265773553">
      <w:bodyDiv w:val="1"/>
      <w:marLeft w:val="0"/>
      <w:marRight w:val="0"/>
      <w:marTop w:val="0"/>
      <w:marBottom w:val="0"/>
      <w:divBdr>
        <w:top w:val="none" w:sz="0" w:space="0" w:color="auto"/>
        <w:left w:val="none" w:sz="0" w:space="0" w:color="auto"/>
        <w:bottom w:val="none" w:sz="0" w:space="0" w:color="auto"/>
        <w:right w:val="none" w:sz="0" w:space="0" w:color="auto"/>
      </w:divBdr>
    </w:div>
    <w:div w:id="300769444">
      <w:bodyDiv w:val="1"/>
      <w:marLeft w:val="0"/>
      <w:marRight w:val="0"/>
      <w:marTop w:val="0"/>
      <w:marBottom w:val="0"/>
      <w:divBdr>
        <w:top w:val="none" w:sz="0" w:space="0" w:color="auto"/>
        <w:left w:val="none" w:sz="0" w:space="0" w:color="auto"/>
        <w:bottom w:val="none" w:sz="0" w:space="0" w:color="auto"/>
        <w:right w:val="none" w:sz="0" w:space="0" w:color="auto"/>
      </w:divBdr>
    </w:div>
    <w:div w:id="304433008">
      <w:bodyDiv w:val="1"/>
      <w:marLeft w:val="0"/>
      <w:marRight w:val="0"/>
      <w:marTop w:val="0"/>
      <w:marBottom w:val="0"/>
      <w:divBdr>
        <w:top w:val="none" w:sz="0" w:space="0" w:color="auto"/>
        <w:left w:val="none" w:sz="0" w:space="0" w:color="auto"/>
        <w:bottom w:val="none" w:sz="0" w:space="0" w:color="auto"/>
        <w:right w:val="none" w:sz="0" w:space="0" w:color="auto"/>
      </w:divBdr>
    </w:div>
    <w:div w:id="332149895">
      <w:bodyDiv w:val="1"/>
      <w:marLeft w:val="0"/>
      <w:marRight w:val="0"/>
      <w:marTop w:val="0"/>
      <w:marBottom w:val="0"/>
      <w:divBdr>
        <w:top w:val="none" w:sz="0" w:space="0" w:color="auto"/>
        <w:left w:val="none" w:sz="0" w:space="0" w:color="auto"/>
        <w:bottom w:val="none" w:sz="0" w:space="0" w:color="auto"/>
        <w:right w:val="none" w:sz="0" w:space="0" w:color="auto"/>
      </w:divBdr>
    </w:div>
    <w:div w:id="335039239">
      <w:bodyDiv w:val="1"/>
      <w:marLeft w:val="0"/>
      <w:marRight w:val="0"/>
      <w:marTop w:val="0"/>
      <w:marBottom w:val="0"/>
      <w:divBdr>
        <w:top w:val="none" w:sz="0" w:space="0" w:color="auto"/>
        <w:left w:val="none" w:sz="0" w:space="0" w:color="auto"/>
        <w:bottom w:val="none" w:sz="0" w:space="0" w:color="auto"/>
        <w:right w:val="none" w:sz="0" w:space="0" w:color="auto"/>
      </w:divBdr>
    </w:div>
    <w:div w:id="350379739">
      <w:bodyDiv w:val="1"/>
      <w:marLeft w:val="0"/>
      <w:marRight w:val="0"/>
      <w:marTop w:val="0"/>
      <w:marBottom w:val="0"/>
      <w:divBdr>
        <w:top w:val="none" w:sz="0" w:space="0" w:color="auto"/>
        <w:left w:val="none" w:sz="0" w:space="0" w:color="auto"/>
        <w:bottom w:val="none" w:sz="0" w:space="0" w:color="auto"/>
        <w:right w:val="none" w:sz="0" w:space="0" w:color="auto"/>
      </w:divBdr>
    </w:div>
    <w:div w:id="351538423">
      <w:bodyDiv w:val="1"/>
      <w:marLeft w:val="0"/>
      <w:marRight w:val="0"/>
      <w:marTop w:val="0"/>
      <w:marBottom w:val="0"/>
      <w:divBdr>
        <w:top w:val="none" w:sz="0" w:space="0" w:color="auto"/>
        <w:left w:val="none" w:sz="0" w:space="0" w:color="auto"/>
        <w:bottom w:val="none" w:sz="0" w:space="0" w:color="auto"/>
        <w:right w:val="none" w:sz="0" w:space="0" w:color="auto"/>
      </w:divBdr>
    </w:div>
    <w:div w:id="351612664">
      <w:bodyDiv w:val="1"/>
      <w:marLeft w:val="0"/>
      <w:marRight w:val="0"/>
      <w:marTop w:val="0"/>
      <w:marBottom w:val="0"/>
      <w:divBdr>
        <w:top w:val="none" w:sz="0" w:space="0" w:color="auto"/>
        <w:left w:val="none" w:sz="0" w:space="0" w:color="auto"/>
        <w:bottom w:val="none" w:sz="0" w:space="0" w:color="auto"/>
        <w:right w:val="none" w:sz="0" w:space="0" w:color="auto"/>
      </w:divBdr>
    </w:div>
    <w:div w:id="360476181">
      <w:bodyDiv w:val="1"/>
      <w:marLeft w:val="0"/>
      <w:marRight w:val="0"/>
      <w:marTop w:val="0"/>
      <w:marBottom w:val="0"/>
      <w:divBdr>
        <w:top w:val="none" w:sz="0" w:space="0" w:color="auto"/>
        <w:left w:val="none" w:sz="0" w:space="0" w:color="auto"/>
        <w:bottom w:val="none" w:sz="0" w:space="0" w:color="auto"/>
        <w:right w:val="none" w:sz="0" w:space="0" w:color="auto"/>
      </w:divBdr>
    </w:div>
    <w:div w:id="361397198">
      <w:bodyDiv w:val="1"/>
      <w:marLeft w:val="0"/>
      <w:marRight w:val="0"/>
      <w:marTop w:val="0"/>
      <w:marBottom w:val="0"/>
      <w:divBdr>
        <w:top w:val="none" w:sz="0" w:space="0" w:color="auto"/>
        <w:left w:val="none" w:sz="0" w:space="0" w:color="auto"/>
        <w:bottom w:val="none" w:sz="0" w:space="0" w:color="auto"/>
        <w:right w:val="none" w:sz="0" w:space="0" w:color="auto"/>
      </w:divBdr>
    </w:div>
    <w:div w:id="362825311">
      <w:bodyDiv w:val="1"/>
      <w:marLeft w:val="0"/>
      <w:marRight w:val="0"/>
      <w:marTop w:val="0"/>
      <w:marBottom w:val="0"/>
      <w:divBdr>
        <w:top w:val="none" w:sz="0" w:space="0" w:color="auto"/>
        <w:left w:val="none" w:sz="0" w:space="0" w:color="auto"/>
        <w:bottom w:val="none" w:sz="0" w:space="0" w:color="auto"/>
        <w:right w:val="none" w:sz="0" w:space="0" w:color="auto"/>
      </w:divBdr>
    </w:div>
    <w:div w:id="363288082">
      <w:bodyDiv w:val="1"/>
      <w:marLeft w:val="0"/>
      <w:marRight w:val="0"/>
      <w:marTop w:val="0"/>
      <w:marBottom w:val="0"/>
      <w:divBdr>
        <w:top w:val="none" w:sz="0" w:space="0" w:color="auto"/>
        <w:left w:val="none" w:sz="0" w:space="0" w:color="auto"/>
        <w:bottom w:val="none" w:sz="0" w:space="0" w:color="auto"/>
        <w:right w:val="none" w:sz="0" w:space="0" w:color="auto"/>
      </w:divBdr>
    </w:div>
    <w:div w:id="366103099">
      <w:bodyDiv w:val="1"/>
      <w:marLeft w:val="0"/>
      <w:marRight w:val="0"/>
      <w:marTop w:val="0"/>
      <w:marBottom w:val="0"/>
      <w:divBdr>
        <w:top w:val="none" w:sz="0" w:space="0" w:color="auto"/>
        <w:left w:val="none" w:sz="0" w:space="0" w:color="auto"/>
        <w:bottom w:val="none" w:sz="0" w:space="0" w:color="auto"/>
        <w:right w:val="none" w:sz="0" w:space="0" w:color="auto"/>
      </w:divBdr>
    </w:div>
    <w:div w:id="366638390">
      <w:bodyDiv w:val="1"/>
      <w:marLeft w:val="0"/>
      <w:marRight w:val="0"/>
      <w:marTop w:val="0"/>
      <w:marBottom w:val="0"/>
      <w:divBdr>
        <w:top w:val="none" w:sz="0" w:space="0" w:color="auto"/>
        <w:left w:val="none" w:sz="0" w:space="0" w:color="auto"/>
        <w:bottom w:val="none" w:sz="0" w:space="0" w:color="auto"/>
        <w:right w:val="none" w:sz="0" w:space="0" w:color="auto"/>
      </w:divBdr>
    </w:div>
    <w:div w:id="368146851">
      <w:bodyDiv w:val="1"/>
      <w:marLeft w:val="0"/>
      <w:marRight w:val="0"/>
      <w:marTop w:val="0"/>
      <w:marBottom w:val="0"/>
      <w:divBdr>
        <w:top w:val="none" w:sz="0" w:space="0" w:color="auto"/>
        <w:left w:val="none" w:sz="0" w:space="0" w:color="auto"/>
        <w:bottom w:val="none" w:sz="0" w:space="0" w:color="auto"/>
        <w:right w:val="none" w:sz="0" w:space="0" w:color="auto"/>
      </w:divBdr>
    </w:div>
    <w:div w:id="373236965">
      <w:bodyDiv w:val="1"/>
      <w:marLeft w:val="0"/>
      <w:marRight w:val="0"/>
      <w:marTop w:val="0"/>
      <w:marBottom w:val="0"/>
      <w:divBdr>
        <w:top w:val="none" w:sz="0" w:space="0" w:color="auto"/>
        <w:left w:val="none" w:sz="0" w:space="0" w:color="auto"/>
        <w:bottom w:val="none" w:sz="0" w:space="0" w:color="auto"/>
        <w:right w:val="none" w:sz="0" w:space="0" w:color="auto"/>
      </w:divBdr>
    </w:div>
    <w:div w:id="379596044">
      <w:bodyDiv w:val="1"/>
      <w:marLeft w:val="0"/>
      <w:marRight w:val="0"/>
      <w:marTop w:val="0"/>
      <w:marBottom w:val="0"/>
      <w:divBdr>
        <w:top w:val="none" w:sz="0" w:space="0" w:color="auto"/>
        <w:left w:val="none" w:sz="0" w:space="0" w:color="auto"/>
        <w:bottom w:val="none" w:sz="0" w:space="0" w:color="auto"/>
        <w:right w:val="none" w:sz="0" w:space="0" w:color="auto"/>
      </w:divBdr>
    </w:div>
    <w:div w:id="383531388">
      <w:bodyDiv w:val="1"/>
      <w:marLeft w:val="0"/>
      <w:marRight w:val="0"/>
      <w:marTop w:val="0"/>
      <w:marBottom w:val="0"/>
      <w:divBdr>
        <w:top w:val="none" w:sz="0" w:space="0" w:color="auto"/>
        <w:left w:val="none" w:sz="0" w:space="0" w:color="auto"/>
        <w:bottom w:val="none" w:sz="0" w:space="0" w:color="auto"/>
        <w:right w:val="none" w:sz="0" w:space="0" w:color="auto"/>
      </w:divBdr>
    </w:div>
    <w:div w:id="393703170">
      <w:bodyDiv w:val="1"/>
      <w:marLeft w:val="0"/>
      <w:marRight w:val="0"/>
      <w:marTop w:val="0"/>
      <w:marBottom w:val="0"/>
      <w:divBdr>
        <w:top w:val="none" w:sz="0" w:space="0" w:color="auto"/>
        <w:left w:val="none" w:sz="0" w:space="0" w:color="auto"/>
        <w:bottom w:val="none" w:sz="0" w:space="0" w:color="auto"/>
        <w:right w:val="none" w:sz="0" w:space="0" w:color="auto"/>
      </w:divBdr>
    </w:div>
    <w:div w:id="396979876">
      <w:bodyDiv w:val="1"/>
      <w:marLeft w:val="0"/>
      <w:marRight w:val="0"/>
      <w:marTop w:val="0"/>
      <w:marBottom w:val="0"/>
      <w:divBdr>
        <w:top w:val="none" w:sz="0" w:space="0" w:color="auto"/>
        <w:left w:val="none" w:sz="0" w:space="0" w:color="auto"/>
        <w:bottom w:val="none" w:sz="0" w:space="0" w:color="auto"/>
        <w:right w:val="none" w:sz="0" w:space="0" w:color="auto"/>
      </w:divBdr>
    </w:div>
    <w:div w:id="402683788">
      <w:bodyDiv w:val="1"/>
      <w:marLeft w:val="0"/>
      <w:marRight w:val="0"/>
      <w:marTop w:val="0"/>
      <w:marBottom w:val="0"/>
      <w:divBdr>
        <w:top w:val="none" w:sz="0" w:space="0" w:color="auto"/>
        <w:left w:val="none" w:sz="0" w:space="0" w:color="auto"/>
        <w:bottom w:val="none" w:sz="0" w:space="0" w:color="auto"/>
        <w:right w:val="none" w:sz="0" w:space="0" w:color="auto"/>
      </w:divBdr>
    </w:div>
    <w:div w:id="423768193">
      <w:bodyDiv w:val="1"/>
      <w:marLeft w:val="0"/>
      <w:marRight w:val="0"/>
      <w:marTop w:val="0"/>
      <w:marBottom w:val="0"/>
      <w:divBdr>
        <w:top w:val="none" w:sz="0" w:space="0" w:color="auto"/>
        <w:left w:val="none" w:sz="0" w:space="0" w:color="auto"/>
        <w:bottom w:val="none" w:sz="0" w:space="0" w:color="auto"/>
        <w:right w:val="none" w:sz="0" w:space="0" w:color="auto"/>
      </w:divBdr>
    </w:div>
    <w:div w:id="424806324">
      <w:bodyDiv w:val="1"/>
      <w:marLeft w:val="0"/>
      <w:marRight w:val="0"/>
      <w:marTop w:val="0"/>
      <w:marBottom w:val="0"/>
      <w:divBdr>
        <w:top w:val="none" w:sz="0" w:space="0" w:color="auto"/>
        <w:left w:val="none" w:sz="0" w:space="0" w:color="auto"/>
        <w:bottom w:val="none" w:sz="0" w:space="0" w:color="auto"/>
        <w:right w:val="none" w:sz="0" w:space="0" w:color="auto"/>
      </w:divBdr>
    </w:div>
    <w:div w:id="433403352">
      <w:bodyDiv w:val="1"/>
      <w:marLeft w:val="0"/>
      <w:marRight w:val="0"/>
      <w:marTop w:val="0"/>
      <w:marBottom w:val="0"/>
      <w:divBdr>
        <w:top w:val="none" w:sz="0" w:space="0" w:color="auto"/>
        <w:left w:val="none" w:sz="0" w:space="0" w:color="auto"/>
        <w:bottom w:val="none" w:sz="0" w:space="0" w:color="auto"/>
        <w:right w:val="none" w:sz="0" w:space="0" w:color="auto"/>
      </w:divBdr>
    </w:div>
    <w:div w:id="442380816">
      <w:bodyDiv w:val="1"/>
      <w:marLeft w:val="0"/>
      <w:marRight w:val="0"/>
      <w:marTop w:val="0"/>
      <w:marBottom w:val="0"/>
      <w:divBdr>
        <w:top w:val="none" w:sz="0" w:space="0" w:color="auto"/>
        <w:left w:val="none" w:sz="0" w:space="0" w:color="auto"/>
        <w:bottom w:val="none" w:sz="0" w:space="0" w:color="auto"/>
        <w:right w:val="none" w:sz="0" w:space="0" w:color="auto"/>
      </w:divBdr>
    </w:div>
    <w:div w:id="448859427">
      <w:bodyDiv w:val="1"/>
      <w:marLeft w:val="0"/>
      <w:marRight w:val="0"/>
      <w:marTop w:val="0"/>
      <w:marBottom w:val="0"/>
      <w:divBdr>
        <w:top w:val="none" w:sz="0" w:space="0" w:color="auto"/>
        <w:left w:val="none" w:sz="0" w:space="0" w:color="auto"/>
        <w:bottom w:val="none" w:sz="0" w:space="0" w:color="auto"/>
        <w:right w:val="none" w:sz="0" w:space="0" w:color="auto"/>
      </w:divBdr>
    </w:div>
    <w:div w:id="463541018">
      <w:bodyDiv w:val="1"/>
      <w:marLeft w:val="0"/>
      <w:marRight w:val="0"/>
      <w:marTop w:val="0"/>
      <w:marBottom w:val="0"/>
      <w:divBdr>
        <w:top w:val="none" w:sz="0" w:space="0" w:color="auto"/>
        <w:left w:val="none" w:sz="0" w:space="0" w:color="auto"/>
        <w:bottom w:val="none" w:sz="0" w:space="0" w:color="auto"/>
        <w:right w:val="none" w:sz="0" w:space="0" w:color="auto"/>
      </w:divBdr>
    </w:div>
    <w:div w:id="464129994">
      <w:bodyDiv w:val="1"/>
      <w:marLeft w:val="0"/>
      <w:marRight w:val="0"/>
      <w:marTop w:val="0"/>
      <w:marBottom w:val="0"/>
      <w:divBdr>
        <w:top w:val="none" w:sz="0" w:space="0" w:color="auto"/>
        <w:left w:val="none" w:sz="0" w:space="0" w:color="auto"/>
        <w:bottom w:val="none" w:sz="0" w:space="0" w:color="auto"/>
        <w:right w:val="none" w:sz="0" w:space="0" w:color="auto"/>
      </w:divBdr>
    </w:div>
    <w:div w:id="464734804">
      <w:bodyDiv w:val="1"/>
      <w:marLeft w:val="0"/>
      <w:marRight w:val="0"/>
      <w:marTop w:val="0"/>
      <w:marBottom w:val="0"/>
      <w:divBdr>
        <w:top w:val="none" w:sz="0" w:space="0" w:color="auto"/>
        <w:left w:val="none" w:sz="0" w:space="0" w:color="auto"/>
        <w:bottom w:val="none" w:sz="0" w:space="0" w:color="auto"/>
        <w:right w:val="none" w:sz="0" w:space="0" w:color="auto"/>
      </w:divBdr>
    </w:div>
    <w:div w:id="469901657">
      <w:bodyDiv w:val="1"/>
      <w:marLeft w:val="0"/>
      <w:marRight w:val="0"/>
      <w:marTop w:val="0"/>
      <w:marBottom w:val="0"/>
      <w:divBdr>
        <w:top w:val="none" w:sz="0" w:space="0" w:color="auto"/>
        <w:left w:val="none" w:sz="0" w:space="0" w:color="auto"/>
        <w:bottom w:val="none" w:sz="0" w:space="0" w:color="auto"/>
        <w:right w:val="none" w:sz="0" w:space="0" w:color="auto"/>
      </w:divBdr>
    </w:div>
    <w:div w:id="470253543">
      <w:bodyDiv w:val="1"/>
      <w:marLeft w:val="0"/>
      <w:marRight w:val="0"/>
      <w:marTop w:val="0"/>
      <w:marBottom w:val="0"/>
      <w:divBdr>
        <w:top w:val="none" w:sz="0" w:space="0" w:color="auto"/>
        <w:left w:val="none" w:sz="0" w:space="0" w:color="auto"/>
        <w:bottom w:val="none" w:sz="0" w:space="0" w:color="auto"/>
        <w:right w:val="none" w:sz="0" w:space="0" w:color="auto"/>
      </w:divBdr>
    </w:div>
    <w:div w:id="486170806">
      <w:bodyDiv w:val="1"/>
      <w:marLeft w:val="0"/>
      <w:marRight w:val="0"/>
      <w:marTop w:val="0"/>
      <w:marBottom w:val="0"/>
      <w:divBdr>
        <w:top w:val="none" w:sz="0" w:space="0" w:color="auto"/>
        <w:left w:val="none" w:sz="0" w:space="0" w:color="auto"/>
        <w:bottom w:val="none" w:sz="0" w:space="0" w:color="auto"/>
        <w:right w:val="none" w:sz="0" w:space="0" w:color="auto"/>
      </w:divBdr>
    </w:div>
    <w:div w:id="497118919">
      <w:bodyDiv w:val="1"/>
      <w:marLeft w:val="0"/>
      <w:marRight w:val="0"/>
      <w:marTop w:val="0"/>
      <w:marBottom w:val="0"/>
      <w:divBdr>
        <w:top w:val="none" w:sz="0" w:space="0" w:color="auto"/>
        <w:left w:val="none" w:sz="0" w:space="0" w:color="auto"/>
        <w:bottom w:val="none" w:sz="0" w:space="0" w:color="auto"/>
        <w:right w:val="none" w:sz="0" w:space="0" w:color="auto"/>
      </w:divBdr>
    </w:div>
    <w:div w:id="499546901">
      <w:bodyDiv w:val="1"/>
      <w:marLeft w:val="0"/>
      <w:marRight w:val="0"/>
      <w:marTop w:val="0"/>
      <w:marBottom w:val="0"/>
      <w:divBdr>
        <w:top w:val="none" w:sz="0" w:space="0" w:color="auto"/>
        <w:left w:val="none" w:sz="0" w:space="0" w:color="auto"/>
        <w:bottom w:val="none" w:sz="0" w:space="0" w:color="auto"/>
        <w:right w:val="none" w:sz="0" w:space="0" w:color="auto"/>
      </w:divBdr>
    </w:div>
    <w:div w:id="516040012">
      <w:bodyDiv w:val="1"/>
      <w:marLeft w:val="0"/>
      <w:marRight w:val="0"/>
      <w:marTop w:val="0"/>
      <w:marBottom w:val="0"/>
      <w:divBdr>
        <w:top w:val="none" w:sz="0" w:space="0" w:color="auto"/>
        <w:left w:val="none" w:sz="0" w:space="0" w:color="auto"/>
        <w:bottom w:val="none" w:sz="0" w:space="0" w:color="auto"/>
        <w:right w:val="none" w:sz="0" w:space="0" w:color="auto"/>
      </w:divBdr>
    </w:div>
    <w:div w:id="520975194">
      <w:bodyDiv w:val="1"/>
      <w:marLeft w:val="0"/>
      <w:marRight w:val="0"/>
      <w:marTop w:val="0"/>
      <w:marBottom w:val="0"/>
      <w:divBdr>
        <w:top w:val="none" w:sz="0" w:space="0" w:color="auto"/>
        <w:left w:val="none" w:sz="0" w:space="0" w:color="auto"/>
        <w:bottom w:val="none" w:sz="0" w:space="0" w:color="auto"/>
        <w:right w:val="none" w:sz="0" w:space="0" w:color="auto"/>
      </w:divBdr>
    </w:div>
    <w:div w:id="522788726">
      <w:bodyDiv w:val="1"/>
      <w:marLeft w:val="0"/>
      <w:marRight w:val="0"/>
      <w:marTop w:val="0"/>
      <w:marBottom w:val="0"/>
      <w:divBdr>
        <w:top w:val="none" w:sz="0" w:space="0" w:color="auto"/>
        <w:left w:val="none" w:sz="0" w:space="0" w:color="auto"/>
        <w:bottom w:val="none" w:sz="0" w:space="0" w:color="auto"/>
        <w:right w:val="none" w:sz="0" w:space="0" w:color="auto"/>
      </w:divBdr>
    </w:div>
    <w:div w:id="526647314">
      <w:bodyDiv w:val="1"/>
      <w:marLeft w:val="0"/>
      <w:marRight w:val="0"/>
      <w:marTop w:val="0"/>
      <w:marBottom w:val="0"/>
      <w:divBdr>
        <w:top w:val="none" w:sz="0" w:space="0" w:color="auto"/>
        <w:left w:val="none" w:sz="0" w:space="0" w:color="auto"/>
        <w:bottom w:val="none" w:sz="0" w:space="0" w:color="auto"/>
        <w:right w:val="none" w:sz="0" w:space="0" w:color="auto"/>
      </w:divBdr>
    </w:div>
    <w:div w:id="528446395">
      <w:bodyDiv w:val="1"/>
      <w:marLeft w:val="0"/>
      <w:marRight w:val="0"/>
      <w:marTop w:val="0"/>
      <w:marBottom w:val="0"/>
      <w:divBdr>
        <w:top w:val="none" w:sz="0" w:space="0" w:color="auto"/>
        <w:left w:val="none" w:sz="0" w:space="0" w:color="auto"/>
        <w:bottom w:val="none" w:sz="0" w:space="0" w:color="auto"/>
        <w:right w:val="none" w:sz="0" w:space="0" w:color="auto"/>
      </w:divBdr>
    </w:div>
    <w:div w:id="543248790">
      <w:bodyDiv w:val="1"/>
      <w:marLeft w:val="0"/>
      <w:marRight w:val="0"/>
      <w:marTop w:val="0"/>
      <w:marBottom w:val="0"/>
      <w:divBdr>
        <w:top w:val="none" w:sz="0" w:space="0" w:color="auto"/>
        <w:left w:val="none" w:sz="0" w:space="0" w:color="auto"/>
        <w:bottom w:val="none" w:sz="0" w:space="0" w:color="auto"/>
        <w:right w:val="none" w:sz="0" w:space="0" w:color="auto"/>
      </w:divBdr>
    </w:div>
    <w:div w:id="552885317">
      <w:bodyDiv w:val="1"/>
      <w:marLeft w:val="0"/>
      <w:marRight w:val="0"/>
      <w:marTop w:val="0"/>
      <w:marBottom w:val="0"/>
      <w:divBdr>
        <w:top w:val="none" w:sz="0" w:space="0" w:color="auto"/>
        <w:left w:val="none" w:sz="0" w:space="0" w:color="auto"/>
        <w:bottom w:val="none" w:sz="0" w:space="0" w:color="auto"/>
        <w:right w:val="none" w:sz="0" w:space="0" w:color="auto"/>
      </w:divBdr>
    </w:div>
    <w:div w:id="558517536">
      <w:bodyDiv w:val="1"/>
      <w:marLeft w:val="0"/>
      <w:marRight w:val="0"/>
      <w:marTop w:val="0"/>
      <w:marBottom w:val="0"/>
      <w:divBdr>
        <w:top w:val="none" w:sz="0" w:space="0" w:color="auto"/>
        <w:left w:val="none" w:sz="0" w:space="0" w:color="auto"/>
        <w:bottom w:val="none" w:sz="0" w:space="0" w:color="auto"/>
        <w:right w:val="none" w:sz="0" w:space="0" w:color="auto"/>
      </w:divBdr>
    </w:div>
    <w:div w:id="558713730">
      <w:bodyDiv w:val="1"/>
      <w:marLeft w:val="0"/>
      <w:marRight w:val="0"/>
      <w:marTop w:val="0"/>
      <w:marBottom w:val="0"/>
      <w:divBdr>
        <w:top w:val="none" w:sz="0" w:space="0" w:color="auto"/>
        <w:left w:val="none" w:sz="0" w:space="0" w:color="auto"/>
        <w:bottom w:val="none" w:sz="0" w:space="0" w:color="auto"/>
        <w:right w:val="none" w:sz="0" w:space="0" w:color="auto"/>
      </w:divBdr>
    </w:div>
    <w:div w:id="561258959">
      <w:bodyDiv w:val="1"/>
      <w:marLeft w:val="0"/>
      <w:marRight w:val="0"/>
      <w:marTop w:val="0"/>
      <w:marBottom w:val="0"/>
      <w:divBdr>
        <w:top w:val="none" w:sz="0" w:space="0" w:color="auto"/>
        <w:left w:val="none" w:sz="0" w:space="0" w:color="auto"/>
        <w:bottom w:val="none" w:sz="0" w:space="0" w:color="auto"/>
        <w:right w:val="none" w:sz="0" w:space="0" w:color="auto"/>
      </w:divBdr>
    </w:div>
    <w:div w:id="565839602">
      <w:bodyDiv w:val="1"/>
      <w:marLeft w:val="0"/>
      <w:marRight w:val="0"/>
      <w:marTop w:val="0"/>
      <w:marBottom w:val="0"/>
      <w:divBdr>
        <w:top w:val="none" w:sz="0" w:space="0" w:color="auto"/>
        <w:left w:val="none" w:sz="0" w:space="0" w:color="auto"/>
        <w:bottom w:val="none" w:sz="0" w:space="0" w:color="auto"/>
        <w:right w:val="none" w:sz="0" w:space="0" w:color="auto"/>
      </w:divBdr>
    </w:div>
    <w:div w:id="579288755">
      <w:bodyDiv w:val="1"/>
      <w:marLeft w:val="0"/>
      <w:marRight w:val="0"/>
      <w:marTop w:val="0"/>
      <w:marBottom w:val="0"/>
      <w:divBdr>
        <w:top w:val="none" w:sz="0" w:space="0" w:color="auto"/>
        <w:left w:val="none" w:sz="0" w:space="0" w:color="auto"/>
        <w:bottom w:val="none" w:sz="0" w:space="0" w:color="auto"/>
        <w:right w:val="none" w:sz="0" w:space="0" w:color="auto"/>
      </w:divBdr>
    </w:div>
    <w:div w:id="580263290">
      <w:bodyDiv w:val="1"/>
      <w:marLeft w:val="0"/>
      <w:marRight w:val="0"/>
      <w:marTop w:val="0"/>
      <w:marBottom w:val="0"/>
      <w:divBdr>
        <w:top w:val="none" w:sz="0" w:space="0" w:color="auto"/>
        <w:left w:val="none" w:sz="0" w:space="0" w:color="auto"/>
        <w:bottom w:val="none" w:sz="0" w:space="0" w:color="auto"/>
        <w:right w:val="none" w:sz="0" w:space="0" w:color="auto"/>
      </w:divBdr>
    </w:div>
    <w:div w:id="581649522">
      <w:bodyDiv w:val="1"/>
      <w:marLeft w:val="0"/>
      <w:marRight w:val="0"/>
      <w:marTop w:val="0"/>
      <w:marBottom w:val="0"/>
      <w:divBdr>
        <w:top w:val="none" w:sz="0" w:space="0" w:color="auto"/>
        <w:left w:val="none" w:sz="0" w:space="0" w:color="auto"/>
        <w:bottom w:val="none" w:sz="0" w:space="0" w:color="auto"/>
        <w:right w:val="none" w:sz="0" w:space="0" w:color="auto"/>
      </w:divBdr>
    </w:div>
    <w:div w:id="596406018">
      <w:bodyDiv w:val="1"/>
      <w:marLeft w:val="0"/>
      <w:marRight w:val="0"/>
      <w:marTop w:val="0"/>
      <w:marBottom w:val="0"/>
      <w:divBdr>
        <w:top w:val="none" w:sz="0" w:space="0" w:color="auto"/>
        <w:left w:val="none" w:sz="0" w:space="0" w:color="auto"/>
        <w:bottom w:val="none" w:sz="0" w:space="0" w:color="auto"/>
        <w:right w:val="none" w:sz="0" w:space="0" w:color="auto"/>
      </w:divBdr>
    </w:div>
    <w:div w:id="596981006">
      <w:bodyDiv w:val="1"/>
      <w:marLeft w:val="0"/>
      <w:marRight w:val="0"/>
      <w:marTop w:val="0"/>
      <w:marBottom w:val="0"/>
      <w:divBdr>
        <w:top w:val="none" w:sz="0" w:space="0" w:color="auto"/>
        <w:left w:val="none" w:sz="0" w:space="0" w:color="auto"/>
        <w:bottom w:val="none" w:sz="0" w:space="0" w:color="auto"/>
        <w:right w:val="none" w:sz="0" w:space="0" w:color="auto"/>
      </w:divBdr>
    </w:div>
    <w:div w:id="598680557">
      <w:bodyDiv w:val="1"/>
      <w:marLeft w:val="0"/>
      <w:marRight w:val="0"/>
      <w:marTop w:val="0"/>
      <w:marBottom w:val="0"/>
      <w:divBdr>
        <w:top w:val="none" w:sz="0" w:space="0" w:color="auto"/>
        <w:left w:val="none" w:sz="0" w:space="0" w:color="auto"/>
        <w:bottom w:val="none" w:sz="0" w:space="0" w:color="auto"/>
        <w:right w:val="none" w:sz="0" w:space="0" w:color="auto"/>
      </w:divBdr>
      <w:divsChild>
        <w:div w:id="1612398453">
          <w:marLeft w:val="0"/>
          <w:marRight w:val="0"/>
          <w:marTop w:val="0"/>
          <w:marBottom w:val="0"/>
          <w:divBdr>
            <w:top w:val="none" w:sz="0" w:space="0" w:color="auto"/>
            <w:left w:val="none" w:sz="0" w:space="0" w:color="auto"/>
            <w:bottom w:val="none" w:sz="0" w:space="0" w:color="auto"/>
            <w:right w:val="none" w:sz="0" w:space="0" w:color="auto"/>
          </w:divBdr>
        </w:div>
        <w:div w:id="83263271">
          <w:marLeft w:val="0"/>
          <w:marRight w:val="0"/>
          <w:marTop w:val="0"/>
          <w:marBottom w:val="0"/>
          <w:divBdr>
            <w:top w:val="none" w:sz="0" w:space="0" w:color="auto"/>
            <w:left w:val="none" w:sz="0" w:space="0" w:color="auto"/>
            <w:bottom w:val="none" w:sz="0" w:space="0" w:color="auto"/>
            <w:right w:val="none" w:sz="0" w:space="0" w:color="auto"/>
          </w:divBdr>
        </w:div>
      </w:divsChild>
    </w:div>
    <w:div w:id="605890982">
      <w:bodyDiv w:val="1"/>
      <w:marLeft w:val="0"/>
      <w:marRight w:val="0"/>
      <w:marTop w:val="0"/>
      <w:marBottom w:val="0"/>
      <w:divBdr>
        <w:top w:val="none" w:sz="0" w:space="0" w:color="auto"/>
        <w:left w:val="none" w:sz="0" w:space="0" w:color="auto"/>
        <w:bottom w:val="none" w:sz="0" w:space="0" w:color="auto"/>
        <w:right w:val="none" w:sz="0" w:space="0" w:color="auto"/>
      </w:divBdr>
    </w:div>
    <w:div w:id="617182192">
      <w:bodyDiv w:val="1"/>
      <w:marLeft w:val="0"/>
      <w:marRight w:val="0"/>
      <w:marTop w:val="0"/>
      <w:marBottom w:val="0"/>
      <w:divBdr>
        <w:top w:val="none" w:sz="0" w:space="0" w:color="auto"/>
        <w:left w:val="none" w:sz="0" w:space="0" w:color="auto"/>
        <w:bottom w:val="none" w:sz="0" w:space="0" w:color="auto"/>
        <w:right w:val="none" w:sz="0" w:space="0" w:color="auto"/>
      </w:divBdr>
    </w:div>
    <w:div w:id="619266930">
      <w:bodyDiv w:val="1"/>
      <w:marLeft w:val="0"/>
      <w:marRight w:val="0"/>
      <w:marTop w:val="0"/>
      <w:marBottom w:val="0"/>
      <w:divBdr>
        <w:top w:val="none" w:sz="0" w:space="0" w:color="auto"/>
        <w:left w:val="none" w:sz="0" w:space="0" w:color="auto"/>
        <w:bottom w:val="none" w:sz="0" w:space="0" w:color="auto"/>
        <w:right w:val="none" w:sz="0" w:space="0" w:color="auto"/>
      </w:divBdr>
    </w:div>
    <w:div w:id="638999159">
      <w:bodyDiv w:val="1"/>
      <w:marLeft w:val="0"/>
      <w:marRight w:val="0"/>
      <w:marTop w:val="0"/>
      <w:marBottom w:val="0"/>
      <w:divBdr>
        <w:top w:val="none" w:sz="0" w:space="0" w:color="auto"/>
        <w:left w:val="none" w:sz="0" w:space="0" w:color="auto"/>
        <w:bottom w:val="none" w:sz="0" w:space="0" w:color="auto"/>
        <w:right w:val="none" w:sz="0" w:space="0" w:color="auto"/>
      </w:divBdr>
    </w:div>
    <w:div w:id="645352226">
      <w:bodyDiv w:val="1"/>
      <w:marLeft w:val="0"/>
      <w:marRight w:val="0"/>
      <w:marTop w:val="0"/>
      <w:marBottom w:val="0"/>
      <w:divBdr>
        <w:top w:val="none" w:sz="0" w:space="0" w:color="auto"/>
        <w:left w:val="none" w:sz="0" w:space="0" w:color="auto"/>
        <w:bottom w:val="none" w:sz="0" w:space="0" w:color="auto"/>
        <w:right w:val="none" w:sz="0" w:space="0" w:color="auto"/>
      </w:divBdr>
    </w:div>
    <w:div w:id="658535235">
      <w:bodyDiv w:val="1"/>
      <w:marLeft w:val="0"/>
      <w:marRight w:val="0"/>
      <w:marTop w:val="0"/>
      <w:marBottom w:val="0"/>
      <w:divBdr>
        <w:top w:val="none" w:sz="0" w:space="0" w:color="auto"/>
        <w:left w:val="none" w:sz="0" w:space="0" w:color="auto"/>
        <w:bottom w:val="none" w:sz="0" w:space="0" w:color="auto"/>
        <w:right w:val="none" w:sz="0" w:space="0" w:color="auto"/>
      </w:divBdr>
    </w:div>
    <w:div w:id="664282884">
      <w:bodyDiv w:val="1"/>
      <w:marLeft w:val="0"/>
      <w:marRight w:val="0"/>
      <w:marTop w:val="0"/>
      <w:marBottom w:val="0"/>
      <w:divBdr>
        <w:top w:val="none" w:sz="0" w:space="0" w:color="auto"/>
        <w:left w:val="none" w:sz="0" w:space="0" w:color="auto"/>
        <w:bottom w:val="none" w:sz="0" w:space="0" w:color="auto"/>
        <w:right w:val="none" w:sz="0" w:space="0" w:color="auto"/>
      </w:divBdr>
    </w:div>
    <w:div w:id="670640935">
      <w:bodyDiv w:val="1"/>
      <w:marLeft w:val="0"/>
      <w:marRight w:val="0"/>
      <w:marTop w:val="0"/>
      <w:marBottom w:val="0"/>
      <w:divBdr>
        <w:top w:val="none" w:sz="0" w:space="0" w:color="auto"/>
        <w:left w:val="none" w:sz="0" w:space="0" w:color="auto"/>
        <w:bottom w:val="none" w:sz="0" w:space="0" w:color="auto"/>
        <w:right w:val="none" w:sz="0" w:space="0" w:color="auto"/>
      </w:divBdr>
    </w:div>
    <w:div w:id="677197680">
      <w:bodyDiv w:val="1"/>
      <w:marLeft w:val="0"/>
      <w:marRight w:val="0"/>
      <w:marTop w:val="0"/>
      <w:marBottom w:val="0"/>
      <w:divBdr>
        <w:top w:val="none" w:sz="0" w:space="0" w:color="auto"/>
        <w:left w:val="none" w:sz="0" w:space="0" w:color="auto"/>
        <w:bottom w:val="none" w:sz="0" w:space="0" w:color="auto"/>
        <w:right w:val="none" w:sz="0" w:space="0" w:color="auto"/>
      </w:divBdr>
    </w:div>
    <w:div w:id="708840944">
      <w:bodyDiv w:val="1"/>
      <w:marLeft w:val="0"/>
      <w:marRight w:val="0"/>
      <w:marTop w:val="0"/>
      <w:marBottom w:val="0"/>
      <w:divBdr>
        <w:top w:val="none" w:sz="0" w:space="0" w:color="auto"/>
        <w:left w:val="none" w:sz="0" w:space="0" w:color="auto"/>
        <w:bottom w:val="none" w:sz="0" w:space="0" w:color="auto"/>
        <w:right w:val="none" w:sz="0" w:space="0" w:color="auto"/>
      </w:divBdr>
    </w:div>
    <w:div w:id="727190305">
      <w:bodyDiv w:val="1"/>
      <w:marLeft w:val="0"/>
      <w:marRight w:val="0"/>
      <w:marTop w:val="0"/>
      <w:marBottom w:val="0"/>
      <w:divBdr>
        <w:top w:val="none" w:sz="0" w:space="0" w:color="auto"/>
        <w:left w:val="none" w:sz="0" w:space="0" w:color="auto"/>
        <w:bottom w:val="none" w:sz="0" w:space="0" w:color="auto"/>
        <w:right w:val="none" w:sz="0" w:space="0" w:color="auto"/>
      </w:divBdr>
    </w:div>
    <w:div w:id="743643390">
      <w:bodyDiv w:val="1"/>
      <w:marLeft w:val="0"/>
      <w:marRight w:val="0"/>
      <w:marTop w:val="0"/>
      <w:marBottom w:val="0"/>
      <w:divBdr>
        <w:top w:val="none" w:sz="0" w:space="0" w:color="auto"/>
        <w:left w:val="none" w:sz="0" w:space="0" w:color="auto"/>
        <w:bottom w:val="none" w:sz="0" w:space="0" w:color="auto"/>
        <w:right w:val="none" w:sz="0" w:space="0" w:color="auto"/>
      </w:divBdr>
    </w:div>
    <w:div w:id="754014188">
      <w:bodyDiv w:val="1"/>
      <w:marLeft w:val="0"/>
      <w:marRight w:val="0"/>
      <w:marTop w:val="0"/>
      <w:marBottom w:val="0"/>
      <w:divBdr>
        <w:top w:val="none" w:sz="0" w:space="0" w:color="auto"/>
        <w:left w:val="none" w:sz="0" w:space="0" w:color="auto"/>
        <w:bottom w:val="none" w:sz="0" w:space="0" w:color="auto"/>
        <w:right w:val="none" w:sz="0" w:space="0" w:color="auto"/>
      </w:divBdr>
    </w:div>
    <w:div w:id="754522383">
      <w:bodyDiv w:val="1"/>
      <w:marLeft w:val="0"/>
      <w:marRight w:val="0"/>
      <w:marTop w:val="0"/>
      <w:marBottom w:val="0"/>
      <w:divBdr>
        <w:top w:val="none" w:sz="0" w:space="0" w:color="auto"/>
        <w:left w:val="none" w:sz="0" w:space="0" w:color="auto"/>
        <w:bottom w:val="none" w:sz="0" w:space="0" w:color="auto"/>
        <w:right w:val="none" w:sz="0" w:space="0" w:color="auto"/>
      </w:divBdr>
    </w:div>
    <w:div w:id="761293931">
      <w:bodyDiv w:val="1"/>
      <w:marLeft w:val="0"/>
      <w:marRight w:val="0"/>
      <w:marTop w:val="0"/>
      <w:marBottom w:val="0"/>
      <w:divBdr>
        <w:top w:val="none" w:sz="0" w:space="0" w:color="auto"/>
        <w:left w:val="none" w:sz="0" w:space="0" w:color="auto"/>
        <w:bottom w:val="none" w:sz="0" w:space="0" w:color="auto"/>
        <w:right w:val="none" w:sz="0" w:space="0" w:color="auto"/>
      </w:divBdr>
    </w:div>
    <w:div w:id="763959313">
      <w:bodyDiv w:val="1"/>
      <w:marLeft w:val="0"/>
      <w:marRight w:val="0"/>
      <w:marTop w:val="0"/>
      <w:marBottom w:val="0"/>
      <w:divBdr>
        <w:top w:val="none" w:sz="0" w:space="0" w:color="auto"/>
        <w:left w:val="none" w:sz="0" w:space="0" w:color="auto"/>
        <w:bottom w:val="none" w:sz="0" w:space="0" w:color="auto"/>
        <w:right w:val="none" w:sz="0" w:space="0" w:color="auto"/>
      </w:divBdr>
    </w:div>
    <w:div w:id="774638896">
      <w:bodyDiv w:val="1"/>
      <w:marLeft w:val="0"/>
      <w:marRight w:val="0"/>
      <w:marTop w:val="0"/>
      <w:marBottom w:val="0"/>
      <w:divBdr>
        <w:top w:val="none" w:sz="0" w:space="0" w:color="auto"/>
        <w:left w:val="none" w:sz="0" w:space="0" w:color="auto"/>
        <w:bottom w:val="none" w:sz="0" w:space="0" w:color="auto"/>
        <w:right w:val="none" w:sz="0" w:space="0" w:color="auto"/>
      </w:divBdr>
    </w:div>
    <w:div w:id="789980166">
      <w:bodyDiv w:val="1"/>
      <w:marLeft w:val="0"/>
      <w:marRight w:val="0"/>
      <w:marTop w:val="0"/>
      <w:marBottom w:val="0"/>
      <w:divBdr>
        <w:top w:val="none" w:sz="0" w:space="0" w:color="auto"/>
        <w:left w:val="none" w:sz="0" w:space="0" w:color="auto"/>
        <w:bottom w:val="none" w:sz="0" w:space="0" w:color="auto"/>
        <w:right w:val="none" w:sz="0" w:space="0" w:color="auto"/>
      </w:divBdr>
    </w:div>
    <w:div w:id="792019895">
      <w:bodyDiv w:val="1"/>
      <w:marLeft w:val="0"/>
      <w:marRight w:val="0"/>
      <w:marTop w:val="0"/>
      <w:marBottom w:val="0"/>
      <w:divBdr>
        <w:top w:val="none" w:sz="0" w:space="0" w:color="auto"/>
        <w:left w:val="none" w:sz="0" w:space="0" w:color="auto"/>
        <w:bottom w:val="none" w:sz="0" w:space="0" w:color="auto"/>
        <w:right w:val="none" w:sz="0" w:space="0" w:color="auto"/>
      </w:divBdr>
    </w:div>
    <w:div w:id="793016534">
      <w:bodyDiv w:val="1"/>
      <w:marLeft w:val="0"/>
      <w:marRight w:val="0"/>
      <w:marTop w:val="0"/>
      <w:marBottom w:val="0"/>
      <w:divBdr>
        <w:top w:val="none" w:sz="0" w:space="0" w:color="auto"/>
        <w:left w:val="none" w:sz="0" w:space="0" w:color="auto"/>
        <w:bottom w:val="none" w:sz="0" w:space="0" w:color="auto"/>
        <w:right w:val="none" w:sz="0" w:space="0" w:color="auto"/>
      </w:divBdr>
    </w:div>
    <w:div w:id="815101508">
      <w:bodyDiv w:val="1"/>
      <w:marLeft w:val="0"/>
      <w:marRight w:val="0"/>
      <w:marTop w:val="0"/>
      <w:marBottom w:val="0"/>
      <w:divBdr>
        <w:top w:val="none" w:sz="0" w:space="0" w:color="auto"/>
        <w:left w:val="none" w:sz="0" w:space="0" w:color="auto"/>
        <w:bottom w:val="none" w:sz="0" w:space="0" w:color="auto"/>
        <w:right w:val="none" w:sz="0" w:space="0" w:color="auto"/>
      </w:divBdr>
    </w:div>
    <w:div w:id="817310616">
      <w:bodyDiv w:val="1"/>
      <w:marLeft w:val="0"/>
      <w:marRight w:val="0"/>
      <w:marTop w:val="0"/>
      <w:marBottom w:val="0"/>
      <w:divBdr>
        <w:top w:val="none" w:sz="0" w:space="0" w:color="auto"/>
        <w:left w:val="none" w:sz="0" w:space="0" w:color="auto"/>
        <w:bottom w:val="none" w:sz="0" w:space="0" w:color="auto"/>
        <w:right w:val="none" w:sz="0" w:space="0" w:color="auto"/>
      </w:divBdr>
    </w:div>
    <w:div w:id="818034972">
      <w:bodyDiv w:val="1"/>
      <w:marLeft w:val="0"/>
      <w:marRight w:val="0"/>
      <w:marTop w:val="0"/>
      <w:marBottom w:val="0"/>
      <w:divBdr>
        <w:top w:val="none" w:sz="0" w:space="0" w:color="auto"/>
        <w:left w:val="none" w:sz="0" w:space="0" w:color="auto"/>
        <w:bottom w:val="none" w:sz="0" w:space="0" w:color="auto"/>
        <w:right w:val="none" w:sz="0" w:space="0" w:color="auto"/>
      </w:divBdr>
    </w:div>
    <w:div w:id="823474897">
      <w:bodyDiv w:val="1"/>
      <w:marLeft w:val="0"/>
      <w:marRight w:val="0"/>
      <w:marTop w:val="0"/>
      <w:marBottom w:val="0"/>
      <w:divBdr>
        <w:top w:val="none" w:sz="0" w:space="0" w:color="auto"/>
        <w:left w:val="none" w:sz="0" w:space="0" w:color="auto"/>
        <w:bottom w:val="none" w:sz="0" w:space="0" w:color="auto"/>
        <w:right w:val="none" w:sz="0" w:space="0" w:color="auto"/>
      </w:divBdr>
    </w:div>
    <w:div w:id="824203163">
      <w:bodyDiv w:val="1"/>
      <w:marLeft w:val="0"/>
      <w:marRight w:val="0"/>
      <w:marTop w:val="0"/>
      <w:marBottom w:val="0"/>
      <w:divBdr>
        <w:top w:val="none" w:sz="0" w:space="0" w:color="auto"/>
        <w:left w:val="none" w:sz="0" w:space="0" w:color="auto"/>
        <w:bottom w:val="none" w:sz="0" w:space="0" w:color="auto"/>
        <w:right w:val="none" w:sz="0" w:space="0" w:color="auto"/>
      </w:divBdr>
    </w:div>
    <w:div w:id="834422954">
      <w:bodyDiv w:val="1"/>
      <w:marLeft w:val="0"/>
      <w:marRight w:val="0"/>
      <w:marTop w:val="0"/>
      <w:marBottom w:val="0"/>
      <w:divBdr>
        <w:top w:val="none" w:sz="0" w:space="0" w:color="auto"/>
        <w:left w:val="none" w:sz="0" w:space="0" w:color="auto"/>
        <w:bottom w:val="none" w:sz="0" w:space="0" w:color="auto"/>
        <w:right w:val="none" w:sz="0" w:space="0" w:color="auto"/>
      </w:divBdr>
    </w:div>
    <w:div w:id="844131670">
      <w:bodyDiv w:val="1"/>
      <w:marLeft w:val="0"/>
      <w:marRight w:val="0"/>
      <w:marTop w:val="0"/>
      <w:marBottom w:val="0"/>
      <w:divBdr>
        <w:top w:val="none" w:sz="0" w:space="0" w:color="auto"/>
        <w:left w:val="none" w:sz="0" w:space="0" w:color="auto"/>
        <w:bottom w:val="none" w:sz="0" w:space="0" w:color="auto"/>
        <w:right w:val="none" w:sz="0" w:space="0" w:color="auto"/>
      </w:divBdr>
    </w:div>
    <w:div w:id="857351793">
      <w:bodyDiv w:val="1"/>
      <w:marLeft w:val="0"/>
      <w:marRight w:val="0"/>
      <w:marTop w:val="0"/>
      <w:marBottom w:val="0"/>
      <w:divBdr>
        <w:top w:val="none" w:sz="0" w:space="0" w:color="auto"/>
        <w:left w:val="none" w:sz="0" w:space="0" w:color="auto"/>
        <w:bottom w:val="none" w:sz="0" w:space="0" w:color="auto"/>
        <w:right w:val="none" w:sz="0" w:space="0" w:color="auto"/>
      </w:divBdr>
    </w:div>
    <w:div w:id="861821296">
      <w:bodyDiv w:val="1"/>
      <w:marLeft w:val="0"/>
      <w:marRight w:val="0"/>
      <w:marTop w:val="0"/>
      <w:marBottom w:val="0"/>
      <w:divBdr>
        <w:top w:val="none" w:sz="0" w:space="0" w:color="auto"/>
        <w:left w:val="none" w:sz="0" w:space="0" w:color="auto"/>
        <w:bottom w:val="none" w:sz="0" w:space="0" w:color="auto"/>
        <w:right w:val="none" w:sz="0" w:space="0" w:color="auto"/>
      </w:divBdr>
    </w:div>
    <w:div w:id="869227049">
      <w:bodyDiv w:val="1"/>
      <w:marLeft w:val="0"/>
      <w:marRight w:val="0"/>
      <w:marTop w:val="0"/>
      <w:marBottom w:val="0"/>
      <w:divBdr>
        <w:top w:val="none" w:sz="0" w:space="0" w:color="auto"/>
        <w:left w:val="none" w:sz="0" w:space="0" w:color="auto"/>
        <w:bottom w:val="none" w:sz="0" w:space="0" w:color="auto"/>
        <w:right w:val="none" w:sz="0" w:space="0" w:color="auto"/>
      </w:divBdr>
    </w:div>
    <w:div w:id="871456609">
      <w:bodyDiv w:val="1"/>
      <w:marLeft w:val="0"/>
      <w:marRight w:val="0"/>
      <w:marTop w:val="0"/>
      <w:marBottom w:val="0"/>
      <w:divBdr>
        <w:top w:val="none" w:sz="0" w:space="0" w:color="auto"/>
        <w:left w:val="none" w:sz="0" w:space="0" w:color="auto"/>
        <w:bottom w:val="none" w:sz="0" w:space="0" w:color="auto"/>
        <w:right w:val="none" w:sz="0" w:space="0" w:color="auto"/>
      </w:divBdr>
    </w:div>
    <w:div w:id="873927607">
      <w:bodyDiv w:val="1"/>
      <w:marLeft w:val="0"/>
      <w:marRight w:val="0"/>
      <w:marTop w:val="0"/>
      <w:marBottom w:val="0"/>
      <w:divBdr>
        <w:top w:val="none" w:sz="0" w:space="0" w:color="auto"/>
        <w:left w:val="none" w:sz="0" w:space="0" w:color="auto"/>
        <w:bottom w:val="none" w:sz="0" w:space="0" w:color="auto"/>
        <w:right w:val="none" w:sz="0" w:space="0" w:color="auto"/>
      </w:divBdr>
    </w:div>
    <w:div w:id="877205429">
      <w:bodyDiv w:val="1"/>
      <w:marLeft w:val="0"/>
      <w:marRight w:val="0"/>
      <w:marTop w:val="0"/>
      <w:marBottom w:val="0"/>
      <w:divBdr>
        <w:top w:val="none" w:sz="0" w:space="0" w:color="auto"/>
        <w:left w:val="none" w:sz="0" w:space="0" w:color="auto"/>
        <w:bottom w:val="none" w:sz="0" w:space="0" w:color="auto"/>
        <w:right w:val="none" w:sz="0" w:space="0" w:color="auto"/>
      </w:divBdr>
    </w:div>
    <w:div w:id="915014267">
      <w:bodyDiv w:val="1"/>
      <w:marLeft w:val="0"/>
      <w:marRight w:val="0"/>
      <w:marTop w:val="0"/>
      <w:marBottom w:val="0"/>
      <w:divBdr>
        <w:top w:val="none" w:sz="0" w:space="0" w:color="auto"/>
        <w:left w:val="none" w:sz="0" w:space="0" w:color="auto"/>
        <w:bottom w:val="none" w:sz="0" w:space="0" w:color="auto"/>
        <w:right w:val="none" w:sz="0" w:space="0" w:color="auto"/>
      </w:divBdr>
    </w:div>
    <w:div w:id="920026362">
      <w:bodyDiv w:val="1"/>
      <w:marLeft w:val="0"/>
      <w:marRight w:val="0"/>
      <w:marTop w:val="0"/>
      <w:marBottom w:val="0"/>
      <w:divBdr>
        <w:top w:val="none" w:sz="0" w:space="0" w:color="auto"/>
        <w:left w:val="none" w:sz="0" w:space="0" w:color="auto"/>
        <w:bottom w:val="none" w:sz="0" w:space="0" w:color="auto"/>
        <w:right w:val="none" w:sz="0" w:space="0" w:color="auto"/>
      </w:divBdr>
    </w:div>
    <w:div w:id="931934597">
      <w:bodyDiv w:val="1"/>
      <w:marLeft w:val="0"/>
      <w:marRight w:val="0"/>
      <w:marTop w:val="0"/>
      <w:marBottom w:val="0"/>
      <w:divBdr>
        <w:top w:val="none" w:sz="0" w:space="0" w:color="auto"/>
        <w:left w:val="none" w:sz="0" w:space="0" w:color="auto"/>
        <w:bottom w:val="none" w:sz="0" w:space="0" w:color="auto"/>
        <w:right w:val="none" w:sz="0" w:space="0" w:color="auto"/>
      </w:divBdr>
    </w:div>
    <w:div w:id="955255349">
      <w:bodyDiv w:val="1"/>
      <w:marLeft w:val="0"/>
      <w:marRight w:val="0"/>
      <w:marTop w:val="0"/>
      <w:marBottom w:val="0"/>
      <w:divBdr>
        <w:top w:val="none" w:sz="0" w:space="0" w:color="auto"/>
        <w:left w:val="none" w:sz="0" w:space="0" w:color="auto"/>
        <w:bottom w:val="none" w:sz="0" w:space="0" w:color="auto"/>
        <w:right w:val="none" w:sz="0" w:space="0" w:color="auto"/>
      </w:divBdr>
    </w:div>
    <w:div w:id="956646045">
      <w:bodyDiv w:val="1"/>
      <w:marLeft w:val="0"/>
      <w:marRight w:val="0"/>
      <w:marTop w:val="0"/>
      <w:marBottom w:val="0"/>
      <w:divBdr>
        <w:top w:val="none" w:sz="0" w:space="0" w:color="auto"/>
        <w:left w:val="none" w:sz="0" w:space="0" w:color="auto"/>
        <w:bottom w:val="none" w:sz="0" w:space="0" w:color="auto"/>
        <w:right w:val="none" w:sz="0" w:space="0" w:color="auto"/>
      </w:divBdr>
    </w:div>
    <w:div w:id="963848883">
      <w:bodyDiv w:val="1"/>
      <w:marLeft w:val="0"/>
      <w:marRight w:val="0"/>
      <w:marTop w:val="0"/>
      <w:marBottom w:val="0"/>
      <w:divBdr>
        <w:top w:val="none" w:sz="0" w:space="0" w:color="auto"/>
        <w:left w:val="none" w:sz="0" w:space="0" w:color="auto"/>
        <w:bottom w:val="none" w:sz="0" w:space="0" w:color="auto"/>
        <w:right w:val="none" w:sz="0" w:space="0" w:color="auto"/>
      </w:divBdr>
    </w:div>
    <w:div w:id="964192127">
      <w:bodyDiv w:val="1"/>
      <w:marLeft w:val="0"/>
      <w:marRight w:val="0"/>
      <w:marTop w:val="0"/>
      <w:marBottom w:val="0"/>
      <w:divBdr>
        <w:top w:val="none" w:sz="0" w:space="0" w:color="auto"/>
        <w:left w:val="none" w:sz="0" w:space="0" w:color="auto"/>
        <w:bottom w:val="none" w:sz="0" w:space="0" w:color="auto"/>
        <w:right w:val="none" w:sz="0" w:space="0" w:color="auto"/>
      </w:divBdr>
    </w:div>
    <w:div w:id="964846316">
      <w:bodyDiv w:val="1"/>
      <w:marLeft w:val="0"/>
      <w:marRight w:val="0"/>
      <w:marTop w:val="0"/>
      <w:marBottom w:val="0"/>
      <w:divBdr>
        <w:top w:val="none" w:sz="0" w:space="0" w:color="auto"/>
        <w:left w:val="none" w:sz="0" w:space="0" w:color="auto"/>
        <w:bottom w:val="none" w:sz="0" w:space="0" w:color="auto"/>
        <w:right w:val="none" w:sz="0" w:space="0" w:color="auto"/>
      </w:divBdr>
    </w:div>
    <w:div w:id="970480418">
      <w:bodyDiv w:val="1"/>
      <w:marLeft w:val="0"/>
      <w:marRight w:val="0"/>
      <w:marTop w:val="0"/>
      <w:marBottom w:val="0"/>
      <w:divBdr>
        <w:top w:val="none" w:sz="0" w:space="0" w:color="auto"/>
        <w:left w:val="none" w:sz="0" w:space="0" w:color="auto"/>
        <w:bottom w:val="none" w:sz="0" w:space="0" w:color="auto"/>
        <w:right w:val="none" w:sz="0" w:space="0" w:color="auto"/>
      </w:divBdr>
    </w:div>
    <w:div w:id="979270104">
      <w:bodyDiv w:val="1"/>
      <w:marLeft w:val="0"/>
      <w:marRight w:val="0"/>
      <w:marTop w:val="0"/>
      <w:marBottom w:val="0"/>
      <w:divBdr>
        <w:top w:val="none" w:sz="0" w:space="0" w:color="auto"/>
        <w:left w:val="none" w:sz="0" w:space="0" w:color="auto"/>
        <w:bottom w:val="none" w:sz="0" w:space="0" w:color="auto"/>
        <w:right w:val="none" w:sz="0" w:space="0" w:color="auto"/>
      </w:divBdr>
    </w:div>
    <w:div w:id="984819383">
      <w:bodyDiv w:val="1"/>
      <w:marLeft w:val="0"/>
      <w:marRight w:val="0"/>
      <w:marTop w:val="0"/>
      <w:marBottom w:val="0"/>
      <w:divBdr>
        <w:top w:val="none" w:sz="0" w:space="0" w:color="auto"/>
        <w:left w:val="none" w:sz="0" w:space="0" w:color="auto"/>
        <w:bottom w:val="none" w:sz="0" w:space="0" w:color="auto"/>
        <w:right w:val="none" w:sz="0" w:space="0" w:color="auto"/>
      </w:divBdr>
    </w:div>
    <w:div w:id="992878464">
      <w:bodyDiv w:val="1"/>
      <w:marLeft w:val="0"/>
      <w:marRight w:val="0"/>
      <w:marTop w:val="0"/>
      <w:marBottom w:val="0"/>
      <w:divBdr>
        <w:top w:val="none" w:sz="0" w:space="0" w:color="auto"/>
        <w:left w:val="none" w:sz="0" w:space="0" w:color="auto"/>
        <w:bottom w:val="none" w:sz="0" w:space="0" w:color="auto"/>
        <w:right w:val="none" w:sz="0" w:space="0" w:color="auto"/>
      </w:divBdr>
    </w:div>
    <w:div w:id="1001928821">
      <w:bodyDiv w:val="1"/>
      <w:marLeft w:val="0"/>
      <w:marRight w:val="0"/>
      <w:marTop w:val="0"/>
      <w:marBottom w:val="0"/>
      <w:divBdr>
        <w:top w:val="none" w:sz="0" w:space="0" w:color="auto"/>
        <w:left w:val="none" w:sz="0" w:space="0" w:color="auto"/>
        <w:bottom w:val="none" w:sz="0" w:space="0" w:color="auto"/>
        <w:right w:val="none" w:sz="0" w:space="0" w:color="auto"/>
      </w:divBdr>
    </w:div>
    <w:div w:id="1003779496">
      <w:bodyDiv w:val="1"/>
      <w:marLeft w:val="0"/>
      <w:marRight w:val="0"/>
      <w:marTop w:val="0"/>
      <w:marBottom w:val="0"/>
      <w:divBdr>
        <w:top w:val="none" w:sz="0" w:space="0" w:color="auto"/>
        <w:left w:val="none" w:sz="0" w:space="0" w:color="auto"/>
        <w:bottom w:val="none" w:sz="0" w:space="0" w:color="auto"/>
        <w:right w:val="none" w:sz="0" w:space="0" w:color="auto"/>
      </w:divBdr>
    </w:div>
    <w:div w:id="1023942340">
      <w:bodyDiv w:val="1"/>
      <w:marLeft w:val="0"/>
      <w:marRight w:val="0"/>
      <w:marTop w:val="0"/>
      <w:marBottom w:val="0"/>
      <w:divBdr>
        <w:top w:val="none" w:sz="0" w:space="0" w:color="auto"/>
        <w:left w:val="none" w:sz="0" w:space="0" w:color="auto"/>
        <w:bottom w:val="none" w:sz="0" w:space="0" w:color="auto"/>
        <w:right w:val="none" w:sz="0" w:space="0" w:color="auto"/>
      </w:divBdr>
    </w:div>
    <w:div w:id="1050807003">
      <w:bodyDiv w:val="1"/>
      <w:marLeft w:val="0"/>
      <w:marRight w:val="0"/>
      <w:marTop w:val="0"/>
      <w:marBottom w:val="0"/>
      <w:divBdr>
        <w:top w:val="none" w:sz="0" w:space="0" w:color="auto"/>
        <w:left w:val="none" w:sz="0" w:space="0" w:color="auto"/>
        <w:bottom w:val="none" w:sz="0" w:space="0" w:color="auto"/>
        <w:right w:val="none" w:sz="0" w:space="0" w:color="auto"/>
      </w:divBdr>
    </w:div>
    <w:div w:id="1052995787">
      <w:bodyDiv w:val="1"/>
      <w:marLeft w:val="0"/>
      <w:marRight w:val="0"/>
      <w:marTop w:val="0"/>
      <w:marBottom w:val="0"/>
      <w:divBdr>
        <w:top w:val="none" w:sz="0" w:space="0" w:color="auto"/>
        <w:left w:val="none" w:sz="0" w:space="0" w:color="auto"/>
        <w:bottom w:val="none" w:sz="0" w:space="0" w:color="auto"/>
        <w:right w:val="none" w:sz="0" w:space="0" w:color="auto"/>
      </w:divBdr>
    </w:div>
    <w:div w:id="1054744223">
      <w:bodyDiv w:val="1"/>
      <w:marLeft w:val="0"/>
      <w:marRight w:val="0"/>
      <w:marTop w:val="0"/>
      <w:marBottom w:val="0"/>
      <w:divBdr>
        <w:top w:val="none" w:sz="0" w:space="0" w:color="auto"/>
        <w:left w:val="none" w:sz="0" w:space="0" w:color="auto"/>
        <w:bottom w:val="none" w:sz="0" w:space="0" w:color="auto"/>
        <w:right w:val="none" w:sz="0" w:space="0" w:color="auto"/>
      </w:divBdr>
    </w:div>
    <w:div w:id="1060327525">
      <w:bodyDiv w:val="1"/>
      <w:marLeft w:val="0"/>
      <w:marRight w:val="0"/>
      <w:marTop w:val="0"/>
      <w:marBottom w:val="0"/>
      <w:divBdr>
        <w:top w:val="none" w:sz="0" w:space="0" w:color="auto"/>
        <w:left w:val="none" w:sz="0" w:space="0" w:color="auto"/>
        <w:bottom w:val="none" w:sz="0" w:space="0" w:color="auto"/>
        <w:right w:val="none" w:sz="0" w:space="0" w:color="auto"/>
      </w:divBdr>
    </w:div>
    <w:div w:id="1067798643">
      <w:bodyDiv w:val="1"/>
      <w:marLeft w:val="0"/>
      <w:marRight w:val="0"/>
      <w:marTop w:val="0"/>
      <w:marBottom w:val="0"/>
      <w:divBdr>
        <w:top w:val="none" w:sz="0" w:space="0" w:color="auto"/>
        <w:left w:val="none" w:sz="0" w:space="0" w:color="auto"/>
        <w:bottom w:val="none" w:sz="0" w:space="0" w:color="auto"/>
        <w:right w:val="none" w:sz="0" w:space="0" w:color="auto"/>
      </w:divBdr>
    </w:div>
    <w:div w:id="1080979148">
      <w:bodyDiv w:val="1"/>
      <w:marLeft w:val="0"/>
      <w:marRight w:val="0"/>
      <w:marTop w:val="0"/>
      <w:marBottom w:val="0"/>
      <w:divBdr>
        <w:top w:val="none" w:sz="0" w:space="0" w:color="auto"/>
        <w:left w:val="none" w:sz="0" w:space="0" w:color="auto"/>
        <w:bottom w:val="none" w:sz="0" w:space="0" w:color="auto"/>
        <w:right w:val="none" w:sz="0" w:space="0" w:color="auto"/>
      </w:divBdr>
    </w:div>
    <w:div w:id="1083572406">
      <w:bodyDiv w:val="1"/>
      <w:marLeft w:val="0"/>
      <w:marRight w:val="0"/>
      <w:marTop w:val="0"/>
      <w:marBottom w:val="0"/>
      <w:divBdr>
        <w:top w:val="none" w:sz="0" w:space="0" w:color="auto"/>
        <w:left w:val="none" w:sz="0" w:space="0" w:color="auto"/>
        <w:bottom w:val="none" w:sz="0" w:space="0" w:color="auto"/>
        <w:right w:val="none" w:sz="0" w:space="0" w:color="auto"/>
      </w:divBdr>
    </w:div>
    <w:div w:id="1092973392">
      <w:bodyDiv w:val="1"/>
      <w:marLeft w:val="0"/>
      <w:marRight w:val="0"/>
      <w:marTop w:val="0"/>
      <w:marBottom w:val="0"/>
      <w:divBdr>
        <w:top w:val="none" w:sz="0" w:space="0" w:color="auto"/>
        <w:left w:val="none" w:sz="0" w:space="0" w:color="auto"/>
        <w:bottom w:val="none" w:sz="0" w:space="0" w:color="auto"/>
        <w:right w:val="none" w:sz="0" w:space="0" w:color="auto"/>
      </w:divBdr>
    </w:div>
    <w:div w:id="1095899185">
      <w:bodyDiv w:val="1"/>
      <w:marLeft w:val="0"/>
      <w:marRight w:val="0"/>
      <w:marTop w:val="0"/>
      <w:marBottom w:val="0"/>
      <w:divBdr>
        <w:top w:val="none" w:sz="0" w:space="0" w:color="auto"/>
        <w:left w:val="none" w:sz="0" w:space="0" w:color="auto"/>
        <w:bottom w:val="none" w:sz="0" w:space="0" w:color="auto"/>
        <w:right w:val="none" w:sz="0" w:space="0" w:color="auto"/>
      </w:divBdr>
    </w:div>
    <w:div w:id="1132593702">
      <w:bodyDiv w:val="1"/>
      <w:marLeft w:val="0"/>
      <w:marRight w:val="0"/>
      <w:marTop w:val="0"/>
      <w:marBottom w:val="0"/>
      <w:divBdr>
        <w:top w:val="none" w:sz="0" w:space="0" w:color="auto"/>
        <w:left w:val="none" w:sz="0" w:space="0" w:color="auto"/>
        <w:bottom w:val="none" w:sz="0" w:space="0" w:color="auto"/>
        <w:right w:val="none" w:sz="0" w:space="0" w:color="auto"/>
      </w:divBdr>
    </w:div>
    <w:div w:id="1133907410">
      <w:bodyDiv w:val="1"/>
      <w:marLeft w:val="0"/>
      <w:marRight w:val="0"/>
      <w:marTop w:val="0"/>
      <w:marBottom w:val="0"/>
      <w:divBdr>
        <w:top w:val="none" w:sz="0" w:space="0" w:color="auto"/>
        <w:left w:val="none" w:sz="0" w:space="0" w:color="auto"/>
        <w:bottom w:val="none" w:sz="0" w:space="0" w:color="auto"/>
        <w:right w:val="none" w:sz="0" w:space="0" w:color="auto"/>
      </w:divBdr>
    </w:div>
    <w:div w:id="1140733833">
      <w:bodyDiv w:val="1"/>
      <w:marLeft w:val="0"/>
      <w:marRight w:val="0"/>
      <w:marTop w:val="0"/>
      <w:marBottom w:val="0"/>
      <w:divBdr>
        <w:top w:val="none" w:sz="0" w:space="0" w:color="auto"/>
        <w:left w:val="none" w:sz="0" w:space="0" w:color="auto"/>
        <w:bottom w:val="none" w:sz="0" w:space="0" w:color="auto"/>
        <w:right w:val="none" w:sz="0" w:space="0" w:color="auto"/>
      </w:divBdr>
    </w:div>
    <w:div w:id="1147357070">
      <w:bodyDiv w:val="1"/>
      <w:marLeft w:val="0"/>
      <w:marRight w:val="0"/>
      <w:marTop w:val="0"/>
      <w:marBottom w:val="0"/>
      <w:divBdr>
        <w:top w:val="none" w:sz="0" w:space="0" w:color="auto"/>
        <w:left w:val="none" w:sz="0" w:space="0" w:color="auto"/>
        <w:bottom w:val="none" w:sz="0" w:space="0" w:color="auto"/>
        <w:right w:val="none" w:sz="0" w:space="0" w:color="auto"/>
      </w:divBdr>
    </w:div>
    <w:div w:id="1150556512">
      <w:bodyDiv w:val="1"/>
      <w:marLeft w:val="0"/>
      <w:marRight w:val="0"/>
      <w:marTop w:val="0"/>
      <w:marBottom w:val="0"/>
      <w:divBdr>
        <w:top w:val="none" w:sz="0" w:space="0" w:color="auto"/>
        <w:left w:val="none" w:sz="0" w:space="0" w:color="auto"/>
        <w:bottom w:val="none" w:sz="0" w:space="0" w:color="auto"/>
        <w:right w:val="none" w:sz="0" w:space="0" w:color="auto"/>
      </w:divBdr>
    </w:div>
    <w:div w:id="1151292887">
      <w:bodyDiv w:val="1"/>
      <w:marLeft w:val="0"/>
      <w:marRight w:val="0"/>
      <w:marTop w:val="0"/>
      <w:marBottom w:val="0"/>
      <w:divBdr>
        <w:top w:val="none" w:sz="0" w:space="0" w:color="auto"/>
        <w:left w:val="none" w:sz="0" w:space="0" w:color="auto"/>
        <w:bottom w:val="none" w:sz="0" w:space="0" w:color="auto"/>
        <w:right w:val="none" w:sz="0" w:space="0" w:color="auto"/>
      </w:divBdr>
    </w:div>
    <w:div w:id="1181771625">
      <w:bodyDiv w:val="1"/>
      <w:marLeft w:val="0"/>
      <w:marRight w:val="0"/>
      <w:marTop w:val="0"/>
      <w:marBottom w:val="0"/>
      <w:divBdr>
        <w:top w:val="none" w:sz="0" w:space="0" w:color="auto"/>
        <w:left w:val="none" w:sz="0" w:space="0" w:color="auto"/>
        <w:bottom w:val="none" w:sz="0" w:space="0" w:color="auto"/>
        <w:right w:val="none" w:sz="0" w:space="0" w:color="auto"/>
      </w:divBdr>
    </w:div>
    <w:div w:id="1183860106">
      <w:bodyDiv w:val="1"/>
      <w:marLeft w:val="0"/>
      <w:marRight w:val="0"/>
      <w:marTop w:val="0"/>
      <w:marBottom w:val="0"/>
      <w:divBdr>
        <w:top w:val="none" w:sz="0" w:space="0" w:color="auto"/>
        <w:left w:val="none" w:sz="0" w:space="0" w:color="auto"/>
        <w:bottom w:val="none" w:sz="0" w:space="0" w:color="auto"/>
        <w:right w:val="none" w:sz="0" w:space="0" w:color="auto"/>
      </w:divBdr>
    </w:div>
    <w:div w:id="1193156594">
      <w:bodyDiv w:val="1"/>
      <w:marLeft w:val="0"/>
      <w:marRight w:val="0"/>
      <w:marTop w:val="0"/>
      <w:marBottom w:val="0"/>
      <w:divBdr>
        <w:top w:val="none" w:sz="0" w:space="0" w:color="auto"/>
        <w:left w:val="none" w:sz="0" w:space="0" w:color="auto"/>
        <w:bottom w:val="none" w:sz="0" w:space="0" w:color="auto"/>
        <w:right w:val="none" w:sz="0" w:space="0" w:color="auto"/>
      </w:divBdr>
    </w:div>
    <w:div w:id="1195653790">
      <w:bodyDiv w:val="1"/>
      <w:marLeft w:val="0"/>
      <w:marRight w:val="0"/>
      <w:marTop w:val="0"/>
      <w:marBottom w:val="0"/>
      <w:divBdr>
        <w:top w:val="none" w:sz="0" w:space="0" w:color="auto"/>
        <w:left w:val="none" w:sz="0" w:space="0" w:color="auto"/>
        <w:bottom w:val="none" w:sz="0" w:space="0" w:color="auto"/>
        <w:right w:val="none" w:sz="0" w:space="0" w:color="auto"/>
      </w:divBdr>
    </w:div>
    <w:div w:id="1207255835">
      <w:bodyDiv w:val="1"/>
      <w:marLeft w:val="0"/>
      <w:marRight w:val="0"/>
      <w:marTop w:val="0"/>
      <w:marBottom w:val="0"/>
      <w:divBdr>
        <w:top w:val="none" w:sz="0" w:space="0" w:color="auto"/>
        <w:left w:val="none" w:sz="0" w:space="0" w:color="auto"/>
        <w:bottom w:val="none" w:sz="0" w:space="0" w:color="auto"/>
        <w:right w:val="none" w:sz="0" w:space="0" w:color="auto"/>
      </w:divBdr>
    </w:div>
    <w:div w:id="1207595735">
      <w:bodyDiv w:val="1"/>
      <w:marLeft w:val="0"/>
      <w:marRight w:val="0"/>
      <w:marTop w:val="0"/>
      <w:marBottom w:val="0"/>
      <w:divBdr>
        <w:top w:val="none" w:sz="0" w:space="0" w:color="auto"/>
        <w:left w:val="none" w:sz="0" w:space="0" w:color="auto"/>
        <w:bottom w:val="none" w:sz="0" w:space="0" w:color="auto"/>
        <w:right w:val="none" w:sz="0" w:space="0" w:color="auto"/>
      </w:divBdr>
    </w:div>
    <w:div w:id="1213007688">
      <w:bodyDiv w:val="1"/>
      <w:marLeft w:val="0"/>
      <w:marRight w:val="0"/>
      <w:marTop w:val="0"/>
      <w:marBottom w:val="0"/>
      <w:divBdr>
        <w:top w:val="none" w:sz="0" w:space="0" w:color="auto"/>
        <w:left w:val="none" w:sz="0" w:space="0" w:color="auto"/>
        <w:bottom w:val="none" w:sz="0" w:space="0" w:color="auto"/>
        <w:right w:val="none" w:sz="0" w:space="0" w:color="auto"/>
      </w:divBdr>
    </w:div>
    <w:div w:id="1215309438">
      <w:bodyDiv w:val="1"/>
      <w:marLeft w:val="0"/>
      <w:marRight w:val="0"/>
      <w:marTop w:val="0"/>
      <w:marBottom w:val="0"/>
      <w:divBdr>
        <w:top w:val="none" w:sz="0" w:space="0" w:color="auto"/>
        <w:left w:val="none" w:sz="0" w:space="0" w:color="auto"/>
        <w:bottom w:val="none" w:sz="0" w:space="0" w:color="auto"/>
        <w:right w:val="none" w:sz="0" w:space="0" w:color="auto"/>
      </w:divBdr>
      <w:divsChild>
        <w:div w:id="472676766">
          <w:marLeft w:val="720"/>
          <w:marRight w:val="0"/>
          <w:marTop w:val="280"/>
          <w:marBottom w:val="280"/>
          <w:divBdr>
            <w:top w:val="none" w:sz="0" w:space="0" w:color="auto"/>
            <w:left w:val="none" w:sz="0" w:space="0" w:color="auto"/>
            <w:bottom w:val="none" w:sz="0" w:space="0" w:color="auto"/>
            <w:right w:val="none" w:sz="0" w:space="0" w:color="auto"/>
          </w:divBdr>
        </w:div>
        <w:div w:id="1192765007">
          <w:marLeft w:val="720"/>
          <w:marRight w:val="0"/>
          <w:marTop w:val="280"/>
          <w:marBottom w:val="280"/>
          <w:divBdr>
            <w:top w:val="none" w:sz="0" w:space="0" w:color="auto"/>
            <w:left w:val="none" w:sz="0" w:space="0" w:color="auto"/>
            <w:bottom w:val="none" w:sz="0" w:space="0" w:color="auto"/>
            <w:right w:val="none" w:sz="0" w:space="0" w:color="auto"/>
          </w:divBdr>
        </w:div>
      </w:divsChild>
    </w:div>
    <w:div w:id="1216166360">
      <w:bodyDiv w:val="1"/>
      <w:marLeft w:val="0"/>
      <w:marRight w:val="0"/>
      <w:marTop w:val="0"/>
      <w:marBottom w:val="0"/>
      <w:divBdr>
        <w:top w:val="none" w:sz="0" w:space="0" w:color="auto"/>
        <w:left w:val="none" w:sz="0" w:space="0" w:color="auto"/>
        <w:bottom w:val="none" w:sz="0" w:space="0" w:color="auto"/>
        <w:right w:val="none" w:sz="0" w:space="0" w:color="auto"/>
      </w:divBdr>
    </w:div>
    <w:div w:id="1217665184">
      <w:bodyDiv w:val="1"/>
      <w:marLeft w:val="0"/>
      <w:marRight w:val="0"/>
      <w:marTop w:val="0"/>
      <w:marBottom w:val="0"/>
      <w:divBdr>
        <w:top w:val="none" w:sz="0" w:space="0" w:color="auto"/>
        <w:left w:val="none" w:sz="0" w:space="0" w:color="auto"/>
        <w:bottom w:val="none" w:sz="0" w:space="0" w:color="auto"/>
        <w:right w:val="none" w:sz="0" w:space="0" w:color="auto"/>
      </w:divBdr>
    </w:div>
    <w:div w:id="1219046845">
      <w:bodyDiv w:val="1"/>
      <w:marLeft w:val="0"/>
      <w:marRight w:val="0"/>
      <w:marTop w:val="0"/>
      <w:marBottom w:val="0"/>
      <w:divBdr>
        <w:top w:val="none" w:sz="0" w:space="0" w:color="auto"/>
        <w:left w:val="none" w:sz="0" w:space="0" w:color="auto"/>
        <w:bottom w:val="none" w:sz="0" w:space="0" w:color="auto"/>
        <w:right w:val="none" w:sz="0" w:space="0" w:color="auto"/>
      </w:divBdr>
    </w:div>
    <w:div w:id="1219976534">
      <w:bodyDiv w:val="1"/>
      <w:marLeft w:val="0"/>
      <w:marRight w:val="0"/>
      <w:marTop w:val="0"/>
      <w:marBottom w:val="0"/>
      <w:divBdr>
        <w:top w:val="none" w:sz="0" w:space="0" w:color="auto"/>
        <w:left w:val="none" w:sz="0" w:space="0" w:color="auto"/>
        <w:bottom w:val="none" w:sz="0" w:space="0" w:color="auto"/>
        <w:right w:val="none" w:sz="0" w:space="0" w:color="auto"/>
      </w:divBdr>
    </w:div>
    <w:div w:id="1222213214">
      <w:bodyDiv w:val="1"/>
      <w:marLeft w:val="0"/>
      <w:marRight w:val="0"/>
      <w:marTop w:val="0"/>
      <w:marBottom w:val="0"/>
      <w:divBdr>
        <w:top w:val="none" w:sz="0" w:space="0" w:color="auto"/>
        <w:left w:val="none" w:sz="0" w:space="0" w:color="auto"/>
        <w:bottom w:val="none" w:sz="0" w:space="0" w:color="auto"/>
        <w:right w:val="none" w:sz="0" w:space="0" w:color="auto"/>
      </w:divBdr>
    </w:div>
    <w:div w:id="1233350177">
      <w:bodyDiv w:val="1"/>
      <w:marLeft w:val="0"/>
      <w:marRight w:val="0"/>
      <w:marTop w:val="0"/>
      <w:marBottom w:val="0"/>
      <w:divBdr>
        <w:top w:val="none" w:sz="0" w:space="0" w:color="auto"/>
        <w:left w:val="none" w:sz="0" w:space="0" w:color="auto"/>
        <w:bottom w:val="none" w:sz="0" w:space="0" w:color="auto"/>
        <w:right w:val="none" w:sz="0" w:space="0" w:color="auto"/>
      </w:divBdr>
    </w:div>
    <w:div w:id="1251157342">
      <w:bodyDiv w:val="1"/>
      <w:marLeft w:val="0"/>
      <w:marRight w:val="0"/>
      <w:marTop w:val="0"/>
      <w:marBottom w:val="0"/>
      <w:divBdr>
        <w:top w:val="none" w:sz="0" w:space="0" w:color="auto"/>
        <w:left w:val="none" w:sz="0" w:space="0" w:color="auto"/>
        <w:bottom w:val="none" w:sz="0" w:space="0" w:color="auto"/>
        <w:right w:val="none" w:sz="0" w:space="0" w:color="auto"/>
      </w:divBdr>
    </w:div>
    <w:div w:id="1258905460">
      <w:bodyDiv w:val="1"/>
      <w:marLeft w:val="0"/>
      <w:marRight w:val="0"/>
      <w:marTop w:val="0"/>
      <w:marBottom w:val="0"/>
      <w:divBdr>
        <w:top w:val="none" w:sz="0" w:space="0" w:color="auto"/>
        <w:left w:val="none" w:sz="0" w:space="0" w:color="auto"/>
        <w:bottom w:val="none" w:sz="0" w:space="0" w:color="auto"/>
        <w:right w:val="none" w:sz="0" w:space="0" w:color="auto"/>
      </w:divBdr>
    </w:div>
    <w:div w:id="1260335408">
      <w:bodyDiv w:val="1"/>
      <w:marLeft w:val="0"/>
      <w:marRight w:val="0"/>
      <w:marTop w:val="0"/>
      <w:marBottom w:val="0"/>
      <w:divBdr>
        <w:top w:val="none" w:sz="0" w:space="0" w:color="auto"/>
        <w:left w:val="none" w:sz="0" w:space="0" w:color="auto"/>
        <w:bottom w:val="none" w:sz="0" w:space="0" w:color="auto"/>
        <w:right w:val="none" w:sz="0" w:space="0" w:color="auto"/>
      </w:divBdr>
    </w:div>
    <w:div w:id="1267496256">
      <w:bodyDiv w:val="1"/>
      <w:marLeft w:val="0"/>
      <w:marRight w:val="0"/>
      <w:marTop w:val="0"/>
      <w:marBottom w:val="0"/>
      <w:divBdr>
        <w:top w:val="none" w:sz="0" w:space="0" w:color="auto"/>
        <w:left w:val="none" w:sz="0" w:space="0" w:color="auto"/>
        <w:bottom w:val="none" w:sz="0" w:space="0" w:color="auto"/>
        <w:right w:val="none" w:sz="0" w:space="0" w:color="auto"/>
      </w:divBdr>
    </w:div>
    <w:div w:id="1277568260">
      <w:bodyDiv w:val="1"/>
      <w:marLeft w:val="0"/>
      <w:marRight w:val="0"/>
      <w:marTop w:val="0"/>
      <w:marBottom w:val="0"/>
      <w:divBdr>
        <w:top w:val="none" w:sz="0" w:space="0" w:color="auto"/>
        <w:left w:val="none" w:sz="0" w:space="0" w:color="auto"/>
        <w:bottom w:val="none" w:sz="0" w:space="0" w:color="auto"/>
        <w:right w:val="none" w:sz="0" w:space="0" w:color="auto"/>
      </w:divBdr>
    </w:div>
    <w:div w:id="1283541147">
      <w:bodyDiv w:val="1"/>
      <w:marLeft w:val="0"/>
      <w:marRight w:val="0"/>
      <w:marTop w:val="0"/>
      <w:marBottom w:val="0"/>
      <w:divBdr>
        <w:top w:val="none" w:sz="0" w:space="0" w:color="auto"/>
        <w:left w:val="none" w:sz="0" w:space="0" w:color="auto"/>
        <w:bottom w:val="none" w:sz="0" w:space="0" w:color="auto"/>
        <w:right w:val="none" w:sz="0" w:space="0" w:color="auto"/>
      </w:divBdr>
    </w:div>
    <w:div w:id="1284653402">
      <w:bodyDiv w:val="1"/>
      <w:marLeft w:val="0"/>
      <w:marRight w:val="0"/>
      <w:marTop w:val="0"/>
      <w:marBottom w:val="0"/>
      <w:divBdr>
        <w:top w:val="none" w:sz="0" w:space="0" w:color="auto"/>
        <w:left w:val="none" w:sz="0" w:space="0" w:color="auto"/>
        <w:bottom w:val="none" w:sz="0" w:space="0" w:color="auto"/>
        <w:right w:val="none" w:sz="0" w:space="0" w:color="auto"/>
      </w:divBdr>
    </w:div>
    <w:div w:id="1286503977">
      <w:bodyDiv w:val="1"/>
      <w:marLeft w:val="0"/>
      <w:marRight w:val="0"/>
      <w:marTop w:val="0"/>
      <w:marBottom w:val="0"/>
      <w:divBdr>
        <w:top w:val="none" w:sz="0" w:space="0" w:color="auto"/>
        <w:left w:val="none" w:sz="0" w:space="0" w:color="auto"/>
        <w:bottom w:val="none" w:sz="0" w:space="0" w:color="auto"/>
        <w:right w:val="none" w:sz="0" w:space="0" w:color="auto"/>
      </w:divBdr>
    </w:div>
    <w:div w:id="1290237925">
      <w:bodyDiv w:val="1"/>
      <w:marLeft w:val="0"/>
      <w:marRight w:val="0"/>
      <w:marTop w:val="0"/>
      <w:marBottom w:val="0"/>
      <w:divBdr>
        <w:top w:val="none" w:sz="0" w:space="0" w:color="auto"/>
        <w:left w:val="none" w:sz="0" w:space="0" w:color="auto"/>
        <w:bottom w:val="none" w:sz="0" w:space="0" w:color="auto"/>
        <w:right w:val="none" w:sz="0" w:space="0" w:color="auto"/>
      </w:divBdr>
    </w:div>
    <w:div w:id="1291010017">
      <w:bodyDiv w:val="1"/>
      <w:marLeft w:val="0"/>
      <w:marRight w:val="0"/>
      <w:marTop w:val="0"/>
      <w:marBottom w:val="0"/>
      <w:divBdr>
        <w:top w:val="none" w:sz="0" w:space="0" w:color="auto"/>
        <w:left w:val="none" w:sz="0" w:space="0" w:color="auto"/>
        <w:bottom w:val="none" w:sz="0" w:space="0" w:color="auto"/>
        <w:right w:val="none" w:sz="0" w:space="0" w:color="auto"/>
      </w:divBdr>
    </w:div>
    <w:div w:id="1295406016">
      <w:bodyDiv w:val="1"/>
      <w:marLeft w:val="0"/>
      <w:marRight w:val="0"/>
      <w:marTop w:val="0"/>
      <w:marBottom w:val="0"/>
      <w:divBdr>
        <w:top w:val="none" w:sz="0" w:space="0" w:color="auto"/>
        <w:left w:val="none" w:sz="0" w:space="0" w:color="auto"/>
        <w:bottom w:val="none" w:sz="0" w:space="0" w:color="auto"/>
        <w:right w:val="none" w:sz="0" w:space="0" w:color="auto"/>
      </w:divBdr>
    </w:div>
    <w:div w:id="1302734296">
      <w:bodyDiv w:val="1"/>
      <w:marLeft w:val="0"/>
      <w:marRight w:val="0"/>
      <w:marTop w:val="0"/>
      <w:marBottom w:val="0"/>
      <w:divBdr>
        <w:top w:val="none" w:sz="0" w:space="0" w:color="auto"/>
        <w:left w:val="none" w:sz="0" w:space="0" w:color="auto"/>
        <w:bottom w:val="none" w:sz="0" w:space="0" w:color="auto"/>
        <w:right w:val="none" w:sz="0" w:space="0" w:color="auto"/>
      </w:divBdr>
    </w:div>
    <w:div w:id="1303079091">
      <w:bodyDiv w:val="1"/>
      <w:marLeft w:val="0"/>
      <w:marRight w:val="0"/>
      <w:marTop w:val="0"/>
      <w:marBottom w:val="0"/>
      <w:divBdr>
        <w:top w:val="none" w:sz="0" w:space="0" w:color="auto"/>
        <w:left w:val="none" w:sz="0" w:space="0" w:color="auto"/>
        <w:bottom w:val="none" w:sz="0" w:space="0" w:color="auto"/>
        <w:right w:val="none" w:sz="0" w:space="0" w:color="auto"/>
      </w:divBdr>
    </w:div>
    <w:div w:id="1306814922">
      <w:bodyDiv w:val="1"/>
      <w:marLeft w:val="0"/>
      <w:marRight w:val="0"/>
      <w:marTop w:val="0"/>
      <w:marBottom w:val="0"/>
      <w:divBdr>
        <w:top w:val="none" w:sz="0" w:space="0" w:color="auto"/>
        <w:left w:val="none" w:sz="0" w:space="0" w:color="auto"/>
        <w:bottom w:val="none" w:sz="0" w:space="0" w:color="auto"/>
        <w:right w:val="none" w:sz="0" w:space="0" w:color="auto"/>
      </w:divBdr>
    </w:div>
    <w:div w:id="1306858348">
      <w:bodyDiv w:val="1"/>
      <w:marLeft w:val="0"/>
      <w:marRight w:val="0"/>
      <w:marTop w:val="0"/>
      <w:marBottom w:val="0"/>
      <w:divBdr>
        <w:top w:val="none" w:sz="0" w:space="0" w:color="auto"/>
        <w:left w:val="none" w:sz="0" w:space="0" w:color="auto"/>
        <w:bottom w:val="none" w:sz="0" w:space="0" w:color="auto"/>
        <w:right w:val="none" w:sz="0" w:space="0" w:color="auto"/>
      </w:divBdr>
    </w:div>
    <w:div w:id="1326979268">
      <w:bodyDiv w:val="1"/>
      <w:marLeft w:val="0"/>
      <w:marRight w:val="0"/>
      <w:marTop w:val="0"/>
      <w:marBottom w:val="0"/>
      <w:divBdr>
        <w:top w:val="none" w:sz="0" w:space="0" w:color="auto"/>
        <w:left w:val="none" w:sz="0" w:space="0" w:color="auto"/>
        <w:bottom w:val="none" w:sz="0" w:space="0" w:color="auto"/>
        <w:right w:val="none" w:sz="0" w:space="0" w:color="auto"/>
      </w:divBdr>
    </w:div>
    <w:div w:id="1328053504">
      <w:bodyDiv w:val="1"/>
      <w:marLeft w:val="0"/>
      <w:marRight w:val="0"/>
      <w:marTop w:val="0"/>
      <w:marBottom w:val="0"/>
      <w:divBdr>
        <w:top w:val="none" w:sz="0" w:space="0" w:color="auto"/>
        <w:left w:val="none" w:sz="0" w:space="0" w:color="auto"/>
        <w:bottom w:val="none" w:sz="0" w:space="0" w:color="auto"/>
        <w:right w:val="none" w:sz="0" w:space="0" w:color="auto"/>
      </w:divBdr>
    </w:div>
    <w:div w:id="1344282010">
      <w:bodyDiv w:val="1"/>
      <w:marLeft w:val="0"/>
      <w:marRight w:val="0"/>
      <w:marTop w:val="0"/>
      <w:marBottom w:val="0"/>
      <w:divBdr>
        <w:top w:val="none" w:sz="0" w:space="0" w:color="auto"/>
        <w:left w:val="none" w:sz="0" w:space="0" w:color="auto"/>
        <w:bottom w:val="none" w:sz="0" w:space="0" w:color="auto"/>
        <w:right w:val="none" w:sz="0" w:space="0" w:color="auto"/>
      </w:divBdr>
    </w:div>
    <w:div w:id="1346134300">
      <w:bodyDiv w:val="1"/>
      <w:marLeft w:val="0"/>
      <w:marRight w:val="0"/>
      <w:marTop w:val="0"/>
      <w:marBottom w:val="0"/>
      <w:divBdr>
        <w:top w:val="none" w:sz="0" w:space="0" w:color="auto"/>
        <w:left w:val="none" w:sz="0" w:space="0" w:color="auto"/>
        <w:bottom w:val="none" w:sz="0" w:space="0" w:color="auto"/>
        <w:right w:val="none" w:sz="0" w:space="0" w:color="auto"/>
      </w:divBdr>
    </w:div>
    <w:div w:id="1347056163">
      <w:bodyDiv w:val="1"/>
      <w:marLeft w:val="0"/>
      <w:marRight w:val="0"/>
      <w:marTop w:val="0"/>
      <w:marBottom w:val="0"/>
      <w:divBdr>
        <w:top w:val="none" w:sz="0" w:space="0" w:color="auto"/>
        <w:left w:val="none" w:sz="0" w:space="0" w:color="auto"/>
        <w:bottom w:val="none" w:sz="0" w:space="0" w:color="auto"/>
        <w:right w:val="none" w:sz="0" w:space="0" w:color="auto"/>
      </w:divBdr>
    </w:div>
    <w:div w:id="1354041571">
      <w:bodyDiv w:val="1"/>
      <w:marLeft w:val="0"/>
      <w:marRight w:val="0"/>
      <w:marTop w:val="0"/>
      <w:marBottom w:val="0"/>
      <w:divBdr>
        <w:top w:val="none" w:sz="0" w:space="0" w:color="auto"/>
        <w:left w:val="none" w:sz="0" w:space="0" w:color="auto"/>
        <w:bottom w:val="none" w:sz="0" w:space="0" w:color="auto"/>
        <w:right w:val="none" w:sz="0" w:space="0" w:color="auto"/>
      </w:divBdr>
    </w:div>
    <w:div w:id="1361972106">
      <w:bodyDiv w:val="1"/>
      <w:marLeft w:val="0"/>
      <w:marRight w:val="0"/>
      <w:marTop w:val="0"/>
      <w:marBottom w:val="0"/>
      <w:divBdr>
        <w:top w:val="none" w:sz="0" w:space="0" w:color="auto"/>
        <w:left w:val="none" w:sz="0" w:space="0" w:color="auto"/>
        <w:bottom w:val="none" w:sz="0" w:space="0" w:color="auto"/>
        <w:right w:val="none" w:sz="0" w:space="0" w:color="auto"/>
      </w:divBdr>
    </w:div>
    <w:div w:id="1362513306">
      <w:bodyDiv w:val="1"/>
      <w:marLeft w:val="0"/>
      <w:marRight w:val="0"/>
      <w:marTop w:val="0"/>
      <w:marBottom w:val="0"/>
      <w:divBdr>
        <w:top w:val="none" w:sz="0" w:space="0" w:color="auto"/>
        <w:left w:val="none" w:sz="0" w:space="0" w:color="auto"/>
        <w:bottom w:val="none" w:sz="0" w:space="0" w:color="auto"/>
        <w:right w:val="none" w:sz="0" w:space="0" w:color="auto"/>
      </w:divBdr>
    </w:div>
    <w:div w:id="1371766405">
      <w:bodyDiv w:val="1"/>
      <w:marLeft w:val="0"/>
      <w:marRight w:val="0"/>
      <w:marTop w:val="0"/>
      <w:marBottom w:val="0"/>
      <w:divBdr>
        <w:top w:val="none" w:sz="0" w:space="0" w:color="auto"/>
        <w:left w:val="none" w:sz="0" w:space="0" w:color="auto"/>
        <w:bottom w:val="none" w:sz="0" w:space="0" w:color="auto"/>
        <w:right w:val="none" w:sz="0" w:space="0" w:color="auto"/>
      </w:divBdr>
    </w:div>
    <w:div w:id="1378511553">
      <w:bodyDiv w:val="1"/>
      <w:marLeft w:val="0"/>
      <w:marRight w:val="0"/>
      <w:marTop w:val="0"/>
      <w:marBottom w:val="0"/>
      <w:divBdr>
        <w:top w:val="none" w:sz="0" w:space="0" w:color="auto"/>
        <w:left w:val="none" w:sz="0" w:space="0" w:color="auto"/>
        <w:bottom w:val="none" w:sz="0" w:space="0" w:color="auto"/>
        <w:right w:val="none" w:sz="0" w:space="0" w:color="auto"/>
      </w:divBdr>
    </w:div>
    <w:div w:id="1379746835">
      <w:bodyDiv w:val="1"/>
      <w:marLeft w:val="0"/>
      <w:marRight w:val="0"/>
      <w:marTop w:val="0"/>
      <w:marBottom w:val="0"/>
      <w:divBdr>
        <w:top w:val="none" w:sz="0" w:space="0" w:color="auto"/>
        <w:left w:val="none" w:sz="0" w:space="0" w:color="auto"/>
        <w:bottom w:val="none" w:sz="0" w:space="0" w:color="auto"/>
        <w:right w:val="none" w:sz="0" w:space="0" w:color="auto"/>
      </w:divBdr>
    </w:div>
    <w:div w:id="1383334835">
      <w:bodyDiv w:val="1"/>
      <w:marLeft w:val="0"/>
      <w:marRight w:val="0"/>
      <w:marTop w:val="0"/>
      <w:marBottom w:val="0"/>
      <w:divBdr>
        <w:top w:val="none" w:sz="0" w:space="0" w:color="auto"/>
        <w:left w:val="none" w:sz="0" w:space="0" w:color="auto"/>
        <w:bottom w:val="none" w:sz="0" w:space="0" w:color="auto"/>
        <w:right w:val="none" w:sz="0" w:space="0" w:color="auto"/>
      </w:divBdr>
    </w:div>
    <w:div w:id="1404334286">
      <w:bodyDiv w:val="1"/>
      <w:marLeft w:val="0"/>
      <w:marRight w:val="0"/>
      <w:marTop w:val="0"/>
      <w:marBottom w:val="0"/>
      <w:divBdr>
        <w:top w:val="none" w:sz="0" w:space="0" w:color="auto"/>
        <w:left w:val="none" w:sz="0" w:space="0" w:color="auto"/>
        <w:bottom w:val="none" w:sz="0" w:space="0" w:color="auto"/>
        <w:right w:val="none" w:sz="0" w:space="0" w:color="auto"/>
      </w:divBdr>
    </w:div>
    <w:div w:id="1404795214">
      <w:bodyDiv w:val="1"/>
      <w:marLeft w:val="0"/>
      <w:marRight w:val="0"/>
      <w:marTop w:val="0"/>
      <w:marBottom w:val="0"/>
      <w:divBdr>
        <w:top w:val="none" w:sz="0" w:space="0" w:color="auto"/>
        <w:left w:val="none" w:sz="0" w:space="0" w:color="auto"/>
        <w:bottom w:val="none" w:sz="0" w:space="0" w:color="auto"/>
        <w:right w:val="none" w:sz="0" w:space="0" w:color="auto"/>
      </w:divBdr>
    </w:div>
    <w:div w:id="1406492596">
      <w:bodyDiv w:val="1"/>
      <w:marLeft w:val="0"/>
      <w:marRight w:val="0"/>
      <w:marTop w:val="0"/>
      <w:marBottom w:val="0"/>
      <w:divBdr>
        <w:top w:val="none" w:sz="0" w:space="0" w:color="auto"/>
        <w:left w:val="none" w:sz="0" w:space="0" w:color="auto"/>
        <w:bottom w:val="none" w:sz="0" w:space="0" w:color="auto"/>
        <w:right w:val="none" w:sz="0" w:space="0" w:color="auto"/>
      </w:divBdr>
    </w:div>
    <w:div w:id="1421754926">
      <w:bodyDiv w:val="1"/>
      <w:marLeft w:val="0"/>
      <w:marRight w:val="0"/>
      <w:marTop w:val="0"/>
      <w:marBottom w:val="0"/>
      <w:divBdr>
        <w:top w:val="none" w:sz="0" w:space="0" w:color="auto"/>
        <w:left w:val="none" w:sz="0" w:space="0" w:color="auto"/>
        <w:bottom w:val="none" w:sz="0" w:space="0" w:color="auto"/>
        <w:right w:val="none" w:sz="0" w:space="0" w:color="auto"/>
      </w:divBdr>
    </w:div>
    <w:div w:id="1423989411">
      <w:bodyDiv w:val="1"/>
      <w:marLeft w:val="0"/>
      <w:marRight w:val="0"/>
      <w:marTop w:val="0"/>
      <w:marBottom w:val="0"/>
      <w:divBdr>
        <w:top w:val="none" w:sz="0" w:space="0" w:color="auto"/>
        <w:left w:val="none" w:sz="0" w:space="0" w:color="auto"/>
        <w:bottom w:val="none" w:sz="0" w:space="0" w:color="auto"/>
        <w:right w:val="none" w:sz="0" w:space="0" w:color="auto"/>
      </w:divBdr>
    </w:div>
    <w:div w:id="1426268537">
      <w:bodyDiv w:val="1"/>
      <w:marLeft w:val="0"/>
      <w:marRight w:val="0"/>
      <w:marTop w:val="0"/>
      <w:marBottom w:val="0"/>
      <w:divBdr>
        <w:top w:val="none" w:sz="0" w:space="0" w:color="auto"/>
        <w:left w:val="none" w:sz="0" w:space="0" w:color="auto"/>
        <w:bottom w:val="none" w:sz="0" w:space="0" w:color="auto"/>
        <w:right w:val="none" w:sz="0" w:space="0" w:color="auto"/>
      </w:divBdr>
    </w:div>
    <w:div w:id="1435057415">
      <w:bodyDiv w:val="1"/>
      <w:marLeft w:val="0"/>
      <w:marRight w:val="0"/>
      <w:marTop w:val="0"/>
      <w:marBottom w:val="0"/>
      <w:divBdr>
        <w:top w:val="none" w:sz="0" w:space="0" w:color="auto"/>
        <w:left w:val="none" w:sz="0" w:space="0" w:color="auto"/>
        <w:bottom w:val="none" w:sz="0" w:space="0" w:color="auto"/>
        <w:right w:val="none" w:sz="0" w:space="0" w:color="auto"/>
      </w:divBdr>
    </w:div>
    <w:div w:id="1441796997">
      <w:bodyDiv w:val="1"/>
      <w:marLeft w:val="0"/>
      <w:marRight w:val="0"/>
      <w:marTop w:val="0"/>
      <w:marBottom w:val="0"/>
      <w:divBdr>
        <w:top w:val="none" w:sz="0" w:space="0" w:color="auto"/>
        <w:left w:val="none" w:sz="0" w:space="0" w:color="auto"/>
        <w:bottom w:val="none" w:sz="0" w:space="0" w:color="auto"/>
        <w:right w:val="none" w:sz="0" w:space="0" w:color="auto"/>
      </w:divBdr>
    </w:div>
    <w:div w:id="1444182642">
      <w:bodyDiv w:val="1"/>
      <w:marLeft w:val="0"/>
      <w:marRight w:val="0"/>
      <w:marTop w:val="0"/>
      <w:marBottom w:val="0"/>
      <w:divBdr>
        <w:top w:val="none" w:sz="0" w:space="0" w:color="auto"/>
        <w:left w:val="none" w:sz="0" w:space="0" w:color="auto"/>
        <w:bottom w:val="none" w:sz="0" w:space="0" w:color="auto"/>
        <w:right w:val="none" w:sz="0" w:space="0" w:color="auto"/>
      </w:divBdr>
    </w:div>
    <w:div w:id="1447190009">
      <w:bodyDiv w:val="1"/>
      <w:marLeft w:val="0"/>
      <w:marRight w:val="0"/>
      <w:marTop w:val="0"/>
      <w:marBottom w:val="0"/>
      <w:divBdr>
        <w:top w:val="none" w:sz="0" w:space="0" w:color="auto"/>
        <w:left w:val="none" w:sz="0" w:space="0" w:color="auto"/>
        <w:bottom w:val="none" w:sz="0" w:space="0" w:color="auto"/>
        <w:right w:val="none" w:sz="0" w:space="0" w:color="auto"/>
      </w:divBdr>
    </w:div>
    <w:div w:id="1453085846">
      <w:bodyDiv w:val="1"/>
      <w:marLeft w:val="0"/>
      <w:marRight w:val="0"/>
      <w:marTop w:val="0"/>
      <w:marBottom w:val="0"/>
      <w:divBdr>
        <w:top w:val="none" w:sz="0" w:space="0" w:color="auto"/>
        <w:left w:val="none" w:sz="0" w:space="0" w:color="auto"/>
        <w:bottom w:val="none" w:sz="0" w:space="0" w:color="auto"/>
        <w:right w:val="none" w:sz="0" w:space="0" w:color="auto"/>
      </w:divBdr>
    </w:div>
    <w:div w:id="1456098932">
      <w:bodyDiv w:val="1"/>
      <w:marLeft w:val="0"/>
      <w:marRight w:val="0"/>
      <w:marTop w:val="0"/>
      <w:marBottom w:val="0"/>
      <w:divBdr>
        <w:top w:val="none" w:sz="0" w:space="0" w:color="auto"/>
        <w:left w:val="none" w:sz="0" w:space="0" w:color="auto"/>
        <w:bottom w:val="none" w:sz="0" w:space="0" w:color="auto"/>
        <w:right w:val="none" w:sz="0" w:space="0" w:color="auto"/>
      </w:divBdr>
    </w:div>
    <w:div w:id="1456481511">
      <w:bodyDiv w:val="1"/>
      <w:marLeft w:val="0"/>
      <w:marRight w:val="0"/>
      <w:marTop w:val="0"/>
      <w:marBottom w:val="0"/>
      <w:divBdr>
        <w:top w:val="none" w:sz="0" w:space="0" w:color="auto"/>
        <w:left w:val="none" w:sz="0" w:space="0" w:color="auto"/>
        <w:bottom w:val="none" w:sz="0" w:space="0" w:color="auto"/>
        <w:right w:val="none" w:sz="0" w:space="0" w:color="auto"/>
      </w:divBdr>
    </w:div>
    <w:div w:id="1489634557">
      <w:bodyDiv w:val="1"/>
      <w:marLeft w:val="0"/>
      <w:marRight w:val="0"/>
      <w:marTop w:val="0"/>
      <w:marBottom w:val="0"/>
      <w:divBdr>
        <w:top w:val="none" w:sz="0" w:space="0" w:color="auto"/>
        <w:left w:val="none" w:sz="0" w:space="0" w:color="auto"/>
        <w:bottom w:val="none" w:sz="0" w:space="0" w:color="auto"/>
        <w:right w:val="none" w:sz="0" w:space="0" w:color="auto"/>
      </w:divBdr>
    </w:div>
    <w:div w:id="1495758942">
      <w:bodyDiv w:val="1"/>
      <w:marLeft w:val="0"/>
      <w:marRight w:val="0"/>
      <w:marTop w:val="0"/>
      <w:marBottom w:val="0"/>
      <w:divBdr>
        <w:top w:val="none" w:sz="0" w:space="0" w:color="auto"/>
        <w:left w:val="none" w:sz="0" w:space="0" w:color="auto"/>
        <w:bottom w:val="none" w:sz="0" w:space="0" w:color="auto"/>
        <w:right w:val="none" w:sz="0" w:space="0" w:color="auto"/>
      </w:divBdr>
    </w:div>
    <w:div w:id="1502817899">
      <w:bodyDiv w:val="1"/>
      <w:marLeft w:val="0"/>
      <w:marRight w:val="0"/>
      <w:marTop w:val="0"/>
      <w:marBottom w:val="0"/>
      <w:divBdr>
        <w:top w:val="none" w:sz="0" w:space="0" w:color="auto"/>
        <w:left w:val="none" w:sz="0" w:space="0" w:color="auto"/>
        <w:bottom w:val="none" w:sz="0" w:space="0" w:color="auto"/>
        <w:right w:val="none" w:sz="0" w:space="0" w:color="auto"/>
      </w:divBdr>
    </w:div>
    <w:div w:id="1513295283">
      <w:bodyDiv w:val="1"/>
      <w:marLeft w:val="0"/>
      <w:marRight w:val="0"/>
      <w:marTop w:val="0"/>
      <w:marBottom w:val="0"/>
      <w:divBdr>
        <w:top w:val="none" w:sz="0" w:space="0" w:color="auto"/>
        <w:left w:val="none" w:sz="0" w:space="0" w:color="auto"/>
        <w:bottom w:val="none" w:sz="0" w:space="0" w:color="auto"/>
        <w:right w:val="none" w:sz="0" w:space="0" w:color="auto"/>
      </w:divBdr>
    </w:div>
    <w:div w:id="1514102816">
      <w:bodyDiv w:val="1"/>
      <w:marLeft w:val="0"/>
      <w:marRight w:val="0"/>
      <w:marTop w:val="0"/>
      <w:marBottom w:val="0"/>
      <w:divBdr>
        <w:top w:val="none" w:sz="0" w:space="0" w:color="auto"/>
        <w:left w:val="none" w:sz="0" w:space="0" w:color="auto"/>
        <w:bottom w:val="none" w:sz="0" w:space="0" w:color="auto"/>
        <w:right w:val="none" w:sz="0" w:space="0" w:color="auto"/>
      </w:divBdr>
    </w:div>
    <w:div w:id="1518158121">
      <w:bodyDiv w:val="1"/>
      <w:marLeft w:val="0"/>
      <w:marRight w:val="0"/>
      <w:marTop w:val="0"/>
      <w:marBottom w:val="0"/>
      <w:divBdr>
        <w:top w:val="none" w:sz="0" w:space="0" w:color="auto"/>
        <w:left w:val="none" w:sz="0" w:space="0" w:color="auto"/>
        <w:bottom w:val="none" w:sz="0" w:space="0" w:color="auto"/>
        <w:right w:val="none" w:sz="0" w:space="0" w:color="auto"/>
      </w:divBdr>
    </w:div>
    <w:div w:id="1519614108">
      <w:bodyDiv w:val="1"/>
      <w:marLeft w:val="0"/>
      <w:marRight w:val="0"/>
      <w:marTop w:val="0"/>
      <w:marBottom w:val="0"/>
      <w:divBdr>
        <w:top w:val="none" w:sz="0" w:space="0" w:color="auto"/>
        <w:left w:val="none" w:sz="0" w:space="0" w:color="auto"/>
        <w:bottom w:val="none" w:sz="0" w:space="0" w:color="auto"/>
        <w:right w:val="none" w:sz="0" w:space="0" w:color="auto"/>
      </w:divBdr>
    </w:div>
    <w:div w:id="1523278616">
      <w:bodyDiv w:val="1"/>
      <w:marLeft w:val="0"/>
      <w:marRight w:val="0"/>
      <w:marTop w:val="0"/>
      <w:marBottom w:val="0"/>
      <w:divBdr>
        <w:top w:val="none" w:sz="0" w:space="0" w:color="auto"/>
        <w:left w:val="none" w:sz="0" w:space="0" w:color="auto"/>
        <w:bottom w:val="none" w:sz="0" w:space="0" w:color="auto"/>
        <w:right w:val="none" w:sz="0" w:space="0" w:color="auto"/>
      </w:divBdr>
    </w:div>
    <w:div w:id="1528518427">
      <w:bodyDiv w:val="1"/>
      <w:marLeft w:val="0"/>
      <w:marRight w:val="0"/>
      <w:marTop w:val="0"/>
      <w:marBottom w:val="0"/>
      <w:divBdr>
        <w:top w:val="none" w:sz="0" w:space="0" w:color="auto"/>
        <w:left w:val="none" w:sz="0" w:space="0" w:color="auto"/>
        <w:bottom w:val="none" w:sz="0" w:space="0" w:color="auto"/>
        <w:right w:val="none" w:sz="0" w:space="0" w:color="auto"/>
      </w:divBdr>
    </w:div>
    <w:div w:id="1544291754">
      <w:bodyDiv w:val="1"/>
      <w:marLeft w:val="0"/>
      <w:marRight w:val="0"/>
      <w:marTop w:val="0"/>
      <w:marBottom w:val="0"/>
      <w:divBdr>
        <w:top w:val="none" w:sz="0" w:space="0" w:color="auto"/>
        <w:left w:val="none" w:sz="0" w:space="0" w:color="auto"/>
        <w:bottom w:val="none" w:sz="0" w:space="0" w:color="auto"/>
        <w:right w:val="none" w:sz="0" w:space="0" w:color="auto"/>
      </w:divBdr>
    </w:div>
    <w:div w:id="1544639777">
      <w:bodyDiv w:val="1"/>
      <w:marLeft w:val="0"/>
      <w:marRight w:val="0"/>
      <w:marTop w:val="0"/>
      <w:marBottom w:val="0"/>
      <w:divBdr>
        <w:top w:val="none" w:sz="0" w:space="0" w:color="auto"/>
        <w:left w:val="none" w:sz="0" w:space="0" w:color="auto"/>
        <w:bottom w:val="none" w:sz="0" w:space="0" w:color="auto"/>
        <w:right w:val="none" w:sz="0" w:space="0" w:color="auto"/>
      </w:divBdr>
    </w:div>
    <w:div w:id="1550798471">
      <w:bodyDiv w:val="1"/>
      <w:marLeft w:val="0"/>
      <w:marRight w:val="0"/>
      <w:marTop w:val="0"/>
      <w:marBottom w:val="0"/>
      <w:divBdr>
        <w:top w:val="none" w:sz="0" w:space="0" w:color="auto"/>
        <w:left w:val="none" w:sz="0" w:space="0" w:color="auto"/>
        <w:bottom w:val="none" w:sz="0" w:space="0" w:color="auto"/>
        <w:right w:val="none" w:sz="0" w:space="0" w:color="auto"/>
      </w:divBdr>
    </w:div>
    <w:div w:id="1559894621">
      <w:bodyDiv w:val="1"/>
      <w:marLeft w:val="0"/>
      <w:marRight w:val="0"/>
      <w:marTop w:val="0"/>
      <w:marBottom w:val="0"/>
      <w:divBdr>
        <w:top w:val="none" w:sz="0" w:space="0" w:color="auto"/>
        <w:left w:val="none" w:sz="0" w:space="0" w:color="auto"/>
        <w:bottom w:val="none" w:sz="0" w:space="0" w:color="auto"/>
        <w:right w:val="none" w:sz="0" w:space="0" w:color="auto"/>
      </w:divBdr>
    </w:div>
    <w:div w:id="1568226604">
      <w:bodyDiv w:val="1"/>
      <w:marLeft w:val="0"/>
      <w:marRight w:val="0"/>
      <w:marTop w:val="0"/>
      <w:marBottom w:val="0"/>
      <w:divBdr>
        <w:top w:val="none" w:sz="0" w:space="0" w:color="auto"/>
        <w:left w:val="none" w:sz="0" w:space="0" w:color="auto"/>
        <w:bottom w:val="none" w:sz="0" w:space="0" w:color="auto"/>
        <w:right w:val="none" w:sz="0" w:space="0" w:color="auto"/>
      </w:divBdr>
    </w:div>
    <w:div w:id="1571305055">
      <w:bodyDiv w:val="1"/>
      <w:marLeft w:val="0"/>
      <w:marRight w:val="0"/>
      <w:marTop w:val="0"/>
      <w:marBottom w:val="0"/>
      <w:divBdr>
        <w:top w:val="none" w:sz="0" w:space="0" w:color="auto"/>
        <w:left w:val="none" w:sz="0" w:space="0" w:color="auto"/>
        <w:bottom w:val="none" w:sz="0" w:space="0" w:color="auto"/>
        <w:right w:val="none" w:sz="0" w:space="0" w:color="auto"/>
      </w:divBdr>
      <w:divsChild>
        <w:div w:id="204026022">
          <w:marLeft w:val="720"/>
          <w:marRight w:val="0"/>
          <w:marTop w:val="280"/>
          <w:marBottom w:val="280"/>
          <w:divBdr>
            <w:top w:val="none" w:sz="0" w:space="0" w:color="auto"/>
            <w:left w:val="none" w:sz="0" w:space="0" w:color="auto"/>
            <w:bottom w:val="none" w:sz="0" w:space="0" w:color="auto"/>
            <w:right w:val="none" w:sz="0" w:space="0" w:color="auto"/>
          </w:divBdr>
        </w:div>
        <w:div w:id="1802917696">
          <w:marLeft w:val="720"/>
          <w:marRight w:val="0"/>
          <w:marTop w:val="280"/>
          <w:marBottom w:val="280"/>
          <w:divBdr>
            <w:top w:val="none" w:sz="0" w:space="0" w:color="auto"/>
            <w:left w:val="none" w:sz="0" w:space="0" w:color="auto"/>
            <w:bottom w:val="none" w:sz="0" w:space="0" w:color="auto"/>
            <w:right w:val="none" w:sz="0" w:space="0" w:color="auto"/>
          </w:divBdr>
        </w:div>
      </w:divsChild>
    </w:div>
    <w:div w:id="1574773213">
      <w:bodyDiv w:val="1"/>
      <w:marLeft w:val="0"/>
      <w:marRight w:val="0"/>
      <w:marTop w:val="0"/>
      <w:marBottom w:val="0"/>
      <w:divBdr>
        <w:top w:val="none" w:sz="0" w:space="0" w:color="auto"/>
        <w:left w:val="none" w:sz="0" w:space="0" w:color="auto"/>
        <w:bottom w:val="none" w:sz="0" w:space="0" w:color="auto"/>
        <w:right w:val="none" w:sz="0" w:space="0" w:color="auto"/>
      </w:divBdr>
    </w:div>
    <w:div w:id="1588808239">
      <w:bodyDiv w:val="1"/>
      <w:marLeft w:val="0"/>
      <w:marRight w:val="0"/>
      <w:marTop w:val="0"/>
      <w:marBottom w:val="0"/>
      <w:divBdr>
        <w:top w:val="none" w:sz="0" w:space="0" w:color="auto"/>
        <w:left w:val="none" w:sz="0" w:space="0" w:color="auto"/>
        <w:bottom w:val="none" w:sz="0" w:space="0" w:color="auto"/>
        <w:right w:val="none" w:sz="0" w:space="0" w:color="auto"/>
      </w:divBdr>
    </w:div>
    <w:div w:id="1616908877">
      <w:bodyDiv w:val="1"/>
      <w:marLeft w:val="0"/>
      <w:marRight w:val="0"/>
      <w:marTop w:val="0"/>
      <w:marBottom w:val="0"/>
      <w:divBdr>
        <w:top w:val="none" w:sz="0" w:space="0" w:color="auto"/>
        <w:left w:val="none" w:sz="0" w:space="0" w:color="auto"/>
        <w:bottom w:val="none" w:sz="0" w:space="0" w:color="auto"/>
        <w:right w:val="none" w:sz="0" w:space="0" w:color="auto"/>
      </w:divBdr>
    </w:div>
    <w:div w:id="1621060653">
      <w:bodyDiv w:val="1"/>
      <w:marLeft w:val="0"/>
      <w:marRight w:val="0"/>
      <w:marTop w:val="0"/>
      <w:marBottom w:val="0"/>
      <w:divBdr>
        <w:top w:val="none" w:sz="0" w:space="0" w:color="auto"/>
        <w:left w:val="none" w:sz="0" w:space="0" w:color="auto"/>
        <w:bottom w:val="none" w:sz="0" w:space="0" w:color="auto"/>
        <w:right w:val="none" w:sz="0" w:space="0" w:color="auto"/>
      </w:divBdr>
    </w:div>
    <w:div w:id="1623733930">
      <w:bodyDiv w:val="1"/>
      <w:marLeft w:val="0"/>
      <w:marRight w:val="0"/>
      <w:marTop w:val="0"/>
      <w:marBottom w:val="0"/>
      <w:divBdr>
        <w:top w:val="none" w:sz="0" w:space="0" w:color="auto"/>
        <w:left w:val="none" w:sz="0" w:space="0" w:color="auto"/>
        <w:bottom w:val="none" w:sz="0" w:space="0" w:color="auto"/>
        <w:right w:val="none" w:sz="0" w:space="0" w:color="auto"/>
      </w:divBdr>
    </w:div>
    <w:div w:id="1624925535">
      <w:bodyDiv w:val="1"/>
      <w:marLeft w:val="0"/>
      <w:marRight w:val="0"/>
      <w:marTop w:val="0"/>
      <w:marBottom w:val="0"/>
      <w:divBdr>
        <w:top w:val="none" w:sz="0" w:space="0" w:color="auto"/>
        <w:left w:val="none" w:sz="0" w:space="0" w:color="auto"/>
        <w:bottom w:val="none" w:sz="0" w:space="0" w:color="auto"/>
        <w:right w:val="none" w:sz="0" w:space="0" w:color="auto"/>
      </w:divBdr>
    </w:div>
    <w:div w:id="1626738664">
      <w:bodyDiv w:val="1"/>
      <w:marLeft w:val="0"/>
      <w:marRight w:val="0"/>
      <w:marTop w:val="0"/>
      <w:marBottom w:val="0"/>
      <w:divBdr>
        <w:top w:val="none" w:sz="0" w:space="0" w:color="auto"/>
        <w:left w:val="none" w:sz="0" w:space="0" w:color="auto"/>
        <w:bottom w:val="none" w:sz="0" w:space="0" w:color="auto"/>
        <w:right w:val="none" w:sz="0" w:space="0" w:color="auto"/>
      </w:divBdr>
    </w:div>
    <w:div w:id="1632781380">
      <w:bodyDiv w:val="1"/>
      <w:marLeft w:val="0"/>
      <w:marRight w:val="0"/>
      <w:marTop w:val="0"/>
      <w:marBottom w:val="0"/>
      <w:divBdr>
        <w:top w:val="none" w:sz="0" w:space="0" w:color="auto"/>
        <w:left w:val="none" w:sz="0" w:space="0" w:color="auto"/>
        <w:bottom w:val="none" w:sz="0" w:space="0" w:color="auto"/>
        <w:right w:val="none" w:sz="0" w:space="0" w:color="auto"/>
      </w:divBdr>
    </w:div>
    <w:div w:id="1639070351">
      <w:bodyDiv w:val="1"/>
      <w:marLeft w:val="0"/>
      <w:marRight w:val="0"/>
      <w:marTop w:val="0"/>
      <w:marBottom w:val="0"/>
      <w:divBdr>
        <w:top w:val="none" w:sz="0" w:space="0" w:color="auto"/>
        <w:left w:val="none" w:sz="0" w:space="0" w:color="auto"/>
        <w:bottom w:val="none" w:sz="0" w:space="0" w:color="auto"/>
        <w:right w:val="none" w:sz="0" w:space="0" w:color="auto"/>
      </w:divBdr>
    </w:div>
    <w:div w:id="1644189251">
      <w:bodyDiv w:val="1"/>
      <w:marLeft w:val="0"/>
      <w:marRight w:val="0"/>
      <w:marTop w:val="0"/>
      <w:marBottom w:val="0"/>
      <w:divBdr>
        <w:top w:val="none" w:sz="0" w:space="0" w:color="auto"/>
        <w:left w:val="none" w:sz="0" w:space="0" w:color="auto"/>
        <w:bottom w:val="none" w:sz="0" w:space="0" w:color="auto"/>
        <w:right w:val="none" w:sz="0" w:space="0" w:color="auto"/>
      </w:divBdr>
    </w:div>
    <w:div w:id="1654025498">
      <w:bodyDiv w:val="1"/>
      <w:marLeft w:val="0"/>
      <w:marRight w:val="0"/>
      <w:marTop w:val="0"/>
      <w:marBottom w:val="0"/>
      <w:divBdr>
        <w:top w:val="none" w:sz="0" w:space="0" w:color="auto"/>
        <w:left w:val="none" w:sz="0" w:space="0" w:color="auto"/>
        <w:bottom w:val="none" w:sz="0" w:space="0" w:color="auto"/>
        <w:right w:val="none" w:sz="0" w:space="0" w:color="auto"/>
      </w:divBdr>
    </w:div>
    <w:div w:id="1658148152">
      <w:bodyDiv w:val="1"/>
      <w:marLeft w:val="0"/>
      <w:marRight w:val="0"/>
      <w:marTop w:val="0"/>
      <w:marBottom w:val="0"/>
      <w:divBdr>
        <w:top w:val="none" w:sz="0" w:space="0" w:color="auto"/>
        <w:left w:val="none" w:sz="0" w:space="0" w:color="auto"/>
        <w:bottom w:val="none" w:sz="0" w:space="0" w:color="auto"/>
        <w:right w:val="none" w:sz="0" w:space="0" w:color="auto"/>
      </w:divBdr>
    </w:div>
    <w:div w:id="1659839975">
      <w:bodyDiv w:val="1"/>
      <w:marLeft w:val="0"/>
      <w:marRight w:val="0"/>
      <w:marTop w:val="0"/>
      <w:marBottom w:val="0"/>
      <w:divBdr>
        <w:top w:val="none" w:sz="0" w:space="0" w:color="auto"/>
        <w:left w:val="none" w:sz="0" w:space="0" w:color="auto"/>
        <w:bottom w:val="none" w:sz="0" w:space="0" w:color="auto"/>
        <w:right w:val="none" w:sz="0" w:space="0" w:color="auto"/>
      </w:divBdr>
    </w:div>
    <w:div w:id="1660958826">
      <w:bodyDiv w:val="1"/>
      <w:marLeft w:val="0"/>
      <w:marRight w:val="0"/>
      <w:marTop w:val="0"/>
      <w:marBottom w:val="0"/>
      <w:divBdr>
        <w:top w:val="none" w:sz="0" w:space="0" w:color="auto"/>
        <w:left w:val="none" w:sz="0" w:space="0" w:color="auto"/>
        <w:bottom w:val="none" w:sz="0" w:space="0" w:color="auto"/>
        <w:right w:val="none" w:sz="0" w:space="0" w:color="auto"/>
      </w:divBdr>
    </w:div>
    <w:div w:id="1661272530">
      <w:bodyDiv w:val="1"/>
      <w:marLeft w:val="0"/>
      <w:marRight w:val="0"/>
      <w:marTop w:val="0"/>
      <w:marBottom w:val="0"/>
      <w:divBdr>
        <w:top w:val="none" w:sz="0" w:space="0" w:color="auto"/>
        <w:left w:val="none" w:sz="0" w:space="0" w:color="auto"/>
        <w:bottom w:val="none" w:sz="0" w:space="0" w:color="auto"/>
        <w:right w:val="none" w:sz="0" w:space="0" w:color="auto"/>
      </w:divBdr>
    </w:div>
    <w:div w:id="1665430504">
      <w:bodyDiv w:val="1"/>
      <w:marLeft w:val="0"/>
      <w:marRight w:val="0"/>
      <w:marTop w:val="0"/>
      <w:marBottom w:val="0"/>
      <w:divBdr>
        <w:top w:val="none" w:sz="0" w:space="0" w:color="auto"/>
        <w:left w:val="none" w:sz="0" w:space="0" w:color="auto"/>
        <w:bottom w:val="none" w:sz="0" w:space="0" w:color="auto"/>
        <w:right w:val="none" w:sz="0" w:space="0" w:color="auto"/>
      </w:divBdr>
    </w:div>
    <w:div w:id="1666938544">
      <w:bodyDiv w:val="1"/>
      <w:marLeft w:val="0"/>
      <w:marRight w:val="0"/>
      <w:marTop w:val="0"/>
      <w:marBottom w:val="0"/>
      <w:divBdr>
        <w:top w:val="none" w:sz="0" w:space="0" w:color="auto"/>
        <w:left w:val="none" w:sz="0" w:space="0" w:color="auto"/>
        <w:bottom w:val="none" w:sz="0" w:space="0" w:color="auto"/>
        <w:right w:val="none" w:sz="0" w:space="0" w:color="auto"/>
      </w:divBdr>
    </w:div>
    <w:div w:id="1672218113">
      <w:bodyDiv w:val="1"/>
      <w:marLeft w:val="0"/>
      <w:marRight w:val="0"/>
      <w:marTop w:val="0"/>
      <w:marBottom w:val="0"/>
      <w:divBdr>
        <w:top w:val="none" w:sz="0" w:space="0" w:color="auto"/>
        <w:left w:val="none" w:sz="0" w:space="0" w:color="auto"/>
        <w:bottom w:val="none" w:sz="0" w:space="0" w:color="auto"/>
        <w:right w:val="none" w:sz="0" w:space="0" w:color="auto"/>
      </w:divBdr>
    </w:div>
    <w:div w:id="1676228426">
      <w:bodyDiv w:val="1"/>
      <w:marLeft w:val="0"/>
      <w:marRight w:val="0"/>
      <w:marTop w:val="0"/>
      <w:marBottom w:val="0"/>
      <w:divBdr>
        <w:top w:val="none" w:sz="0" w:space="0" w:color="auto"/>
        <w:left w:val="none" w:sz="0" w:space="0" w:color="auto"/>
        <w:bottom w:val="none" w:sz="0" w:space="0" w:color="auto"/>
        <w:right w:val="none" w:sz="0" w:space="0" w:color="auto"/>
      </w:divBdr>
    </w:div>
    <w:div w:id="1678925958">
      <w:bodyDiv w:val="1"/>
      <w:marLeft w:val="0"/>
      <w:marRight w:val="0"/>
      <w:marTop w:val="0"/>
      <w:marBottom w:val="0"/>
      <w:divBdr>
        <w:top w:val="none" w:sz="0" w:space="0" w:color="auto"/>
        <w:left w:val="none" w:sz="0" w:space="0" w:color="auto"/>
        <w:bottom w:val="none" w:sz="0" w:space="0" w:color="auto"/>
        <w:right w:val="none" w:sz="0" w:space="0" w:color="auto"/>
      </w:divBdr>
    </w:div>
    <w:div w:id="1684627551">
      <w:bodyDiv w:val="1"/>
      <w:marLeft w:val="0"/>
      <w:marRight w:val="0"/>
      <w:marTop w:val="0"/>
      <w:marBottom w:val="0"/>
      <w:divBdr>
        <w:top w:val="none" w:sz="0" w:space="0" w:color="auto"/>
        <w:left w:val="none" w:sz="0" w:space="0" w:color="auto"/>
        <w:bottom w:val="none" w:sz="0" w:space="0" w:color="auto"/>
        <w:right w:val="none" w:sz="0" w:space="0" w:color="auto"/>
      </w:divBdr>
    </w:div>
    <w:div w:id="1696927714">
      <w:bodyDiv w:val="1"/>
      <w:marLeft w:val="0"/>
      <w:marRight w:val="0"/>
      <w:marTop w:val="0"/>
      <w:marBottom w:val="0"/>
      <w:divBdr>
        <w:top w:val="none" w:sz="0" w:space="0" w:color="auto"/>
        <w:left w:val="none" w:sz="0" w:space="0" w:color="auto"/>
        <w:bottom w:val="none" w:sz="0" w:space="0" w:color="auto"/>
        <w:right w:val="none" w:sz="0" w:space="0" w:color="auto"/>
      </w:divBdr>
      <w:divsChild>
        <w:div w:id="341199957">
          <w:marLeft w:val="0"/>
          <w:marRight w:val="0"/>
          <w:marTop w:val="0"/>
          <w:marBottom w:val="0"/>
          <w:divBdr>
            <w:top w:val="none" w:sz="0" w:space="0" w:color="auto"/>
            <w:left w:val="none" w:sz="0" w:space="0" w:color="auto"/>
            <w:bottom w:val="none" w:sz="0" w:space="0" w:color="auto"/>
            <w:right w:val="none" w:sz="0" w:space="0" w:color="auto"/>
          </w:divBdr>
        </w:div>
      </w:divsChild>
    </w:div>
    <w:div w:id="1697458955">
      <w:bodyDiv w:val="1"/>
      <w:marLeft w:val="0"/>
      <w:marRight w:val="0"/>
      <w:marTop w:val="0"/>
      <w:marBottom w:val="0"/>
      <w:divBdr>
        <w:top w:val="none" w:sz="0" w:space="0" w:color="auto"/>
        <w:left w:val="none" w:sz="0" w:space="0" w:color="auto"/>
        <w:bottom w:val="none" w:sz="0" w:space="0" w:color="auto"/>
        <w:right w:val="none" w:sz="0" w:space="0" w:color="auto"/>
      </w:divBdr>
    </w:div>
    <w:div w:id="1706827165">
      <w:bodyDiv w:val="1"/>
      <w:marLeft w:val="0"/>
      <w:marRight w:val="0"/>
      <w:marTop w:val="0"/>
      <w:marBottom w:val="0"/>
      <w:divBdr>
        <w:top w:val="none" w:sz="0" w:space="0" w:color="auto"/>
        <w:left w:val="none" w:sz="0" w:space="0" w:color="auto"/>
        <w:bottom w:val="none" w:sz="0" w:space="0" w:color="auto"/>
        <w:right w:val="none" w:sz="0" w:space="0" w:color="auto"/>
      </w:divBdr>
    </w:div>
    <w:div w:id="1724138234">
      <w:bodyDiv w:val="1"/>
      <w:marLeft w:val="0"/>
      <w:marRight w:val="0"/>
      <w:marTop w:val="0"/>
      <w:marBottom w:val="0"/>
      <w:divBdr>
        <w:top w:val="none" w:sz="0" w:space="0" w:color="auto"/>
        <w:left w:val="none" w:sz="0" w:space="0" w:color="auto"/>
        <w:bottom w:val="none" w:sz="0" w:space="0" w:color="auto"/>
        <w:right w:val="none" w:sz="0" w:space="0" w:color="auto"/>
      </w:divBdr>
    </w:div>
    <w:div w:id="1741899764">
      <w:bodyDiv w:val="1"/>
      <w:marLeft w:val="0"/>
      <w:marRight w:val="0"/>
      <w:marTop w:val="0"/>
      <w:marBottom w:val="0"/>
      <w:divBdr>
        <w:top w:val="none" w:sz="0" w:space="0" w:color="auto"/>
        <w:left w:val="none" w:sz="0" w:space="0" w:color="auto"/>
        <w:bottom w:val="none" w:sz="0" w:space="0" w:color="auto"/>
        <w:right w:val="none" w:sz="0" w:space="0" w:color="auto"/>
      </w:divBdr>
    </w:div>
    <w:div w:id="1744570462">
      <w:bodyDiv w:val="1"/>
      <w:marLeft w:val="0"/>
      <w:marRight w:val="0"/>
      <w:marTop w:val="0"/>
      <w:marBottom w:val="0"/>
      <w:divBdr>
        <w:top w:val="none" w:sz="0" w:space="0" w:color="auto"/>
        <w:left w:val="none" w:sz="0" w:space="0" w:color="auto"/>
        <w:bottom w:val="none" w:sz="0" w:space="0" w:color="auto"/>
        <w:right w:val="none" w:sz="0" w:space="0" w:color="auto"/>
      </w:divBdr>
    </w:div>
    <w:div w:id="1746294212">
      <w:bodyDiv w:val="1"/>
      <w:marLeft w:val="0"/>
      <w:marRight w:val="0"/>
      <w:marTop w:val="0"/>
      <w:marBottom w:val="0"/>
      <w:divBdr>
        <w:top w:val="none" w:sz="0" w:space="0" w:color="auto"/>
        <w:left w:val="none" w:sz="0" w:space="0" w:color="auto"/>
        <w:bottom w:val="none" w:sz="0" w:space="0" w:color="auto"/>
        <w:right w:val="none" w:sz="0" w:space="0" w:color="auto"/>
      </w:divBdr>
    </w:div>
    <w:div w:id="1749882024">
      <w:bodyDiv w:val="1"/>
      <w:marLeft w:val="0"/>
      <w:marRight w:val="0"/>
      <w:marTop w:val="0"/>
      <w:marBottom w:val="0"/>
      <w:divBdr>
        <w:top w:val="none" w:sz="0" w:space="0" w:color="auto"/>
        <w:left w:val="none" w:sz="0" w:space="0" w:color="auto"/>
        <w:bottom w:val="none" w:sz="0" w:space="0" w:color="auto"/>
        <w:right w:val="none" w:sz="0" w:space="0" w:color="auto"/>
      </w:divBdr>
    </w:div>
    <w:div w:id="1750076891">
      <w:bodyDiv w:val="1"/>
      <w:marLeft w:val="0"/>
      <w:marRight w:val="0"/>
      <w:marTop w:val="0"/>
      <w:marBottom w:val="0"/>
      <w:divBdr>
        <w:top w:val="none" w:sz="0" w:space="0" w:color="auto"/>
        <w:left w:val="none" w:sz="0" w:space="0" w:color="auto"/>
        <w:bottom w:val="none" w:sz="0" w:space="0" w:color="auto"/>
        <w:right w:val="none" w:sz="0" w:space="0" w:color="auto"/>
      </w:divBdr>
    </w:div>
    <w:div w:id="1756436357">
      <w:bodyDiv w:val="1"/>
      <w:marLeft w:val="0"/>
      <w:marRight w:val="0"/>
      <w:marTop w:val="0"/>
      <w:marBottom w:val="0"/>
      <w:divBdr>
        <w:top w:val="none" w:sz="0" w:space="0" w:color="auto"/>
        <w:left w:val="none" w:sz="0" w:space="0" w:color="auto"/>
        <w:bottom w:val="none" w:sz="0" w:space="0" w:color="auto"/>
        <w:right w:val="none" w:sz="0" w:space="0" w:color="auto"/>
      </w:divBdr>
    </w:div>
    <w:div w:id="1757937990">
      <w:bodyDiv w:val="1"/>
      <w:marLeft w:val="0"/>
      <w:marRight w:val="0"/>
      <w:marTop w:val="0"/>
      <w:marBottom w:val="0"/>
      <w:divBdr>
        <w:top w:val="none" w:sz="0" w:space="0" w:color="auto"/>
        <w:left w:val="none" w:sz="0" w:space="0" w:color="auto"/>
        <w:bottom w:val="none" w:sz="0" w:space="0" w:color="auto"/>
        <w:right w:val="none" w:sz="0" w:space="0" w:color="auto"/>
      </w:divBdr>
    </w:div>
    <w:div w:id="1771706333">
      <w:bodyDiv w:val="1"/>
      <w:marLeft w:val="0"/>
      <w:marRight w:val="0"/>
      <w:marTop w:val="0"/>
      <w:marBottom w:val="0"/>
      <w:divBdr>
        <w:top w:val="none" w:sz="0" w:space="0" w:color="auto"/>
        <w:left w:val="none" w:sz="0" w:space="0" w:color="auto"/>
        <w:bottom w:val="none" w:sz="0" w:space="0" w:color="auto"/>
        <w:right w:val="none" w:sz="0" w:space="0" w:color="auto"/>
      </w:divBdr>
    </w:div>
    <w:div w:id="1781030349">
      <w:bodyDiv w:val="1"/>
      <w:marLeft w:val="0"/>
      <w:marRight w:val="0"/>
      <w:marTop w:val="0"/>
      <w:marBottom w:val="0"/>
      <w:divBdr>
        <w:top w:val="none" w:sz="0" w:space="0" w:color="auto"/>
        <w:left w:val="none" w:sz="0" w:space="0" w:color="auto"/>
        <w:bottom w:val="none" w:sz="0" w:space="0" w:color="auto"/>
        <w:right w:val="none" w:sz="0" w:space="0" w:color="auto"/>
      </w:divBdr>
    </w:div>
    <w:div w:id="1786655629">
      <w:bodyDiv w:val="1"/>
      <w:marLeft w:val="0"/>
      <w:marRight w:val="0"/>
      <w:marTop w:val="0"/>
      <w:marBottom w:val="0"/>
      <w:divBdr>
        <w:top w:val="none" w:sz="0" w:space="0" w:color="auto"/>
        <w:left w:val="none" w:sz="0" w:space="0" w:color="auto"/>
        <w:bottom w:val="none" w:sz="0" w:space="0" w:color="auto"/>
        <w:right w:val="none" w:sz="0" w:space="0" w:color="auto"/>
      </w:divBdr>
    </w:div>
    <w:div w:id="1799372315">
      <w:bodyDiv w:val="1"/>
      <w:marLeft w:val="0"/>
      <w:marRight w:val="0"/>
      <w:marTop w:val="0"/>
      <w:marBottom w:val="0"/>
      <w:divBdr>
        <w:top w:val="none" w:sz="0" w:space="0" w:color="auto"/>
        <w:left w:val="none" w:sz="0" w:space="0" w:color="auto"/>
        <w:bottom w:val="none" w:sz="0" w:space="0" w:color="auto"/>
        <w:right w:val="none" w:sz="0" w:space="0" w:color="auto"/>
      </w:divBdr>
    </w:div>
    <w:div w:id="1801148084">
      <w:bodyDiv w:val="1"/>
      <w:marLeft w:val="0"/>
      <w:marRight w:val="0"/>
      <w:marTop w:val="0"/>
      <w:marBottom w:val="0"/>
      <w:divBdr>
        <w:top w:val="none" w:sz="0" w:space="0" w:color="auto"/>
        <w:left w:val="none" w:sz="0" w:space="0" w:color="auto"/>
        <w:bottom w:val="none" w:sz="0" w:space="0" w:color="auto"/>
        <w:right w:val="none" w:sz="0" w:space="0" w:color="auto"/>
      </w:divBdr>
    </w:div>
    <w:div w:id="1807428997">
      <w:bodyDiv w:val="1"/>
      <w:marLeft w:val="0"/>
      <w:marRight w:val="0"/>
      <w:marTop w:val="0"/>
      <w:marBottom w:val="0"/>
      <w:divBdr>
        <w:top w:val="none" w:sz="0" w:space="0" w:color="auto"/>
        <w:left w:val="none" w:sz="0" w:space="0" w:color="auto"/>
        <w:bottom w:val="none" w:sz="0" w:space="0" w:color="auto"/>
        <w:right w:val="none" w:sz="0" w:space="0" w:color="auto"/>
      </w:divBdr>
    </w:div>
    <w:div w:id="1815444399">
      <w:bodyDiv w:val="1"/>
      <w:marLeft w:val="0"/>
      <w:marRight w:val="0"/>
      <w:marTop w:val="0"/>
      <w:marBottom w:val="0"/>
      <w:divBdr>
        <w:top w:val="none" w:sz="0" w:space="0" w:color="auto"/>
        <w:left w:val="none" w:sz="0" w:space="0" w:color="auto"/>
        <w:bottom w:val="none" w:sz="0" w:space="0" w:color="auto"/>
        <w:right w:val="none" w:sz="0" w:space="0" w:color="auto"/>
      </w:divBdr>
    </w:div>
    <w:div w:id="1819569186">
      <w:bodyDiv w:val="1"/>
      <w:marLeft w:val="0"/>
      <w:marRight w:val="0"/>
      <w:marTop w:val="0"/>
      <w:marBottom w:val="0"/>
      <w:divBdr>
        <w:top w:val="none" w:sz="0" w:space="0" w:color="auto"/>
        <w:left w:val="none" w:sz="0" w:space="0" w:color="auto"/>
        <w:bottom w:val="none" w:sz="0" w:space="0" w:color="auto"/>
        <w:right w:val="none" w:sz="0" w:space="0" w:color="auto"/>
      </w:divBdr>
    </w:div>
    <w:div w:id="1820999959">
      <w:bodyDiv w:val="1"/>
      <w:marLeft w:val="0"/>
      <w:marRight w:val="0"/>
      <w:marTop w:val="0"/>
      <w:marBottom w:val="0"/>
      <w:divBdr>
        <w:top w:val="none" w:sz="0" w:space="0" w:color="auto"/>
        <w:left w:val="none" w:sz="0" w:space="0" w:color="auto"/>
        <w:bottom w:val="none" w:sz="0" w:space="0" w:color="auto"/>
        <w:right w:val="none" w:sz="0" w:space="0" w:color="auto"/>
      </w:divBdr>
    </w:div>
    <w:div w:id="1822696578">
      <w:bodyDiv w:val="1"/>
      <w:marLeft w:val="0"/>
      <w:marRight w:val="0"/>
      <w:marTop w:val="0"/>
      <w:marBottom w:val="0"/>
      <w:divBdr>
        <w:top w:val="none" w:sz="0" w:space="0" w:color="auto"/>
        <w:left w:val="none" w:sz="0" w:space="0" w:color="auto"/>
        <w:bottom w:val="none" w:sz="0" w:space="0" w:color="auto"/>
        <w:right w:val="none" w:sz="0" w:space="0" w:color="auto"/>
      </w:divBdr>
    </w:div>
    <w:div w:id="1823305317">
      <w:bodyDiv w:val="1"/>
      <w:marLeft w:val="0"/>
      <w:marRight w:val="0"/>
      <w:marTop w:val="0"/>
      <w:marBottom w:val="0"/>
      <w:divBdr>
        <w:top w:val="none" w:sz="0" w:space="0" w:color="auto"/>
        <w:left w:val="none" w:sz="0" w:space="0" w:color="auto"/>
        <w:bottom w:val="none" w:sz="0" w:space="0" w:color="auto"/>
        <w:right w:val="none" w:sz="0" w:space="0" w:color="auto"/>
      </w:divBdr>
    </w:div>
    <w:div w:id="1832332291">
      <w:bodyDiv w:val="1"/>
      <w:marLeft w:val="0"/>
      <w:marRight w:val="0"/>
      <w:marTop w:val="0"/>
      <w:marBottom w:val="0"/>
      <w:divBdr>
        <w:top w:val="none" w:sz="0" w:space="0" w:color="auto"/>
        <w:left w:val="none" w:sz="0" w:space="0" w:color="auto"/>
        <w:bottom w:val="none" w:sz="0" w:space="0" w:color="auto"/>
        <w:right w:val="none" w:sz="0" w:space="0" w:color="auto"/>
      </w:divBdr>
    </w:div>
    <w:div w:id="1833984496">
      <w:bodyDiv w:val="1"/>
      <w:marLeft w:val="0"/>
      <w:marRight w:val="0"/>
      <w:marTop w:val="0"/>
      <w:marBottom w:val="0"/>
      <w:divBdr>
        <w:top w:val="none" w:sz="0" w:space="0" w:color="auto"/>
        <w:left w:val="none" w:sz="0" w:space="0" w:color="auto"/>
        <w:bottom w:val="none" w:sz="0" w:space="0" w:color="auto"/>
        <w:right w:val="none" w:sz="0" w:space="0" w:color="auto"/>
      </w:divBdr>
    </w:div>
    <w:div w:id="1835607266">
      <w:bodyDiv w:val="1"/>
      <w:marLeft w:val="0"/>
      <w:marRight w:val="0"/>
      <w:marTop w:val="0"/>
      <w:marBottom w:val="0"/>
      <w:divBdr>
        <w:top w:val="none" w:sz="0" w:space="0" w:color="auto"/>
        <w:left w:val="none" w:sz="0" w:space="0" w:color="auto"/>
        <w:bottom w:val="none" w:sz="0" w:space="0" w:color="auto"/>
        <w:right w:val="none" w:sz="0" w:space="0" w:color="auto"/>
      </w:divBdr>
    </w:div>
    <w:div w:id="1849103263">
      <w:bodyDiv w:val="1"/>
      <w:marLeft w:val="0"/>
      <w:marRight w:val="0"/>
      <w:marTop w:val="0"/>
      <w:marBottom w:val="0"/>
      <w:divBdr>
        <w:top w:val="none" w:sz="0" w:space="0" w:color="auto"/>
        <w:left w:val="none" w:sz="0" w:space="0" w:color="auto"/>
        <w:bottom w:val="none" w:sz="0" w:space="0" w:color="auto"/>
        <w:right w:val="none" w:sz="0" w:space="0" w:color="auto"/>
      </w:divBdr>
    </w:div>
    <w:div w:id="1849367261">
      <w:bodyDiv w:val="1"/>
      <w:marLeft w:val="0"/>
      <w:marRight w:val="0"/>
      <w:marTop w:val="0"/>
      <w:marBottom w:val="0"/>
      <w:divBdr>
        <w:top w:val="none" w:sz="0" w:space="0" w:color="auto"/>
        <w:left w:val="none" w:sz="0" w:space="0" w:color="auto"/>
        <w:bottom w:val="none" w:sz="0" w:space="0" w:color="auto"/>
        <w:right w:val="none" w:sz="0" w:space="0" w:color="auto"/>
      </w:divBdr>
    </w:div>
    <w:div w:id="1855803383">
      <w:bodyDiv w:val="1"/>
      <w:marLeft w:val="0"/>
      <w:marRight w:val="0"/>
      <w:marTop w:val="0"/>
      <w:marBottom w:val="0"/>
      <w:divBdr>
        <w:top w:val="none" w:sz="0" w:space="0" w:color="auto"/>
        <w:left w:val="none" w:sz="0" w:space="0" w:color="auto"/>
        <w:bottom w:val="none" w:sz="0" w:space="0" w:color="auto"/>
        <w:right w:val="none" w:sz="0" w:space="0" w:color="auto"/>
      </w:divBdr>
    </w:div>
    <w:div w:id="1865439427">
      <w:bodyDiv w:val="1"/>
      <w:marLeft w:val="0"/>
      <w:marRight w:val="0"/>
      <w:marTop w:val="0"/>
      <w:marBottom w:val="0"/>
      <w:divBdr>
        <w:top w:val="none" w:sz="0" w:space="0" w:color="auto"/>
        <w:left w:val="none" w:sz="0" w:space="0" w:color="auto"/>
        <w:bottom w:val="none" w:sz="0" w:space="0" w:color="auto"/>
        <w:right w:val="none" w:sz="0" w:space="0" w:color="auto"/>
      </w:divBdr>
    </w:div>
    <w:div w:id="1878464426">
      <w:bodyDiv w:val="1"/>
      <w:marLeft w:val="0"/>
      <w:marRight w:val="0"/>
      <w:marTop w:val="0"/>
      <w:marBottom w:val="0"/>
      <w:divBdr>
        <w:top w:val="none" w:sz="0" w:space="0" w:color="auto"/>
        <w:left w:val="none" w:sz="0" w:space="0" w:color="auto"/>
        <w:bottom w:val="none" w:sz="0" w:space="0" w:color="auto"/>
        <w:right w:val="none" w:sz="0" w:space="0" w:color="auto"/>
      </w:divBdr>
    </w:div>
    <w:div w:id="1878930528">
      <w:bodyDiv w:val="1"/>
      <w:marLeft w:val="0"/>
      <w:marRight w:val="0"/>
      <w:marTop w:val="0"/>
      <w:marBottom w:val="0"/>
      <w:divBdr>
        <w:top w:val="none" w:sz="0" w:space="0" w:color="auto"/>
        <w:left w:val="none" w:sz="0" w:space="0" w:color="auto"/>
        <w:bottom w:val="none" w:sz="0" w:space="0" w:color="auto"/>
        <w:right w:val="none" w:sz="0" w:space="0" w:color="auto"/>
      </w:divBdr>
    </w:div>
    <w:div w:id="1884755259">
      <w:bodyDiv w:val="1"/>
      <w:marLeft w:val="0"/>
      <w:marRight w:val="0"/>
      <w:marTop w:val="0"/>
      <w:marBottom w:val="0"/>
      <w:divBdr>
        <w:top w:val="none" w:sz="0" w:space="0" w:color="auto"/>
        <w:left w:val="none" w:sz="0" w:space="0" w:color="auto"/>
        <w:bottom w:val="none" w:sz="0" w:space="0" w:color="auto"/>
        <w:right w:val="none" w:sz="0" w:space="0" w:color="auto"/>
      </w:divBdr>
    </w:div>
    <w:div w:id="1892422461">
      <w:bodyDiv w:val="1"/>
      <w:marLeft w:val="0"/>
      <w:marRight w:val="0"/>
      <w:marTop w:val="0"/>
      <w:marBottom w:val="0"/>
      <w:divBdr>
        <w:top w:val="none" w:sz="0" w:space="0" w:color="auto"/>
        <w:left w:val="none" w:sz="0" w:space="0" w:color="auto"/>
        <w:bottom w:val="none" w:sz="0" w:space="0" w:color="auto"/>
        <w:right w:val="none" w:sz="0" w:space="0" w:color="auto"/>
      </w:divBdr>
    </w:div>
    <w:div w:id="1906800220">
      <w:bodyDiv w:val="1"/>
      <w:marLeft w:val="0"/>
      <w:marRight w:val="0"/>
      <w:marTop w:val="0"/>
      <w:marBottom w:val="0"/>
      <w:divBdr>
        <w:top w:val="none" w:sz="0" w:space="0" w:color="auto"/>
        <w:left w:val="none" w:sz="0" w:space="0" w:color="auto"/>
        <w:bottom w:val="none" w:sz="0" w:space="0" w:color="auto"/>
        <w:right w:val="none" w:sz="0" w:space="0" w:color="auto"/>
      </w:divBdr>
    </w:div>
    <w:div w:id="1921256763">
      <w:bodyDiv w:val="1"/>
      <w:marLeft w:val="0"/>
      <w:marRight w:val="0"/>
      <w:marTop w:val="0"/>
      <w:marBottom w:val="0"/>
      <w:divBdr>
        <w:top w:val="none" w:sz="0" w:space="0" w:color="auto"/>
        <w:left w:val="none" w:sz="0" w:space="0" w:color="auto"/>
        <w:bottom w:val="none" w:sz="0" w:space="0" w:color="auto"/>
        <w:right w:val="none" w:sz="0" w:space="0" w:color="auto"/>
      </w:divBdr>
    </w:div>
    <w:div w:id="1935170026">
      <w:bodyDiv w:val="1"/>
      <w:marLeft w:val="0"/>
      <w:marRight w:val="0"/>
      <w:marTop w:val="0"/>
      <w:marBottom w:val="0"/>
      <w:divBdr>
        <w:top w:val="none" w:sz="0" w:space="0" w:color="auto"/>
        <w:left w:val="none" w:sz="0" w:space="0" w:color="auto"/>
        <w:bottom w:val="none" w:sz="0" w:space="0" w:color="auto"/>
        <w:right w:val="none" w:sz="0" w:space="0" w:color="auto"/>
      </w:divBdr>
    </w:div>
    <w:div w:id="1940866105">
      <w:bodyDiv w:val="1"/>
      <w:marLeft w:val="0"/>
      <w:marRight w:val="0"/>
      <w:marTop w:val="0"/>
      <w:marBottom w:val="0"/>
      <w:divBdr>
        <w:top w:val="none" w:sz="0" w:space="0" w:color="auto"/>
        <w:left w:val="none" w:sz="0" w:space="0" w:color="auto"/>
        <w:bottom w:val="none" w:sz="0" w:space="0" w:color="auto"/>
        <w:right w:val="none" w:sz="0" w:space="0" w:color="auto"/>
      </w:divBdr>
    </w:div>
    <w:div w:id="1947271684">
      <w:bodyDiv w:val="1"/>
      <w:marLeft w:val="0"/>
      <w:marRight w:val="0"/>
      <w:marTop w:val="0"/>
      <w:marBottom w:val="0"/>
      <w:divBdr>
        <w:top w:val="none" w:sz="0" w:space="0" w:color="auto"/>
        <w:left w:val="none" w:sz="0" w:space="0" w:color="auto"/>
        <w:bottom w:val="none" w:sz="0" w:space="0" w:color="auto"/>
        <w:right w:val="none" w:sz="0" w:space="0" w:color="auto"/>
      </w:divBdr>
    </w:div>
    <w:div w:id="1950815682">
      <w:bodyDiv w:val="1"/>
      <w:marLeft w:val="0"/>
      <w:marRight w:val="0"/>
      <w:marTop w:val="0"/>
      <w:marBottom w:val="0"/>
      <w:divBdr>
        <w:top w:val="none" w:sz="0" w:space="0" w:color="auto"/>
        <w:left w:val="none" w:sz="0" w:space="0" w:color="auto"/>
        <w:bottom w:val="none" w:sz="0" w:space="0" w:color="auto"/>
        <w:right w:val="none" w:sz="0" w:space="0" w:color="auto"/>
      </w:divBdr>
    </w:div>
    <w:div w:id="1956516649">
      <w:bodyDiv w:val="1"/>
      <w:marLeft w:val="0"/>
      <w:marRight w:val="0"/>
      <w:marTop w:val="0"/>
      <w:marBottom w:val="0"/>
      <w:divBdr>
        <w:top w:val="none" w:sz="0" w:space="0" w:color="auto"/>
        <w:left w:val="none" w:sz="0" w:space="0" w:color="auto"/>
        <w:bottom w:val="none" w:sz="0" w:space="0" w:color="auto"/>
        <w:right w:val="none" w:sz="0" w:space="0" w:color="auto"/>
      </w:divBdr>
    </w:div>
    <w:div w:id="1961571027">
      <w:bodyDiv w:val="1"/>
      <w:marLeft w:val="0"/>
      <w:marRight w:val="0"/>
      <w:marTop w:val="0"/>
      <w:marBottom w:val="0"/>
      <w:divBdr>
        <w:top w:val="none" w:sz="0" w:space="0" w:color="auto"/>
        <w:left w:val="none" w:sz="0" w:space="0" w:color="auto"/>
        <w:bottom w:val="none" w:sz="0" w:space="0" w:color="auto"/>
        <w:right w:val="none" w:sz="0" w:space="0" w:color="auto"/>
      </w:divBdr>
    </w:div>
    <w:div w:id="1963531950">
      <w:bodyDiv w:val="1"/>
      <w:marLeft w:val="0"/>
      <w:marRight w:val="0"/>
      <w:marTop w:val="0"/>
      <w:marBottom w:val="0"/>
      <w:divBdr>
        <w:top w:val="none" w:sz="0" w:space="0" w:color="auto"/>
        <w:left w:val="none" w:sz="0" w:space="0" w:color="auto"/>
        <w:bottom w:val="none" w:sz="0" w:space="0" w:color="auto"/>
        <w:right w:val="none" w:sz="0" w:space="0" w:color="auto"/>
      </w:divBdr>
    </w:div>
    <w:div w:id="1965112009">
      <w:bodyDiv w:val="1"/>
      <w:marLeft w:val="0"/>
      <w:marRight w:val="0"/>
      <w:marTop w:val="0"/>
      <w:marBottom w:val="0"/>
      <w:divBdr>
        <w:top w:val="none" w:sz="0" w:space="0" w:color="auto"/>
        <w:left w:val="none" w:sz="0" w:space="0" w:color="auto"/>
        <w:bottom w:val="none" w:sz="0" w:space="0" w:color="auto"/>
        <w:right w:val="none" w:sz="0" w:space="0" w:color="auto"/>
      </w:divBdr>
    </w:div>
    <w:div w:id="1972661953">
      <w:bodyDiv w:val="1"/>
      <w:marLeft w:val="0"/>
      <w:marRight w:val="0"/>
      <w:marTop w:val="0"/>
      <w:marBottom w:val="0"/>
      <w:divBdr>
        <w:top w:val="none" w:sz="0" w:space="0" w:color="auto"/>
        <w:left w:val="none" w:sz="0" w:space="0" w:color="auto"/>
        <w:bottom w:val="none" w:sz="0" w:space="0" w:color="auto"/>
        <w:right w:val="none" w:sz="0" w:space="0" w:color="auto"/>
      </w:divBdr>
    </w:div>
    <w:div w:id="1973822092">
      <w:bodyDiv w:val="1"/>
      <w:marLeft w:val="0"/>
      <w:marRight w:val="0"/>
      <w:marTop w:val="0"/>
      <w:marBottom w:val="0"/>
      <w:divBdr>
        <w:top w:val="none" w:sz="0" w:space="0" w:color="auto"/>
        <w:left w:val="none" w:sz="0" w:space="0" w:color="auto"/>
        <w:bottom w:val="none" w:sz="0" w:space="0" w:color="auto"/>
        <w:right w:val="none" w:sz="0" w:space="0" w:color="auto"/>
      </w:divBdr>
    </w:div>
    <w:div w:id="1987784125">
      <w:bodyDiv w:val="1"/>
      <w:marLeft w:val="0"/>
      <w:marRight w:val="0"/>
      <w:marTop w:val="0"/>
      <w:marBottom w:val="0"/>
      <w:divBdr>
        <w:top w:val="none" w:sz="0" w:space="0" w:color="auto"/>
        <w:left w:val="none" w:sz="0" w:space="0" w:color="auto"/>
        <w:bottom w:val="none" w:sz="0" w:space="0" w:color="auto"/>
        <w:right w:val="none" w:sz="0" w:space="0" w:color="auto"/>
      </w:divBdr>
    </w:div>
    <w:div w:id="2001303197">
      <w:bodyDiv w:val="1"/>
      <w:marLeft w:val="0"/>
      <w:marRight w:val="0"/>
      <w:marTop w:val="0"/>
      <w:marBottom w:val="0"/>
      <w:divBdr>
        <w:top w:val="none" w:sz="0" w:space="0" w:color="auto"/>
        <w:left w:val="none" w:sz="0" w:space="0" w:color="auto"/>
        <w:bottom w:val="none" w:sz="0" w:space="0" w:color="auto"/>
        <w:right w:val="none" w:sz="0" w:space="0" w:color="auto"/>
      </w:divBdr>
    </w:div>
    <w:div w:id="2007005277">
      <w:bodyDiv w:val="1"/>
      <w:marLeft w:val="0"/>
      <w:marRight w:val="0"/>
      <w:marTop w:val="0"/>
      <w:marBottom w:val="0"/>
      <w:divBdr>
        <w:top w:val="none" w:sz="0" w:space="0" w:color="auto"/>
        <w:left w:val="none" w:sz="0" w:space="0" w:color="auto"/>
        <w:bottom w:val="none" w:sz="0" w:space="0" w:color="auto"/>
        <w:right w:val="none" w:sz="0" w:space="0" w:color="auto"/>
      </w:divBdr>
    </w:div>
    <w:div w:id="2007051278">
      <w:bodyDiv w:val="1"/>
      <w:marLeft w:val="0"/>
      <w:marRight w:val="0"/>
      <w:marTop w:val="0"/>
      <w:marBottom w:val="0"/>
      <w:divBdr>
        <w:top w:val="none" w:sz="0" w:space="0" w:color="auto"/>
        <w:left w:val="none" w:sz="0" w:space="0" w:color="auto"/>
        <w:bottom w:val="none" w:sz="0" w:space="0" w:color="auto"/>
        <w:right w:val="none" w:sz="0" w:space="0" w:color="auto"/>
      </w:divBdr>
    </w:div>
    <w:div w:id="2007855243">
      <w:bodyDiv w:val="1"/>
      <w:marLeft w:val="0"/>
      <w:marRight w:val="0"/>
      <w:marTop w:val="0"/>
      <w:marBottom w:val="0"/>
      <w:divBdr>
        <w:top w:val="none" w:sz="0" w:space="0" w:color="auto"/>
        <w:left w:val="none" w:sz="0" w:space="0" w:color="auto"/>
        <w:bottom w:val="none" w:sz="0" w:space="0" w:color="auto"/>
        <w:right w:val="none" w:sz="0" w:space="0" w:color="auto"/>
      </w:divBdr>
    </w:div>
    <w:div w:id="2011713581">
      <w:bodyDiv w:val="1"/>
      <w:marLeft w:val="0"/>
      <w:marRight w:val="0"/>
      <w:marTop w:val="0"/>
      <w:marBottom w:val="0"/>
      <w:divBdr>
        <w:top w:val="none" w:sz="0" w:space="0" w:color="auto"/>
        <w:left w:val="none" w:sz="0" w:space="0" w:color="auto"/>
        <w:bottom w:val="none" w:sz="0" w:space="0" w:color="auto"/>
        <w:right w:val="none" w:sz="0" w:space="0" w:color="auto"/>
      </w:divBdr>
    </w:div>
    <w:div w:id="2021589542">
      <w:bodyDiv w:val="1"/>
      <w:marLeft w:val="0"/>
      <w:marRight w:val="0"/>
      <w:marTop w:val="0"/>
      <w:marBottom w:val="0"/>
      <w:divBdr>
        <w:top w:val="none" w:sz="0" w:space="0" w:color="auto"/>
        <w:left w:val="none" w:sz="0" w:space="0" w:color="auto"/>
        <w:bottom w:val="none" w:sz="0" w:space="0" w:color="auto"/>
        <w:right w:val="none" w:sz="0" w:space="0" w:color="auto"/>
      </w:divBdr>
    </w:div>
    <w:div w:id="2026011400">
      <w:bodyDiv w:val="1"/>
      <w:marLeft w:val="0"/>
      <w:marRight w:val="0"/>
      <w:marTop w:val="0"/>
      <w:marBottom w:val="0"/>
      <w:divBdr>
        <w:top w:val="none" w:sz="0" w:space="0" w:color="auto"/>
        <w:left w:val="none" w:sz="0" w:space="0" w:color="auto"/>
        <w:bottom w:val="none" w:sz="0" w:space="0" w:color="auto"/>
        <w:right w:val="none" w:sz="0" w:space="0" w:color="auto"/>
      </w:divBdr>
    </w:div>
    <w:div w:id="2032560984">
      <w:bodyDiv w:val="1"/>
      <w:marLeft w:val="0"/>
      <w:marRight w:val="0"/>
      <w:marTop w:val="0"/>
      <w:marBottom w:val="0"/>
      <w:divBdr>
        <w:top w:val="none" w:sz="0" w:space="0" w:color="auto"/>
        <w:left w:val="none" w:sz="0" w:space="0" w:color="auto"/>
        <w:bottom w:val="none" w:sz="0" w:space="0" w:color="auto"/>
        <w:right w:val="none" w:sz="0" w:space="0" w:color="auto"/>
      </w:divBdr>
    </w:div>
    <w:div w:id="2042241414">
      <w:bodyDiv w:val="1"/>
      <w:marLeft w:val="0"/>
      <w:marRight w:val="0"/>
      <w:marTop w:val="0"/>
      <w:marBottom w:val="0"/>
      <w:divBdr>
        <w:top w:val="none" w:sz="0" w:space="0" w:color="auto"/>
        <w:left w:val="none" w:sz="0" w:space="0" w:color="auto"/>
        <w:bottom w:val="none" w:sz="0" w:space="0" w:color="auto"/>
        <w:right w:val="none" w:sz="0" w:space="0" w:color="auto"/>
      </w:divBdr>
    </w:div>
    <w:div w:id="2049452467">
      <w:bodyDiv w:val="1"/>
      <w:marLeft w:val="0"/>
      <w:marRight w:val="0"/>
      <w:marTop w:val="0"/>
      <w:marBottom w:val="0"/>
      <w:divBdr>
        <w:top w:val="none" w:sz="0" w:space="0" w:color="auto"/>
        <w:left w:val="none" w:sz="0" w:space="0" w:color="auto"/>
        <w:bottom w:val="none" w:sz="0" w:space="0" w:color="auto"/>
        <w:right w:val="none" w:sz="0" w:space="0" w:color="auto"/>
      </w:divBdr>
    </w:div>
    <w:div w:id="2052487921">
      <w:bodyDiv w:val="1"/>
      <w:marLeft w:val="0"/>
      <w:marRight w:val="0"/>
      <w:marTop w:val="0"/>
      <w:marBottom w:val="0"/>
      <w:divBdr>
        <w:top w:val="none" w:sz="0" w:space="0" w:color="auto"/>
        <w:left w:val="none" w:sz="0" w:space="0" w:color="auto"/>
        <w:bottom w:val="none" w:sz="0" w:space="0" w:color="auto"/>
        <w:right w:val="none" w:sz="0" w:space="0" w:color="auto"/>
      </w:divBdr>
    </w:div>
    <w:div w:id="2052531039">
      <w:bodyDiv w:val="1"/>
      <w:marLeft w:val="0"/>
      <w:marRight w:val="0"/>
      <w:marTop w:val="0"/>
      <w:marBottom w:val="0"/>
      <w:divBdr>
        <w:top w:val="none" w:sz="0" w:space="0" w:color="auto"/>
        <w:left w:val="none" w:sz="0" w:space="0" w:color="auto"/>
        <w:bottom w:val="none" w:sz="0" w:space="0" w:color="auto"/>
        <w:right w:val="none" w:sz="0" w:space="0" w:color="auto"/>
      </w:divBdr>
    </w:div>
    <w:div w:id="2062047920">
      <w:bodyDiv w:val="1"/>
      <w:marLeft w:val="0"/>
      <w:marRight w:val="0"/>
      <w:marTop w:val="0"/>
      <w:marBottom w:val="0"/>
      <w:divBdr>
        <w:top w:val="none" w:sz="0" w:space="0" w:color="auto"/>
        <w:left w:val="none" w:sz="0" w:space="0" w:color="auto"/>
        <w:bottom w:val="none" w:sz="0" w:space="0" w:color="auto"/>
        <w:right w:val="none" w:sz="0" w:space="0" w:color="auto"/>
      </w:divBdr>
    </w:div>
    <w:div w:id="2064712103">
      <w:bodyDiv w:val="1"/>
      <w:marLeft w:val="0"/>
      <w:marRight w:val="0"/>
      <w:marTop w:val="0"/>
      <w:marBottom w:val="0"/>
      <w:divBdr>
        <w:top w:val="none" w:sz="0" w:space="0" w:color="auto"/>
        <w:left w:val="none" w:sz="0" w:space="0" w:color="auto"/>
        <w:bottom w:val="none" w:sz="0" w:space="0" w:color="auto"/>
        <w:right w:val="none" w:sz="0" w:space="0" w:color="auto"/>
      </w:divBdr>
    </w:div>
    <w:div w:id="2070689073">
      <w:bodyDiv w:val="1"/>
      <w:marLeft w:val="0"/>
      <w:marRight w:val="0"/>
      <w:marTop w:val="0"/>
      <w:marBottom w:val="0"/>
      <w:divBdr>
        <w:top w:val="none" w:sz="0" w:space="0" w:color="auto"/>
        <w:left w:val="none" w:sz="0" w:space="0" w:color="auto"/>
        <w:bottom w:val="none" w:sz="0" w:space="0" w:color="auto"/>
        <w:right w:val="none" w:sz="0" w:space="0" w:color="auto"/>
      </w:divBdr>
    </w:div>
    <w:div w:id="2071346070">
      <w:bodyDiv w:val="1"/>
      <w:marLeft w:val="0"/>
      <w:marRight w:val="0"/>
      <w:marTop w:val="0"/>
      <w:marBottom w:val="0"/>
      <w:divBdr>
        <w:top w:val="none" w:sz="0" w:space="0" w:color="auto"/>
        <w:left w:val="none" w:sz="0" w:space="0" w:color="auto"/>
        <w:bottom w:val="none" w:sz="0" w:space="0" w:color="auto"/>
        <w:right w:val="none" w:sz="0" w:space="0" w:color="auto"/>
      </w:divBdr>
    </w:div>
    <w:div w:id="2076120348">
      <w:bodyDiv w:val="1"/>
      <w:marLeft w:val="0"/>
      <w:marRight w:val="0"/>
      <w:marTop w:val="0"/>
      <w:marBottom w:val="0"/>
      <w:divBdr>
        <w:top w:val="none" w:sz="0" w:space="0" w:color="auto"/>
        <w:left w:val="none" w:sz="0" w:space="0" w:color="auto"/>
        <w:bottom w:val="none" w:sz="0" w:space="0" w:color="auto"/>
        <w:right w:val="none" w:sz="0" w:space="0" w:color="auto"/>
      </w:divBdr>
    </w:div>
    <w:div w:id="2076850975">
      <w:bodyDiv w:val="1"/>
      <w:marLeft w:val="0"/>
      <w:marRight w:val="0"/>
      <w:marTop w:val="0"/>
      <w:marBottom w:val="0"/>
      <w:divBdr>
        <w:top w:val="none" w:sz="0" w:space="0" w:color="auto"/>
        <w:left w:val="none" w:sz="0" w:space="0" w:color="auto"/>
        <w:bottom w:val="none" w:sz="0" w:space="0" w:color="auto"/>
        <w:right w:val="none" w:sz="0" w:space="0" w:color="auto"/>
      </w:divBdr>
    </w:div>
    <w:div w:id="2095472565">
      <w:bodyDiv w:val="1"/>
      <w:marLeft w:val="0"/>
      <w:marRight w:val="0"/>
      <w:marTop w:val="0"/>
      <w:marBottom w:val="0"/>
      <w:divBdr>
        <w:top w:val="none" w:sz="0" w:space="0" w:color="auto"/>
        <w:left w:val="none" w:sz="0" w:space="0" w:color="auto"/>
        <w:bottom w:val="none" w:sz="0" w:space="0" w:color="auto"/>
        <w:right w:val="none" w:sz="0" w:space="0" w:color="auto"/>
      </w:divBdr>
    </w:div>
    <w:div w:id="2099203914">
      <w:bodyDiv w:val="1"/>
      <w:marLeft w:val="0"/>
      <w:marRight w:val="0"/>
      <w:marTop w:val="0"/>
      <w:marBottom w:val="0"/>
      <w:divBdr>
        <w:top w:val="none" w:sz="0" w:space="0" w:color="auto"/>
        <w:left w:val="none" w:sz="0" w:space="0" w:color="auto"/>
        <w:bottom w:val="none" w:sz="0" w:space="0" w:color="auto"/>
        <w:right w:val="none" w:sz="0" w:space="0" w:color="auto"/>
      </w:divBdr>
    </w:div>
    <w:div w:id="2104765640">
      <w:bodyDiv w:val="1"/>
      <w:marLeft w:val="0"/>
      <w:marRight w:val="0"/>
      <w:marTop w:val="0"/>
      <w:marBottom w:val="0"/>
      <w:divBdr>
        <w:top w:val="none" w:sz="0" w:space="0" w:color="auto"/>
        <w:left w:val="none" w:sz="0" w:space="0" w:color="auto"/>
        <w:bottom w:val="none" w:sz="0" w:space="0" w:color="auto"/>
        <w:right w:val="none" w:sz="0" w:space="0" w:color="auto"/>
      </w:divBdr>
    </w:div>
    <w:div w:id="2105610155">
      <w:bodyDiv w:val="1"/>
      <w:marLeft w:val="0"/>
      <w:marRight w:val="0"/>
      <w:marTop w:val="0"/>
      <w:marBottom w:val="0"/>
      <w:divBdr>
        <w:top w:val="none" w:sz="0" w:space="0" w:color="auto"/>
        <w:left w:val="none" w:sz="0" w:space="0" w:color="auto"/>
        <w:bottom w:val="none" w:sz="0" w:space="0" w:color="auto"/>
        <w:right w:val="none" w:sz="0" w:space="0" w:color="auto"/>
      </w:divBdr>
    </w:div>
    <w:div w:id="2109691041">
      <w:bodyDiv w:val="1"/>
      <w:marLeft w:val="0"/>
      <w:marRight w:val="0"/>
      <w:marTop w:val="0"/>
      <w:marBottom w:val="0"/>
      <w:divBdr>
        <w:top w:val="none" w:sz="0" w:space="0" w:color="auto"/>
        <w:left w:val="none" w:sz="0" w:space="0" w:color="auto"/>
        <w:bottom w:val="none" w:sz="0" w:space="0" w:color="auto"/>
        <w:right w:val="none" w:sz="0" w:space="0" w:color="auto"/>
      </w:divBdr>
    </w:div>
    <w:div w:id="2124761913">
      <w:bodyDiv w:val="1"/>
      <w:marLeft w:val="0"/>
      <w:marRight w:val="0"/>
      <w:marTop w:val="0"/>
      <w:marBottom w:val="0"/>
      <w:divBdr>
        <w:top w:val="none" w:sz="0" w:space="0" w:color="auto"/>
        <w:left w:val="none" w:sz="0" w:space="0" w:color="auto"/>
        <w:bottom w:val="none" w:sz="0" w:space="0" w:color="auto"/>
        <w:right w:val="none" w:sz="0" w:space="0" w:color="auto"/>
      </w:divBdr>
    </w:div>
    <w:div w:id="2127001491">
      <w:bodyDiv w:val="1"/>
      <w:marLeft w:val="0"/>
      <w:marRight w:val="0"/>
      <w:marTop w:val="0"/>
      <w:marBottom w:val="0"/>
      <w:divBdr>
        <w:top w:val="none" w:sz="0" w:space="0" w:color="auto"/>
        <w:left w:val="none" w:sz="0" w:space="0" w:color="auto"/>
        <w:bottom w:val="none" w:sz="0" w:space="0" w:color="auto"/>
        <w:right w:val="none" w:sz="0" w:space="0" w:color="auto"/>
      </w:divBdr>
    </w:div>
    <w:div w:id="2128045101">
      <w:bodyDiv w:val="1"/>
      <w:marLeft w:val="0"/>
      <w:marRight w:val="0"/>
      <w:marTop w:val="0"/>
      <w:marBottom w:val="0"/>
      <w:divBdr>
        <w:top w:val="none" w:sz="0" w:space="0" w:color="auto"/>
        <w:left w:val="none" w:sz="0" w:space="0" w:color="auto"/>
        <w:bottom w:val="none" w:sz="0" w:space="0" w:color="auto"/>
        <w:right w:val="none" w:sz="0" w:space="0" w:color="auto"/>
      </w:divBdr>
    </w:div>
    <w:div w:id="2132281365">
      <w:bodyDiv w:val="1"/>
      <w:marLeft w:val="0"/>
      <w:marRight w:val="0"/>
      <w:marTop w:val="0"/>
      <w:marBottom w:val="0"/>
      <w:divBdr>
        <w:top w:val="none" w:sz="0" w:space="0" w:color="auto"/>
        <w:left w:val="none" w:sz="0" w:space="0" w:color="auto"/>
        <w:bottom w:val="none" w:sz="0" w:space="0" w:color="auto"/>
        <w:right w:val="none" w:sz="0" w:space="0" w:color="auto"/>
      </w:divBdr>
    </w:div>
    <w:div w:id="2137605506">
      <w:bodyDiv w:val="1"/>
      <w:marLeft w:val="0"/>
      <w:marRight w:val="0"/>
      <w:marTop w:val="0"/>
      <w:marBottom w:val="0"/>
      <w:divBdr>
        <w:top w:val="none" w:sz="0" w:space="0" w:color="auto"/>
        <w:left w:val="none" w:sz="0" w:space="0" w:color="auto"/>
        <w:bottom w:val="none" w:sz="0" w:space="0" w:color="auto"/>
        <w:right w:val="none" w:sz="0" w:space="0" w:color="auto"/>
      </w:divBdr>
    </w:div>
    <w:div w:id="2138647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63" Type="http://schemas.openxmlformats.org/officeDocument/2006/relationships/customXml" Target="../customXml/item63.xml"/><Relationship Id="rId84" Type="http://schemas.openxmlformats.org/officeDocument/2006/relationships/customXml" Target="../customXml/item84.xml"/><Relationship Id="rId138" Type="http://schemas.openxmlformats.org/officeDocument/2006/relationships/customXml" Target="../customXml/item138.xml"/><Relationship Id="rId159" Type="http://schemas.openxmlformats.org/officeDocument/2006/relationships/customXml" Target="../customXml/item159.xml"/><Relationship Id="rId170" Type="http://schemas.openxmlformats.org/officeDocument/2006/relationships/customXml" Target="../customXml/item170.xml"/><Relationship Id="rId191" Type="http://schemas.openxmlformats.org/officeDocument/2006/relationships/customXml" Target="../customXml/item191.xml"/><Relationship Id="rId205" Type="http://schemas.openxmlformats.org/officeDocument/2006/relationships/customXml" Target="../customXml/item205.xml"/><Relationship Id="rId226" Type="http://schemas.openxmlformats.org/officeDocument/2006/relationships/image" Target="media/image13.png"/><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53" Type="http://schemas.openxmlformats.org/officeDocument/2006/relationships/customXml" Target="../customXml/item53.xml"/><Relationship Id="rId74" Type="http://schemas.openxmlformats.org/officeDocument/2006/relationships/customXml" Target="../customXml/item74.xml"/><Relationship Id="rId128" Type="http://schemas.openxmlformats.org/officeDocument/2006/relationships/customXml" Target="../customXml/item128.xml"/><Relationship Id="rId149" Type="http://schemas.openxmlformats.org/officeDocument/2006/relationships/customXml" Target="../customXml/item149.xml"/><Relationship Id="rId5" Type="http://schemas.openxmlformats.org/officeDocument/2006/relationships/customXml" Target="../customXml/item5.xml"/><Relationship Id="rId95" Type="http://schemas.openxmlformats.org/officeDocument/2006/relationships/customXml" Target="../customXml/item95.xml"/><Relationship Id="rId160" Type="http://schemas.openxmlformats.org/officeDocument/2006/relationships/customXml" Target="../customXml/item160.xml"/><Relationship Id="rId181" Type="http://schemas.openxmlformats.org/officeDocument/2006/relationships/customXml" Target="../customXml/item181.xml"/><Relationship Id="rId216" Type="http://schemas.openxmlformats.org/officeDocument/2006/relationships/image" Target="media/image3.png"/><Relationship Id="rId22" Type="http://schemas.openxmlformats.org/officeDocument/2006/relationships/customXml" Target="../customXml/item22.xml"/><Relationship Id="rId43" Type="http://schemas.openxmlformats.org/officeDocument/2006/relationships/customXml" Target="../customXml/item43.xml"/><Relationship Id="rId64" Type="http://schemas.openxmlformats.org/officeDocument/2006/relationships/customXml" Target="../customXml/item64.xml"/><Relationship Id="rId118" Type="http://schemas.openxmlformats.org/officeDocument/2006/relationships/customXml" Target="../customXml/item118.xml"/><Relationship Id="rId139" Type="http://schemas.openxmlformats.org/officeDocument/2006/relationships/customXml" Target="../customXml/item139.xml"/><Relationship Id="rId80" Type="http://schemas.openxmlformats.org/officeDocument/2006/relationships/customXml" Target="../customXml/item80.xml"/><Relationship Id="rId85" Type="http://schemas.openxmlformats.org/officeDocument/2006/relationships/customXml" Target="../customXml/item85.xml"/><Relationship Id="rId150" Type="http://schemas.openxmlformats.org/officeDocument/2006/relationships/customXml" Target="../customXml/item150.xml"/><Relationship Id="rId155" Type="http://schemas.openxmlformats.org/officeDocument/2006/relationships/customXml" Target="../customXml/item155.xml"/><Relationship Id="rId171" Type="http://schemas.openxmlformats.org/officeDocument/2006/relationships/customXml" Target="../customXml/item171.xml"/><Relationship Id="rId176" Type="http://schemas.openxmlformats.org/officeDocument/2006/relationships/customXml" Target="../customXml/item176.xml"/><Relationship Id="rId192" Type="http://schemas.openxmlformats.org/officeDocument/2006/relationships/customXml" Target="../customXml/item192.xml"/><Relationship Id="rId197" Type="http://schemas.openxmlformats.org/officeDocument/2006/relationships/customXml" Target="../customXml/item197.xml"/><Relationship Id="rId206" Type="http://schemas.openxmlformats.org/officeDocument/2006/relationships/customXml" Target="../customXml/item206.xml"/><Relationship Id="rId227" Type="http://schemas.openxmlformats.org/officeDocument/2006/relationships/image" Target="media/image14.png"/><Relationship Id="rId201" Type="http://schemas.openxmlformats.org/officeDocument/2006/relationships/customXml" Target="../customXml/item201.xml"/><Relationship Id="rId222" Type="http://schemas.openxmlformats.org/officeDocument/2006/relationships/image" Target="media/image9.png"/><Relationship Id="rId12" Type="http://schemas.openxmlformats.org/officeDocument/2006/relationships/customXml" Target="../customXml/item12.xml"/><Relationship Id="rId17" Type="http://schemas.openxmlformats.org/officeDocument/2006/relationships/customXml" Target="../customXml/item17.xml"/><Relationship Id="rId33" Type="http://schemas.openxmlformats.org/officeDocument/2006/relationships/customXml" Target="../customXml/item33.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08" Type="http://schemas.openxmlformats.org/officeDocument/2006/relationships/customXml" Target="../customXml/item108.xml"/><Relationship Id="rId124" Type="http://schemas.openxmlformats.org/officeDocument/2006/relationships/customXml" Target="../customXml/item124.xml"/><Relationship Id="rId129" Type="http://schemas.openxmlformats.org/officeDocument/2006/relationships/customXml" Target="../customXml/item129.xml"/><Relationship Id="rId54" Type="http://schemas.openxmlformats.org/officeDocument/2006/relationships/customXml" Target="../customXml/item54.xml"/><Relationship Id="rId70" Type="http://schemas.openxmlformats.org/officeDocument/2006/relationships/customXml" Target="../customXml/item70.xml"/><Relationship Id="rId75" Type="http://schemas.openxmlformats.org/officeDocument/2006/relationships/customXml" Target="../customXml/item75.xml"/><Relationship Id="rId91" Type="http://schemas.openxmlformats.org/officeDocument/2006/relationships/customXml" Target="../customXml/item91.xml"/><Relationship Id="rId96" Type="http://schemas.openxmlformats.org/officeDocument/2006/relationships/customXml" Target="../customXml/item96.xml"/><Relationship Id="rId140" Type="http://schemas.openxmlformats.org/officeDocument/2006/relationships/customXml" Target="../customXml/item140.xml"/><Relationship Id="rId145" Type="http://schemas.openxmlformats.org/officeDocument/2006/relationships/customXml" Target="../customXml/item145.xml"/><Relationship Id="rId161" Type="http://schemas.openxmlformats.org/officeDocument/2006/relationships/customXml" Target="../customXml/item161.xml"/><Relationship Id="rId166" Type="http://schemas.openxmlformats.org/officeDocument/2006/relationships/customXml" Target="../customXml/item166.xml"/><Relationship Id="rId182" Type="http://schemas.openxmlformats.org/officeDocument/2006/relationships/customXml" Target="../customXml/item182.xml"/><Relationship Id="rId187" Type="http://schemas.openxmlformats.org/officeDocument/2006/relationships/customXml" Target="../customXml/item187.xml"/><Relationship Id="rId217"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customXml" Target="../customXml/item6.xml"/><Relationship Id="rId212" Type="http://schemas.openxmlformats.org/officeDocument/2006/relationships/footnotes" Target="footnotes.xml"/><Relationship Id="rId233" Type="http://schemas.openxmlformats.org/officeDocument/2006/relationships/footer" Target="footer3.xml"/><Relationship Id="rId23" Type="http://schemas.openxmlformats.org/officeDocument/2006/relationships/customXml" Target="../customXml/item23.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119" Type="http://schemas.openxmlformats.org/officeDocument/2006/relationships/customXml" Target="../customXml/item119.xml"/><Relationship Id="rId44" Type="http://schemas.openxmlformats.org/officeDocument/2006/relationships/customXml" Target="../customXml/item44.xml"/><Relationship Id="rId60" Type="http://schemas.openxmlformats.org/officeDocument/2006/relationships/customXml" Target="../customXml/item60.xml"/><Relationship Id="rId65" Type="http://schemas.openxmlformats.org/officeDocument/2006/relationships/customXml" Target="../customXml/item65.xml"/><Relationship Id="rId81" Type="http://schemas.openxmlformats.org/officeDocument/2006/relationships/customXml" Target="../customXml/item81.xml"/><Relationship Id="rId86" Type="http://schemas.openxmlformats.org/officeDocument/2006/relationships/customXml" Target="../customXml/item86.xml"/><Relationship Id="rId130" Type="http://schemas.openxmlformats.org/officeDocument/2006/relationships/customXml" Target="../customXml/item130.xml"/><Relationship Id="rId135" Type="http://schemas.openxmlformats.org/officeDocument/2006/relationships/customXml" Target="../customXml/item135.xml"/><Relationship Id="rId151" Type="http://schemas.openxmlformats.org/officeDocument/2006/relationships/customXml" Target="../customXml/item151.xml"/><Relationship Id="rId156" Type="http://schemas.openxmlformats.org/officeDocument/2006/relationships/customXml" Target="../customXml/item156.xml"/><Relationship Id="rId177" Type="http://schemas.openxmlformats.org/officeDocument/2006/relationships/customXml" Target="../customXml/item177.xml"/><Relationship Id="rId198" Type="http://schemas.openxmlformats.org/officeDocument/2006/relationships/customXml" Target="../customXml/item198.xml"/><Relationship Id="rId172" Type="http://schemas.openxmlformats.org/officeDocument/2006/relationships/customXml" Target="../customXml/item172.xml"/><Relationship Id="rId193" Type="http://schemas.openxmlformats.org/officeDocument/2006/relationships/customXml" Target="../customXml/item193.xml"/><Relationship Id="rId202" Type="http://schemas.openxmlformats.org/officeDocument/2006/relationships/customXml" Target="../customXml/item202.xml"/><Relationship Id="rId207" Type="http://schemas.openxmlformats.org/officeDocument/2006/relationships/customXml" Target="../customXml/item207.xml"/><Relationship Id="rId223" Type="http://schemas.openxmlformats.org/officeDocument/2006/relationships/image" Target="media/image10.png"/><Relationship Id="rId228" Type="http://schemas.openxmlformats.org/officeDocument/2006/relationships/header" Target="header1.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customXml" Target="../customXml/item10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customXml" Target="../customXml/item120.xml"/><Relationship Id="rId125" Type="http://schemas.openxmlformats.org/officeDocument/2006/relationships/customXml" Target="../customXml/item125.xml"/><Relationship Id="rId141" Type="http://schemas.openxmlformats.org/officeDocument/2006/relationships/customXml" Target="../customXml/item141.xml"/><Relationship Id="rId146" Type="http://schemas.openxmlformats.org/officeDocument/2006/relationships/customXml" Target="../customXml/item146.xml"/><Relationship Id="rId167" Type="http://schemas.openxmlformats.org/officeDocument/2006/relationships/customXml" Target="../customXml/item167.xml"/><Relationship Id="rId188" Type="http://schemas.openxmlformats.org/officeDocument/2006/relationships/customXml" Target="../customXml/item188.xml"/><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162" Type="http://schemas.openxmlformats.org/officeDocument/2006/relationships/customXml" Target="../customXml/item162.xml"/><Relationship Id="rId183" Type="http://schemas.openxmlformats.org/officeDocument/2006/relationships/customXml" Target="../customXml/item183.xml"/><Relationship Id="rId213" Type="http://schemas.openxmlformats.org/officeDocument/2006/relationships/endnotes" Target="endnotes.xml"/><Relationship Id="rId218" Type="http://schemas.openxmlformats.org/officeDocument/2006/relationships/image" Target="media/image5.png"/><Relationship Id="rId234"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customXml" Target="../customXml/item115.xml"/><Relationship Id="rId131" Type="http://schemas.openxmlformats.org/officeDocument/2006/relationships/customXml" Target="../customXml/item131.xml"/><Relationship Id="rId136" Type="http://schemas.openxmlformats.org/officeDocument/2006/relationships/customXml" Target="../customXml/item136.xml"/><Relationship Id="rId157" Type="http://schemas.openxmlformats.org/officeDocument/2006/relationships/customXml" Target="../customXml/item157.xml"/><Relationship Id="rId178" Type="http://schemas.openxmlformats.org/officeDocument/2006/relationships/customXml" Target="../customXml/item178.xml"/><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customXml" Target="../customXml/item152.xml"/><Relationship Id="rId173" Type="http://schemas.openxmlformats.org/officeDocument/2006/relationships/customXml" Target="../customXml/item173.xml"/><Relationship Id="rId194" Type="http://schemas.openxmlformats.org/officeDocument/2006/relationships/customXml" Target="../customXml/item194.xml"/><Relationship Id="rId199" Type="http://schemas.openxmlformats.org/officeDocument/2006/relationships/customXml" Target="../customXml/item199.xml"/><Relationship Id="rId203" Type="http://schemas.openxmlformats.org/officeDocument/2006/relationships/customXml" Target="../customXml/item203.xml"/><Relationship Id="rId208" Type="http://schemas.openxmlformats.org/officeDocument/2006/relationships/numbering" Target="numbering.xml"/><Relationship Id="rId229" Type="http://schemas.openxmlformats.org/officeDocument/2006/relationships/header" Target="header2.xml"/><Relationship Id="rId19" Type="http://schemas.openxmlformats.org/officeDocument/2006/relationships/customXml" Target="../customXml/item19.xml"/><Relationship Id="rId224" Type="http://schemas.openxmlformats.org/officeDocument/2006/relationships/image" Target="media/image11.png"/><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customXml" Target="../customXml/item126.xml"/><Relationship Id="rId147" Type="http://schemas.openxmlformats.org/officeDocument/2006/relationships/customXml" Target="../customXml/item147.xml"/><Relationship Id="rId168" Type="http://schemas.openxmlformats.org/officeDocument/2006/relationships/customXml" Target="../customXml/item168.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ustomXml" Target="../customXml/item121.xml"/><Relationship Id="rId142" Type="http://schemas.openxmlformats.org/officeDocument/2006/relationships/customXml" Target="../customXml/item142.xml"/><Relationship Id="rId163" Type="http://schemas.openxmlformats.org/officeDocument/2006/relationships/customXml" Target="../customXml/item163.xml"/><Relationship Id="rId184" Type="http://schemas.openxmlformats.org/officeDocument/2006/relationships/customXml" Target="../customXml/item184.xml"/><Relationship Id="rId189" Type="http://schemas.openxmlformats.org/officeDocument/2006/relationships/customXml" Target="../customXml/item189.xml"/><Relationship Id="rId219" Type="http://schemas.openxmlformats.org/officeDocument/2006/relationships/image" Target="media/image6.png"/><Relationship Id="rId3" Type="http://schemas.openxmlformats.org/officeDocument/2006/relationships/customXml" Target="../customXml/item3.xml"/><Relationship Id="rId214" Type="http://schemas.openxmlformats.org/officeDocument/2006/relationships/image" Target="media/image1.png"/><Relationship Id="rId230" Type="http://schemas.openxmlformats.org/officeDocument/2006/relationships/footer" Target="footer1.xml"/><Relationship Id="rId235" Type="http://schemas.openxmlformats.org/officeDocument/2006/relationships/glossaryDocument" Target="glossary/document.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customXml" Target="../customXml/item137.xml"/><Relationship Id="rId158" Type="http://schemas.openxmlformats.org/officeDocument/2006/relationships/customXml" Target="../customXml/item158.xml"/><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customXml" Target="../customXml/item132.xml"/><Relationship Id="rId153" Type="http://schemas.openxmlformats.org/officeDocument/2006/relationships/customXml" Target="../customXml/item153.xml"/><Relationship Id="rId174" Type="http://schemas.openxmlformats.org/officeDocument/2006/relationships/customXml" Target="../customXml/item174.xml"/><Relationship Id="rId179" Type="http://schemas.openxmlformats.org/officeDocument/2006/relationships/customXml" Target="../customXml/item179.xml"/><Relationship Id="rId195" Type="http://schemas.openxmlformats.org/officeDocument/2006/relationships/customXml" Target="../customXml/item195.xml"/><Relationship Id="rId209" Type="http://schemas.openxmlformats.org/officeDocument/2006/relationships/styles" Target="styles.xml"/><Relationship Id="rId190" Type="http://schemas.openxmlformats.org/officeDocument/2006/relationships/customXml" Target="../customXml/item190.xml"/><Relationship Id="rId204" Type="http://schemas.openxmlformats.org/officeDocument/2006/relationships/customXml" Target="../customXml/item204.xml"/><Relationship Id="rId220" Type="http://schemas.openxmlformats.org/officeDocument/2006/relationships/image" Target="media/image7.png"/><Relationship Id="rId225" Type="http://schemas.openxmlformats.org/officeDocument/2006/relationships/image" Target="media/image12.png"/><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customXml" Target="../customXml/item127.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customXml" Target="../customXml/item122.xml"/><Relationship Id="rId143" Type="http://schemas.openxmlformats.org/officeDocument/2006/relationships/customXml" Target="../customXml/item143.xml"/><Relationship Id="rId148" Type="http://schemas.openxmlformats.org/officeDocument/2006/relationships/customXml" Target="../customXml/item148.xml"/><Relationship Id="rId164" Type="http://schemas.openxmlformats.org/officeDocument/2006/relationships/customXml" Target="../customXml/item164.xml"/><Relationship Id="rId169" Type="http://schemas.openxmlformats.org/officeDocument/2006/relationships/customXml" Target="../customXml/item169.xml"/><Relationship Id="rId185" Type="http://schemas.openxmlformats.org/officeDocument/2006/relationships/customXml" Target="../customXml/item185.xml"/><Relationship Id="rId4" Type="http://schemas.openxmlformats.org/officeDocument/2006/relationships/customXml" Target="../customXml/item4.xml"/><Relationship Id="rId9" Type="http://schemas.openxmlformats.org/officeDocument/2006/relationships/customXml" Target="../customXml/item9.xml"/><Relationship Id="rId180" Type="http://schemas.openxmlformats.org/officeDocument/2006/relationships/customXml" Target="../customXml/item180.xml"/><Relationship Id="rId210" Type="http://schemas.openxmlformats.org/officeDocument/2006/relationships/settings" Target="settings.xml"/><Relationship Id="rId215" Type="http://schemas.openxmlformats.org/officeDocument/2006/relationships/image" Target="media/image2.png"/><Relationship Id="rId236" Type="http://schemas.openxmlformats.org/officeDocument/2006/relationships/theme" Target="theme/theme1.xml"/><Relationship Id="rId26" Type="http://schemas.openxmlformats.org/officeDocument/2006/relationships/customXml" Target="../customXml/item26.xml"/><Relationship Id="rId231" Type="http://schemas.openxmlformats.org/officeDocument/2006/relationships/footer" Target="footer2.xml"/><Relationship Id="rId47" Type="http://schemas.openxmlformats.org/officeDocument/2006/relationships/customXml" Target="../customXml/item47.xml"/><Relationship Id="rId68" Type="http://schemas.openxmlformats.org/officeDocument/2006/relationships/customXml" Target="../customXml/item68.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customXml" Target="../customXml/item133.xml"/><Relationship Id="rId154" Type="http://schemas.openxmlformats.org/officeDocument/2006/relationships/customXml" Target="../customXml/item154.xml"/><Relationship Id="rId175" Type="http://schemas.openxmlformats.org/officeDocument/2006/relationships/customXml" Target="../customXml/item175.xml"/><Relationship Id="rId196" Type="http://schemas.openxmlformats.org/officeDocument/2006/relationships/customXml" Target="../customXml/item196.xml"/><Relationship Id="rId200" Type="http://schemas.openxmlformats.org/officeDocument/2006/relationships/customXml" Target="../customXml/item200.xml"/><Relationship Id="rId16" Type="http://schemas.openxmlformats.org/officeDocument/2006/relationships/customXml" Target="../customXml/item16.xml"/><Relationship Id="rId221" Type="http://schemas.openxmlformats.org/officeDocument/2006/relationships/image" Target="media/image8.png"/><Relationship Id="rId37" Type="http://schemas.openxmlformats.org/officeDocument/2006/relationships/customXml" Target="../customXml/item37.xml"/><Relationship Id="rId58" Type="http://schemas.openxmlformats.org/officeDocument/2006/relationships/customXml" Target="../customXml/item58.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customXml" Target="../customXml/item123.xml"/><Relationship Id="rId144" Type="http://schemas.openxmlformats.org/officeDocument/2006/relationships/customXml" Target="../customXml/item144.xml"/><Relationship Id="rId90" Type="http://schemas.openxmlformats.org/officeDocument/2006/relationships/customXml" Target="../customXml/item90.xml"/><Relationship Id="rId165" Type="http://schemas.openxmlformats.org/officeDocument/2006/relationships/customXml" Target="../customXml/item165.xml"/><Relationship Id="rId186" Type="http://schemas.openxmlformats.org/officeDocument/2006/relationships/customXml" Target="../customXml/item186.xml"/><Relationship Id="rId211" Type="http://schemas.openxmlformats.org/officeDocument/2006/relationships/webSettings" Target="webSettings.xml"/><Relationship Id="rId232" Type="http://schemas.openxmlformats.org/officeDocument/2006/relationships/header" Target="header3.xml"/><Relationship Id="rId27" Type="http://schemas.openxmlformats.org/officeDocument/2006/relationships/customXml" Target="../customXml/item27.xml"/><Relationship Id="rId48" Type="http://schemas.openxmlformats.org/officeDocument/2006/relationships/customXml" Target="../customXml/item48.xml"/><Relationship Id="rId69" Type="http://schemas.openxmlformats.org/officeDocument/2006/relationships/customXml" Target="../customXml/item69.xml"/><Relationship Id="rId113" Type="http://schemas.openxmlformats.org/officeDocument/2006/relationships/customXml" Target="../customXml/item113.xml"/><Relationship Id="rId134" Type="http://schemas.openxmlformats.org/officeDocument/2006/relationships/customXml" Target="../customXml/item134.xml"/></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B05BE8B9B9440039084D66D227B2842"/>
        <w:category>
          <w:name w:val="Generale"/>
          <w:gallery w:val="placeholder"/>
        </w:category>
        <w:types>
          <w:type w:val="bbPlcHdr"/>
        </w:types>
        <w:behaviors>
          <w:behavior w:val="content"/>
        </w:behaviors>
        <w:guid w:val="{DE9F572A-D99F-4ACB-9D14-84563A9CE66F}"/>
      </w:docPartPr>
      <w:docPartBody>
        <w:p w:rsidR="006B2644" w:rsidRDefault="006B2644">
          <w:r w:rsidRPr="002419F3">
            <w:rPr>
              <w:rStyle w:val="Testosegnaposto"/>
            </w:rPr>
            <w:t>[Titolo]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imes New Roman Grassetto">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formatting="0"/>
  <w:defaultTabStop w:val="708"/>
  <w:hyphenationZone w:val="283"/>
  <w:characterSpacingControl w:val="doNotCompress"/>
  <w:compat>
    <w:useFELayout/>
    <w:compatSetting w:name="compatibilityMode" w:uri="http://schemas.microsoft.com/office/word" w:val="12"/>
  </w:compat>
  <w:rsids>
    <w:rsidRoot w:val="008864F1"/>
    <w:rsid w:val="00011F8E"/>
    <w:rsid w:val="00023BC0"/>
    <w:rsid w:val="00027BE7"/>
    <w:rsid w:val="00040D3F"/>
    <w:rsid w:val="00042B15"/>
    <w:rsid w:val="00054A48"/>
    <w:rsid w:val="00063DA7"/>
    <w:rsid w:val="00063F4E"/>
    <w:rsid w:val="00064FEA"/>
    <w:rsid w:val="00080B8C"/>
    <w:rsid w:val="00081745"/>
    <w:rsid w:val="00082A12"/>
    <w:rsid w:val="00087ECB"/>
    <w:rsid w:val="000944A4"/>
    <w:rsid w:val="000952FD"/>
    <w:rsid w:val="000A0667"/>
    <w:rsid w:val="000A2DCC"/>
    <w:rsid w:val="000A68B4"/>
    <w:rsid w:val="000A7557"/>
    <w:rsid w:val="000B1A64"/>
    <w:rsid w:val="000B46F8"/>
    <w:rsid w:val="000C00F0"/>
    <w:rsid w:val="000C16BD"/>
    <w:rsid w:val="000C57EA"/>
    <w:rsid w:val="000D31D7"/>
    <w:rsid w:val="000E559E"/>
    <w:rsid w:val="00101737"/>
    <w:rsid w:val="00103FFC"/>
    <w:rsid w:val="00110A62"/>
    <w:rsid w:val="00114CE3"/>
    <w:rsid w:val="00131C93"/>
    <w:rsid w:val="0015050D"/>
    <w:rsid w:val="00150982"/>
    <w:rsid w:val="001522BE"/>
    <w:rsid w:val="00173E87"/>
    <w:rsid w:val="00180C20"/>
    <w:rsid w:val="00181C82"/>
    <w:rsid w:val="00183327"/>
    <w:rsid w:val="001843FF"/>
    <w:rsid w:val="00190496"/>
    <w:rsid w:val="001A0149"/>
    <w:rsid w:val="001A0D2B"/>
    <w:rsid w:val="001B775A"/>
    <w:rsid w:val="001D1F14"/>
    <w:rsid w:val="001D23A7"/>
    <w:rsid w:val="001D3BD7"/>
    <w:rsid w:val="001D4F43"/>
    <w:rsid w:val="001D680D"/>
    <w:rsid w:val="001E7CE6"/>
    <w:rsid w:val="00202262"/>
    <w:rsid w:val="00204A56"/>
    <w:rsid w:val="00210736"/>
    <w:rsid w:val="00215E5D"/>
    <w:rsid w:val="00225BA5"/>
    <w:rsid w:val="00225BC7"/>
    <w:rsid w:val="002371E6"/>
    <w:rsid w:val="00240B4B"/>
    <w:rsid w:val="002470EB"/>
    <w:rsid w:val="002471CE"/>
    <w:rsid w:val="00251805"/>
    <w:rsid w:val="00253488"/>
    <w:rsid w:val="00253612"/>
    <w:rsid w:val="00257A66"/>
    <w:rsid w:val="002626E2"/>
    <w:rsid w:val="002700C1"/>
    <w:rsid w:val="0027771D"/>
    <w:rsid w:val="002837A1"/>
    <w:rsid w:val="00287851"/>
    <w:rsid w:val="002878F8"/>
    <w:rsid w:val="00287E08"/>
    <w:rsid w:val="002B3380"/>
    <w:rsid w:val="002B49F4"/>
    <w:rsid w:val="002B51B9"/>
    <w:rsid w:val="002D4B95"/>
    <w:rsid w:val="002F30FD"/>
    <w:rsid w:val="003003A0"/>
    <w:rsid w:val="00304A89"/>
    <w:rsid w:val="003110DA"/>
    <w:rsid w:val="003114F3"/>
    <w:rsid w:val="00312F8E"/>
    <w:rsid w:val="003256A4"/>
    <w:rsid w:val="00327E35"/>
    <w:rsid w:val="003315D3"/>
    <w:rsid w:val="00333B39"/>
    <w:rsid w:val="00337C72"/>
    <w:rsid w:val="0035231A"/>
    <w:rsid w:val="003533E7"/>
    <w:rsid w:val="00360761"/>
    <w:rsid w:val="00364824"/>
    <w:rsid w:val="003920D8"/>
    <w:rsid w:val="00393D2A"/>
    <w:rsid w:val="003A151F"/>
    <w:rsid w:val="003A1C06"/>
    <w:rsid w:val="003B4FE1"/>
    <w:rsid w:val="003C4520"/>
    <w:rsid w:val="003C652A"/>
    <w:rsid w:val="003D7D54"/>
    <w:rsid w:val="003F68BC"/>
    <w:rsid w:val="00411D3A"/>
    <w:rsid w:val="0041219C"/>
    <w:rsid w:val="00415C3B"/>
    <w:rsid w:val="00426C94"/>
    <w:rsid w:val="00427B7D"/>
    <w:rsid w:val="004328A8"/>
    <w:rsid w:val="0044009B"/>
    <w:rsid w:val="00442E1C"/>
    <w:rsid w:val="00461543"/>
    <w:rsid w:val="00461580"/>
    <w:rsid w:val="004742E2"/>
    <w:rsid w:val="004750AC"/>
    <w:rsid w:val="0047564E"/>
    <w:rsid w:val="004803CC"/>
    <w:rsid w:val="004813DF"/>
    <w:rsid w:val="004845AD"/>
    <w:rsid w:val="00487D69"/>
    <w:rsid w:val="00487E92"/>
    <w:rsid w:val="004A212E"/>
    <w:rsid w:val="004A2EFB"/>
    <w:rsid w:val="004B6C8B"/>
    <w:rsid w:val="004C3446"/>
    <w:rsid w:val="004D76D0"/>
    <w:rsid w:val="004E3B0D"/>
    <w:rsid w:val="004E5A11"/>
    <w:rsid w:val="004E7A1C"/>
    <w:rsid w:val="004F2422"/>
    <w:rsid w:val="004F5466"/>
    <w:rsid w:val="00500709"/>
    <w:rsid w:val="0050789B"/>
    <w:rsid w:val="00517822"/>
    <w:rsid w:val="0052689E"/>
    <w:rsid w:val="0052703E"/>
    <w:rsid w:val="00530085"/>
    <w:rsid w:val="005378DF"/>
    <w:rsid w:val="00542678"/>
    <w:rsid w:val="0054518B"/>
    <w:rsid w:val="0054626C"/>
    <w:rsid w:val="005568D5"/>
    <w:rsid w:val="00557AB7"/>
    <w:rsid w:val="00557DA5"/>
    <w:rsid w:val="00562C1C"/>
    <w:rsid w:val="00564015"/>
    <w:rsid w:val="005670A2"/>
    <w:rsid w:val="005700F1"/>
    <w:rsid w:val="00571B91"/>
    <w:rsid w:val="0057773F"/>
    <w:rsid w:val="00596127"/>
    <w:rsid w:val="005A183C"/>
    <w:rsid w:val="005A1849"/>
    <w:rsid w:val="005A6CC5"/>
    <w:rsid w:val="005B0A66"/>
    <w:rsid w:val="005B4C0F"/>
    <w:rsid w:val="005C1512"/>
    <w:rsid w:val="005D07AE"/>
    <w:rsid w:val="005E20CF"/>
    <w:rsid w:val="005E6785"/>
    <w:rsid w:val="005F44AA"/>
    <w:rsid w:val="005F4C08"/>
    <w:rsid w:val="00603634"/>
    <w:rsid w:val="00604B7D"/>
    <w:rsid w:val="00606BE8"/>
    <w:rsid w:val="00612D29"/>
    <w:rsid w:val="00615E1E"/>
    <w:rsid w:val="00632E36"/>
    <w:rsid w:val="006421BB"/>
    <w:rsid w:val="00645BDF"/>
    <w:rsid w:val="0065615D"/>
    <w:rsid w:val="00661D1A"/>
    <w:rsid w:val="006659C1"/>
    <w:rsid w:val="00673A9C"/>
    <w:rsid w:val="00681B92"/>
    <w:rsid w:val="00686FA9"/>
    <w:rsid w:val="00694D0F"/>
    <w:rsid w:val="006A327F"/>
    <w:rsid w:val="006A6EEE"/>
    <w:rsid w:val="006B2644"/>
    <w:rsid w:val="006B5A3B"/>
    <w:rsid w:val="006C3619"/>
    <w:rsid w:val="006C39E7"/>
    <w:rsid w:val="006C546B"/>
    <w:rsid w:val="006D11B8"/>
    <w:rsid w:val="006E3EBF"/>
    <w:rsid w:val="00700228"/>
    <w:rsid w:val="007037A1"/>
    <w:rsid w:val="00710F3D"/>
    <w:rsid w:val="0071251A"/>
    <w:rsid w:val="0071287D"/>
    <w:rsid w:val="0071687D"/>
    <w:rsid w:val="00722B2B"/>
    <w:rsid w:val="00733089"/>
    <w:rsid w:val="00734872"/>
    <w:rsid w:val="00737216"/>
    <w:rsid w:val="00745BE1"/>
    <w:rsid w:val="00745DC6"/>
    <w:rsid w:val="00752C24"/>
    <w:rsid w:val="007545D7"/>
    <w:rsid w:val="00771B53"/>
    <w:rsid w:val="007803A8"/>
    <w:rsid w:val="00783237"/>
    <w:rsid w:val="00787CD5"/>
    <w:rsid w:val="00791959"/>
    <w:rsid w:val="0079638A"/>
    <w:rsid w:val="007A50EC"/>
    <w:rsid w:val="007B05D4"/>
    <w:rsid w:val="007B4C28"/>
    <w:rsid w:val="007C4388"/>
    <w:rsid w:val="007D18D8"/>
    <w:rsid w:val="007D4149"/>
    <w:rsid w:val="007D7D94"/>
    <w:rsid w:val="007E5719"/>
    <w:rsid w:val="007E64DE"/>
    <w:rsid w:val="007F58E9"/>
    <w:rsid w:val="008040EB"/>
    <w:rsid w:val="00814430"/>
    <w:rsid w:val="00823A3F"/>
    <w:rsid w:val="008244E6"/>
    <w:rsid w:val="008259EB"/>
    <w:rsid w:val="00826BC2"/>
    <w:rsid w:val="00833B24"/>
    <w:rsid w:val="008436C6"/>
    <w:rsid w:val="008450D4"/>
    <w:rsid w:val="0085730E"/>
    <w:rsid w:val="00857D8E"/>
    <w:rsid w:val="0086647C"/>
    <w:rsid w:val="008671F9"/>
    <w:rsid w:val="00872350"/>
    <w:rsid w:val="00875BE4"/>
    <w:rsid w:val="008864F1"/>
    <w:rsid w:val="008A4D3E"/>
    <w:rsid w:val="008A6EF5"/>
    <w:rsid w:val="008B06E3"/>
    <w:rsid w:val="008B1394"/>
    <w:rsid w:val="008B4430"/>
    <w:rsid w:val="008C0FBC"/>
    <w:rsid w:val="008D4C4C"/>
    <w:rsid w:val="008D6DB0"/>
    <w:rsid w:val="008E4593"/>
    <w:rsid w:val="00905A14"/>
    <w:rsid w:val="00922DF6"/>
    <w:rsid w:val="00926FF1"/>
    <w:rsid w:val="00932408"/>
    <w:rsid w:val="00936B07"/>
    <w:rsid w:val="00942AA2"/>
    <w:rsid w:val="00951A81"/>
    <w:rsid w:val="00957E33"/>
    <w:rsid w:val="00960652"/>
    <w:rsid w:val="00966952"/>
    <w:rsid w:val="0096780B"/>
    <w:rsid w:val="00980E37"/>
    <w:rsid w:val="009828F6"/>
    <w:rsid w:val="00984EEE"/>
    <w:rsid w:val="0098587F"/>
    <w:rsid w:val="00994AB9"/>
    <w:rsid w:val="009974FE"/>
    <w:rsid w:val="009A66AE"/>
    <w:rsid w:val="009A6CFB"/>
    <w:rsid w:val="009B2AD8"/>
    <w:rsid w:val="009B4970"/>
    <w:rsid w:val="009B5AC6"/>
    <w:rsid w:val="009B5B30"/>
    <w:rsid w:val="009B7705"/>
    <w:rsid w:val="009C1F72"/>
    <w:rsid w:val="009D3A5F"/>
    <w:rsid w:val="009E0320"/>
    <w:rsid w:val="009E2160"/>
    <w:rsid w:val="009F14F0"/>
    <w:rsid w:val="009F6F4B"/>
    <w:rsid w:val="00A060E4"/>
    <w:rsid w:val="00A104F7"/>
    <w:rsid w:val="00A1085C"/>
    <w:rsid w:val="00A1191D"/>
    <w:rsid w:val="00A14129"/>
    <w:rsid w:val="00A246DF"/>
    <w:rsid w:val="00A338E0"/>
    <w:rsid w:val="00A478B4"/>
    <w:rsid w:val="00A51C93"/>
    <w:rsid w:val="00A527E0"/>
    <w:rsid w:val="00A567F6"/>
    <w:rsid w:val="00A6020B"/>
    <w:rsid w:val="00A71170"/>
    <w:rsid w:val="00A76891"/>
    <w:rsid w:val="00A87828"/>
    <w:rsid w:val="00A91967"/>
    <w:rsid w:val="00AA5D24"/>
    <w:rsid w:val="00AA7E0C"/>
    <w:rsid w:val="00AB6E03"/>
    <w:rsid w:val="00AC08EC"/>
    <w:rsid w:val="00AC0A54"/>
    <w:rsid w:val="00AC0E93"/>
    <w:rsid w:val="00AC2CF5"/>
    <w:rsid w:val="00AD3EC0"/>
    <w:rsid w:val="00AD445C"/>
    <w:rsid w:val="00AD4CC2"/>
    <w:rsid w:val="00AE6927"/>
    <w:rsid w:val="00AF160C"/>
    <w:rsid w:val="00B1073C"/>
    <w:rsid w:val="00B1571E"/>
    <w:rsid w:val="00B234E4"/>
    <w:rsid w:val="00B24174"/>
    <w:rsid w:val="00B33D95"/>
    <w:rsid w:val="00B46C23"/>
    <w:rsid w:val="00B504E0"/>
    <w:rsid w:val="00B51E28"/>
    <w:rsid w:val="00B559F8"/>
    <w:rsid w:val="00B57CDB"/>
    <w:rsid w:val="00B64FF6"/>
    <w:rsid w:val="00B67AA9"/>
    <w:rsid w:val="00B74D3D"/>
    <w:rsid w:val="00B8047C"/>
    <w:rsid w:val="00B868C8"/>
    <w:rsid w:val="00B92F44"/>
    <w:rsid w:val="00B938E7"/>
    <w:rsid w:val="00B96E73"/>
    <w:rsid w:val="00BA0D4D"/>
    <w:rsid w:val="00BC152F"/>
    <w:rsid w:val="00BC32FF"/>
    <w:rsid w:val="00BD14E6"/>
    <w:rsid w:val="00BE097D"/>
    <w:rsid w:val="00BE234B"/>
    <w:rsid w:val="00BF3F0F"/>
    <w:rsid w:val="00BF3FCE"/>
    <w:rsid w:val="00BF54C7"/>
    <w:rsid w:val="00C00F5B"/>
    <w:rsid w:val="00C07B76"/>
    <w:rsid w:val="00C11A0D"/>
    <w:rsid w:val="00C156ED"/>
    <w:rsid w:val="00C2469C"/>
    <w:rsid w:val="00C35664"/>
    <w:rsid w:val="00C40618"/>
    <w:rsid w:val="00C43C0A"/>
    <w:rsid w:val="00C45D14"/>
    <w:rsid w:val="00C47EA4"/>
    <w:rsid w:val="00C54C02"/>
    <w:rsid w:val="00C561C2"/>
    <w:rsid w:val="00C64D67"/>
    <w:rsid w:val="00C67FCD"/>
    <w:rsid w:val="00C72742"/>
    <w:rsid w:val="00C76317"/>
    <w:rsid w:val="00C76715"/>
    <w:rsid w:val="00C81CD9"/>
    <w:rsid w:val="00C8211A"/>
    <w:rsid w:val="00C90711"/>
    <w:rsid w:val="00C9434A"/>
    <w:rsid w:val="00CA03B6"/>
    <w:rsid w:val="00CA10FC"/>
    <w:rsid w:val="00CA5EEE"/>
    <w:rsid w:val="00CA79B4"/>
    <w:rsid w:val="00CB3A4B"/>
    <w:rsid w:val="00CB50F4"/>
    <w:rsid w:val="00CC7E85"/>
    <w:rsid w:val="00CD11C4"/>
    <w:rsid w:val="00CD2D5C"/>
    <w:rsid w:val="00CD3131"/>
    <w:rsid w:val="00CE09BA"/>
    <w:rsid w:val="00CE57E5"/>
    <w:rsid w:val="00CF2DC4"/>
    <w:rsid w:val="00CF33E0"/>
    <w:rsid w:val="00CF7B1A"/>
    <w:rsid w:val="00CF7DE8"/>
    <w:rsid w:val="00D04898"/>
    <w:rsid w:val="00D07BC2"/>
    <w:rsid w:val="00D07BE8"/>
    <w:rsid w:val="00D07EC3"/>
    <w:rsid w:val="00D21838"/>
    <w:rsid w:val="00D2204E"/>
    <w:rsid w:val="00D306E3"/>
    <w:rsid w:val="00D30CE0"/>
    <w:rsid w:val="00D3136A"/>
    <w:rsid w:val="00D33DB3"/>
    <w:rsid w:val="00D4097E"/>
    <w:rsid w:val="00D47186"/>
    <w:rsid w:val="00D613F1"/>
    <w:rsid w:val="00D63F7C"/>
    <w:rsid w:val="00D64C41"/>
    <w:rsid w:val="00D73266"/>
    <w:rsid w:val="00D747A1"/>
    <w:rsid w:val="00D84167"/>
    <w:rsid w:val="00DA3638"/>
    <w:rsid w:val="00DB035D"/>
    <w:rsid w:val="00DB0C47"/>
    <w:rsid w:val="00DB3C2B"/>
    <w:rsid w:val="00DB4FE1"/>
    <w:rsid w:val="00DB606B"/>
    <w:rsid w:val="00DC09E8"/>
    <w:rsid w:val="00DC1589"/>
    <w:rsid w:val="00DC27EE"/>
    <w:rsid w:val="00DC4593"/>
    <w:rsid w:val="00DE4CE7"/>
    <w:rsid w:val="00DE5192"/>
    <w:rsid w:val="00DE58BB"/>
    <w:rsid w:val="00DF47F1"/>
    <w:rsid w:val="00DF5570"/>
    <w:rsid w:val="00DF62B1"/>
    <w:rsid w:val="00DF641A"/>
    <w:rsid w:val="00DF691E"/>
    <w:rsid w:val="00E038D3"/>
    <w:rsid w:val="00E05B49"/>
    <w:rsid w:val="00E22149"/>
    <w:rsid w:val="00E3362A"/>
    <w:rsid w:val="00E36072"/>
    <w:rsid w:val="00E4265D"/>
    <w:rsid w:val="00E47CC8"/>
    <w:rsid w:val="00E70E0C"/>
    <w:rsid w:val="00E7633B"/>
    <w:rsid w:val="00E87525"/>
    <w:rsid w:val="00E96A1D"/>
    <w:rsid w:val="00EB0DA3"/>
    <w:rsid w:val="00EB0E3F"/>
    <w:rsid w:val="00EB21E1"/>
    <w:rsid w:val="00EB7012"/>
    <w:rsid w:val="00ED0065"/>
    <w:rsid w:val="00ED4840"/>
    <w:rsid w:val="00ED6464"/>
    <w:rsid w:val="00ED6FE3"/>
    <w:rsid w:val="00EE4BAA"/>
    <w:rsid w:val="00EE5146"/>
    <w:rsid w:val="00EE741C"/>
    <w:rsid w:val="00EF0640"/>
    <w:rsid w:val="00EF742B"/>
    <w:rsid w:val="00F003DC"/>
    <w:rsid w:val="00F014FB"/>
    <w:rsid w:val="00F074CB"/>
    <w:rsid w:val="00F206A0"/>
    <w:rsid w:val="00F22544"/>
    <w:rsid w:val="00F25F56"/>
    <w:rsid w:val="00F3034F"/>
    <w:rsid w:val="00F318D6"/>
    <w:rsid w:val="00F42BBE"/>
    <w:rsid w:val="00F51CEA"/>
    <w:rsid w:val="00F53492"/>
    <w:rsid w:val="00F53E3B"/>
    <w:rsid w:val="00F7137D"/>
    <w:rsid w:val="00F71A82"/>
    <w:rsid w:val="00F71E5D"/>
    <w:rsid w:val="00F82017"/>
    <w:rsid w:val="00F9100B"/>
    <w:rsid w:val="00FB7601"/>
    <w:rsid w:val="00FC3CCB"/>
    <w:rsid w:val="00FD6759"/>
    <w:rsid w:val="00FD6ADA"/>
    <w:rsid w:val="00FF39C3"/>
    <w:rsid w:val="00FF657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737216"/>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6659C1"/>
  </w:style>
  <w:style w:type="paragraph" w:customStyle="1" w:styleId="C8EF3CAB37124BEB8C8EBB05AF7ADCBC">
    <w:name w:val="C8EF3CAB37124BEB8C8EBB05AF7ADCBC"/>
    <w:rsid w:val="006B2644"/>
  </w:style>
  <w:style w:type="paragraph" w:customStyle="1" w:styleId="E426EE1A326347AD8627E390A9587302">
    <w:name w:val="E426EE1A326347AD8627E390A9587302"/>
    <w:rsid w:val="002471CE"/>
  </w:style>
  <w:style w:type="paragraph" w:customStyle="1" w:styleId="44A743AAB22843099EE72F4EDFC75886">
    <w:name w:val="44A743AAB22843099EE72F4EDFC75886"/>
    <w:rsid w:val="00EE741C"/>
  </w:style>
  <w:style w:type="paragraph" w:customStyle="1" w:styleId="D219927B4F4642CAABAC225BD64373D5">
    <w:name w:val="D219927B4F4642CAABAC225BD64373D5"/>
    <w:rsid w:val="00EE741C"/>
  </w:style>
  <w:style w:type="paragraph" w:customStyle="1" w:styleId="2B711FA4D50344F5AAF5E52174D97A66">
    <w:name w:val="2B711FA4D50344F5AAF5E52174D97A66"/>
    <w:rsid w:val="00EE741C"/>
  </w:style>
  <w:style w:type="paragraph" w:customStyle="1" w:styleId="171A57BF7C0649B59018CB14FC7BD4CB">
    <w:name w:val="171A57BF7C0649B59018CB14FC7BD4CB"/>
    <w:rsid w:val="00EE741C"/>
  </w:style>
  <w:style w:type="paragraph" w:customStyle="1" w:styleId="1C9E2D3F81154A02A94EDF32D7CEED2B">
    <w:name w:val="1C9E2D3F81154A02A94EDF32D7CEED2B"/>
    <w:rsid w:val="00EE741C"/>
  </w:style>
  <w:style w:type="paragraph" w:customStyle="1" w:styleId="24D8C69488144B3C9F334036877A5EB5">
    <w:name w:val="24D8C69488144B3C9F334036877A5EB5"/>
    <w:rsid w:val="00C72742"/>
  </w:style>
  <w:style w:type="paragraph" w:customStyle="1" w:styleId="02253970B1F541E19DA7A517665F161C">
    <w:name w:val="02253970B1F541E19DA7A517665F161C"/>
    <w:rsid w:val="00B24174"/>
    <w:pPr>
      <w:spacing w:after="160" w:line="259" w:lineRule="auto"/>
    </w:pPr>
  </w:style>
  <w:style w:type="paragraph" w:customStyle="1" w:styleId="A4437BD06F434F9DAF3DD0F35A7272B2">
    <w:name w:val="A4437BD06F434F9DAF3DD0F35A7272B2"/>
    <w:rsid w:val="00B24174"/>
    <w:pPr>
      <w:spacing w:after="160" w:line="259" w:lineRule="auto"/>
    </w:pPr>
  </w:style>
  <w:style w:type="paragraph" w:customStyle="1" w:styleId="9BB8F87E9D344CE5BC3BC0ACEF82E824">
    <w:name w:val="9BB8F87E9D344CE5BC3BC0ACEF82E824"/>
    <w:rsid w:val="00B24174"/>
    <w:pPr>
      <w:spacing w:after="160" w:line="259" w:lineRule="auto"/>
    </w:pPr>
  </w:style>
  <w:style w:type="paragraph" w:customStyle="1" w:styleId="9294D51EEE2440CD97D0D8427485D714">
    <w:name w:val="9294D51EEE2440CD97D0D8427485D714"/>
    <w:rsid w:val="00DA3638"/>
    <w:pPr>
      <w:spacing w:after="160" w:line="259" w:lineRule="auto"/>
    </w:pPr>
  </w:style>
  <w:style w:type="paragraph" w:customStyle="1" w:styleId="B58B6898283A47BEB8C9DA07012CA7B4">
    <w:name w:val="B58B6898283A47BEB8C9DA07012CA7B4"/>
    <w:rsid w:val="00DA3638"/>
    <w:pPr>
      <w:spacing w:after="160" w:line="259" w:lineRule="auto"/>
    </w:pPr>
  </w:style>
  <w:style w:type="paragraph" w:customStyle="1" w:styleId="C445E775CCDA40A0B7428C88B016BC21">
    <w:name w:val="C445E775CCDA40A0B7428C88B016BC21"/>
    <w:rsid w:val="00DA3638"/>
    <w:pPr>
      <w:spacing w:after="160" w:line="259" w:lineRule="auto"/>
    </w:pPr>
  </w:style>
  <w:style w:type="paragraph" w:customStyle="1" w:styleId="5FE11BDDB60A43F09B5888E177BFAB0E">
    <w:name w:val="5FE11BDDB60A43F09B5888E177BFAB0E"/>
    <w:rsid w:val="00AA5D24"/>
    <w:pPr>
      <w:spacing w:after="160" w:line="259" w:lineRule="auto"/>
    </w:pPr>
  </w:style>
  <w:style w:type="paragraph" w:customStyle="1" w:styleId="28739CD6832E4D1E950CDFE5B0EA9628">
    <w:name w:val="28739CD6832E4D1E950CDFE5B0EA9628"/>
    <w:rsid w:val="006659C1"/>
    <w:pPr>
      <w:spacing w:after="160" w:line="259" w:lineRule="auto"/>
    </w:pPr>
  </w:style>
  <w:style w:type="paragraph" w:customStyle="1" w:styleId="21B01AC9B65945748EEED8ADF9E03977">
    <w:name w:val="21B01AC9B65945748EEED8ADF9E03977"/>
    <w:rsid w:val="006659C1"/>
    <w:pPr>
      <w:spacing w:after="160" w:line="259" w:lineRule="auto"/>
    </w:pPr>
  </w:style>
  <w:style w:type="paragraph" w:customStyle="1" w:styleId="88E959909D9B4DD4B1E22BEF338F9BF1">
    <w:name w:val="88E959909D9B4DD4B1E22BEF338F9BF1"/>
    <w:rsid w:val="006659C1"/>
    <w:pPr>
      <w:spacing w:after="160" w:line="259" w:lineRule="auto"/>
    </w:pPr>
  </w:style>
  <w:style w:type="paragraph" w:customStyle="1" w:styleId="B7A42048B3034C61A9DF6790CE73221C">
    <w:name w:val="B7A42048B3034C61A9DF6790CE73221C"/>
    <w:rsid w:val="006659C1"/>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49.xml.rels><?xml version="1.0" encoding="UTF-8" standalone="yes"?>
<Relationships xmlns="http://schemas.openxmlformats.org/package/2006/relationships"><Relationship Id="rId1" Type="http://schemas.openxmlformats.org/officeDocument/2006/relationships/customXmlProps" Target="itemProps149.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50.xml.rels><?xml version="1.0" encoding="UTF-8" standalone="yes"?>
<Relationships xmlns="http://schemas.openxmlformats.org/package/2006/relationships"><Relationship Id="rId1" Type="http://schemas.openxmlformats.org/officeDocument/2006/relationships/customXmlProps" Target="itemProps150.xml"/></Relationships>
</file>

<file path=customXml/_rels/item151.xml.rels><?xml version="1.0" encoding="UTF-8" standalone="yes"?>
<Relationships xmlns="http://schemas.openxmlformats.org/package/2006/relationships"><Relationship Id="rId1" Type="http://schemas.openxmlformats.org/officeDocument/2006/relationships/customXmlProps" Target="itemProps151.xml"/></Relationships>
</file>

<file path=customXml/_rels/item152.xml.rels><?xml version="1.0" encoding="UTF-8" standalone="yes"?>
<Relationships xmlns="http://schemas.openxmlformats.org/package/2006/relationships"><Relationship Id="rId1" Type="http://schemas.openxmlformats.org/officeDocument/2006/relationships/customXmlProps" Target="itemProps152.xml"/></Relationships>
</file>

<file path=customXml/_rels/item153.xml.rels><?xml version="1.0" encoding="UTF-8" standalone="yes"?>
<Relationships xmlns="http://schemas.openxmlformats.org/package/2006/relationships"><Relationship Id="rId1" Type="http://schemas.openxmlformats.org/officeDocument/2006/relationships/customXmlProps" Target="itemProps153.xml"/></Relationships>
</file>

<file path=customXml/_rels/item154.xml.rels><?xml version="1.0" encoding="UTF-8" standalone="yes"?>
<Relationships xmlns="http://schemas.openxmlformats.org/package/2006/relationships"><Relationship Id="rId1" Type="http://schemas.openxmlformats.org/officeDocument/2006/relationships/customXmlProps" Target="itemProps154.xml"/></Relationships>
</file>

<file path=customXml/_rels/item155.xml.rels><?xml version="1.0" encoding="UTF-8" standalone="yes"?>
<Relationships xmlns="http://schemas.openxmlformats.org/package/2006/relationships"><Relationship Id="rId1" Type="http://schemas.openxmlformats.org/officeDocument/2006/relationships/customXmlProps" Target="itemProps155.xml"/></Relationships>
</file>

<file path=customXml/_rels/item156.xml.rels><?xml version="1.0" encoding="UTF-8" standalone="yes"?>
<Relationships xmlns="http://schemas.openxmlformats.org/package/2006/relationships"><Relationship Id="rId1" Type="http://schemas.openxmlformats.org/officeDocument/2006/relationships/customXmlProps" Target="itemProps156.xml"/></Relationships>
</file>

<file path=customXml/_rels/item157.xml.rels><?xml version="1.0" encoding="UTF-8" standalone="yes"?>
<Relationships xmlns="http://schemas.openxmlformats.org/package/2006/relationships"><Relationship Id="rId1" Type="http://schemas.openxmlformats.org/officeDocument/2006/relationships/customXmlProps" Target="itemProps157.xml"/></Relationships>
</file>

<file path=customXml/_rels/item158.xml.rels><?xml version="1.0" encoding="UTF-8" standalone="yes"?>
<Relationships xmlns="http://schemas.openxmlformats.org/package/2006/relationships"><Relationship Id="rId1" Type="http://schemas.openxmlformats.org/officeDocument/2006/relationships/customXmlProps" Target="itemProps158.xml"/></Relationships>
</file>

<file path=customXml/_rels/item159.xml.rels><?xml version="1.0" encoding="UTF-8" standalone="yes"?>
<Relationships xmlns="http://schemas.openxmlformats.org/package/2006/relationships"><Relationship Id="rId1" Type="http://schemas.openxmlformats.org/officeDocument/2006/relationships/customXmlProps" Target="itemProps159.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60.xml.rels><?xml version="1.0" encoding="UTF-8" standalone="yes"?>
<Relationships xmlns="http://schemas.openxmlformats.org/package/2006/relationships"><Relationship Id="rId1" Type="http://schemas.openxmlformats.org/officeDocument/2006/relationships/customXmlProps" Target="itemProps160.xml"/></Relationships>
</file>

<file path=customXml/_rels/item161.xml.rels><?xml version="1.0" encoding="UTF-8" standalone="yes"?>
<Relationships xmlns="http://schemas.openxmlformats.org/package/2006/relationships"><Relationship Id="rId1" Type="http://schemas.openxmlformats.org/officeDocument/2006/relationships/customXmlProps" Target="itemProps161.xml"/></Relationships>
</file>

<file path=customXml/_rels/item162.xml.rels><?xml version="1.0" encoding="UTF-8" standalone="yes"?>
<Relationships xmlns="http://schemas.openxmlformats.org/package/2006/relationships"><Relationship Id="rId1" Type="http://schemas.openxmlformats.org/officeDocument/2006/relationships/customXmlProps" Target="itemProps162.xml"/></Relationships>
</file>

<file path=customXml/_rels/item163.xml.rels><?xml version="1.0" encoding="UTF-8" standalone="yes"?>
<Relationships xmlns="http://schemas.openxmlformats.org/package/2006/relationships"><Relationship Id="rId1" Type="http://schemas.openxmlformats.org/officeDocument/2006/relationships/customXmlProps" Target="itemProps163.xml"/></Relationships>
</file>

<file path=customXml/_rels/item164.xml.rels><?xml version="1.0" encoding="UTF-8" standalone="yes"?>
<Relationships xmlns="http://schemas.openxmlformats.org/package/2006/relationships"><Relationship Id="rId1" Type="http://schemas.openxmlformats.org/officeDocument/2006/relationships/customXmlProps" Target="itemProps164.xml"/></Relationships>
</file>

<file path=customXml/_rels/item165.xml.rels><?xml version="1.0" encoding="UTF-8" standalone="yes"?>
<Relationships xmlns="http://schemas.openxmlformats.org/package/2006/relationships"><Relationship Id="rId1" Type="http://schemas.openxmlformats.org/officeDocument/2006/relationships/customXmlProps" Target="itemProps165.xml"/></Relationships>
</file>

<file path=customXml/_rels/item166.xml.rels><?xml version="1.0" encoding="UTF-8" standalone="yes"?>
<Relationships xmlns="http://schemas.openxmlformats.org/package/2006/relationships"><Relationship Id="rId1" Type="http://schemas.openxmlformats.org/officeDocument/2006/relationships/customXmlProps" Target="itemProps166.xml"/></Relationships>
</file>

<file path=customXml/_rels/item167.xml.rels><?xml version="1.0" encoding="UTF-8" standalone="yes"?>
<Relationships xmlns="http://schemas.openxmlformats.org/package/2006/relationships"><Relationship Id="rId1" Type="http://schemas.openxmlformats.org/officeDocument/2006/relationships/customXmlProps" Target="itemProps167.xml"/></Relationships>
</file>

<file path=customXml/_rels/item168.xml.rels><?xml version="1.0" encoding="UTF-8" standalone="yes"?>
<Relationships xmlns="http://schemas.openxmlformats.org/package/2006/relationships"><Relationship Id="rId1" Type="http://schemas.openxmlformats.org/officeDocument/2006/relationships/customXmlProps" Target="itemProps168.xml"/></Relationships>
</file>

<file path=customXml/_rels/item169.xml.rels><?xml version="1.0" encoding="UTF-8" standalone="yes"?>
<Relationships xmlns="http://schemas.openxmlformats.org/package/2006/relationships"><Relationship Id="rId1" Type="http://schemas.openxmlformats.org/officeDocument/2006/relationships/customXmlProps" Target="itemProps169.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70.xml.rels><?xml version="1.0" encoding="UTF-8" standalone="yes"?>
<Relationships xmlns="http://schemas.openxmlformats.org/package/2006/relationships"><Relationship Id="rId1" Type="http://schemas.openxmlformats.org/officeDocument/2006/relationships/customXmlProps" Target="itemProps170.xml"/></Relationships>
</file>

<file path=customXml/_rels/item171.xml.rels><?xml version="1.0" encoding="UTF-8" standalone="yes"?>
<Relationships xmlns="http://schemas.openxmlformats.org/package/2006/relationships"><Relationship Id="rId1" Type="http://schemas.openxmlformats.org/officeDocument/2006/relationships/customXmlProps" Target="itemProps171.xml"/></Relationships>
</file>

<file path=customXml/_rels/item172.xml.rels><?xml version="1.0" encoding="UTF-8" standalone="yes"?>
<Relationships xmlns="http://schemas.openxmlformats.org/package/2006/relationships"><Relationship Id="rId1" Type="http://schemas.openxmlformats.org/officeDocument/2006/relationships/customXmlProps" Target="itemProps172.xml"/></Relationships>
</file>

<file path=customXml/_rels/item173.xml.rels><?xml version="1.0" encoding="UTF-8" standalone="yes"?>
<Relationships xmlns="http://schemas.openxmlformats.org/package/2006/relationships"><Relationship Id="rId1" Type="http://schemas.openxmlformats.org/officeDocument/2006/relationships/customXmlProps" Target="itemProps173.xml"/></Relationships>
</file>

<file path=customXml/_rels/item174.xml.rels><?xml version="1.0" encoding="UTF-8" standalone="yes"?>
<Relationships xmlns="http://schemas.openxmlformats.org/package/2006/relationships"><Relationship Id="rId1" Type="http://schemas.openxmlformats.org/officeDocument/2006/relationships/customXmlProps" Target="itemProps174.xml"/></Relationships>
</file>

<file path=customXml/_rels/item175.xml.rels><?xml version="1.0" encoding="UTF-8" standalone="yes"?>
<Relationships xmlns="http://schemas.openxmlformats.org/package/2006/relationships"><Relationship Id="rId1" Type="http://schemas.openxmlformats.org/officeDocument/2006/relationships/customXmlProps" Target="itemProps175.xml"/></Relationships>
</file>

<file path=customXml/_rels/item176.xml.rels><?xml version="1.0" encoding="UTF-8" standalone="yes"?>
<Relationships xmlns="http://schemas.openxmlformats.org/package/2006/relationships"><Relationship Id="rId1" Type="http://schemas.openxmlformats.org/officeDocument/2006/relationships/customXmlProps" Target="itemProps176.xml"/></Relationships>
</file>

<file path=customXml/_rels/item177.xml.rels><?xml version="1.0" encoding="UTF-8" standalone="yes"?>
<Relationships xmlns="http://schemas.openxmlformats.org/package/2006/relationships"><Relationship Id="rId1" Type="http://schemas.openxmlformats.org/officeDocument/2006/relationships/customXmlProps" Target="itemProps177.xml"/></Relationships>
</file>

<file path=customXml/_rels/item178.xml.rels><?xml version="1.0" encoding="UTF-8" standalone="yes"?>
<Relationships xmlns="http://schemas.openxmlformats.org/package/2006/relationships"><Relationship Id="rId1" Type="http://schemas.openxmlformats.org/officeDocument/2006/relationships/customXmlProps" Target="itemProps178.xml"/></Relationships>
</file>

<file path=customXml/_rels/item179.xml.rels><?xml version="1.0" encoding="UTF-8" standalone="yes"?>
<Relationships xmlns="http://schemas.openxmlformats.org/package/2006/relationships"><Relationship Id="rId1" Type="http://schemas.openxmlformats.org/officeDocument/2006/relationships/customXmlProps" Target="itemProps179.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80.xml.rels><?xml version="1.0" encoding="UTF-8" standalone="yes"?>
<Relationships xmlns="http://schemas.openxmlformats.org/package/2006/relationships"><Relationship Id="rId1" Type="http://schemas.openxmlformats.org/officeDocument/2006/relationships/customXmlProps" Target="itemProps180.xml"/></Relationships>
</file>

<file path=customXml/_rels/item181.xml.rels><?xml version="1.0" encoding="UTF-8" standalone="yes"?>
<Relationships xmlns="http://schemas.openxmlformats.org/package/2006/relationships"><Relationship Id="rId1" Type="http://schemas.openxmlformats.org/officeDocument/2006/relationships/customXmlProps" Target="itemProps181.xml"/></Relationships>
</file>

<file path=customXml/_rels/item182.xml.rels><?xml version="1.0" encoding="UTF-8" standalone="yes"?>
<Relationships xmlns="http://schemas.openxmlformats.org/package/2006/relationships"><Relationship Id="rId1" Type="http://schemas.openxmlformats.org/officeDocument/2006/relationships/customXmlProps" Target="itemProps182.xml"/></Relationships>
</file>

<file path=customXml/_rels/item183.xml.rels><?xml version="1.0" encoding="UTF-8" standalone="yes"?>
<Relationships xmlns="http://schemas.openxmlformats.org/package/2006/relationships"><Relationship Id="rId1" Type="http://schemas.openxmlformats.org/officeDocument/2006/relationships/customXmlProps" Target="itemProps183.xml"/></Relationships>
</file>

<file path=customXml/_rels/item184.xml.rels><?xml version="1.0" encoding="UTF-8" standalone="yes"?>
<Relationships xmlns="http://schemas.openxmlformats.org/package/2006/relationships"><Relationship Id="rId1" Type="http://schemas.openxmlformats.org/officeDocument/2006/relationships/customXmlProps" Target="itemProps184.xml"/></Relationships>
</file>

<file path=customXml/_rels/item185.xml.rels><?xml version="1.0" encoding="UTF-8" standalone="yes"?>
<Relationships xmlns="http://schemas.openxmlformats.org/package/2006/relationships"><Relationship Id="rId1" Type="http://schemas.openxmlformats.org/officeDocument/2006/relationships/customXmlProps" Target="itemProps185.xml"/></Relationships>
</file>

<file path=customXml/_rels/item186.xml.rels><?xml version="1.0" encoding="UTF-8" standalone="yes"?>
<Relationships xmlns="http://schemas.openxmlformats.org/package/2006/relationships"><Relationship Id="rId1" Type="http://schemas.openxmlformats.org/officeDocument/2006/relationships/customXmlProps" Target="itemProps186.xml"/></Relationships>
</file>

<file path=customXml/_rels/item187.xml.rels><?xml version="1.0" encoding="UTF-8" standalone="yes"?>
<Relationships xmlns="http://schemas.openxmlformats.org/package/2006/relationships"><Relationship Id="rId1" Type="http://schemas.openxmlformats.org/officeDocument/2006/relationships/customXmlProps" Target="itemProps187.xml"/></Relationships>
</file>

<file path=customXml/_rels/item188.xml.rels><?xml version="1.0" encoding="UTF-8" standalone="yes"?>
<Relationships xmlns="http://schemas.openxmlformats.org/package/2006/relationships"><Relationship Id="rId1" Type="http://schemas.openxmlformats.org/officeDocument/2006/relationships/customXmlProps" Target="itemProps188.xml"/></Relationships>
</file>

<file path=customXml/_rels/item189.xml.rels><?xml version="1.0" encoding="UTF-8" standalone="yes"?>
<Relationships xmlns="http://schemas.openxmlformats.org/package/2006/relationships"><Relationship Id="rId1" Type="http://schemas.openxmlformats.org/officeDocument/2006/relationships/customXmlProps" Target="itemProps189.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190.xml.rels><?xml version="1.0" encoding="UTF-8" standalone="yes"?>
<Relationships xmlns="http://schemas.openxmlformats.org/package/2006/relationships"><Relationship Id="rId1" Type="http://schemas.openxmlformats.org/officeDocument/2006/relationships/customXmlProps" Target="itemProps190.xml"/></Relationships>
</file>

<file path=customXml/_rels/item191.xml.rels><?xml version="1.0" encoding="UTF-8" standalone="yes"?>
<Relationships xmlns="http://schemas.openxmlformats.org/package/2006/relationships"><Relationship Id="rId1" Type="http://schemas.openxmlformats.org/officeDocument/2006/relationships/customXmlProps" Target="itemProps191.xml"/></Relationships>
</file>

<file path=customXml/_rels/item192.xml.rels><?xml version="1.0" encoding="UTF-8" standalone="yes"?>
<Relationships xmlns="http://schemas.openxmlformats.org/package/2006/relationships"><Relationship Id="rId1" Type="http://schemas.openxmlformats.org/officeDocument/2006/relationships/customXmlProps" Target="itemProps192.xml"/></Relationships>
</file>

<file path=customXml/_rels/item193.xml.rels><?xml version="1.0" encoding="UTF-8" standalone="yes"?>
<Relationships xmlns="http://schemas.openxmlformats.org/package/2006/relationships"><Relationship Id="rId1" Type="http://schemas.openxmlformats.org/officeDocument/2006/relationships/customXmlProps" Target="itemProps193.xml"/></Relationships>
</file>

<file path=customXml/_rels/item194.xml.rels><?xml version="1.0" encoding="UTF-8" standalone="yes"?>
<Relationships xmlns="http://schemas.openxmlformats.org/package/2006/relationships"><Relationship Id="rId1" Type="http://schemas.openxmlformats.org/officeDocument/2006/relationships/customXmlProps" Target="itemProps194.xml"/></Relationships>
</file>

<file path=customXml/_rels/item195.xml.rels><?xml version="1.0" encoding="UTF-8" standalone="yes"?>
<Relationships xmlns="http://schemas.openxmlformats.org/package/2006/relationships"><Relationship Id="rId1" Type="http://schemas.openxmlformats.org/officeDocument/2006/relationships/customXmlProps" Target="itemProps195.xml"/></Relationships>
</file>

<file path=customXml/_rels/item196.xml.rels><?xml version="1.0" encoding="UTF-8" standalone="yes"?>
<Relationships xmlns="http://schemas.openxmlformats.org/package/2006/relationships"><Relationship Id="rId1" Type="http://schemas.openxmlformats.org/officeDocument/2006/relationships/customXmlProps" Target="itemProps196.xml"/></Relationships>
</file>

<file path=customXml/_rels/item197.xml.rels><?xml version="1.0" encoding="UTF-8" standalone="yes"?>
<Relationships xmlns="http://schemas.openxmlformats.org/package/2006/relationships"><Relationship Id="rId1" Type="http://schemas.openxmlformats.org/officeDocument/2006/relationships/customXmlProps" Target="itemProps197.xml"/></Relationships>
</file>

<file path=customXml/_rels/item198.xml.rels><?xml version="1.0" encoding="UTF-8" standalone="yes"?>
<Relationships xmlns="http://schemas.openxmlformats.org/package/2006/relationships"><Relationship Id="rId1" Type="http://schemas.openxmlformats.org/officeDocument/2006/relationships/customXmlProps" Target="itemProps198.xml"/></Relationships>
</file>

<file path=customXml/_rels/item199.xml.rels><?xml version="1.0" encoding="UTF-8" standalone="yes"?>
<Relationships xmlns="http://schemas.openxmlformats.org/package/2006/relationships"><Relationship Id="rId1" Type="http://schemas.openxmlformats.org/officeDocument/2006/relationships/customXmlProps" Target="itemProps19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00.xml.rels><?xml version="1.0" encoding="UTF-8" standalone="yes"?>
<Relationships xmlns="http://schemas.openxmlformats.org/package/2006/relationships"><Relationship Id="rId1" Type="http://schemas.openxmlformats.org/officeDocument/2006/relationships/customXmlProps" Target="itemProps200.xml"/></Relationships>
</file>

<file path=customXml/_rels/item201.xml.rels><?xml version="1.0" encoding="UTF-8" standalone="yes"?>
<Relationships xmlns="http://schemas.openxmlformats.org/package/2006/relationships"><Relationship Id="rId1" Type="http://schemas.openxmlformats.org/officeDocument/2006/relationships/customXmlProps" Target="itemProps201.xml"/></Relationships>
</file>

<file path=customXml/_rels/item202.xml.rels><?xml version="1.0" encoding="UTF-8" standalone="yes"?>
<Relationships xmlns="http://schemas.openxmlformats.org/package/2006/relationships"><Relationship Id="rId1" Type="http://schemas.openxmlformats.org/officeDocument/2006/relationships/customXmlProps" Target="itemProps202.xml"/></Relationships>
</file>

<file path=customXml/_rels/item203.xml.rels><?xml version="1.0" encoding="UTF-8" standalone="yes"?>
<Relationships xmlns="http://schemas.openxmlformats.org/package/2006/relationships"><Relationship Id="rId1" Type="http://schemas.openxmlformats.org/officeDocument/2006/relationships/customXmlProps" Target="itemProps203.xml"/></Relationships>
</file>

<file path=customXml/_rels/item204.xml.rels><?xml version="1.0" encoding="UTF-8" standalone="yes"?>
<Relationships xmlns="http://schemas.openxmlformats.org/package/2006/relationships"><Relationship Id="rId1" Type="http://schemas.openxmlformats.org/officeDocument/2006/relationships/customXmlProps" Target="itemProps204.xml"/></Relationships>
</file>

<file path=customXml/_rels/item205.xml.rels><?xml version="1.0" encoding="UTF-8" standalone="yes"?>
<Relationships xmlns="http://schemas.openxmlformats.org/package/2006/relationships"><Relationship Id="rId1" Type="http://schemas.openxmlformats.org/officeDocument/2006/relationships/customXmlProps" Target="itemProps205.xml"/></Relationships>
</file>

<file path=customXml/_rels/item206.xml.rels><?xml version="1.0" encoding="UTF-8" standalone="yes"?>
<Relationships xmlns="http://schemas.openxmlformats.org/package/2006/relationships"><Relationship Id="rId1" Type="http://schemas.openxmlformats.org/officeDocument/2006/relationships/customXmlProps" Target="itemProps206.xml"/></Relationships>
</file>

<file path=customXml/_rels/item207.xml.rels><?xml version="1.0" encoding="UTF-8" standalone="yes"?>
<Relationships xmlns="http://schemas.openxmlformats.org/package/2006/relationships"><Relationship Id="rId1" Type="http://schemas.openxmlformats.org/officeDocument/2006/relationships/customXmlProps" Target="itemProps207.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10.xml><?xml version="1.0" encoding="utf-8"?>
<b:Sources xmlns:b="http://schemas.openxmlformats.org/officeDocument/2006/bibliography" xmlns="http://schemas.openxmlformats.org/officeDocument/2006/bibliography" SelectedStyle="\APA.XSL" StyleName="APA Fifth Edition"/>
</file>

<file path=customXml/item100.xml><?xml version="1.0" encoding="utf-8"?>
<b:Sources xmlns:b="http://schemas.openxmlformats.org/officeDocument/2006/bibliography" xmlns="http://schemas.openxmlformats.org/officeDocument/2006/bibliography" SelectedStyle="\APA.XSL" StyleName="APA Fifth Edition"/>
</file>

<file path=customXml/item101.xml><?xml version="1.0" encoding="utf-8"?>
<b:Sources xmlns:b="http://schemas.openxmlformats.org/officeDocument/2006/bibliography" xmlns="http://schemas.openxmlformats.org/officeDocument/2006/bibliography" SelectedStyle="\APA.XSL" StyleName="APA Fifth Edition"/>
</file>

<file path=customXml/item102.xml><?xml version="1.0" encoding="utf-8"?>
<b:Sources xmlns:b="http://schemas.openxmlformats.org/officeDocument/2006/bibliography" xmlns="http://schemas.openxmlformats.org/officeDocument/2006/bibliography" SelectedStyle="\APA.XSL" StyleName="APA Fifth Edition"/>
</file>

<file path=customXml/item103.xml><?xml version="1.0" encoding="utf-8"?>
<b:Sources xmlns:b="http://schemas.openxmlformats.org/officeDocument/2006/bibliography" xmlns="http://schemas.openxmlformats.org/officeDocument/2006/bibliography" SelectedStyle="\APA.XSL" StyleName="APA Fifth Edition"/>
</file>

<file path=customXml/item104.xml><?xml version="1.0" encoding="utf-8"?>
<b:Sources xmlns:b="http://schemas.openxmlformats.org/officeDocument/2006/bibliography" xmlns="http://schemas.openxmlformats.org/officeDocument/2006/bibliography" SelectedStyle="\APA.XSL" StyleName="APA Fifth Edition"/>
</file>

<file path=customXml/item105.xml><?xml version="1.0" encoding="utf-8"?>
<b:Sources xmlns:b="http://schemas.openxmlformats.org/officeDocument/2006/bibliography" xmlns="http://schemas.openxmlformats.org/officeDocument/2006/bibliography" SelectedStyle="\APA.XSL" StyleName="APA Fifth Edition"/>
</file>

<file path=customXml/item106.xml><?xml version="1.0" encoding="utf-8"?>
<b:Sources xmlns:b="http://schemas.openxmlformats.org/officeDocument/2006/bibliography" xmlns="http://schemas.openxmlformats.org/officeDocument/2006/bibliography" SelectedStyle="\APA.XSL" StyleName="APA Fifth Edition"/>
</file>

<file path=customXml/item107.xml><?xml version="1.0" encoding="utf-8"?>
<b:Sources xmlns:b="http://schemas.openxmlformats.org/officeDocument/2006/bibliography" xmlns="http://schemas.openxmlformats.org/officeDocument/2006/bibliography" SelectedStyle="\APA.XSL" StyleName="APA Fifth Edition"/>
</file>

<file path=customXml/item108.xml><?xml version="1.0" encoding="utf-8"?>
<b:Sources xmlns:b="http://schemas.openxmlformats.org/officeDocument/2006/bibliography" xmlns="http://schemas.openxmlformats.org/officeDocument/2006/bibliography" SelectedStyle="\APA.XSL" StyleName="APA Fifth Edition"/>
</file>

<file path=customXml/item109.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10.xml><?xml version="1.0" encoding="utf-8"?>
<b:Sources xmlns:b="http://schemas.openxmlformats.org/officeDocument/2006/bibliography" xmlns="http://schemas.openxmlformats.org/officeDocument/2006/bibliography" SelectedStyle="\APA.XSL" StyleName="APA Fifth Edition"/>
</file>

<file path=customXml/item111.xml><?xml version="1.0" encoding="utf-8"?>
<b:Sources xmlns:b="http://schemas.openxmlformats.org/officeDocument/2006/bibliography" xmlns="http://schemas.openxmlformats.org/officeDocument/2006/bibliography" SelectedStyle="\APA.XSL" StyleName="APA Fifth Edition"/>
</file>

<file path=customXml/item112.xml><?xml version="1.0" encoding="utf-8"?>
<b:Sources xmlns:b="http://schemas.openxmlformats.org/officeDocument/2006/bibliography" xmlns="http://schemas.openxmlformats.org/officeDocument/2006/bibliography" SelectedStyle="\APA.XSL" StyleName="APA Fifth Edition"/>
</file>

<file path=customXml/item113.xml><?xml version="1.0" encoding="utf-8"?>
<b:Sources xmlns:b="http://schemas.openxmlformats.org/officeDocument/2006/bibliography" xmlns="http://schemas.openxmlformats.org/officeDocument/2006/bibliography" SelectedStyle="\APA.XSL" StyleName="APA Fifth Edition"/>
</file>

<file path=customXml/item114.xml><?xml version="1.0" encoding="utf-8"?>
<b:Sources xmlns:b="http://schemas.openxmlformats.org/officeDocument/2006/bibliography" xmlns="http://schemas.openxmlformats.org/officeDocument/2006/bibliography" SelectedStyle="\APA.XSL" StyleName="APA Fifth Edition"/>
</file>

<file path=customXml/item115.xml><?xml version="1.0" encoding="utf-8"?>
<b:Sources xmlns:b="http://schemas.openxmlformats.org/officeDocument/2006/bibliography" xmlns="http://schemas.openxmlformats.org/officeDocument/2006/bibliography" SelectedStyle="\APA.XSL" StyleName="APA Fifth Edition"/>
</file>

<file path=customXml/item116.xml><?xml version="1.0" encoding="utf-8"?>
<b:Sources xmlns:b="http://schemas.openxmlformats.org/officeDocument/2006/bibliography" xmlns="http://schemas.openxmlformats.org/officeDocument/2006/bibliography" SelectedStyle="\APA.XSL" StyleName="APA Fifth Edition"/>
</file>

<file path=customXml/item117.xml><?xml version="1.0" encoding="utf-8"?>
<b:Sources xmlns:b="http://schemas.openxmlformats.org/officeDocument/2006/bibliography" xmlns="http://schemas.openxmlformats.org/officeDocument/2006/bibliography" SelectedStyle="\APA.XSL" StyleName="APA Fifth Edition"/>
</file>

<file path=customXml/item118.xml><?xml version="1.0" encoding="utf-8"?>
<b:Sources xmlns:b="http://schemas.openxmlformats.org/officeDocument/2006/bibliography" xmlns="http://schemas.openxmlformats.org/officeDocument/2006/bibliography" SelectedStyle="\APA.XSL" StyleName="APA Fifth Edition"/>
</file>

<file path=customXml/item119.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file>

<file path=customXml/item120.xml><?xml version="1.0" encoding="utf-8"?>
<b:Sources xmlns:b="http://schemas.openxmlformats.org/officeDocument/2006/bibliography" xmlns="http://schemas.openxmlformats.org/officeDocument/2006/bibliography" SelectedStyle="\APA.XSL" StyleName="APA Fifth Edition"/>
</file>

<file path=customXml/item121.xml><?xml version="1.0" encoding="utf-8"?>
<b:Sources xmlns:b="http://schemas.openxmlformats.org/officeDocument/2006/bibliography" xmlns="http://schemas.openxmlformats.org/officeDocument/2006/bibliography" SelectedStyle="\APA.XSL" StyleName="APA Fifth Edition"/>
</file>

<file path=customXml/item122.xml><?xml version="1.0" encoding="utf-8"?>
<b:Sources xmlns:b="http://schemas.openxmlformats.org/officeDocument/2006/bibliography" xmlns="http://schemas.openxmlformats.org/officeDocument/2006/bibliography" SelectedStyle="\APA.XSL" StyleName="APA Fifth Edition"/>
</file>

<file path=customXml/item123.xml><?xml version="1.0" encoding="utf-8"?>
<b:Sources xmlns:b="http://schemas.openxmlformats.org/officeDocument/2006/bibliography" xmlns="http://schemas.openxmlformats.org/officeDocument/2006/bibliography" SelectedStyle="\APA.XSL" StyleName="APA Fifth Edition"/>
</file>

<file path=customXml/item124.xml><?xml version="1.0" encoding="utf-8"?>
<b:Sources xmlns:b="http://schemas.openxmlformats.org/officeDocument/2006/bibliography" xmlns="http://schemas.openxmlformats.org/officeDocument/2006/bibliography" SelectedStyle="\APA.XSL" StyleName="APA Fifth Edition"/>
</file>

<file path=customXml/item125.xml><?xml version="1.0" encoding="utf-8"?>
<b:Sources xmlns:b="http://schemas.openxmlformats.org/officeDocument/2006/bibliography" xmlns="http://schemas.openxmlformats.org/officeDocument/2006/bibliography" SelectedStyle="\APA.XSL" StyleName="APA Fifth Edition"/>
</file>

<file path=customXml/item126.xml><?xml version="1.0" encoding="utf-8"?>
<b:Sources xmlns:b="http://schemas.openxmlformats.org/officeDocument/2006/bibliography" xmlns="http://schemas.openxmlformats.org/officeDocument/2006/bibliography" SelectedStyle="\APA.XSL" StyleName="APA Fifth Edition"/>
</file>

<file path=customXml/item127.xml><?xml version="1.0" encoding="utf-8"?>
<b:Sources xmlns:b="http://schemas.openxmlformats.org/officeDocument/2006/bibliography" xmlns="http://schemas.openxmlformats.org/officeDocument/2006/bibliography" SelectedStyle="\APA.XSL" StyleName="APA Fifth Edition"/>
</file>

<file path=customXml/item128.xml><?xml version="1.0" encoding="utf-8"?>
<b:Sources xmlns:b="http://schemas.openxmlformats.org/officeDocument/2006/bibliography" xmlns="http://schemas.openxmlformats.org/officeDocument/2006/bibliography" SelectedStyle="\APA.XSL" StyleName="APA Fifth Edition"/>
</file>

<file path=customXml/item129.xml><?xml version="1.0" encoding="utf-8"?>
<b:Sources xmlns:b="http://schemas.openxmlformats.org/officeDocument/2006/bibliography" xmlns="http://schemas.openxmlformats.org/officeDocument/2006/bibliography" SelectedStyle="\APA.XSL" StyleName="APA Fifth Edition"/>
</file>

<file path=customXml/item13.xml><?xml version="1.0" encoding="utf-8"?>
<b:Sources xmlns:b="http://schemas.openxmlformats.org/officeDocument/2006/bibliography" xmlns="http://schemas.openxmlformats.org/officeDocument/2006/bibliography" SelectedStyle="\APA.XSL" StyleName="APA Fifth Edition"/>
</file>

<file path=customXml/item130.xml><?xml version="1.0" encoding="utf-8"?>
<b:Sources xmlns:b="http://schemas.openxmlformats.org/officeDocument/2006/bibliography" xmlns="http://schemas.openxmlformats.org/officeDocument/2006/bibliography" SelectedStyle="\APA.XSL" StyleName="APA Fifth Edition"/>
</file>

<file path=customXml/item131.xml><?xml version="1.0" encoding="utf-8"?>
<b:Sources xmlns:b="http://schemas.openxmlformats.org/officeDocument/2006/bibliography" xmlns="http://schemas.openxmlformats.org/officeDocument/2006/bibliography" SelectedStyle="\APA.XSL" StyleName="APA Fifth Edition"/>
</file>

<file path=customXml/item132.xml><?xml version="1.0" encoding="utf-8"?>
<b:Sources xmlns:b="http://schemas.openxmlformats.org/officeDocument/2006/bibliography" xmlns="http://schemas.openxmlformats.org/officeDocument/2006/bibliography" SelectedStyle="\APA.XSL" StyleName="APA Fifth Edition"/>
</file>

<file path=customXml/item133.xml><?xml version="1.0" encoding="utf-8"?>
<b:Sources xmlns:b="http://schemas.openxmlformats.org/officeDocument/2006/bibliography" xmlns="http://schemas.openxmlformats.org/officeDocument/2006/bibliography" SelectedStyle="\APA.XSL" StyleName="APA Fifth Edition"/>
</file>

<file path=customXml/item134.xml><?xml version="1.0" encoding="utf-8"?>
<b:Sources xmlns:b="http://schemas.openxmlformats.org/officeDocument/2006/bibliography" xmlns="http://schemas.openxmlformats.org/officeDocument/2006/bibliography" SelectedStyle="\APA.XSL" StyleName="APA Fifth Edition"/>
</file>

<file path=customXml/item135.xml><?xml version="1.0" encoding="utf-8"?>
<b:Sources xmlns:b="http://schemas.openxmlformats.org/officeDocument/2006/bibliography" xmlns="http://schemas.openxmlformats.org/officeDocument/2006/bibliography" SelectedStyle="\APA.XSL" StyleName="APA Fifth Edition"/>
</file>

<file path=customXml/item136.xml><?xml version="1.0" encoding="utf-8"?>
<b:Sources xmlns:b="http://schemas.openxmlformats.org/officeDocument/2006/bibliography" xmlns="http://schemas.openxmlformats.org/officeDocument/2006/bibliography" SelectedStyle="\APA.XSL" StyleName="APA Fifth Edition"/>
</file>

<file path=customXml/item137.xml><?xml version="1.0" encoding="utf-8"?>
<b:Sources xmlns:b="http://schemas.openxmlformats.org/officeDocument/2006/bibliography" xmlns="http://schemas.openxmlformats.org/officeDocument/2006/bibliography" SelectedStyle="\APA.XSL" StyleName="APA Fifth Edition"/>
</file>

<file path=customXml/item138.xml><?xml version="1.0" encoding="utf-8"?>
<b:Sources xmlns:b="http://schemas.openxmlformats.org/officeDocument/2006/bibliography" xmlns="http://schemas.openxmlformats.org/officeDocument/2006/bibliography" SelectedStyle="\APA.XSL" StyleName="APA Fifth Edition"/>
</file>

<file path=customXml/item139.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40.xml><?xml version="1.0" encoding="utf-8"?>
<b:Sources xmlns:b="http://schemas.openxmlformats.org/officeDocument/2006/bibliography" xmlns="http://schemas.openxmlformats.org/officeDocument/2006/bibliography" SelectedStyle="\APA.XSL" StyleName="APA Fifth Edition"/>
</file>

<file path=customXml/item141.xml><?xml version="1.0" encoding="utf-8"?>
<b:Sources xmlns:b="http://schemas.openxmlformats.org/officeDocument/2006/bibliography" xmlns="http://schemas.openxmlformats.org/officeDocument/2006/bibliography" SelectedStyle="\APA.XSL" StyleName="APA Fifth Edition"/>
</file>

<file path=customXml/item142.xml><?xml version="1.0" encoding="utf-8"?>
<b:Sources xmlns:b="http://schemas.openxmlformats.org/officeDocument/2006/bibliography" xmlns="http://schemas.openxmlformats.org/officeDocument/2006/bibliography" SelectedStyle="\APA.XSL" StyleName="APA Fifth Edition"/>
</file>

<file path=customXml/item143.xml><?xml version="1.0" encoding="utf-8"?>
<b:Sources xmlns:b="http://schemas.openxmlformats.org/officeDocument/2006/bibliography" xmlns="http://schemas.openxmlformats.org/officeDocument/2006/bibliography" SelectedStyle="\APA.XSL" StyleName="APA Fifth Edition"/>
</file>

<file path=customXml/item144.xml><?xml version="1.0" encoding="utf-8"?>
<b:Sources xmlns:b="http://schemas.openxmlformats.org/officeDocument/2006/bibliography" xmlns="http://schemas.openxmlformats.org/officeDocument/2006/bibliography" SelectedStyle="\APA.XSL" StyleName="APA Fifth Edition"/>
</file>

<file path=customXml/item145.xml><?xml version="1.0" encoding="utf-8"?>
<b:Sources xmlns:b="http://schemas.openxmlformats.org/officeDocument/2006/bibliography" xmlns="http://schemas.openxmlformats.org/officeDocument/2006/bibliography" SelectedStyle="\APA.XSL" StyleName="APA Fifth Edition"/>
</file>

<file path=customXml/item146.xml><?xml version="1.0" encoding="utf-8"?>
<b:Sources xmlns:b="http://schemas.openxmlformats.org/officeDocument/2006/bibliography" xmlns="http://schemas.openxmlformats.org/officeDocument/2006/bibliography" SelectedStyle="\APA.XSL" StyleName="APA Fifth Edition"/>
</file>

<file path=customXml/item147.xml><?xml version="1.0" encoding="utf-8"?>
<b:Sources xmlns:b="http://schemas.openxmlformats.org/officeDocument/2006/bibliography" xmlns="http://schemas.openxmlformats.org/officeDocument/2006/bibliography" SelectedStyle="\APA.XSL" StyleName="APA Fifth Edition"/>
</file>

<file path=customXml/item148.xml><?xml version="1.0" encoding="utf-8"?>
<b:Sources xmlns:b="http://schemas.openxmlformats.org/officeDocument/2006/bibliography" xmlns="http://schemas.openxmlformats.org/officeDocument/2006/bibliography" SelectedStyle="\APA.XSL" StyleName="APA Fifth Edition"/>
</file>

<file path=customXml/item149.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50.xml><?xml version="1.0" encoding="utf-8"?>
<b:Sources xmlns:b="http://schemas.openxmlformats.org/officeDocument/2006/bibliography" xmlns="http://schemas.openxmlformats.org/officeDocument/2006/bibliography" SelectedStyle="\APA.XSL" StyleName="APA Fifth Edition"/>
</file>

<file path=customXml/item151.xml><?xml version="1.0" encoding="utf-8"?>
<b:Sources xmlns:b="http://schemas.openxmlformats.org/officeDocument/2006/bibliography" xmlns="http://schemas.openxmlformats.org/officeDocument/2006/bibliography" SelectedStyle="\APA.XSL" StyleName="APA Fifth Edition"/>
</file>

<file path=customXml/item152.xml><?xml version="1.0" encoding="utf-8"?>
<b:Sources xmlns:b="http://schemas.openxmlformats.org/officeDocument/2006/bibliography" xmlns="http://schemas.openxmlformats.org/officeDocument/2006/bibliography" SelectedStyle="\APA.XSL" StyleName="APA Fifth Edition"/>
</file>

<file path=customXml/item153.xml><?xml version="1.0" encoding="utf-8"?>
<b:Sources xmlns:b="http://schemas.openxmlformats.org/officeDocument/2006/bibliography" xmlns="http://schemas.openxmlformats.org/officeDocument/2006/bibliography" SelectedStyle="\APA.XSL" StyleName="APA Fifth Edition"/>
</file>

<file path=customXml/item154.xml><?xml version="1.0" encoding="utf-8"?>
<b:Sources xmlns:b="http://schemas.openxmlformats.org/officeDocument/2006/bibliography" xmlns="http://schemas.openxmlformats.org/officeDocument/2006/bibliography" SelectedStyle="\APA.XSL" StyleName="APA Fifth Edition"/>
</file>

<file path=customXml/item155.xml><?xml version="1.0" encoding="utf-8"?>
<b:Sources xmlns:b="http://schemas.openxmlformats.org/officeDocument/2006/bibliography" xmlns="http://schemas.openxmlformats.org/officeDocument/2006/bibliography" SelectedStyle="\APA.XSL" StyleName="APA Fifth Edition"/>
</file>

<file path=customXml/item156.xml><?xml version="1.0" encoding="utf-8"?>
<b:Sources xmlns:b="http://schemas.openxmlformats.org/officeDocument/2006/bibliography" xmlns="http://schemas.openxmlformats.org/officeDocument/2006/bibliography" SelectedStyle="\APA.XSL" StyleName="APA Fifth Edition"/>
</file>

<file path=customXml/item157.xml><?xml version="1.0" encoding="utf-8"?>
<b:Sources xmlns:b="http://schemas.openxmlformats.org/officeDocument/2006/bibliography" xmlns="http://schemas.openxmlformats.org/officeDocument/2006/bibliography" SelectedStyle="\APA.XSL" StyleName="APA Fifth Edition"/>
</file>

<file path=customXml/item158.xml><?xml version="1.0" encoding="utf-8"?>
<b:Sources xmlns:b="http://schemas.openxmlformats.org/officeDocument/2006/bibliography" xmlns="http://schemas.openxmlformats.org/officeDocument/2006/bibliography" SelectedStyle="\APA.XSL" StyleName="APA Fifth Edition"/>
</file>

<file path=customXml/item159.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160.xml><?xml version="1.0" encoding="utf-8"?>
<b:Sources xmlns:b="http://schemas.openxmlformats.org/officeDocument/2006/bibliography" xmlns="http://schemas.openxmlformats.org/officeDocument/2006/bibliography" SelectedStyle="\APA.XSL" StyleName="APA Fifth Edition"/>
</file>

<file path=customXml/item161.xml><?xml version="1.0" encoding="utf-8"?>
<b:Sources xmlns:b="http://schemas.openxmlformats.org/officeDocument/2006/bibliography" xmlns="http://schemas.openxmlformats.org/officeDocument/2006/bibliography" SelectedStyle="\APA.XSL" StyleName="APA Fifth Edition"/>
</file>

<file path=customXml/item162.xml><?xml version="1.0" encoding="utf-8"?>
<b:Sources xmlns:b="http://schemas.openxmlformats.org/officeDocument/2006/bibliography" xmlns="http://schemas.openxmlformats.org/officeDocument/2006/bibliography" SelectedStyle="\APA.XSL" StyleName="APA Fifth Edition"/>
</file>

<file path=customXml/item163.xml><?xml version="1.0" encoding="utf-8"?>
<b:Sources xmlns:b="http://schemas.openxmlformats.org/officeDocument/2006/bibliography" xmlns="http://schemas.openxmlformats.org/officeDocument/2006/bibliography" SelectedStyle="\APA.XSL" StyleName="APA Fifth Edition"/>
</file>

<file path=customXml/item164.xml><?xml version="1.0" encoding="utf-8"?>
<b:Sources xmlns:b="http://schemas.openxmlformats.org/officeDocument/2006/bibliography" xmlns="http://schemas.openxmlformats.org/officeDocument/2006/bibliography" SelectedStyle="\APA.XSL" StyleName="APA Fifth Edition"/>
</file>

<file path=customXml/item165.xml><?xml version="1.0" encoding="utf-8"?>
<b:Sources xmlns:b="http://schemas.openxmlformats.org/officeDocument/2006/bibliography" xmlns="http://schemas.openxmlformats.org/officeDocument/2006/bibliography" SelectedStyle="\APA.XSL" StyleName="APA Fifth Edition"/>
</file>

<file path=customXml/item166.xml><?xml version="1.0" encoding="utf-8"?>
<b:Sources xmlns:b="http://schemas.openxmlformats.org/officeDocument/2006/bibliography" xmlns="http://schemas.openxmlformats.org/officeDocument/2006/bibliography" SelectedStyle="\APA.XSL" StyleName="APA Fifth Edition"/>
</file>

<file path=customXml/item167.xml><?xml version="1.0" encoding="utf-8"?>
<b:Sources xmlns:b="http://schemas.openxmlformats.org/officeDocument/2006/bibliography" xmlns="http://schemas.openxmlformats.org/officeDocument/2006/bibliography" SelectedStyle="\APA.XSL" StyleName="APA Fifth Edition"/>
</file>

<file path=customXml/item168.xml><?xml version="1.0" encoding="utf-8"?>
<b:Sources xmlns:b="http://schemas.openxmlformats.org/officeDocument/2006/bibliography" xmlns="http://schemas.openxmlformats.org/officeDocument/2006/bibliography" SelectedStyle="\APA.XSL" StyleName="APA Fifth Edition"/>
</file>

<file path=customXml/item169.xml><?xml version="1.0" encoding="utf-8"?>
<b:Sources xmlns:b="http://schemas.openxmlformats.org/officeDocument/2006/bibliography" xmlns="http://schemas.openxmlformats.org/officeDocument/2006/bibliography" SelectedStyle="\APA.XSL" StyleName="APA Fifth Edition"/>
</file>

<file path=customXml/item17.xml><?xml version="1.0" encoding="utf-8"?>
<b:Sources xmlns:b="http://schemas.openxmlformats.org/officeDocument/2006/bibliography" xmlns="http://schemas.openxmlformats.org/officeDocument/2006/bibliography" SelectedStyle="\APA.XSL" StyleName="APA Fifth Edition"/>
</file>

<file path=customXml/item170.xml><?xml version="1.0" encoding="utf-8"?>
<b:Sources xmlns:b="http://schemas.openxmlformats.org/officeDocument/2006/bibliography" xmlns="http://schemas.openxmlformats.org/officeDocument/2006/bibliography" SelectedStyle="\APA.XSL" StyleName="APA Fifth Edition"/>
</file>

<file path=customXml/item171.xml><?xml version="1.0" encoding="utf-8"?>
<b:Sources xmlns:b="http://schemas.openxmlformats.org/officeDocument/2006/bibliography" xmlns="http://schemas.openxmlformats.org/officeDocument/2006/bibliography" SelectedStyle="\APA.XSL" StyleName="APA Fifth Edition"/>
</file>

<file path=customXml/item172.xml><?xml version="1.0" encoding="utf-8"?>
<b:Sources xmlns:b="http://schemas.openxmlformats.org/officeDocument/2006/bibliography" xmlns="http://schemas.openxmlformats.org/officeDocument/2006/bibliography" SelectedStyle="\APA.XSL" StyleName="APA Fifth Edition"/>
</file>

<file path=customXml/item173.xml><?xml version="1.0" encoding="utf-8"?>
<b:Sources xmlns:b="http://schemas.openxmlformats.org/officeDocument/2006/bibliography" xmlns="http://schemas.openxmlformats.org/officeDocument/2006/bibliography" SelectedStyle="\APA.XSL" StyleName="APA Fifth Edition"/>
</file>

<file path=customXml/item174.xml><?xml version="1.0" encoding="utf-8"?>
<b:Sources xmlns:b="http://schemas.openxmlformats.org/officeDocument/2006/bibliography" xmlns="http://schemas.openxmlformats.org/officeDocument/2006/bibliography" SelectedStyle="\APA.XSL" StyleName="APA Fifth Edition"/>
</file>

<file path=customXml/item175.xml><?xml version="1.0" encoding="utf-8"?>
<b:Sources xmlns:b="http://schemas.openxmlformats.org/officeDocument/2006/bibliography" xmlns="http://schemas.openxmlformats.org/officeDocument/2006/bibliography" SelectedStyle="\APA.XSL" StyleName="APA Fifth Edition"/>
</file>

<file path=customXml/item176.xml><?xml version="1.0" encoding="utf-8"?>
<b:Sources xmlns:b="http://schemas.openxmlformats.org/officeDocument/2006/bibliography" xmlns="http://schemas.openxmlformats.org/officeDocument/2006/bibliography" SelectedStyle="\APA.XSL" StyleName="APA Fifth Edition"/>
</file>

<file path=customXml/item177.xml><?xml version="1.0" encoding="utf-8"?>
<b:Sources xmlns:b="http://schemas.openxmlformats.org/officeDocument/2006/bibliography" xmlns="http://schemas.openxmlformats.org/officeDocument/2006/bibliography" SelectedStyle="\APA.XSL" StyleName="APA Fifth Edition"/>
</file>

<file path=customXml/item178.xml><?xml version="1.0" encoding="utf-8"?>
<b:Sources xmlns:b="http://schemas.openxmlformats.org/officeDocument/2006/bibliography" xmlns="http://schemas.openxmlformats.org/officeDocument/2006/bibliography" SelectedStyle="\APA.XSL" StyleName="APA Fifth Edition"/>
</file>

<file path=customXml/item179.xml><?xml version="1.0" encoding="utf-8"?>
<b:Sources xmlns:b="http://schemas.openxmlformats.org/officeDocument/2006/bibliography" xmlns="http://schemas.openxmlformats.org/officeDocument/2006/bibliography" SelectedStyle="\APA.XSL" StyleName="APA Fifth Edition"/>
</file>

<file path=customXml/item18.xml><?xml version="1.0" encoding="utf-8"?>
<b:Sources xmlns:b="http://schemas.openxmlformats.org/officeDocument/2006/bibliography" xmlns="http://schemas.openxmlformats.org/officeDocument/2006/bibliography" SelectedStyle="\APA.XSL" StyleName="APA Fifth Edition"/>
</file>

<file path=customXml/item180.xml><?xml version="1.0" encoding="utf-8"?>
<b:Sources xmlns:b="http://schemas.openxmlformats.org/officeDocument/2006/bibliography" xmlns="http://schemas.openxmlformats.org/officeDocument/2006/bibliography" SelectedStyle="\APA.XSL" StyleName="APA Fifth Edition"/>
</file>

<file path=customXml/item181.xml><?xml version="1.0" encoding="utf-8"?>
<b:Sources xmlns:b="http://schemas.openxmlformats.org/officeDocument/2006/bibliography" xmlns="http://schemas.openxmlformats.org/officeDocument/2006/bibliography" SelectedStyle="\APA.XSL" StyleName="APA Fifth Edition"/>
</file>

<file path=customXml/item182.xml><?xml version="1.0" encoding="utf-8"?>
<b:Sources xmlns:b="http://schemas.openxmlformats.org/officeDocument/2006/bibliography" xmlns="http://schemas.openxmlformats.org/officeDocument/2006/bibliography" SelectedStyle="\APA.XSL" StyleName="APA Fifth Edition"/>
</file>

<file path=customXml/item183.xml><?xml version="1.0" encoding="utf-8"?>
<b:Sources xmlns:b="http://schemas.openxmlformats.org/officeDocument/2006/bibliography" xmlns="http://schemas.openxmlformats.org/officeDocument/2006/bibliography" SelectedStyle="\APA.XSL" StyleName="APA Fifth Edition"/>
</file>

<file path=customXml/item184.xml><?xml version="1.0" encoding="utf-8"?>
<b:Sources xmlns:b="http://schemas.openxmlformats.org/officeDocument/2006/bibliography" xmlns="http://schemas.openxmlformats.org/officeDocument/2006/bibliography" SelectedStyle="\APA.XSL" StyleName="APA Fifth Edition"/>
</file>

<file path=customXml/item185.xml><?xml version="1.0" encoding="utf-8"?>
<b:Sources xmlns:b="http://schemas.openxmlformats.org/officeDocument/2006/bibliography" xmlns="http://schemas.openxmlformats.org/officeDocument/2006/bibliography" SelectedStyle="\APA.XSL" StyleName="APA Fifth Edition"/>
</file>

<file path=customXml/item186.xml><?xml version="1.0" encoding="utf-8"?>
<b:Sources xmlns:b="http://schemas.openxmlformats.org/officeDocument/2006/bibliography" xmlns="http://schemas.openxmlformats.org/officeDocument/2006/bibliography" SelectedStyle="\APA.XSL" StyleName="APA Fifth Edition"/>
</file>

<file path=customXml/item187.xml><?xml version="1.0" encoding="utf-8"?>
<b:Sources xmlns:b="http://schemas.openxmlformats.org/officeDocument/2006/bibliography" xmlns="http://schemas.openxmlformats.org/officeDocument/2006/bibliography" SelectedStyle="\APA.XSL" StyleName="APA Fifth Edition"/>
</file>

<file path=customXml/item188.xml><?xml version="1.0" encoding="utf-8"?>
<b:Sources xmlns:b="http://schemas.openxmlformats.org/officeDocument/2006/bibliography" xmlns="http://schemas.openxmlformats.org/officeDocument/2006/bibliography" SelectedStyle="\APA.XSL" StyleName="APA Fifth Edition"/>
</file>

<file path=customXml/item189.xml><?xml version="1.0" encoding="utf-8"?>
<b:Sources xmlns:b="http://schemas.openxmlformats.org/officeDocument/2006/bibliography" xmlns="http://schemas.openxmlformats.org/officeDocument/2006/bibliography" SelectedStyle="\APA.XSL" StyleName="APA Fifth Edition"/>
</file>

<file path=customXml/item19.xml><?xml version="1.0" encoding="utf-8"?>
<b:Sources xmlns:b="http://schemas.openxmlformats.org/officeDocument/2006/bibliography" xmlns="http://schemas.openxmlformats.org/officeDocument/2006/bibliography" SelectedStyle="\APA.XSL" StyleName="APA Fifth Edition"/>
</file>

<file path=customXml/item190.xml><?xml version="1.0" encoding="utf-8"?>
<b:Sources xmlns:b="http://schemas.openxmlformats.org/officeDocument/2006/bibliography" xmlns="http://schemas.openxmlformats.org/officeDocument/2006/bibliography" SelectedStyle="\APA.XSL" StyleName="APA Fifth Edition"/>
</file>

<file path=customXml/item191.xml><?xml version="1.0" encoding="utf-8"?>
<b:Sources xmlns:b="http://schemas.openxmlformats.org/officeDocument/2006/bibliography" xmlns="http://schemas.openxmlformats.org/officeDocument/2006/bibliography" SelectedStyle="\APA.XSL" StyleName="APA Fifth Edition"/>
</file>

<file path=customXml/item192.xml><?xml version="1.0" encoding="utf-8"?>
<b:Sources xmlns:b="http://schemas.openxmlformats.org/officeDocument/2006/bibliography" xmlns="http://schemas.openxmlformats.org/officeDocument/2006/bibliography" SelectedStyle="\APA.XSL" StyleName="APA Fifth Edition"/>
</file>

<file path=customXml/item193.xml><?xml version="1.0" encoding="utf-8"?>
<b:Sources xmlns:b="http://schemas.openxmlformats.org/officeDocument/2006/bibliography" xmlns="http://schemas.openxmlformats.org/officeDocument/2006/bibliography" SelectedStyle="\APA.XSL" StyleName="APA Fifth Edition"/>
</file>

<file path=customXml/item194.xml><?xml version="1.0" encoding="utf-8"?>
<b:Sources xmlns:b="http://schemas.openxmlformats.org/officeDocument/2006/bibliography" xmlns="http://schemas.openxmlformats.org/officeDocument/2006/bibliography" SelectedStyle="\APA.XSL" StyleName="APA Fifth Edition"/>
</file>

<file path=customXml/item195.xml><?xml version="1.0" encoding="utf-8"?>
<b:Sources xmlns:b="http://schemas.openxmlformats.org/officeDocument/2006/bibliography" xmlns="http://schemas.openxmlformats.org/officeDocument/2006/bibliography" SelectedStyle="\APA.XSL" StyleName="APA Fifth Edition"/>
</file>

<file path=customXml/item196.xml><?xml version="1.0" encoding="utf-8"?>
<b:Sources xmlns:b="http://schemas.openxmlformats.org/officeDocument/2006/bibliography" xmlns="http://schemas.openxmlformats.org/officeDocument/2006/bibliography" SelectedStyle="\APA.XSL" StyleName="APA Fifth Edition"/>
</file>

<file path=customXml/item197.xml><?xml version="1.0" encoding="utf-8"?>
<b:Sources xmlns:b="http://schemas.openxmlformats.org/officeDocument/2006/bibliography" xmlns="http://schemas.openxmlformats.org/officeDocument/2006/bibliography" SelectedStyle="\APA.XSL" StyleName="APA Fifth Edition"/>
</file>

<file path=customXml/item198.xml><?xml version="1.0" encoding="utf-8"?>
<b:Sources xmlns:b="http://schemas.openxmlformats.org/officeDocument/2006/bibliography" xmlns="http://schemas.openxmlformats.org/officeDocument/2006/bibliography" SelectedStyle="\APA.XSL" StyleName="APA Fifth Edition"/>
</file>

<file path=customXml/item199.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20.xml><?xml version="1.0" encoding="utf-8"?>
<b:Sources xmlns:b="http://schemas.openxmlformats.org/officeDocument/2006/bibliography" xmlns="http://schemas.openxmlformats.org/officeDocument/2006/bibliography" SelectedStyle="\APA.XSL" StyleName="APA Fifth Edition"/>
</file>

<file path=customXml/item200.xml><?xml version="1.0" encoding="utf-8"?>
<b:Sources xmlns:b="http://schemas.openxmlformats.org/officeDocument/2006/bibliography" xmlns="http://schemas.openxmlformats.org/officeDocument/2006/bibliography" SelectedStyle="\APA.XSL" StyleName="APA Fifth Edition"/>
</file>

<file path=customXml/item201.xml><?xml version="1.0" encoding="utf-8"?>
<b:Sources xmlns:b="http://schemas.openxmlformats.org/officeDocument/2006/bibliography" xmlns="http://schemas.openxmlformats.org/officeDocument/2006/bibliography" SelectedStyle="\APA.XSL" StyleName="APA Fifth Edition"/>
</file>

<file path=customXml/item202.xml><?xml version="1.0" encoding="utf-8"?>
<b:Sources xmlns:b="http://schemas.openxmlformats.org/officeDocument/2006/bibliography" xmlns="http://schemas.openxmlformats.org/officeDocument/2006/bibliography" SelectedStyle="\APA.XSL" StyleName="APA Fifth Edition"/>
</file>

<file path=customXml/item203.xml><?xml version="1.0" encoding="utf-8"?>
<b:Sources xmlns:b="http://schemas.openxmlformats.org/officeDocument/2006/bibliography" xmlns="http://schemas.openxmlformats.org/officeDocument/2006/bibliography" SelectedStyle="\APA.XSL" StyleName="APA Fifth Edition"/>
</file>

<file path=customXml/item204.xml><?xml version="1.0" encoding="utf-8"?>
<b:Sources xmlns:b="http://schemas.openxmlformats.org/officeDocument/2006/bibliography" xmlns="http://schemas.openxmlformats.org/officeDocument/2006/bibliography" SelectedStyle="\APA.XSL" StyleName="APA Fifth Edition"/>
</file>

<file path=customXml/item205.xml><?xml version="1.0" encoding="utf-8"?>
<b:Sources xmlns:b="http://schemas.openxmlformats.org/officeDocument/2006/bibliography" xmlns="http://schemas.openxmlformats.org/officeDocument/2006/bibliography" SelectedStyle="\APA.XSL" StyleName="APA Fifth Edition"/>
</file>

<file path=customXml/item206.xml><?xml version="1.0" encoding="utf-8"?>
<b:Sources xmlns:b="http://schemas.openxmlformats.org/officeDocument/2006/bibliography" xmlns="http://schemas.openxmlformats.org/officeDocument/2006/bibliography" SelectedStyle="\APA.XSL" StyleName="APA Fifth Edition"/>
</file>

<file path=customXml/item207.xml><?xml version="1.0" encoding="utf-8"?>
<b:Sources xmlns:b="http://schemas.openxmlformats.org/officeDocument/2006/bibliography" xmlns="http://schemas.openxmlformats.org/officeDocument/2006/bibliography" SelectedStyle="\APA.XSL" StyleName="APA Fifth Edition"/>
</file>

<file path=customXml/item21.xml><?xml version="1.0" encoding="utf-8"?>
<b:Sources xmlns:b="http://schemas.openxmlformats.org/officeDocument/2006/bibliography" xmlns="http://schemas.openxmlformats.org/officeDocument/2006/bibliography" SelectedStyle="\APA.XSL" StyleName="APA Fifth Edition"/>
</file>

<file path=customXml/item22.xml><?xml version="1.0" encoding="utf-8"?>
<b:Sources xmlns:b="http://schemas.openxmlformats.org/officeDocument/2006/bibliography" xmlns="http://schemas.openxmlformats.org/officeDocument/2006/bibliography" SelectedStyle="\APA.XSL" StyleName="APA Fifth Edition"/>
</file>

<file path=customXml/item23.xml><?xml version="1.0" encoding="utf-8"?>
<b:Sources xmlns:b="http://schemas.openxmlformats.org/officeDocument/2006/bibliography" xmlns="http://schemas.openxmlformats.org/officeDocument/2006/bibliography" SelectedStyle="\APA.XSL" StyleName="APA Fifth Edition"/>
</file>

<file path=customXml/item24.xml><?xml version="1.0" encoding="utf-8"?>
<b:Sources xmlns:b="http://schemas.openxmlformats.org/officeDocument/2006/bibliography" xmlns="http://schemas.openxmlformats.org/officeDocument/2006/bibliography" SelectedStyle="\APA.XSL" StyleName="APA Fifth Edition"/>
</file>

<file path=customXml/item25.xml><?xml version="1.0" encoding="utf-8"?>
<b:Sources xmlns:b="http://schemas.openxmlformats.org/officeDocument/2006/bibliography" xmlns="http://schemas.openxmlformats.org/officeDocument/2006/bibliography" SelectedStyle="\APA.XSL" StyleName="APA Fifth Edition"/>
</file>

<file path=customXml/item26.xml><?xml version="1.0" encoding="utf-8"?>
<b:Sources xmlns:b="http://schemas.openxmlformats.org/officeDocument/2006/bibliography" xmlns="http://schemas.openxmlformats.org/officeDocument/2006/bibliography" SelectedStyle="\APA.XSL" StyleName="APA Fifth Edition"/>
</file>

<file path=customXml/item27.xml><?xml version="1.0" encoding="utf-8"?>
<b:Sources xmlns:b="http://schemas.openxmlformats.org/officeDocument/2006/bibliography" xmlns="http://schemas.openxmlformats.org/officeDocument/2006/bibliography" SelectedStyle="\APA.XSL" StyleName="APA Fifth Edition"/>
</file>

<file path=customXml/item28.xml><?xml version="1.0" encoding="utf-8"?>
<b:Sources xmlns:b="http://schemas.openxmlformats.org/officeDocument/2006/bibliography" xmlns="http://schemas.openxmlformats.org/officeDocument/2006/bibliography" SelectedStyle="\APA.XSL" StyleName="APA Fifth Edition"/>
</file>

<file path=customXml/item29.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30.xml><?xml version="1.0" encoding="utf-8"?>
<b:Sources xmlns:b="http://schemas.openxmlformats.org/officeDocument/2006/bibliography" xmlns="http://schemas.openxmlformats.org/officeDocument/2006/bibliography" SelectedStyle="\APA.XSL" StyleName="APA Fifth Edition"/>
</file>

<file path=customXml/item31.xml><?xml version="1.0" encoding="utf-8"?>
<b:Sources xmlns:b="http://schemas.openxmlformats.org/officeDocument/2006/bibliography" xmlns="http://schemas.openxmlformats.org/officeDocument/2006/bibliography" SelectedStyle="\APA.XSL" StyleName="APA Fifth Edition"/>
</file>

<file path=customXml/item32.xml><?xml version="1.0" encoding="utf-8"?>
<b:Sources xmlns:b="http://schemas.openxmlformats.org/officeDocument/2006/bibliography" xmlns="http://schemas.openxmlformats.org/officeDocument/2006/bibliography" SelectedStyle="\APA.XSL" StyleName="APA Fifth Edition"/>
</file>

<file path=customXml/item33.xml><?xml version="1.0" encoding="utf-8"?>
<b:Sources xmlns:b="http://schemas.openxmlformats.org/officeDocument/2006/bibliography" xmlns="http://schemas.openxmlformats.org/officeDocument/2006/bibliography" SelectedStyle="\APA.XSL" StyleName="APA Fifth Edition"/>
</file>

<file path=customXml/item34.xml><?xml version="1.0" encoding="utf-8"?>
<b:Sources xmlns:b="http://schemas.openxmlformats.org/officeDocument/2006/bibliography" xmlns="http://schemas.openxmlformats.org/officeDocument/2006/bibliography" SelectedStyle="\APA.XSL" StyleName="APA Fifth Edition"/>
</file>

<file path=customXml/item35.xml><?xml version="1.0" encoding="utf-8"?>
<b:Sources xmlns:b="http://schemas.openxmlformats.org/officeDocument/2006/bibliography" xmlns="http://schemas.openxmlformats.org/officeDocument/2006/bibliography" SelectedStyle="\APA.XSL" StyleName="APA Fifth Edition"/>
</file>

<file path=customXml/item36.xml><?xml version="1.0" encoding="utf-8"?>
<b:Sources xmlns:b="http://schemas.openxmlformats.org/officeDocument/2006/bibliography" xmlns="http://schemas.openxmlformats.org/officeDocument/2006/bibliography" SelectedStyle="\APA.XSL" StyleName="APA Fifth Edition"/>
</file>

<file path=customXml/item37.xml><?xml version="1.0" encoding="utf-8"?>
<b:Sources xmlns:b="http://schemas.openxmlformats.org/officeDocument/2006/bibliography" xmlns="http://schemas.openxmlformats.org/officeDocument/2006/bibliography" SelectedStyle="\APA.XSL" StyleName="APA Fifth Edition"/>
</file>

<file path=customXml/item38.xml><?xml version="1.0" encoding="utf-8"?>
<b:Sources xmlns:b="http://schemas.openxmlformats.org/officeDocument/2006/bibliography" xmlns="http://schemas.openxmlformats.org/officeDocument/2006/bibliography" SelectedStyle="\APA.XSL" StyleName="APA Fifth Edition"/>
</file>

<file path=customXml/item39.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40.xml><?xml version="1.0" encoding="utf-8"?>
<b:Sources xmlns:b="http://schemas.openxmlformats.org/officeDocument/2006/bibliography" xmlns="http://schemas.openxmlformats.org/officeDocument/2006/bibliography" SelectedStyle="\APA.XSL" StyleName="APA Fifth Edition"/>
</file>

<file path=customXml/item41.xml><?xml version="1.0" encoding="utf-8"?>
<b:Sources xmlns:b="http://schemas.openxmlformats.org/officeDocument/2006/bibliography" xmlns="http://schemas.openxmlformats.org/officeDocument/2006/bibliography" SelectedStyle="\APA.XSL" StyleName="APA Fifth Edition"/>
</file>

<file path=customXml/item42.xml><?xml version="1.0" encoding="utf-8"?>
<b:Sources xmlns:b="http://schemas.openxmlformats.org/officeDocument/2006/bibliography" xmlns="http://schemas.openxmlformats.org/officeDocument/2006/bibliography" SelectedStyle="\APA.XSL" StyleName="APA Fifth Edition"/>
</file>

<file path=customXml/item43.xml><?xml version="1.0" encoding="utf-8"?>
<b:Sources xmlns:b="http://schemas.openxmlformats.org/officeDocument/2006/bibliography" xmlns="http://schemas.openxmlformats.org/officeDocument/2006/bibliography" SelectedStyle="\APA.XSL" StyleName="APA Fifth Edition"/>
</file>

<file path=customXml/item44.xml><?xml version="1.0" encoding="utf-8"?>
<b:Sources xmlns:b="http://schemas.openxmlformats.org/officeDocument/2006/bibliography" xmlns="http://schemas.openxmlformats.org/officeDocument/2006/bibliography" SelectedStyle="\APA.XSL" StyleName="APA Fifth Edition"/>
</file>

<file path=customXml/item45.xml><?xml version="1.0" encoding="utf-8"?>
<b:Sources xmlns:b="http://schemas.openxmlformats.org/officeDocument/2006/bibliography" xmlns="http://schemas.openxmlformats.org/officeDocument/2006/bibliography" SelectedStyle="\APA.XSL" StyleName="APA Fifth Edition"/>
</file>

<file path=customXml/item46.xml><?xml version="1.0" encoding="utf-8"?>
<b:Sources xmlns:b="http://schemas.openxmlformats.org/officeDocument/2006/bibliography" xmlns="http://schemas.openxmlformats.org/officeDocument/2006/bibliography" SelectedStyle="\APA.XSL" StyleName="APA Fifth Edition"/>
</file>

<file path=customXml/item47.xml><?xml version="1.0" encoding="utf-8"?>
<b:Sources xmlns:b="http://schemas.openxmlformats.org/officeDocument/2006/bibliography" xmlns="http://schemas.openxmlformats.org/officeDocument/2006/bibliography" SelectedStyle="\APA.XSL" StyleName="APA Fifth Edition"/>
</file>

<file path=customXml/item48.xml><?xml version="1.0" encoding="utf-8"?>
<b:Sources xmlns:b="http://schemas.openxmlformats.org/officeDocument/2006/bibliography" xmlns="http://schemas.openxmlformats.org/officeDocument/2006/bibliography" SelectedStyle="\APA.XSL" StyleName="APA Fifth Edition"/>
</file>

<file path=customXml/item49.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50.xml><?xml version="1.0" encoding="utf-8"?>
<b:Sources xmlns:b="http://schemas.openxmlformats.org/officeDocument/2006/bibliography" xmlns="http://schemas.openxmlformats.org/officeDocument/2006/bibliography" SelectedStyle="\APA.XSL" StyleName="APA Fifth Edition"/>
</file>

<file path=customXml/item51.xml><?xml version="1.0" encoding="utf-8"?>
<b:Sources xmlns:b="http://schemas.openxmlformats.org/officeDocument/2006/bibliography" xmlns="http://schemas.openxmlformats.org/officeDocument/2006/bibliography" SelectedStyle="\APA.XSL" StyleName="APA Fifth Edition"/>
</file>

<file path=customXml/item52.xml><?xml version="1.0" encoding="utf-8"?>
<b:Sources xmlns:b="http://schemas.openxmlformats.org/officeDocument/2006/bibliography" xmlns="http://schemas.openxmlformats.org/officeDocument/2006/bibliography" SelectedStyle="\APA.XSL" StyleName="APA Fifth Edition"/>
</file>

<file path=customXml/item53.xml><?xml version="1.0" encoding="utf-8"?>
<b:Sources xmlns:b="http://schemas.openxmlformats.org/officeDocument/2006/bibliography" xmlns="http://schemas.openxmlformats.org/officeDocument/2006/bibliography" SelectedStyle="\APA.XSL" StyleName="APA Fifth Edition"/>
</file>

<file path=customXml/item54.xml><?xml version="1.0" encoding="utf-8"?>
<b:Sources xmlns:b="http://schemas.openxmlformats.org/officeDocument/2006/bibliography" xmlns="http://schemas.openxmlformats.org/officeDocument/2006/bibliography" SelectedStyle="\APA.XSL" StyleName="APA Fifth Edition"/>
</file>

<file path=customXml/item55.xml><?xml version="1.0" encoding="utf-8"?>
<b:Sources xmlns:b="http://schemas.openxmlformats.org/officeDocument/2006/bibliography" xmlns="http://schemas.openxmlformats.org/officeDocument/2006/bibliography" SelectedStyle="\APA.XSL" StyleName="APA Fifth Edition"/>
</file>

<file path=customXml/item56.xml><?xml version="1.0" encoding="utf-8"?>
<b:Sources xmlns:b="http://schemas.openxmlformats.org/officeDocument/2006/bibliography" xmlns="http://schemas.openxmlformats.org/officeDocument/2006/bibliography" SelectedStyle="\APA.XSL" StyleName="APA Fifth Edition"/>
</file>

<file path=customXml/item57.xml><?xml version="1.0" encoding="utf-8"?>
<b:Sources xmlns:b="http://schemas.openxmlformats.org/officeDocument/2006/bibliography" xmlns="http://schemas.openxmlformats.org/officeDocument/2006/bibliography" SelectedStyle="\APA.XSL" StyleName="APA Fifth Edition"/>
</file>

<file path=customXml/item58.xml><?xml version="1.0" encoding="utf-8"?>
<b:Sources xmlns:b="http://schemas.openxmlformats.org/officeDocument/2006/bibliography" xmlns="http://schemas.openxmlformats.org/officeDocument/2006/bibliography" SelectedStyle="\APA.XSL" StyleName="APA Fifth Edition"/>
</file>

<file path=customXml/item59.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60.xml><?xml version="1.0" encoding="utf-8"?>
<b:Sources xmlns:b="http://schemas.openxmlformats.org/officeDocument/2006/bibliography" xmlns="http://schemas.openxmlformats.org/officeDocument/2006/bibliography" SelectedStyle="\APA.XSL" StyleName="APA Fifth Edition"/>
</file>

<file path=customXml/item61.xml><?xml version="1.0" encoding="utf-8"?>
<b:Sources xmlns:b="http://schemas.openxmlformats.org/officeDocument/2006/bibliography" xmlns="http://schemas.openxmlformats.org/officeDocument/2006/bibliography" SelectedStyle="\APA.XSL" StyleName="APA Fifth Edition"/>
</file>

<file path=customXml/item62.xml><?xml version="1.0" encoding="utf-8"?>
<b:Sources xmlns:b="http://schemas.openxmlformats.org/officeDocument/2006/bibliography" xmlns="http://schemas.openxmlformats.org/officeDocument/2006/bibliography" SelectedStyle="\APA.XSL" StyleName="APA Fifth Edition"/>
</file>

<file path=customXml/item63.xml><?xml version="1.0" encoding="utf-8"?>
<b:Sources xmlns:b="http://schemas.openxmlformats.org/officeDocument/2006/bibliography" xmlns="http://schemas.openxmlformats.org/officeDocument/2006/bibliography" SelectedStyle="\APA.XSL" StyleName="APA Fifth Edition"/>
</file>

<file path=customXml/item64.xml><?xml version="1.0" encoding="utf-8"?>
<b:Sources xmlns:b="http://schemas.openxmlformats.org/officeDocument/2006/bibliography" xmlns="http://schemas.openxmlformats.org/officeDocument/2006/bibliography" SelectedStyle="\APA.XSL" StyleName="APA Fifth Edition"/>
</file>

<file path=customXml/item65.xml><?xml version="1.0" encoding="utf-8"?>
<b:Sources xmlns:b="http://schemas.openxmlformats.org/officeDocument/2006/bibliography" xmlns="http://schemas.openxmlformats.org/officeDocument/2006/bibliography" SelectedStyle="\APA.XSL" StyleName="APA Fifth Edition"/>
</file>

<file path=customXml/item66.xml><?xml version="1.0" encoding="utf-8"?>
<b:Sources xmlns:b="http://schemas.openxmlformats.org/officeDocument/2006/bibliography" xmlns="http://schemas.openxmlformats.org/officeDocument/2006/bibliography" SelectedStyle="\APA.XSL" StyleName="APA Fifth Edition"/>
</file>

<file path=customXml/item67.xml><?xml version="1.0" encoding="utf-8"?>
<b:Sources xmlns:b="http://schemas.openxmlformats.org/officeDocument/2006/bibliography" xmlns="http://schemas.openxmlformats.org/officeDocument/2006/bibliography" SelectedStyle="\APA.XSL" StyleName="APA Fifth Edition"/>
</file>

<file path=customXml/item68.xml><?xml version="1.0" encoding="utf-8"?>
<b:Sources xmlns:b="http://schemas.openxmlformats.org/officeDocument/2006/bibliography" xmlns="http://schemas.openxmlformats.org/officeDocument/2006/bibliography" SelectedStyle="\APA.XSL" StyleName="APA Fifth Edition"/>
</file>

<file path=customXml/item69.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70.xml><?xml version="1.0" encoding="utf-8"?>
<b:Sources xmlns:b="http://schemas.openxmlformats.org/officeDocument/2006/bibliography" xmlns="http://schemas.openxmlformats.org/officeDocument/2006/bibliography" SelectedStyle="\APA.XSL" StyleName="APA Fifth Edition"/>
</file>

<file path=customXml/item71.xml><?xml version="1.0" encoding="utf-8"?>
<b:Sources xmlns:b="http://schemas.openxmlformats.org/officeDocument/2006/bibliography" xmlns="http://schemas.openxmlformats.org/officeDocument/2006/bibliography" SelectedStyle="\APA.XSL" StyleName="APA Fifth Edition"/>
</file>

<file path=customXml/item72.xml><?xml version="1.0" encoding="utf-8"?>
<b:Sources xmlns:b="http://schemas.openxmlformats.org/officeDocument/2006/bibliography" xmlns="http://schemas.openxmlformats.org/officeDocument/2006/bibliography" SelectedStyle="\APA.XSL" StyleName="APA Fifth Edition"/>
</file>

<file path=customXml/item73.xml><?xml version="1.0" encoding="utf-8"?>
<b:Sources xmlns:b="http://schemas.openxmlformats.org/officeDocument/2006/bibliography" xmlns="http://schemas.openxmlformats.org/officeDocument/2006/bibliography" SelectedStyle="\APA.XSL" StyleName="APA Fifth Edition"/>
</file>

<file path=customXml/item74.xml><?xml version="1.0" encoding="utf-8"?>
<b:Sources xmlns:b="http://schemas.openxmlformats.org/officeDocument/2006/bibliography" xmlns="http://schemas.openxmlformats.org/officeDocument/2006/bibliography" SelectedStyle="\APA.XSL" StyleName="APA Fifth Edition"/>
</file>

<file path=customXml/item75.xml><?xml version="1.0" encoding="utf-8"?>
<b:Sources xmlns:b="http://schemas.openxmlformats.org/officeDocument/2006/bibliography" xmlns="http://schemas.openxmlformats.org/officeDocument/2006/bibliography" SelectedStyle="\APA.XSL" StyleName="APA Fifth Edition"/>
</file>

<file path=customXml/item76.xml><?xml version="1.0" encoding="utf-8"?>
<b:Sources xmlns:b="http://schemas.openxmlformats.org/officeDocument/2006/bibliography" xmlns="http://schemas.openxmlformats.org/officeDocument/2006/bibliography" SelectedStyle="\APA.XSL" StyleName="APA Fifth Edition"/>
</file>

<file path=customXml/item77.xml><?xml version="1.0" encoding="utf-8"?>
<b:Sources xmlns:b="http://schemas.openxmlformats.org/officeDocument/2006/bibliography" xmlns="http://schemas.openxmlformats.org/officeDocument/2006/bibliography" SelectedStyle="\APA.XSL" StyleName="APA Fifth Edition"/>
</file>

<file path=customXml/item78.xml><?xml version="1.0" encoding="utf-8"?>
<b:Sources xmlns:b="http://schemas.openxmlformats.org/officeDocument/2006/bibliography" xmlns="http://schemas.openxmlformats.org/officeDocument/2006/bibliography" SelectedStyle="\APA.XSL" StyleName="APA Fifth Edition"/>
</file>

<file path=customXml/item79.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80.xml><?xml version="1.0" encoding="utf-8"?>
<b:Sources xmlns:b="http://schemas.openxmlformats.org/officeDocument/2006/bibliography" xmlns="http://schemas.openxmlformats.org/officeDocument/2006/bibliography" SelectedStyle="\APA.XSL" StyleName="APA Fifth Edition"/>
</file>

<file path=customXml/item81.xml><?xml version="1.0" encoding="utf-8"?>
<b:Sources xmlns:b="http://schemas.openxmlformats.org/officeDocument/2006/bibliography" xmlns="http://schemas.openxmlformats.org/officeDocument/2006/bibliography" SelectedStyle="\APA.XSL" StyleName="APA Fifth Edition"/>
</file>

<file path=customXml/item82.xml><?xml version="1.0" encoding="utf-8"?>
<b:Sources xmlns:b="http://schemas.openxmlformats.org/officeDocument/2006/bibliography" xmlns="http://schemas.openxmlformats.org/officeDocument/2006/bibliography" SelectedStyle="\APA.XSL" StyleName="APA Fifth Edition"/>
</file>

<file path=customXml/item83.xml><?xml version="1.0" encoding="utf-8"?>
<b:Sources xmlns:b="http://schemas.openxmlformats.org/officeDocument/2006/bibliography" xmlns="http://schemas.openxmlformats.org/officeDocument/2006/bibliography" SelectedStyle="\APA.XSL" StyleName="APA Fifth Edition"/>
</file>

<file path=customXml/item84.xml><?xml version="1.0" encoding="utf-8"?>
<b:Sources xmlns:b="http://schemas.openxmlformats.org/officeDocument/2006/bibliography" xmlns="http://schemas.openxmlformats.org/officeDocument/2006/bibliography" SelectedStyle="\APA.XSL" StyleName="APA Fifth Edition"/>
</file>

<file path=customXml/item85.xml><?xml version="1.0" encoding="utf-8"?>
<b:Sources xmlns:b="http://schemas.openxmlformats.org/officeDocument/2006/bibliography" xmlns="http://schemas.openxmlformats.org/officeDocument/2006/bibliography" SelectedStyle="\APA.XSL" StyleName="APA Fifth Edition"/>
</file>

<file path=customXml/item86.xml><?xml version="1.0" encoding="utf-8"?>
<b:Sources xmlns:b="http://schemas.openxmlformats.org/officeDocument/2006/bibliography" xmlns="http://schemas.openxmlformats.org/officeDocument/2006/bibliography" SelectedStyle="\APA.XSL" StyleName="APA Fifth Edition"/>
</file>

<file path=customXml/item87.xml><?xml version="1.0" encoding="utf-8"?>
<b:Sources xmlns:b="http://schemas.openxmlformats.org/officeDocument/2006/bibliography" xmlns="http://schemas.openxmlformats.org/officeDocument/2006/bibliography" SelectedStyle="\APA.XSL" StyleName="APA Fifth Edition"/>
</file>

<file path=customXml/item88.xml><?xml version="1.0" encoding="utf-8"?>
<b:Sources xmlns:b="http://schemas.openxmlformats.org/officeDocument/2006/bibliography" xmlns="http://schemas.openxmlformats.org/officeDocument/2006/bibliography" SelectedStyle="\APA.XSL" StyleName="APA Fifth Edition"/>
</file>

<file path=customXml/item89.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90.xml><?xml version="1.0" encoding="utf-8"?>
<b:Sources xmlns:b="http://schemas.openxmlformats.org/officeDocument/2006/bibliography" xmlns="http://schemas.openxmlformats.org/officeDocument/2006/bibliography" SelectedStyle="\APA.XSL" StyleName="APA Fifth Edition"/>
</file>

<file path=customXml/item91.xml><?xml version="1.0" encoding="utf-8"?>
<b:Sources xmlns:b="http://schemas.openxmlformats.org/officeDocument/2006/bibliography" xmlns="http://schemas.openxmlformats.org/officeDocument/2006/bibliography" SelectedStyle="\APA.XSL" StyleName="APA Fifth Edition"/>
</file>

<file path=customXml/item92.xml><?xml version="1.0" encoding="utf-8"?>
<b:Sources xmlns:b="http://schemas.openxmlformats.org/officeDocument/2006/bibliography" xmlns="http://schemas.openxmlformats.org/officeDocument/2006/bibliography" SelectedStyle="\APA.XSL" StyleName="APA Fifth Edition"/>
</file>

<file path=customXml/item93.xml><?xml version="1.0" encoding="utf-8"?>
<b:Sources xmlns:b="http://schemas.openxmlformats.org/officeDocument/2006/bibliography" xmlns="http://schemas.openxmlformats.org/officeDocument/2006/bibliography" SelectedStyle="\APA.XSL" StyleName="APA Fifth Edition"/>
</file>

<file path=customXml/item94.xml><?xml version="1.0" encoding="utf-8"?>
<b:Sources xmlns:b="http://schemas.openxmlformats.org/officeDocument/2006/bibliography" xmlns="http://schemas.openxmlformats.org/officeDocument/2006/bibliography" SelectedStyle="\APA.XSL" StyleName="APA Fifth Edition"/>
</file>

<file path=customXml/item95.xml><?xml version="1.0" encoding="utf-8"?>
<b:Sources xmlns:b="http://schemas.openxmlformats.org/officeDocument/2006/bibliography" xmlns="http://schemas.openxmlformats.org/officeDocument/2006/bibliography" SelectedStyle="\APA.XSL" StyleName="APA Fifth Edition"/>
</file>

<file path=customXml/item96.xml><?xml version="1.0" encoding="utf-8"?>
<b:Sources xmlns:b="http://schemas.openxmlformats.org/officeDocument/2006/bibliography" xmlns="http://schemas.openxmlformats.org/officeDocument/2006/bibliography" SelectedStyle="\APA.XSL" StyleName="APA Fifth Edition"/>
</file>

<file path=customXml/item97.xml><?xml version="1.0" encoding="utf-8"?>
<b:Sources xmlns:b="http://schemas.openxmlformats.org/officeDocument/2006/bibliography" xmlns="http://schemas.openxmlformats.org/officeDocument/2006/bibliography" SelectedStyle="\APA.XSL" StyleName="APA Fifth Edition"/>
</file>

<file path=customXml/item98.xml><?xml version="1.0" encoding="utf-8"?>
<b:Sources xmlns:b="http://schemas.openxmlformats.org/officeDocument/2006/bibliography" xmlns="http://schemas.openxmlformats.org/officeDocument/2006/bibliography" SelectedStyle="\APA.XSL" StyleName="APA Fifth Edition"/>
</file>

<file path=customXml/item9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5B41145-5A0D-4CFB-9D06-8AC4B28C7383}">
  <ds:schemaRefs>
    <ds:schemaRef ds:uri="http://schemas.openxmlformats.org/officeDocument/2006/bibliography"/>
  </ds:schemaRefs>
</ds:datastoreItem>
</file>

<file path=customXml/itemProps10.xml><?xml version="1.0" encoding="utf-8"?>
<ds:datastoreItem xmlns:ds="http://schemas.openxmlformats.org/officeDocument/2006/customXml" ds:itemID="{050399F7-F9D1-4EA2-AAFC-29238E3EEF57}">
  <ds:schemaRefs>
    <ds:schemaRef ds:uri="http://schemas.openxmlformats.org/officeDocument/2006/bibliography"/>
  </ds:schemaRefs>
</ds:datastoreItem>
</file>

<file path=customXml/itemProps100.xml><?xml version="1.0" encoding="utf-8"?>
<ds:datastoreItem xmlns:ds="http://schemas.openxmlformats.org/officeDocument/2006/customXml" ds:itemID="{F3F9E69C-10FF-4E01-A127-913736F24D80}">
  <ds:schemaRefs>
    <ds:schemaRef ds:uri="http://schemas.openxmlformats.org/officeDocument/2006/bibliography"/>
  </ds:schemaRefs>
</ds:datastoreItem>
</file>

<file path=customXml/itemProps101.xml><?xml version="1.0" encoding="utf-8"?>
<ds:datastoreItem xmlns:ds="http://schemas.openxmlformats.org/officeDocument/2006/customXml" ds:itemID="{7D3422C6-DD9F-4E79-BB7E-570B756B5EBB}">
  <ds:schemaRefs>
    <ds:schemaRef ds:uri="http://schemas.openxmlformats.org/officeDocument/2006/bibliography"/>
  </ds:schemaRefs>
</ds:datastoreItem>
</file>

<file path=customXml/itemProps102.xml><?xml version="1.0" encoding="utf-8"?>
<ds:datastoreItem xmlns:ds="http://schemas.openxmlformats.org/officeDocument/2006/customXml" ds:itemID="{4C7ACB29-9F67-47DB-8CE5-505DD7B06113}">
  <ds:schemaRefs>
    <ds:schemaRef ds:uri="http://schemas.openxmlformats.org/officeDocument/2006/bibliography"/>
  </ds:schemaRefs>
</ds:datastoreItem>
</file>

<file path=customXml/itemProps103.xml><?xml version="1.0" encoding="utf-8"?>
<ds:datastoreItem xmlns:ds="http://schemas.openxmlformats.org/officeDocument/2006/customXml" ds:itemID="{25D505C9-81E6-4A00-A35C-07F60B693B4F}">
  <ds:schemaRefs>
    <ds:schemaRef ds:uri="http://schemas.openxmlformats.org/officeDocument/2006/bibliography"/>
  </ds:schemaRefs>
</ds:datastoreItem>
</file>

<file path=customXml/itemProps104.xml><?xml version="1.0" encoding="utf-8"?>
<ds:datastoreItem xmlns:ds="http://schemas.openxmlformats.org/officeDocument/2006/customXml" ds:itemID="{49A02E21-2C19-4304-A99D-0F7BB34E82A4}">
  <ds:schemaRefs>
    <ds:schemaRef ds:uri="http://schemas.openxmlformats.org/officeDocument/2006/bibliography"/>
  </ds:schemaRefs>
</ds:datastoreItem>
</file>

<file path=customXml/itemProps105.xml><?xml version="1.0" encoding="utf-8"?>
<ds:datastoreItem xmlns:ds="http://schemas.openxmlformats.org/officeDocument/2006/customXml" ds:itemID="{D4147E12-EB9E-4C2C-9214-4F95D21D1108}">
  <ds:schemaRefs>
    <ds:schemaRef ds:uri="http://schemas.openxmlformats.org/officeDocument/2006/bibliography"/>
  </ds:schemaRefs>
</ds:datastoreItem>
</file>

<file path=customXml/itemProps106.xml><?xml version="1.0" encoding="utf-8"?>
<ds:datastoreItem xmlns:ds="http://schemas.openxmlformats.org/officeDocument/2006/customXml" ds:itemID="{39A14210-5D37-4A66-8B1B-2EC21F809A27}">
  <ds:schemaRefs>
    <ds:schemaRef ds:uri="http://schemas.openxmlformats.org/officeDocument/2006/bibliography"/>
  </ds:schemaRefs>
</ds:datastoreItem>
</file>

<file path=customXml/itemProps107.xml><?xml version="1.0" encoding="utf-8"?>
<ds:datastoreItem xmlns:ds="http://schemas.openxmlformats.org/officeDocument/2006/customXml" ds:itemID="{B585726D-0D5A-489A-BEFF-5EDD6F74DB16}">
  <ds:schemaRefs>
    <ds:schemaRef ds:uri="http://schemas.openxmlformats.org/officeDocument/2006/bibliography"/>
  </ds:schemaRefs>
</ds:datastoreItem>
</file>

<file path=customXml/itemProps108.xml><?xml version="1.0" encoding="utf-8"?>
<ds:datastoreItem xmlns:ds="http://schemas.openxmlformats.org/officeDocument/2006/customXml" ds:itemID="{0822864F-FF79-4933-9811-2137A28F1E1D}">
  <ds:schemaRefs>
    <ds:schemaRef ds:uri="http://schemas.openxmlformats.org/officeDocument/2006/bibliography"/>
  </ds:schemaRefs>
</ds:datastoreItem>
</file>

<file path=customXml/itemProps109.xml><?xml version="1.0" encoding="utf-8"?>
<ds:datastoreItem xmlns:ds="http://schemas.openxmlformats.org/officeDocument/2006/customXml" ds:itemID="{A9D8721C-5E32-4454-B008-A3288229E8EA}">
  <ds:schemaRefs>
    <ds:schemaRef ds:uri="http://schemas.openxmlformats.org/officeDocument/2006/bibliography"/>
  </ds:schemaRefs>
</ds:datastoreItem>
</file>

<file path=customXml/itemProps11.xml><?xml version="1.0" encoding="utf-8"?>
<ds:datastoreItem xmlns:ds="http://schemas.openxmlformats.org/officeDocument/2006/customXml" ds:itemID="{F6C5A359-0E62-469C-8939-BF052378A0EF}">
  <ds:schemaRefs>
    <ds:schemaRef ds:uri="http://schemas.openxmlformats.org/officeDocument/2006/bibliography"/>
  </ds:schemaRefs>
</ds:datastoreItem>
</file>

<file path=customXml/itemProps110.xml><?xml version="1.0" encoding="utf-8"?>
<ds:datastoreItem xmlns:ds="http://schemas.openxmlformats.org/officeDocument/2006/customXml" ds:itemID="{25046E28-4C69-4364-8668-027FB71717AD}">
  <ds:schemaRefs>
    <ds:schemaRef ds:uri="http://schemas.openxmlformats.org/officeDocument/2006/bibliography"/>
  </ds:schemaRefs>
</ds:datastoreItem>
</file>

<file path=customXml/itemProps111.xml><?xml version="1.0" encoding="utf-8"?>
<ds:datastoreItem xmlns:ds="http://schemas.openxmlformats.org/officeDocument/2006/customXml" ds:itemID="{2A8DFF01-6C3A-4BA6-A73C-FF0BAF3547FA}">
  <ds:schemaRefs>
    <ds:schemaRef ds:uri="http://schemas.openxmlformats.org/officeDocument/2006/bibliography"/>
  </ds:schemaRefs>
</ds:datastoreItem>
</file>

<file path=customXml/itemProps112.xml><?xml version="1.0" encoding="utf-8"?>
<ds:datastoreItem xmlns:ds="http://schemas.openxmlformats.org/officeDocument/2006/customXml" ds:itemID="{720E78DA-A08D-42F8-93B8-33EC3CB31E67}">
  <ds:schemaRefs>
    <ds:schemaRef ds:uri="http://schemas.openxmlformats.org/officeDocument/2006/bibliography"/>
  </ds:schemaRefs>
</ds:datastoreItem>
</file>

<file path=customXml/itemProps113.xml><?xml version="1.0" encoding="utf-8"?>
<ds:datastoreItem xmlns:ds="http://schemas.openxmlformats.org/officeDocument/2006/customXml" ds:itemID="{75904A9F-9E59-40B7-A560-2A0F68834957}">
  <ds:schemaRefs>
    <ds:schemaRef ds:uri="http://schemas.openxmlformats.org/officeDocument/2006/bibliography"/>
  </ds:schemaRefs>
</ds:datastoreItem>
</file>

<file path=customXml/itemProps114.xml><?xml version="1.0" encoding="utf-8"?>
<ds:datastoreItem xmlns:ds="http://schemas.openxmlformats.org/officeDocument/2006/customXml" ds:itemID="{DF5C8734-E97F-4EF3-8941-1B7EF59C0E1E}">
  <ds:schemaRefs>
    <ds:schemaRef ds:uri="http://schemas.openxmlformats.org/officeDocument/2006/bibliography"/>
  </ds:schemaRefs>
</ds:datastoreItem>
</file>

<file path=customXml/itemProps115.xml><?xml version="1.0" encoding="utf-8"?>
<ds:datastoreItem xmlns:ds="http://schemas.openxmlformats.org/officeDocument/2006/customXml" ds:itemID="{1E0A7283-C8F7-4EAC-A41F-CA67CE60727B}">
  <ds:schemaRefs>
    <ds:schemaRef ds:uri="http://schemas.openxmlformats.org/officeDocument/2006/bibliography"/>
  </ds:schemaRefs>
</ds:datastoreItem>
</file>

<file path=customXml/itemProps116.xml><?xml version="1.0" encoding="utf-8"?>
<ds:datastoreItem xmlns:ds="http://schemas.openxmlformats.org/officeDocument/2006/customXml" ds:itemID="{8827DD54-6308-4B60-9990-048B56ACE3C1}">
  <ds:schemaRefs>
    <ds:schemaRef ds:uri="http://schemas.openxmlformats.org/officeDocument/2006/bibliography"/>
  </ds:schemaRefs>
</ds:datastoreItem>
</file>

<file path=customXml/itemProps117.xml><?xml version="1.0" encoding="utf-8"?>
<ds:datastoreItem xmlns:ds="http://schemas.openxmlformats.org/officeDocument/2006/customXml" ds:itemID="{6A09E729-B648-431F-B7AC-AA0C7FDFA57F}">
  <ds:schemaRefs>
    <ds:schemaRef ds:uri="http://schemas.openxmlformats.org/officeDocument/2006/bibliography"/>
  </ds:schemaRefs>
</ds:datastoreItem>
</file>

<file path=customXml/itemProps118.xml><?xml version="1.0" encoding="utf-8"?>
<ds:datastoreItem xmlns:ds="http://schemas.openxmlformats.org/officeDocument/2006/customXml" ds:itemID="{1D329231-0606-4831-9997-2E58B3830256}">
  <ds:schemaRefs>
    <ds:schemaRef ds:uri="http://schemas.openxmlformats.org/officeDocument/2006/bibliography"/>
  </ds:schemaRefs>
</ds:datastoreItem>
</file>

<file path=customXml/itemProps119.xml><?xml version="1.0" encoding="utf-8"?>
<ds:datastoreItem xmlns:ds="http://schemas.openxmlformats.org/officeDocument/2006/customXml" ds:itemID="{05A0DE93-BC94-4F37-B847-25AD72C79FD1}">
  <ds:schemaRefs>
    <ds:schemaRef ds:uri="http://schemas.openxmlformats.org/officeDocument/2006/bibliography"/>
  </ds:schemaRefs>
</ds:datastoreItem>
</file>

<file path=customXml/itemProps12.xml><?xml version="1.0" encoding="utf-8"?>
<ds:datastoreItem xmlns:ds="http://schemas.openxmlformats.org/officeDocument/2006/customXml" ds:itemID="{610BE172-FCF5-46D4-88CF-F5AA07F79C65}">
  <ds:schemaRefs>
    <ds:schemaRef ds:uri="http://schemas.openxmlformats.org/officeDocument/2006/bibliography"/>
  </ds:schemaRefs>
</ds:datastoreItem>
</file>

<file path=customXml/itemProps120.xml><?xml version="1.0" encoding="utf-8"?>
<ds:datastoreItem xmlns:ds="http://schemas.openxmlformats.org/officeDocument/2006/customXml" ds:itemID="{5C8ED251-462D-48F1-88FC-2BD804CD26C8}">
  <ds:schemaRefs>
    <ds:schemaRef ds:uri="http://schemas.openxmlformats.org/officeDocument/2006/bibliography"/>
  </ds:schemaRefs>
</ds:datastoreItem>
</file>

<file path=customXml/itemProps121.xml><?xml version="1.0" encoding="utf-8"?>
<ds:datastoreItem xmlns:ds="http://schemas.openxmlformats.org/officeDocument/2006/customXml" ds:itemID="{E361A30F-FCC6-4DC3-81F4-472D764A742A}">
  <ds:schemaRefs>
    <ds:schemaRef ds:uri="http://schemas.openxmlformats.org/officeDocument/2006/bibliography"/>
  </ds:schemaRefs>
</ds:datastoreItem>
</file>

<file path=customXml/itemProps122.xml><?xml version="1.0" encoding="utf-8"?>
<ds:datastoreItem xmlns:ds="http://schemas.openxmlformats.org/officeDocument/2006/customXml" ds:itemID="{C0CAEB2B-7209-4BB4-9879-32C3ED99E03B}">
  <ds:schemaRefs>
    <ds:schemaRef ds:uri="http://schemas.openxmlformats.org/officeDocument/2006/bibliography"/>
  </ds:schemaRefs>
</ds:datastoreItem>
</file>

<file path=customXml/itemProps123.xml><?xml version="1.0" encoding="utf-8"?>
<ds:datastoreItem xmlns:ds="http://schemas.openxmlformats.org/officeDocument/2006/customXml" ds:itemID="{52BB3E9C-D288-49F9-A5B3-86461943971A}">
  <ds:schemaRefs>
    <ds:schemaRef ds:uri="http://schemas.openxmlformats.org/officeDocument/2006/bibliography"/>
  </ds:schemaRefs>
</ds:datastoreItem>
</file>

<file path=customXml/itemProps124.xml><?xml version="1.0" encoding="utf-8"?>
<ds:datastoreItem xmlns:ds="http://schemas.openxmlformats.org/officeDocument/2006/customXml" ds:itemID="{8C4E21F4-5881-47BD-A596-9430BDA94FDE}">
  <ds:schemaRefs>
    <ds:schemaRef ds:uri="http://schemas.openxmlformats.org/officeDocument/2006/bibliography"/>
  </ds:schemaRefs>
</ds:datastoreItem>
</file>

<file path=customXml/itemProps125.xml><?xml version="1.0" encoding="utf-8"?>
<ds:datastoreItem xmlns:ds="http://schemas.openxmlformats.org/officeDocument/2006/customXml" ds:itemID="{11EAFB73-D4D2-42CB-9AAB-8498CA05A2EC}">
  <ds:schemaRefs>
    <ds:schemaRef ds:uri="http://schemas.openxmlformats.org/officeDocument/2006/bibliography"/>
  </ds:schemaRefs>
</ds:datastoreItem>
</file>

<file path=customXml/itemProps126.xml><?xml version="1.0" encoding="utf-8"?>
<ds:datastoreItem xmlns:ds="http://schemas.openxmlformats.org/officeDocument/2006/customXml" ds:itemID="{7B903794-5F8F-46B8-A761-54F32C6DDD2E}">
  <ds:schemaRefs>
    <ds:schemaRef ds:uri="http://schemas.openxmlformats.org/officeDocument/2006/bibliography"/>
  </ds:schemaRefs>
</ds:datastoreItem>
</file>

<file path=customXml/itemProps127.xml><?xml version="1.0" encoding="utf-8"?>
<ds:datastoreItem xmlns:ds="http://schemas.openxmlformats.org/officeDocument/2006/customXml" ds:itemID="{45CD6F7B-6527-4D35-96E4-062C8C75D18B}">
  <ds:schemaRefs>
    <ds:schemaRef ds:uri="http://schemas.openxmlformats.org/officeDocument/2006/bibliography"/>
  </ds:schemaRefs>
</ds:datastoreItem>
</file>

<file path=customXml/itemProps128.xml><?xml version="1.0" encoding="utf-8"?>
<ds:datastoreItem xmlns:ds="http://schemas.openxmlformats.org/officeDocument/2006/customXml" ds:itemID="{DD4FBA4D-4B15-4FFC-8F26-085850B533EC}">
  <ds:schemaRefs>
    <ds:schemaRef ds:uri="http://schemas.openxmlformats.org/officeDocument/2006/bibliography"/>
  </ds:schemaRefs>
</ds:datastoreItem>
</file>

<file path=customXml/itemProps129.xml><?xml version="1.0" encoding="utf-8"?>
<ds:datastoreItem xmlns:ds="http://schemas.openxmlformats.org/officeDocument/2006/customXml" ds:itemID="{3E87E997-9C01-4CCE-8685-D76FA6F398B2}">
  <ds:schemaRefs>
    <ds:schemaRef ds:uri="http://schemas.openxmlformats.org/officeDocument/2006/bibliography"/>
  </ds:schemaRefs>
</ds:datastoreItem>
</file>

<file path=customXml/itemProps13.xml><?xml version="1.0" encoding="utf-8"?>
<ds:datastoreItem xmlns:ds="http://schemas.openxmlformats.org/officeDocument/2006/customXml" ds:itemID="{351EA91B-EB45-440E-B5F3-73E80D7825FB}">
  <ds:schemaRefs>
    <ds:schemaRef ds:uri="http://schemas.openxmlformats.org/officeDocument/2006/bibliography"/>
  </ds:schemaRefs>
</ds:datastoreItem>
</file>

<file path=customXml/itemProps130.xml><?xml version="1.0" encoding="utf-8"?>
<ds:datastoreItem xmlns:ds="http://schemas.openxmlformats.org/officeDocument/2006/customXml" ds:itemID="{B556074F-16A1-46F8-91BA-A2E8AA7A4E11}">
  <ds:schemaRefs>
    <ds:schemaRef ds:uri="http://schemas.openxmlformats.org/officeDocument/2006/bibliography"/>
  </ds:schemaRefs>
</ds:datastoreItem>
</file>

<file path=customXml/itemProps131.xml><?xml version="1.0" encoding="utf-8"?>
<ds:datastoreItem xmlns:ds="http://schemas.openxmlformats.org/officeDocument/2006/customXml" ds:itemID="{10FB6932-E71D-475A-B15A-DA1EC4B75712}">
  <ds:schemaRefs>
    <ds:schemaRef ds:uri="http://schemas.openxmlformats.org/officeDocument/2006/bibliography"/>
  </ds:schemaRefs>
</ds:datastoreItem>
</file>

<file path=customXml/itemProps132.xml><?xml version="1.0" encoding="utf-8"?>
<ds:datastoreItem xmlns:ds="http://schemas.openxmlformats.org/officeDocument/2006/customXml" ds:itemID="{8D813BF8-8A40-4313-9C3B-EE11013B8E0A}">
  <ds:schemaRefs>
    <ds:schemaRef ds:uri="http://schemas.openxmlformats.org/officeDocument/2006/bibliography"/>
  </ds:schemaRefs>
</ds:datastoreItem>
</file>

<file path=customXml/itemProps133.xml><?xml version="1.0" encoding="utf-8"?>
<ds:datastoreItem xmlns:ds="http://schemas.openxmlformats.org/officeDocument/2006/customXml" ds:itemID="{6B623154-0CB4-4463-B31D-BEC60B4801F7}">
  <ds:schemaRefs>
    <ds:schemaRef ds:uri="http://schemas.openxmlformats.org/officeDocument/2006/bibliography"/>
  </ds:schemaRefs>
</ds:datastoreItem>
</file>

<file path=customXml/itemProps134.xml><?xml version="1.0" encoding="utf-8"?>
<ds:datastoreItem xmlns:ds="http://schemas.openxmlformats.org/officeDocument/2006/customXml" ds:itemID="{62826404-F724-472F-9437-6BA1E84283E2}">
  <ds:schemaRefs>
    <ds:schemaRef ds:uri="http://schemas.openxmlformats.org/officeDocument/2006/bibliography"/>
  </ds:schemaRefs>
</ds:datastoreItem>
</file>

<file path=customXml/itemProps135.xml><?xml version="1.0" encoding="utf-8"?>
<ds:datastoreItem xmlns:ds="http://schemas.openxmlformats.org/officeDocument/2006/customXml" ds:itemID="{8799B5F1-F4BF-498A-AE1C-F6284362CC8E}">
  <ds:schemaRefs>
    <ds:schemaRef ds:uri="http://schemas.openxmlformats.org/officeDocument/2006/bibliography"/>
  </ds:schemaRefs>
</ds:datastoreItem>
</file>

<file path=customXml/itemProps136.xml><?xml version="1.0" encoding="utf-8"?>
<ds:datastoreItem xmlns:ds="http://schemas.openxmlformats.org/officeDocument/2006/customXml" ds:itemID="{25C259FD-8A59-49C4-88BA-D0C02E2399C8}">
  <ds:schemaRefs>
    <ds:schemaRef ds:uri="http://schemas.openxmlformats.org/officeDocument/2006/bibliography"/>
  </ds:schemaRefs>
</ds:datastoreItem>
</file>

<file path=customXml/itemProps137.xml><?xml version="1.0" encoding="utf-8"?>
<ds:datastoreItem xmlns:ds="http://schemas.openxmlformats.org/officeDocument/2006/customXml" ds:itemID="{E93DB3B7-F229-4CF8-A7EE-90FD7F52E3A4}">
  <ds:schemaRefs>
    <ds:schemaRef ds:uri="http://schemas.openxmlformats.org/officeDocument/2006/bibliography"/>
  </ds:schemaRefs>
</ds:datastoreItem>
</file>

<file path=customXml/itemProps138.xml><?xml version="1.0" encoding="utf-8"?>
<ds:datastoreItem xmlns:ds="http://schemas.openxmlformats.org/officeDocument/2006/customXml" ds:itemID="{D7581584-C842-4236-8623-4ED65C88F4A3}">
  <ds:schemaRefs>
    <ds:schemaRef ds:uri="http://schemas.openxmlformats.org/officeDocument/2006/bibliography"/>
  </ds:schemaRefs>
</ds:datastoreItem>
</file>

<file path=customXml/itemProps139.xml><?xml version="1.0" encoding="utf-8"?>
<ds:datastoreItem xmlns:ds="http://schemas.openxmlformats.org/officeDocument/2006/customXml" ds:itemID="{9DC81AE9-B0A2-4B7F-8109-916049834EC3}">
  <ds:schemaRefs>
    <ds:schemaRef ds:uri="http://schemas.openxmlformats.org/officeDocument/2006/bibliography"/>
  </ds:schemaRefs>
</ds:datastoreItem>
</file>

<file path=customXml/itemProps14.xml><?xml version="1.0" encoding="utf-8"?>
<ds:datastoreItem xmlns:ds="http://schemas.openxmlformats.org/officeDocument/2006/customXml" ds:itemID="{AB2088B2-F9F0-4516-8DD3-8B9E11501F95}">
  <ds:schemaRefs>
    <ds:schemaRef ds:uri="http://schemas.openxmlformats.org/officeDocument/2006/bibliography"/>
  </ds:schemaRefs>
</ds:datastoreItem>
</file>

<file path=customXml/itemProps140.xml><?xml version="1.0" encoding="utf-8"?>
<ds:datastoreItem xmlns:ds="http://schemas.openxmlformats.org/officeDocument/2006/customXml" ds:itemID="{F6B9C5AE-0E18-4CE0-BAE6-4B9EED26E2B1}">
  <ds:schemaRefs>
    <ds:schemaRef ds:uri="http://schemas.openxmlformats.org/officeDocument/2006/bibliography"/>
  </ds:schemaRefs>
</ds:datastoreItem>
</file>

<file path=customXml/itemProps141.xml><?xml version="1.0" encoding="utf-8"?>
<ds:datastoreItem xmlns:ds="http://schemas.openxmlformats.org/officeDocument/2006/customXml" ds:itemID="{F4AC0DDE-E6A6-4C2F-A951-E0042CFAFCC6}">
  <ds:schemaRefs>
    <ds:schemaRef ds:uri="http://schemas.openxmlformats.org/officeDocument/2006/bibliography"/>
  </ds:schemaRefs>
</ds:datastoreItem>
</file>

<file path=customXml/itemProps142.xml><?xml version="1.0" encoding="utf-8"?>
<ds:datastoreItem xmlns:ds="http://schemas.openxmlformats.org/officeDocument/2006/customXml" ds:itemID="{568848CC-006E-47FE-810D-72318EE5F72D}">
  <ds:schemaRefs>
    <ds:schemaRef ds:uri="http://schemas.openxmlformats.org/officeDocument/2006/bibliography"/>
  </ds:schemaRefs>
</ds:datastoreItem>
</file>

<file path=customXml/itemProps143.xml><?xml version="1.0" encoding="utf-8"?>
<ds:datastoreItem xmlns:ds="http://schemas.openxmlformats.org/officeDocument/2006/customXml" ds:itemID="{3268C306-4079-431E-8E2D-2B7FF8D69BB7}">
  <ds:schemaRefs>
    <ds:schemaRef ds:uri="http://schemas.openxmlformats.org/officeDocument/2006/bibliography"/>
  </ds:schemaRefs>
</ds:datastoreItem>
</file>

<file path=customXml/itemProps144.xml><?xml version="1.0" encoding="utf-8"?>
<ds:datastoreItem xmlns:ds="http://schemas.openxmlformats.org/officeDocument/2006/customXml" ds:itemID="{86DDAE5B-8AB0-41CE-A693-AEAB4604C865}">
  <ds:schemaRefs>
    <ds:schemaRef ds:uri="http://schemas.openxmlformats.org/officeDocument/2006/bibliography"/>
  </ds:schemaRefs>
</ds:datastoreItem>
</file>

<file path=customXml/itemProps145.xml><?xml version="1.0" encoding="utf-8"?>
<ds:datastoreItem xmlns:ds="http://schemas.openxmlformats.org/officeDocument/2006/customXml" ds:itemID="{C28E7A80-3A1D-4CD3-9174-3C62640D4EA6}">
  <ds:schemaRefs>
    <ds:schemaRef ds:uri="http://schemas.openxmlformats.org/officeDocument/2006/bibliography"/>
  </ds:schemaRefs>
</ds:datastoreItem>
</file>

<file path=customXml/itemProps146.xml><?xml version="1.0" encoding="utf-8"?>
<ds:datastoreItem xmlns:ds="http://schemas.openxmlformats.org/officeDocument/2006/customXml" ds:itemID="{DD314333-0401-423A-A8D0-3EE5A7E4AD72}">
  <ds:schemaRefs>
    <ds:schemaRef ds:uri="http://schemas.openxmlformats.org/officeDocument/2006/bibliography"/>
  </ds:schemaRefs>
</ds:datastoreItem>
</file>

<file path=customXml/itemProps147.xml><?xml version="1.0" encoding="utf-8"?>
<ds:datastoreItem xmlns:ds="http://schemas.openxmlformats.org/officeDocument/2006/customXml" ds:itemID="{FE6FE99E-D33E-4BF6-A6A2-1E010A95224F}">
  <ds:schemaRefs>
    <ds:schemaRef ds:uri="http://schemas.openxmlformats.org/officeDocument/2006/bibliography"/>
  </ds:schemaRefs>
</ds:datastoreItem>
</file>

<file path=customXml/itemProps148.xml><?xml version="1.0" encoding="utf-8"?>
<ds:datastoreItem xmlns:ds="http://schemas.openxmlformats.org/officeDocument/2006/customXml" ds:itemID="{6B10C1D7-624A-4A95-ACA4-1508061EB751}">
  <ds:schemaRefs>
    <ds:schemaRef ds:uri="http://schemas.openxmlformats.org/officeDocument/2006/bibliography"/>
  </ds:schemaRefs>
</ds:datastoreItem>
</file>

<file path=customXml/itemProps149.xml><?xml version="1.0" encoding="utf-8"?>
<ds:datastoreItem xmlns:ds="http://schemas.openxmlformats.org/officeDocument/2006/customXml" ds:itemID="{F43B9F32-6E87-43B0-928A-FF183B71A66D}">
  <ds:schemaRefs>
    <ds:schemaRef ds:uri="http://schemas.openxmlformats.org/officeDocument/2006/bibliography"/>
  </ds:schemaRefs>
</ds:datastoreItem>
</file>

<file path=customXml/itemProps15.xml><?xml version="1.0" encoding="utf-8"?>
<ds:datastoreItem xmlns:ds="http://schemas.openxmlformats.org/officeDocument/2006/customXml" ds:itemID="{AE456B92-5724-48DB-B7F1-1D58A87CFD2F}">
  <ds:schemaRefs>
    <ds:schemaRef ds:uri="http://schemas.openxmlformats.org/officeDocument/2006/bibliography"/>
  </ds:schemaRefs>
</ds:datastoreItem>
</file>

<file path=customXml/itemProps150.xml><?xml version="1.0" encoding="utf-8"?>
<ds:datastoreItem xmlns:ds="http://schemas.openxmlformats.org/officeDocument/2006/customXml" ds:itemID="{3CE6A905-9C2E-44BF-B82F-2A9B2BF65DC8}">
  <ds:schemaRefs>
    <ds:schemaRef ds:uri="http://schemas.openxmlformats.org/officeDocument/2006/bibliography"/>
  </ds:schemaRefs>
</ds:datastoreItem>
</file>

<file path=customXml/itemProps151.xml><?xml version="1.0" encoding="utf-8"?>
<ds:datastoreItem xmlns:ds="http://schemas.openxmlformats.org/officeDocument/2006/customXml" ds:itemID="{5277DC07-6A76-47A4-8BF9-B988C697D118}">
  <ds:schemaRefs>
    <ds:schemaRef ds:uri="http://schemas.openxmlformats.org/officeDocument/2006/bibliography"/>
  </ds:schemaRefs>
</ds:datastoreItem>
</file>

<file path=customXml/itemProps152.xml><?xml version="1.0" encoding="utf-8"?>
<ds:datastoreItem xmlns:ds="http://schemas.openxmlformats.org/officeDocument/2006/customXml" ds:itemID="{1AEB993F-B6C6-4ADA-8A35-F85C8F86ECF2}">
  <ds:schemaRefs>
    <ds:schemaRef ds:uri="http://schemas.openxmlformats.org/officeDocument/2006/bibliography"/>
  </ds:schemaRefs>
</ds:datastoreItem>
</file>

<file path=customXml/itemProps153.xml><?xml version="1.0" encoding="utf-8"?>
<ds:datastoreItem xmlns:ds="http://schemas.openxmlformats.org/officeDocument/2006/customXml" ds:itemID="{83CD7EBB-D774-493E-99EC-78DD73C94284}">
  <ds:schemaRefs>
    <ds:schemaRef ds:uri="http://schemas.openxmlformats.org/officeDocument/2006/bibliography"/>
  </ds:schemaRefs>
</ds:datastoreItem>
</file>

<file path=customXml/itemProps154.xml><?xml version="1.0" encoding="utf-8"?>
<ds:datastoreItem xmlns:ds="http://schemas.openxmlformats.org/officeDocument/2006/customXml" ds:itemID="{44A7DDA9-6AF7-4C6A-9852-DF95B1759376}">
  <ds:schemaRefs>
    <ds:schemaRef ds:uri="http://schemas.openxmlformats.org/officeDocument/2006/bibliography"/>
  </ds:schemaRefs>
</ds:datastoreItem>
</file>

<file path=customXml/itemProps155.xml><?xml version="1.0" encoding="utf-8"?>
<ds:datastoreItem xmlns:ds="http://schemas.openxmlformats.org/officeDocument/2006/customXml" ds:itemID="{C12C477F-8CC1-4A93-A098-AD169C61E217}">
  <ds:schemaRefs>
    <ds:schemaRef ds:uri="http://schemas.openxmlformats.org/officeDocument/2006/bibliography"/>
  </ds:schemaRefs>
</ds:datastoreItem>
</file>

<file path=customXml/itemProps156.xml><?xml version="1.0" encoding="utf-8"?>
<ds:datastoreItem xmlns:ds="http://schemas.openxmlformats.org/officeDocument/2006/customXml" ds:itemID="{0B57896D-AEE6-42E0-A1A7-8A678DBAF27C}">
  <ds:schemaRefs>
    <ds:schemaRef ds:uri="http://schemas.openxmlformats.org/officeDocument/2006/bibliography"/>
  </ds:schemaRefs>
</ds:datastoreItem>
</file>

<file path=customXml/itemProps157.xml><?xml version="1.0" encoding="utf-8"?>
<ds:datastoreItem xmlns:ds="http://schemas.openxmlformats.org/officeDocument/2006/customXml" ds:itemID="{1F5BA727-8B11-4DD1-8802-839ED96378FE}">
  <ds:schemaRefs>
    <ds:schemaRef ds:uri="http://schemas.openxmlformats.org/officeDocument/2006/bibliography"/>
  </ds:schemaRefs>
</ds:datastoreItem>
</file>

<file path=customXml/itemProps158.xml><?xml version="1.0" encoding="utf-8"?>
<ds:datastoreItem xmlns:ds="http://schemas.openxmlformats.org/officeDocument/2006/customXml" ds:itemID="{A0B05975-46CA-48F8-89A6-2575248A289E}">
  <ds:schemaRefs>
    <ds:schemaRef ds:uri="http://schemas.openxmlformats.org/officeDocument/2006/bibliography"/>
  </ds:schemaRefs>
</ds:datastoreItem>
</file>

<file path=customXml/itemProps159.xml><?xml version="1.0" encoding="utf-8"?>
<ds:datastoreItem xmlns:ds="http://schemas.openxmlformats.org/officeDocument/2006/customXml" ds:itemID="{3B61B4B3-25C2-424F-8B72-B4FCDCB33C01}">
  <ds:schemaRefs>
    <ds:schemaRef ds:uri="http://schemas.openxmlformats.org/officeDocument/2006/bibliography"/>
  </ds:schemaRefs>
</ds:datastoreItem>
</file>

<file path=customXml/itemProps16.xml><?xml version="1.0" encoding="utf-8"?>
<ds:datastoreItem xmlns:ds="http://schemas.openxmlformats.org/officeDocument/2006/customXml" ds:itemID="{84389575-26AD-472F-A79F-8F9F8D95D537}">
  <ds:schemaRefs>
    <ds:schemaRef ds:uri="http://schemas.openxmlformats.org/officeDocument/2006/bibliography"/>
  </ds:schemaRefs>
</ds:datastoreItem>
</file>

<file path=customXml/itemProps160.xml><?xml version="1.0" encoding="utf-8"?>
<ds:datastoreItem xmlns:ds="http://schemas.openxmlformats.org/officeDocument/2006/customXml" ds:itemID="{0A51FD7C-4931-4E04-90B9-BF8967C5CBBF}">
  <ds:schemaRefs>
    <ds:schemaRef ds:uri="http://schemas.openxmlformats.org/officeDocument/2006/bibliography"/>
  </ds:schemaRefs>
</ds:datastoreItem>
</file>

<file path=customXml/itemProps161.xml><?xml version="1.0" encoding="utf-8"?>
<ds:datastoreItem xmlns:ds="http://schemas.openxmlformats.org/officeDocument/2006/customXml" ds:itemID="{FED2A85A-D793-4325-82FF-B37742F2DAEA}">
  <ds:schemaRefs>
    <ds:schemaRef ds:uri="http://schemas.openxmlformats.org/officeDocument/2006/bibliography"/>
  </ds:schemaRefs>
</ds:datastoreItem>
</file>

<file path=customXml/itemProps162.xml><?xml version="1.0" encoding="utf-8"?>
<ds:datastoreItem xmlns:ds="http://schemas.openxmlformats.org/officeDocument/2006/customXml" ds:itemID="{E1A69142-FB82-40A5-9396-C041DCCA4718}">
  <ds:schemaRefs>
    <ds:schemaRef ds:uri="http://schemas.openxmlformats.org/officeDocument/2006/bibliography"/>
  </ds:schemaRefs>
</ds:datastoreItem>
</file>

<file path=customXml/itemProps163.xml><?xml version="1.0" encoding="utf-8"?>
<ds:datastoreItem xmlns:ds="http://schemas.openxmlformats.org/officeDocument/2006/customXml" ds:itemID="{FA5E539B-CCB5-40FF-B026-EE1894BA0AED}">
  <ds:schemaRefs>
    <ds:schemaRef ds:uri="http://schemas.openxmlformats.org/officeDocument/2006/bibliography"/>
  </ds:schemaRefs>
</ds:datastoreItem>
</file>

<file path=customXml/itemProps164.xml><?xml version="1.0" encoding="utf-8"?>
<ds:datastoreItem xmlns:ds="http://schemas.openxmlformats.org/officeDocument/2006/customXml" ds:itemID="{7EE706C2-27E8-4D68-802D-A3F144A25C40}">
  <ds:schemaRefs>
    <ds:schemaRef ds:uri="http://schemas.openxmlformats.org/officeDocument/2006/bibliography"/>
  </ds:schemaRefs>
</ds:datastoreItem>
</file>

<file path=customXml/itemProps165.xml><?xml version="1.0" encoding="utf-8"?>
<ds:datastoreItem xmlns:ds="http://schemas.openxmlformats.org/officeDocument/2006/customXml" ds:itemID="{01683555-6BEB-40B1-A7D2-55BA67E432CF}">
  <ds:schemaRefs>
    <ds:schemaRef ds:uri="http://schemas.openxmlformats.org/officeDocument/2006/bibliography"/>
  </ds:schemaRefs>
</ds:datastoreItem>
</file>

<file path=customXml/itemProps166.xml><?xml version="1.0" encoding="utf-8"?>
<ds:datastoreItem xmlns:ds="http://schemas.openxmlformats.org/officeDocument/2006/customXml" ds:itemID="{ED2298ED-F108-4471-ABB2-12CD5362491C}">
  <ds:schemaRefs>
    <ds:schemaRef ds:uri="http://schemas.openxmlformats.org/officeDocument/2006/bibliography"/>
  </ds:schemaRefs>
</ds:datastoreItem>
</file>

<file path=customXml/itemProps167.xml><?xml version="1.0" encoding="utf-8"?>
<ds:datastoreItem xmlns:ds="http://schemas.openxmlformats.org/officeDocument/2006/customXml" ds:itemID="{2330C257-3A42-4C64-AA58-256C2BCBCAE1}">
  <ds:schemaRefs>
    <ds:schemaRef ds:uri="http://schemas.openxmlformats.org/officeDocument/2006/bibliography"/>
  </ds:schemaRefs>
</ds:datastoreItem>
</file>

<file path=customXml/itemProps168.xml><?xml version="1.0" encoding="utf-8"?>
<ds:datastoreItem xmlns:ds="http://schemas.openxmlformats.org/officeDocument/2006/customXml" ds:itemID="{A92FD94C-19D4-4D9A-932F-619251984421}">
  <ds:schemaRefs>
    <ds:schemaRef ds:uri="http://schemas.openxmlformats.org/officeDocument/2006/bibliography"/>
  </ds:schemaRefs>
</ds:datastoreItem>
</file>

<file path=customXml/itemProps169.xml><?xml version="1.0" encoding="utf-8"?>
<ds:datastoreItem xmlns:ds="http://schemas.openxmlformats.org/officeDocument/2006/customXml" ds:itemID="{2EE13D19-3B98-40BB-954D-5BC549A5FACD}">
  <ds:schemaRefs>
    <ds:schemaRef ds:uri="http://schemas.openxmlformats.org/officeDocument/2006/bibliography"/>
  </ds:schemaRefs>
</ds:datastoreItem>
</file>

<file path=customXml/itemProps17.xml><?xml version="1.0" encoding="utf-8"?>
<ds:datastoreItem xmlns:ds="http://schemas.openxmlformats.org/officeDocument/2006/customXml" ds:itemID="{C50B0603-2BD0-46A1-8EEA-81B6CA2DD371}">
  <ds:schemaRefs>
    <ds:schemaRef ds:uri="http://schemas.openxmlformats.org/officeDocument/2006/bibliography"/>
  </ds:schemaRefs>
</ds:datastoreItem>
</file>

<file path=customXml/itemProps170.xml><?xml version="1.0" encoding="utf-8"?>
<ds:datastoreItem xmlns:ds="http://schemas.openxmlformats.org/officeDocument/2006/customXml" ds:itemID="{77A42B18-0895-4518-95B3-0CF804857C82}">
  <ds:schemaRefs>
    <ds:schemaRef ds:uri="http://schemas.openxmlformats.org/officeDocument/2006/bibliography"/>
  </ds:schemaRefs>
</ds:datastoreItem>
</file>

<file path=customXml/itemProps171.xml><?xml version="1.0" encoding="utf-8"?>
<ds:datastoreItem xmlns:ds="http://schemas.openxmlformats.org/officeDocument/2006/customXml" ds:itemID="{9A3266A7-A289-4BF4-A8F6-BDAD1D638320}">
  <ds:schemaRefs>
    <ds:schemaRef ds:uri="http://schemas.openxmlformats.org/officeDocument/2006/bibliography"/>
  </ds:schemaRefs>
</ds:datastoreItem>
</file>

<file path=customXml/itemProps172.xml><?xml version="1.0" encoding="utf-8"?>
<ds:datastoreItem xmlns:ds="http://schemas.openxmlformats.org/officeDocument/2006/customXml" ds:itemID="{954C14AC-71C6-43FE-9E48-995CB016295E}">
  <ds:schemaRefs>
    <ds:schemaRef ds:uri="http://schemas.openxmlformats.org/officeDocument/2006/bibliography"/>
  </ds:schemaRefs>
</ds:datastoreItem>
</file>

<file path=customXml/itemProps173.xml><?xml version="1.0" encoding="utf-8"?>
<ds:datastoreItem xmlns:ds="http://schemas.openxmlformats.org/officeDocument/2006/customXml" ds:itemID="{DBADE926-38D1-4E95-BFBD-3C001AFA69F3}">
  <ds:schemaRefs>
    <ds:schemaRef ds:uri="http://schemas.openxmlformats.org/officeDocument/2006/bibliography"/>
  </ds:schemaRefs>
</ds:datastoreItem>
</file>

<file path=customXml/itemProps174.xml><?xml version="1.0" encoding="utf-8"?>
<ds:datastoreItem xmlns:ds="http://schemas.openxmlformats.org/officeDocument/2006/customXml" ds:itemID="{FDD22097-0D8E-425C-BCDA-3B10331205FF}">
  <ds:schemaRefs>
    <ds:schemaRef ds:uri="http://schemas.openxmlformats.org/officeDocument/2006/bibliography"/>
  </ds:schemaRefs>
</ds:datastoreItem>
</file>

<file path=customXml/itemProps175.xml><?xml version="1.0" encoding="utf-8"?>
<ds:datastoreItem xmlns:ds="http://schemas.openxmlformats.org/officeDocument/2006/customXml" ds:itemID="{D3C63E0A-0C32-4D91-97ED-53D0362AD8AC}">
  <ds:schemaRefs>
    <ds:schemaRef ds:uri="http://schemas.openxmlformats.org/officeDocument/2006/bibliography"/>
  </ds:schemaRefs>
</ds:datastoreItem>
</file>

<file path=customXml/itemProps176.xml><?xml version="1.0" encoding="utf-8"?>
<ds:datastoreItem xmlns:ds="http://schemas.openxmlformats.org/officeDocument/2006/customXml" ds:itemID="{3EC59721-FAA9-420C-AF51-689802EF7AC1}">
  <ds:schemaRefs>
    <ds:schemaRef ds:uri="http://schemas.openxmlformats.org/officeDocument/2006/bibliography"/>
  </ds:schemaRefs>
</ds:datastoreItem>
</file>

<file path=customXml/itemProps177.xml><?xml version="1.0" encoding="utf-8"?>
<ds:datastoreItem xmlns:ds="http://schemas.openxmlformats.org/officeDocument/2006/customXml" ds:itemID="{6A6F496F-AA40-4F24-8074-AC60A2BBE6FB}">
  <ds:schemaRefs>
    <ds:schemaRef ds:uri="http://schemas.openxmlformats.org/officeDocument/2006/bibliography"/>
  </ds:schemaRefs>
</ds:datastoreItem>
</file>

<file path=customXml/itemProps178.xml><?xml version="1.0" encoding="utf-8"?>
<ds:datastoreItem xmlns:ds="http://schemas.openxmlformats.org/officeDocument/2006/customXml" ds:itemID="{E9861461-8795-48D4-9035-04067F87C4F5}">
  <ds:schemaRefs>
    <ds:schemaRef ds:uri="http://schemas.openxmlformats.org/officeDocument/2006/bibliography"/>
  </ds:schemaRefs>
</ds:datastoreItem>
</file>

<file path=customXml/itemProps179.xml><?xml version="1.0" encoding="utf-8"?>
<ds:datastoreItem xmlns:ds="http://schemas.openxmlformats.org/officeDocument/2006/customXml" ds:itemID="{B117412D-786A-4262-8BAD-FA26522B03E3}">
  <ds:schemaRefs>
    <ds:schemaRef ds:uri="http://schemas.openxmlformats.org/officeDocument/2006/bibliography"/>
  </ds:schemaRefs>
</ds:datastoreItem>
</file>

<file path=customXml/itemProps18.xml><?xml version="1.0" encoding="utf-8"?>
<ds:datastoreItem xmlns:ds="http://schemas.openxmlformats.org/officeDocument/2006/customXml" ds:itemID="{C2EBB433-6444-4AD1-9819-630295889CF4}">
  <ds:schemaRefs>
    <ds:schemaRef ds:uri="http://schemas.openxmlformats.org/officeDocument/2006/bibliography"/>
  </ds:schemaRefs>
</ds:datastoreItem>
</file>

<file path=customXml/itemProps180.xml><?xml version="1.0" encoding="utf-8"?>
<ds:datastoreItem xmlns:ds="http://schemas.openxmlformats.org/officeDocument/2006/customXml" ds:itemID="{A0C0E9C9-1B8E-46A7-8FA2-33CF9B555679}">
  <ds:schemaRefs>
    <ds:schemaRef ds:uri="http://schemas.openxmlformats.org/officeDocument/2006/bibliography"/>
  </ds:schemaRefs>
</ds:datastoreItem>
</file>

<file path=customXml/itemProps181.xml><?xml version="1.0" encoding="utf-8"?>
<ds:datastoreItem xmlns:ds="http://schemas.openxmlformats.org/officeDocument/2006/customXml" ds:itemID="{9079F4C4-D928-45BD-BEA1-E45D46D732FC}">
  <ds:schemaRefs>
    <ds:schemaRef ds:uri="http://schemas.openxmlformats.org/officeDocument/2006/bibliography"/>
  </ds:schemaRefs>
</ds:datastoreItem>
</file>

<file path=customXml/itemProps182.xml><?xml version="1.0" encoding="utf-8"?>
<ds:datastoreItem xmlns:ds="http://schemas.openxmlformats.org/officeDocument/2006/customXml" ds:itemID="{1B7F142E-9CAC-4F2B-B77F-40B3DACE48ED}">
  <ds:schemaRefs>
    <ds:schemaRef ds:uri="http://schemas.openxmlformats.org/officeDocument/2006/bibliography"/>
  </ds:schemaRefs>
</ds:datastoreItem>
</file>

<file path=customXml/itemProps183.xml><?xml version="1.0" encoding="utf-8"?>
<ds:datastoreItem xmlns:ds="http://schemas.openxmlformats.org/officeDocument/2006/customXml" ds:itemID="{497E9C62-CFA1-49D2-925C-CA66723F8DD8}">
  <ds:schemaRefs>
    <ds:schemaRef ds:uri="http://schemas.openxmlformats.org/officeDocument/2006/bibliography"/>
  </ds:schemaRefs>
</ds:datastoreItem>
</file>

<file path=customXml/itemProps184.xml><?xml version="1.0" encoding="utf-8"?>
<ds:datastoreItem xmlns:ds="http://schemas.openxmlformats.org/officeDocument/2006/customXml" ds:itemID="{69C5583E-DED9-4AFE-B4F9-8FB51DB89CE5}">
  <ds:schemaRefs>
    <ds:schemaRef ds:uri="http://schemas.openxmlformats.org/officeDocument/2006/bibliography"/>
  </ds:schemaRefs>
</ds:datastoreItem>
</file>

<file path=customXml/itemProps185.xml><?xml version="1.0" encoding="utf-8"?>
<ds:datastoreItem xmlns:ds="http://schemas.openxmlformats.org/officeDocument/2006/customXml" ds:itemID="{8382AE61-38F3-4D20-99AA-CA6657F590F0}">
  <ds:schemaRefs>
    <ds:schemaRef ds:uri="http://schemas.openxmlformats.org/officeDocument/2006/bibliography"/>
  </ds:schemaRefs>
</ds:datastoreItem>
</file>

<file path=customXml/itemProps186.xml><?xml version="1.0" encoding="utf-8"?>
<ds:datastoreItem xmlns:ds="http://schemas.openxmlformats.org/officeDocument/2006/customXml" ds:itemID="{AE8B83A8-02DB-4EB2-98E2-2DB9C0058654}">
  <ds:schemaRefs>
    <ds:schemaRef ds:uri="http://schemas.openxmlformats.org/officeDocument/2006/bibliography"/>
  </ds:schemaRefs>
</ds:datastoreItem>
</file>

<file path=customXml/itemProps187.xml><?xml version="1.0" encoding="utf-8"?>
<ds:datastoreItem xmlns:ds="http://schemas.openxmlformats.org/officeDocument/2006/customXml" ds:itemID="{4AC07909-C585-4B9A-AD91-7A8731EA93B6}">
  <ds:schemaRefs>
    <ds:schemaRef ds:uri="http://schemas.openxmlformats.org/officeDocument/2006/bibliography"/>
  </ds:schemaRefs>
</ds:datastoreItem>
</file>

<file path=customXml/itemProps188.xml><?xml version="1.0" encoding="utf-8"?>
<ds:datastoreItem xmlns:ds="http://schemas.openxmlformats.org/officeDocument/2006/customXml" ds:itemID="{C3DBA4DE-BC49-475F-A3D1-9E80533BD606}">
  <ds:schemaRefs>
    <ds:schemaRef ds:uri="http://schemas.openxmlformats.org/officeDocument/2006/bibliography"/>
  </ds:schemaRefs>
</ds:datastoreItem>
</file>

<file path=customXml/itemProps189.xml><?xml version="1.0" encoding="utf-8"?>
<ds:datastoreItem xmlns:ds="http://schemas.openxmlformats.org/officeDocument/2006/customXml" ds:itemID="{C1ADD754-558E-4290-83E5-6D06C58EABAA}">
  <ds:schemaRefs>
    <ds:schemaRef ds:uri="http://schemas.openxmlformats.org/officeDocument/2006/bibliography"/>
  </ds:schemaRefs>
</ds:datastoreItem>
</file>

<file path=customXml/itemProps19.xml><?xml version="1.0" encoding="utf-8"?>
<ds:datastoreItem xmlns:ds="http://schemas.openxmlformats.org/officeDocument/2006/customXml" ds:itemID="{EF82E2CA-8A58-4797-A1E2-72FBC99F5DE5}">
  <ds:schemaRefs>
    <ds:schemaRef ds:uri="http://schemas.openxmlformats.org/officeDocument/2006/bibliography"/>
  </ds:schemaRefs>
</ds:datastoreItem>
</file>

<file path=customXml/itemProps190.xml><?xml version="1.0" encoding="utf-8"?>
<ds:datastoreItem xmlns:ds="http://schemas.openxmlformats.org/officeDocument/2006/customXml" ds:itemID="{9207D270-F99B-4909-9F86-D35161A91C8A}">
  <ds:schemaRefs>
    <ds:schemaRef ds:uri="http://schemas.openxmlformats.org/officeDocument/2006/bibliography"/>
  </ds:schemaRefs>
</ds:datastoreItem>
</file>

<file path=customXml/itemProps191.xml><?xml version="1.0" encoding="utf-8"?>
<ds:datastoreItem xmlns:ds="http://schemas.openxmlformats.org/officeDocument/2006/customXml" ds:itemID="{6C95B566-4665-4608-9AE5-259534E66556}">
  <ds:schemaRefs>
    <ds:schemaRef ds:uri="http://schemas.openxmlformats.org/officeDocument/2006/bibliography"/>
  </ds:schemaRefs>
</ds:datastoreItem>
</file>

<file path=customXml/itemProps192.xml><?xml version="1.0" encoding="utf-8"?>
<ds:datastoreItem xmlns:ds="http://schemas.openxmlformats.org/officeDocument/2006/customXml" ds:itemID="{88FFE2F8-E097-4E60-B4D9-44B94B1FB9B3}">
  <ds:schemaRefs>
    <ds:schemaRef ds:uri="http://schemas.openxmlformats.org/officeDocument/2006/bibliography"/>
  </ds:schemaRefs>
</ds:datastoreItem>
</file>

<file path=customXml/itemProps193.xml><?xml version="1.0" encoding="utf-8"?>
<ds:datastoreItem xmlns:ds="http://schemas.openxmlformats.org/officeDocument/2006/customXml" ds:itemID="{1D982C4E-A7A8-4D20-A4DC-244893AED431}">
  <ds:schemaRefs>
    <ds:schemaRef ds:uri="http://schemas.openxmlformats.org/officeDocument/2006/bibliography"/>
  </ds:schemaRefs>
</ds:datastoreItem>
</file>

<file path=customXml/itemProps194.xml><?xml version="1.0" encoding="utf-8"?>
<ds:datastoreItem xmlns:ds="http://schemas.openxmlformats.org/officeDocument/2006/customXml" ds:itemID="{D640CC45-3C93-4F10-9180-93E2AC8B879F}">
  <ds:schemaRefs>
    <ds:schemaRef ds:uri="http://schemas.openxmlformats.org/officeDocument/2006/bibliography"/>
  </ds:schemaRefs>
</ds:datastoreItem>
</file>

<file path=customXml/itemProps195.xml><?xml version="1.0" encoding="utf-8"?>
<ds:datastoreItem xmlns:ds="http://schemas.openxmlformats.org/officeDocument/2006/customXml" ds:itemID="{C27E2C92-9BA1-4BD1-8B6C-AE7B23CAC149}">
  <ds:schemaRefs>
    <ds:schemaRef ds:uri="http://schemas.openxmlformats.org/officeDocument/2006/bibliography"/>
  </ds:schemaRefs>
</ds:datastoreItem>
</file>

<file path=customXml/itemProps196.xml><?xml version="1.0" encoding="utf-8"?>
<ds:datastoreItem xmlns:ds="http://schemas.openxmlformats.org/officeDocument/2006/customXml" ds:itemID="{2D0C43DB-E0F3-4EAF-9AFD-8D22919ADC60}">
  <ds:schemaRefs>
    <ds:schemaRef ds:uri="http://schemas.openxmlformats.org/officeDocument/2006/bibliography"/>
  </ds:schemaRefs>
</ds:datastoreItem>
</file>

<file path=customXml/itemProps197.xml><?xml version="1.0" encoding="utf-8"?>
<ds:datastoreItem xmlns:ds="http://schemas.openxmlformats.org/officeDocument/2006/customXml" ds:itemID="{FE132DB5-3659-49E3-92E6-C6351F08EC4E}">
  <ds:schemaRefs>
    <ds:schemaRef ds:uri="http://schemas.openxmlformats.org/officeDocument/2006/bibliography"/>
  </ds:schemaRefs>
</ds:datastoreItem>
</file>

<file path=customXml/itemProps198.xml><?xml version="1.0" encoding="utf-8"?>
<ds:datastoreItem xmlns:ds="http://schemas.openxmlformats.org/officeDocument/2006/customXml" ds:itemID="{BF962057-F542-4551-B31A-4B1F153B31EF}">
  <ds:schemaRefs>
    <ds:schemaRef ds:uri="http://schemas.openxmlformats.org/officeDocument/2006/bibliography"/>
  </ds:schemaRefs>
</ds:datastoreItem>
</file>

<file path=customXml/itemProps199.xml><?xml version="1.0" encoding="utf-8"?>
<ds:datastoreItem xmlns:ds="http://schemas.openxmlformats.org/officeDocument/2006/customXml" ds:itemID="{D5538533-57A4-4FF6-85C9-FC0FAD87B333}">
  <ds:schemaRefs>
    <ds:schemaRef ds:uri="http://schemas.openxmlformats.org/officeDocument/2006/bibliography"/>
  </ds:schemaRefs>
</ds:datastoreItem>
</file>

<file path=customXml/itemProps2.xml><?xml version="1.0" encoding="utf-8"?>
<ds:datastoreItem xmlns:ds="http://schemas.openxmlformats.org/officeDocument/2006/customXml" ds:itemID="{DCA7FB53-D8DC-4685-8C52-B7110BFD77D9}">
  <ds:schemaRefs>
    <ds:schemaRef ds:uri="http://schemas.openxmlformats.org/officeDocument/2006/bibliography"/>
  </ds:schemaRefs>
</ds:datastoreItem>
</file>

<file path=customXml/itemProps20.xml><?xml version="1.0" encoding="utf-8"?>
<ds:datastoreItem xmlns:ds="http://schemas.openxmlformats.org/officeDocument/2006/customXml" ds:itemID="{16D1E8A6-A222-4474-9FFB-E25DDA57EF39}">
  <ds:schemaRefs>
    <ds:schemaRef ds:uri="http://schemas.openxmlformats.org/officeDocument/2006/bibliography"/>
  </ds:schemaRefs>
</ds:datastoreItem>
</file>

<file path=customXml/itemProps200.xml><?xml version="1.0" encoding="utf-8"?>
<ds:datastoreItem xmlns:ds="http://schemas.openxmlformats.org/officeDocument/2006/customXml" ds:itemID="{BC660465-3990-43FE-9928-B43FE409A5A2}">
  <ds:schemaRefs>
    <ds:schemaRef ds:uri="http://schemas.openxmlformats.org/officeDocument/2006/bibliography"/>
  </ds:schemaRefs>
</ds:datastoreItem>
</file>

<file path=customXml/itemProps201.xml><?xml version="1.0" encoding="utf-8"?>
<ds:datastoreItem xmlns:ds="http://schemas.openxmlformats.org/officeDocument/2006/customXml" ds:itemID="{1C6E83CD-2659-4CF4-BE6D-19E57946B1E1}">
  <ds:schemaRefs>
    <ds:schemaRef ds:uri="http://schemas.openxmlformats.org/officeDocument/2006/bibliography"/>
  </ds:schemaRefs>
</ds:datastoreItem>
</file>

<file path=customXml/itemProps202.xml><?xml version="1.0" encoding="utf-8"?>
<ds:datastoreItem xmlns:ds="http://schemas.openxmlformats.org/officeDocument/2006/customXml" ds:itemID="{B4DA7D78-3EF9-4D7C-819A-C74EBD7350DD}">
  <ds:schemaRefs>
    <ds:schemaRef ds:uri="http://schemas.openxmlformats.org/officeDocument/2006/bibliography"/>
  </ds:schemaRefs>
</ds:datastoreItem>
</file>

<file path=customXml/itemProps203.xml><?xml version="1.0" encoding="utf-8"?>
<ds:datastoreItem xmlns:ds="http://schemas.openxmlformats.org/officeDocument/2006/customXml" ds:itemID="{89F054C5-D0B3-401E-8BE6-1BD2A8A6265D}">
  <ds:schemaRefs>
    <ds:schemaRef ds:uri="http://schemas.openxmlformats.org/officeDocument/2006/bibliography"/>
  </ds:schemaRefs>
</ds:datastoreItem>
</file>

<file path=customXml/itemProps204.xml><?xml version="1.0" encoding="utf-8"?>
<ds:datastoreItem xmlns:ds="http://schemas.openxmlformats.org/officeDocument/2006/customXml" ds:itemID="{06FF7B8A-FC06-4DAF-87B2-9A21F91BE65F}">
  <ds:schemaRefs>
    <ds:schemaRef ds:uri="http://schemas.openxmlformats.org/officeDocument/2006/bibliography"/>
  </ds:schemaRefs>
</ds:datastoreItem>
</file>

<file path=customXml/itemProps205.xml><?xml version="1.0" encoding="utf-8"?>
<ds:datastoreItem xmlns:ds="http://schemas.openxmlformats.org/officeDocument/2006/customXml" ds:itemID="{4FAADABC-984F-4CE5-B9E9-4C31854B627B}">
  <ds:schemaRefs>
    <ds:schemaRef ds:uri="http://schemas.openxmlformats.org/officeDocument/2006/bibliography"/>
  </ds:schemaRefs>
</ds:datastoreItem>
</file>

<file path=customXml/itemProps206.xml><?xml version="1.0" encoding="utf-8"?>
<ds:datastoreItem xmlns:ds="http://schemas.openxmlformats.org/officeDocument/2006/customXml" ds:itemID="{298E28A9-AC22-4B43-8E7E-11C600EC06AB}">
  <ds:schemaRefs>
    <ds:schemaRef ds:uri="http://schemas.openxmlformats.org/officeDocument/2006/bibliography"/>
  </ds:schemaRefs>
</ds:datastoreItem>
</file>

<file path=customXml/itemProps207.xml><?xml version="1.0" encoding="utf-8"?>
<ds:datastoreItem xmlns:ds="http://schemas.openxmlformats.org/officeDocument/2006/customXml" ds:itemID="{C954F892-8A9A-44C3-9FF1-56E31AC036E2}">
  <ds:schemaRefs>
    <ds:schemaRef ds:uri="http://schemas.openxmlformats.org/officeDocument/2006/bibliography"/>
  </ds:schemaRefs>
</ds:datastoreItem>
</file>

<file path=customXml/itemProps21.xml><?xml version="1.0" encoding="utf-8"?>
<ds:datastoreItem xmlns:ds="http://schemas.openxmlformats.org/officeDocument/2006/customXml" ds:itemID="{31A26F48-686C-4082-94ED-3C2BF0E9809A}">
  <ds:schemaRefs>
    <ds:schemaRef ds:uri="http://schemas.openxmlformats.org/officeDocument/2006/bibliography"/>
  </ds:schemaRefs>
</ds:datastoreItem>
</file>

<file path=customXml/itemProps22.xml><?xml version="1.0" encoding="utf-8"?>
<ds:datastoreItem xmlns:ds="http://schemas.openxmlformats.org/officeDocument/2006/customXml" ds:itemID="{5D9C8A1F-326D-4040-9177-BB7A2CA6BAAE}">
  <ds:schemaRefs>
    <ds:schemaRef ds:uri="http://schemas.openxmlformats.org/officeDocument/2006/bibliography"/>
  </ds:schemaRefs>
</ds:datastoreItem>
</file>

<file path=customXml/itemProps23.xml><?xml version="1.0" encoding="utf-8"?>
<ds:datastoreItem xmlns:ds="http://schemas.openxmlformats.org/officeDocument/2006/customXml" ds:itemID="{3ABCC302-5062-4FFF-971A-E142D4B8C1A2}">
  <ds:schemaRefs>
    <ds:schemaRef ds:uri="http://schemas.openxmlformats.org/officeDocument/2006/bibliography"/>
  </ds:schemaRefs>
</ds:datastoreItem>
</file>

<file path=customXml/itemProps24.xml><?xml version="1.0" encoding="utf-8"?>
<ds:datastoreItem xmlns:ds="http://schemas.openxmlformats.org/officeDocument/2006/customXml" ds:itemID="{B87B9930-B147-4E68-9E11-D16B2DC1D565}">
  <ds:schemaRefs>
    <ds:schemaRef ds:uri="http://schemas.openxmlformats.org/officeDocument/2006/bibliography"/>
  </ds:schemaRefs>
</ds:datastoreItem>
</file>

<file path=customXml/itemProps25.xml><?xml version="1.0" encoding="utf-8"?>
<ds:datastoreItem xmlns:ds="http://schemas.openxmlformats.org/officeDocument/2006/customXml" ds:itemID="{9ED215C0-C393-46DE-9FAB-8C3AC9B28E7B}">
  <ds:schemaRefs>
    <ds:schemaRef ds:uri="http://schemas.openxmlformats.org/officeDocument/2006/bibliography"/>
  </ds:schemaRefs>
</ds:datastoreItem>
</file>

<file path=customXml/itemProps26.xml><?xml version="1.0" encoding="utf-8"?>
<ds:datastoreItem xmlns:ds="http://schemas.openxmlformats.org/officeDocument/2006/customXml" ds:itemID="{36ED9C32-D0FB-4FF4-B4F7-1BBF4468EBBF}">
  <ds:schemaRefs>
    <ds:schemaRef ds:uri="http://schemas.openxmlformats.org/officeDocument/2006/bibliography"/>
  </ds:schemaRefs>
</ds:datastoreItem>
</file>

<file path=customXml/itemProps27.xml><?xml version="1.0" encoding="utf-8"?>
<ds:datastoreItem xmlns:ds="http://schemas.openxmlformats.org/officeDocument/2006/customXml" ds:itemID="{531C9813-D751-473F-B4DF-B7E2D7EC9BF6}">
  <ds:schemaRefs>
    <ds:schemaRef ds:uri="http://schemas.openxmlformats.org/officeDocument/2006/bibliography"/>
  </ds:schemaRefs>
</ds:datastoreItem>
</file>

<file path=customXml/itemProps28.xml><?xml version="1.0" encoding="utf-8"?>
<ds:datastoreItem xmlns:ds="http://schemas.openxmlformats.org/officeDocument/2006/customXml" ds:itemID="{9B565CA1-3B84-4932-B5A8-EAD779E475F8}">
  <ds:schemaRefs>
    <ds:schemaRef ds:uri="http://schemas.openxmlformats.org/officeDocument/2006/bibliography"/>
  </ds:schemaRefs>
</ds:datastoreItem>
</file>

<file path=customXml/itemProps29.xml><?xml version="1.0" encoding="utf-8"?>
<ds:datastoreItem xmlns:ds="http://schemas.openxmlformats.org/officeDocument/2006/customXml" ds:itemID="{AABD6B90-A803-4E67-A945-92691DA75C5C}">
  <ds:schemaRefs>
    <ds:schemaRef ds:uri="http://schemas.openxmlformats.org/officeDocument/2006/bibliography"/>
  </ds:schemaRefs>
</ds:datastoreItem>
</file>

<file path=customXml/itemProps3.xml><?xml version="1.0" encoding="utf-8"?>
<ds:datastoreItem xmlns:ds="http://schemas.openxmlformats.org/officeDocument/2006/customXml" ds:itemID="{BEA2B858-B256-4E0C-881C-F288F7599606}">
  <ds:schemaRefs>
    <ds:schemaRef ds:uri="http://schemas.openxmlformats.org/officeDocument/2006/bibliography"/>
  </ds:schemaRefs>
</ds:datastoreItem>
</file>

<file path=customXml/itemProps30.xml><?xml version="1.0" encoding="utf-8"?>
<ds:datastoreItem xmlns:ds="http://schemas.openxmlformats.org/officeDocument/2006/customXml" ds:itemID="{9D83F8AB-DEB9-4F69-B89F-223577670842}">
  <ds:schemaRefs>
    <ds:schemaRef ds:uri="http://schemas.openxmlformats.org/officeDocument/2006/bibliography"/>
  </ds:schemaRefs>
</ds:datastoreItem>
</file>

<file path=customXml/itemProps31.xml><?xml version="1.0" encoding="utf-8"?>
<ds:datastoreItem xmlns:ds="http://schemas.openxmlformats.org/officeDocument/2006/customXml" ds:itemID="{BF4D7E7A-AC21-4B82-93E2-367C91AB6B6C}">
  <ds:schemaRefs>
    <ds:schemaRef ds:uri="http://schemas.openxmlformats.org/officeDocument/2006/bibliography"/>
  </ds:schemaRefs>
</ds:datastoreItem>
</file>

<file path=customXml/itemProps32.xml><?xml version="1.0" encoding="utf-8"?>
<ds:datastoreItem xmlns:ds="http://schemas.openxmlformats.org/officeDocument/2006/customXml" ds:itemID="{5496303D-A3A8-47C3-9C25-8BCFFC40BBC7}">
  <ds:schemaRefs>
    <ds:schemaRef ds:uri="http://schemas.openxmlformats.org/officeDocument/2006/bibliography"/>
  </ds:schemaRefs>
</ds:datastoreItem>
</file>

<file path=customXml/itemProps33.xml><?xml version="1.0" encoding="utf-8"?>
<ds:datastoreItem xmlns:ds="http://schemas.openxmlformats.org/officeDocument/2006/customXml" ds:itemID="{601F8EF4-85D3-4FC6-BEF9-417766833B5A}">
  <ds:schemaRefs>
    <ds:schemaRef ds:uri="http://schemas.openxmlformats.org/officeDocument/2006/bibliography"/>
  </ds:schemaRefs>
</ds:datastoreItem>
</file>

<file path=customXml/itemProps34.xml><?xml version="1.0" encoding="utf-8"?>
<ds:datastoreItem xmlns:ds="http://schemas.openxmlformats.org/officeDocument/2006/customXml" ds:itemID="{6CFF4602-00E5-4B60-95A2-27B90BD16DE1}">
  <ds:schemaRefs>
    <ds:schemaRef ds:uri="http://schemas.openxmlformats.org/officeDocument/2006/bibliography"/>
  </ds:schemaRefs>
</ds:datastoreItem>
</file>

<file path=customXml/itemProps35.xml><?xml version="1.0" encoding="utf-8"?>
<ds:datastoreItem xmlns:ds="http://schemas.openxmlformats.org/officeDocument/2006/customXml" ds:itemID="{1D96BE50-89D2-4CDC-8688-8C90AAC9D2D9}">
  <ds:schemaRefs>
    <ds:schemaRef ds:uri="http://schemas.openxmlformats.org/officeDocument/2006/bibliography"/>
  </ds:schemaRefs>
</ds:datastoreItem>
</file>

<file path=customXml/itemProps36.xml><?xml version="1.0" encoding="utf-8"?>
<ds:datastoreItem xmlns:ds="http://schemas.openxmlformats.org/officeDocument/2006/customXml" ds:itemID="{AC851BC5-2990-48BB-88D6-CEA478A1110C}">
  <ds:schemaRefs>
    <ds:schemaRef ds:uri="http://schemas.openxmlformats.org/officeDocument/2006/bibliography"/>
  </ds:schemaRefs>
</ds:datastoreItem>
</file>

<file path=customXml/itemProps37.xml><?xml version="1.0" encoding="utf-8"?>
<ds:datastoreItem xmlns:ds="http://schemas.openxmlformats.org/officeDocument/2006/customXml" ds:itemID="{EE432519-D724-491D-BFEB-3C10F3DC0D69}">
  <ds:schemaRefs>
    <ds:schemaRef ds:uri="http://schemas.openxmlformats.org/officeDocument/2006/bibliography"/>
  </ds:schemaRefs>
</ds:datastoreItem>
</file>

<file path=customXml/itemProps38.xml><?xml version="1.0" encoding="utf-8"?>
<ds:datastoreItem xmlns:ds="http://schemas.openxmlformats.org/officeDocument/2006/customXml" ds:itemID="{EBD09F8A-5B27-40C9-BDC9-F4CF4C0D73FF}">
  <ds:schemaRefs>
    <ds:schemaRef ds:uri="http://schemas.openxmlformats.org/officeDocument/2006/bibliography"/>
  </ds:schemaRefs>
</ds:datastoreItem>
</file>

<file path=customXml/itemProps39.xml><?xml version="1.0" encoding="utf-8"?>
<ds:datastoreItem xmlns:ds="http://schemas.openxmlformats.org/officeDocument/2006/customXml" ds:itemID="{022AD410-1E81-4676-811C-B2696BB481EC}">
  <ds:schemaRefs>
    <ds:schemaRef ds:uri="http://schemas.openxmlformats.org/officeDocument/2006/bibliography"/>
  </ds:schemaRefs>
</ds:datastoreItem>
</file>

<file path=customXml/itemProps4.xml><?xml version="1.0" encoding="utf-8"?>
<ds:datastoreItem xmlns:ds="http://schemas.openxmlformats.org/officeDocument/2006/customXml" ds:itemID="{4551EF34-9EF8-4C41-9250-2E103CAE63FB}">
  <ds:schemaRefs>
    <ds:schemaRef ds:uri="http://schemas.openxmlformats.org/officeDocument/2006/bibliography"/>
  </ds:schemaRefs>
</ds:datastoreItem>
</file>

<file path=customXml/itemProps40.xml><?xml version="1.0" encoding="utf-8"?>
<ds:datastoreItem xmlns:ds="http://schemas.openxmlformats.org/officeDocument/2006/customXml" ds:itemID="{FB40DD26-25A2-4574-B18F-BD57C5F5D4B5}">
  <ds:schemaRefs>
    <ds:schemaRef ds:uri="http://schemas.openxmlformats.org/officeDocument/2006/bibliography"/>
  </ds:schemaRefs>
</ds:datastoreItem>
</file>

<file path=customXml/itemProps41.xml><?xml version="1.0" encoding="utf-8"?>
<ds:datastoreItem xmlns:ds="http://schemas.openxmlformats.org/officeDocument/2006/customXml" ds:itemID="{663704B8-AE9A-4726-AD00-8B3F7BA7827E}">
  <ds:schemaRefs>
    <ds:schemaRef ds:uri="http://schemas.openxmlformats.org/officeDocument/2006/bibliography"/>
  </ds:schemaRefs>
</ds:datastoreItem>
</file>

<file path=customXml/itemProps42.xml><?xml version="1.0" encoding="utf-8"?>
<ds:datastoreItem xmlns:ds="http://schemas.openxmlformats.org/officeDocument/2006/customXml" ds:itemID="{4E26D096-E89F-4BE8-A227-CEA5C42B1740}">
  <ds:schemaRefs>
    <ds:schemaRef ds:uri="http://schemas.openxmlformats.org/officeDocument/2006/bibliography"/>
  </ds:schemaRefs>
</ds:datastoreItem>
</file>

<file path=customXml/itemProps43.xml><?xml version="1.0" encoding="utf-8"?>
<ds:datastoreItem xmlns:ds="http://schemas.openxmlformats.org/officeDocument/2006/customXml" ds:itemID="{DDAE8FEA-02E9-487F-9D4B-2AF40602D314}">
  <ds:schemaRefs>
    <ds:schemaRef ds:uri="http://schemas.openxmlformats.org/officeDocument/2006/bibliography"/>
  </ds:schemaRefs>
</ds:datastoreItem>
</file>

<file path=customXml/itemProps44.xml><?xml version="1.0" encoding="utf-8"?>
<ds:datastoreItem xmlns:ds="http://schemas.openxmlformats.org/officeDocument/2006/customXml" ds:itemID="{9094F446-1F02-4DC2-BE30-4600C7C4B63B}">
  <ds:schemaRefs>
    <ds:schemaRef ds:uri="http://schemas.openxmlformats.org/officeDocument/2006/bibliography"/>
  </ds:schemaRefs>
</ds:datastoreItem>
</file>

<file path=customXml/itemProps45.xml><?xml version="1.0" encoding="utf-8"?>
<ds:datastoreItem xmlns:ds="http://schemas.openxmlformats.org/officeDocument/2006/customXml" ds:itemID="{68BB8AD9-6382-4EB4-8171-3CCE994AACF8}">
  <ds:schemaRefs>
    <ds:schemaRef ds:uri="http://schemas.openxmlformats.org/officeDocument/2006/bibliography"/>
  </ds:schemaRefs>
</ds:datastoreItem>
</file>

<file path=customXml/itemProps46.xml><?xml version="1.0" encoding="utf-8"?>
<ds:datastoreItem xmlns:ds="http://schemas.openxmlformats.org/officeDocument/2006/customXml" ds:itemID="{5CBF4711-35C1-4427-9C9A-AAB4B08B44AA}">
  <ds:schemaRefs>
    <ds:schemaRef ds:uri="http://schemas.openxmlformats.org/officeDocument/2006/bibliography"/>
  </ds:schemaRefs>
</ds:datastoreItem>
</file>

<file path=customXml/itemProps47.xml><?xml version="1.0" encoding="utf-8"?>
<ds:datastoreItem xmlns:ds="http://schemas.openxmlformats.org/officeDocument/2006/customXml" ds:itemID="{A72E3429-2333-4F32-8217-B51D6884ED9D}">
  <ds:schemaRefs>
    <ds:schemaRef ds:uri="http://schemas.openxmlformats.org/officeDocument/2006/bibliography"/>
  </ds:schemaRefs>
</ds:datastoreItem>
</file>

<file path=customXml/itemProps48.xml><?xml version="1.0" encoding="utf-8"?>
<ds:datastoreItem xmlns:ds="http://schemas.openxmlformats.org/officeDocument/2006/customXml" ds:itemID="{C6774F9A-1495-40B0-8307-871181843D76}">
  <ds:schemaRefs>
    <ds:schemaRef ds:uri="http://schemas.openxmlformats.org/officeDocument/2006/bibliography"/>
  </ds:schemaRefs>
</ds:datastoreItem>
</file>

<file path=customXml/itemProps49.xml><?xml version="1.0" encoding="utf-8"?>
<ds:datastoreItem xmlns:ds="http://schemas.openxmlformats.org/officeDocument/2006/customXml" ds:itemID="{2DEEAD84-0421-4E2B-832A-AADA8AD0CE43}">
  <ds:schemaRefs>
    <ds:schemaRef ds:uri="http://schemas.openxmlformats.org/officeDocument/2006/bibliography"/>
  </ds:schemaRefs>
</ds:datastoreItem>
</file>

<file path=customXml/itemProps5.xml><?xml version="1.0" encoding="utf-8"?>
<ds:datastoreItem xmlns:ds="http://schemas.openxmlformats.org/officeDocument/2006/customXml" ds:itemID="{0E1B3D6E-991C-4172-B3D4-8ED677838F03}">
  <ds:schemaRefs>
    <ds:schemaRef ds:uri="http://schemas.openxmlformats.org/officeDocument/2006/bibliography"/>
  </ds:schemaRefs>
</ds:datastoreItem>
</file>

<file path=customXml/itemProps50.xml><?xml version="1.0" encoding="utf-8"?>
<ds:datastoreItem xmlns:ds="http://schemas.openxmlformats.org/officeDocument/2006/customXml" ds:itemID="{B366F135-65BD-42B3-971C-0B662A5BAA29}">
  <ds:schemaRefs>
    <ds:schemaRef ds:uri="http://schemas.openxmlformats.org/officeDocument/2006/bibliography"/>
  </ds:schemaRefs>
</ds:datastoreItem>
</file>

<file path=customXml/itemProps51.xml><?xml version="1.0" encoding="utf-8"?>
<ds:datastoreItem xmlns:ds="http://schemas.openxmlformats.org/officeDocument/2006/customXml" ds:itemID="{E198A0B0-D64E-472C-A067-F6130E0ACDF0}">
  <ds:schemaRefs>
    <ds:schemaRef ds:uri="http://schemas.openxmlformats.org/officeDocument/2006/bibliography"/>
  </ds:schemaRefs>
</ds:datastoreItem>
</file>

<file path=customXml/itemProps52.xml><?xml version="1.0" encoding="utf-8"?>
<ds:datastoreItem xmlns:ds="http://schemas.openxmlformats.org/officeDocument/2006/customXml" ds:itemID="{AA71E7D3-4E92-44D6-8984-F7A5FD6B2FF4}">
  <ds:schemaRefs>
    <ds:schemaRef ds:uri="http://schemas.openxmlformats.org/officeDocument/2006/bibliography"/>
  </ds:schemaRefs>
</ds:datastoreItem>
</file>

<file path=customXml/itemProps53.xml><?xml version="1.0" encoding="utf-8"?>
<ds:datastoreItem xmlns:ds="http://schemas.openxmlformats.org/officeDocument/2006/customXml" ds:itemID="{17888E30-EB7F-497F-B1F3-3A1C90686248}">
  <ds:schemaRefs>
    <ds:schemaRef ds:uri="http://schemas.openxmlformats.org/officeDocument/2006/bibliography"/>
  </ds:schemaRefs>
</ds:datastoreItem>
</file>

<file path=customXml/itemProps54.xml><?xml version="1.0" encoding="utf-8"?>
<ds:datastoreItem xmlns:ds="http://schemas.openxmlformats.org/officeDocument/2006/customXml" ds:itemID="{3AF192BA-0F8F-48F0-A978-A2CAFF5C6A02}">
  <ds:schemaRefs>
    <ds:schemaRef ds:uri="http://schemas.openxmlformats.org/officeDocument/2006/bibliography"/>
  </ds:schemaRefs>
</ds:datastoreItem>
</file>

<file path=customXml/itemProps55.xml><?xml version="1.0" encoding="utf-8"?>
<ds:datastoreItem xmlns:ds="http://schemas.openxmlformats.org/officeDocument/2006/customXml" ds:itemID="{84345721-BE76-4561-90D0-74E8B0B5AEC8}">
  <ds:schemaRefs>
    <ds:schemaRef ds:uri="http://schemas.openxmlformats.org/officeDocument/2006/bibliography"/>
  </ds:schemaRefs>
</ds:datastoreItem>
</file>

<file path=customXml/itemProps56.xml><?xml version="1.0" encoding="utf-8"?>
<ds:datastoreItem xmlns:ds="http://schemas.openxmlformats.org/officeDocument/2006/customXml" ds:itemID="{8DD9862F-4FC8-4BB4-BD13-C56117BDE653}">
  <ds:schemaRefs>
    <ds:schemaRef ds:uri="http://schemas.openxmlformats.org/officeDocument/2006/bibliography"/>
  </ds:schemaRefs>
</ds:datastoreItem>
</file>

<file path=customXml/itemProps57.xml><?xml version="1.0" encoding="utf-8"?>
<ds:datastoreItem xmlns:ds="http://schemas.openxmlformats.org/officeDocument/2006/customXml" ds:itemID="{B89F86D4-773A-42CB-BCD6-CF0898CD8DC0}">
  <ds:schemaRefs>
    <ds:schemaRef ds:uri="http://schemas.openxmlformats.org/officeDocument/2006/bibliography"/>
  </ds:schemaRefs>
</ds:datastoreItem>
</file>

<file path=customXml/itemProps58.xml><?xml version="1.0" encoding="utf-8"?>
<ds:datastoreItem xmlns:ds="http://schemas.openxmlformats.org/officeDocument/2006/customXml" ds:itemID="{863258C3-0C6D-4A1A-83ED-B1AF3E7C224C}">
  <ds:schemaRefs>
    <ds:schemaRef ds:uri="http://schemas.openxmlformats.org/officeDocument/2006/bibliography"/>
  </ds:schemaRefs>
</ds:datastoreItem>
</file>

<file path=customXml/itemProps59.xml><?xml version="1.0" encoding="utf-8"?>
<ds:datastoreItem xmlns:ds="http://schemas.openxmlformats.org/officeDocument/2006/customXml" ds:itemID="{00A33502-EE7D-4C4D-81CF-BA5972913DED}">
  <ds:schemaRefs>
    <ds:schemaRef ds:uri="http://schemas.openxmlformats.org/officeDocument/2006/bibliography"/>
  </ds:schemaRefs>
</ds:datastoreItem>
</file>

<file path=customXml/itemProps6.xml><?xml version="1.0" encoding="utf-8"?>
<ds:datastoreItem xmlns:ds="http://schemas.openxmlformats.org/officeDocument/2006/customXml" ds:itemID="{27E4F0A8-32C7-4F10-8E62-E2017F591EE3}">
  <ds:schemaRefs>
    <ds:schemaRef ds:uri="http://schemas.openxmlformats.org/officeDocument/2006/bibliography"/>
  </ds:schemaRefs>
</ds:datastoreItem>
</file>

<file path=customXml/itemProps60.xml><?xml version="1.0" encoding="utf-8"?>
<ds:datastoreItem xmlns:ds="http://schemas.openxmlformats.org/officeDocument/2006/customXml" ds:itemID="{3B6A954C-23DF-4605-8F44-0924E65B7AFA}">
  <ds:schemaRefs>
    <ds:schemaRef ds:uri="http://schemas.openxmlformats.org/officeDocument/2006/bibliography"/>
  </ds:schemaRefs>
</ds:datastoreItem>
</file>

<file path=customXml/itemProps61.xml><?xml version="1.0" encoding="utf-8"?>
<ds:datastoreItem xmlns:ds="http://schemas.openxmlformats.org/officeDocument/2006/customXml" ds:itemID="{C8E2E7CC-25A4-4917-8485-DC994368949E}">
  <ds:schemaRefs>
    <ds:schemaRef ds:uri="http://schemas.openxmlformats.org/officeDocument/2006/bibliography"/>
  </ds:schemaRefs>
</ds:datastoreItem>
</file>

<file path=customXml/itemProps62.xml><?xml version="1.0" encoding="utf-8"?>
<ds:datastoreItem xmlns:ds="http://schemas.openxmlformats.org/officeDocument/2006/customXml" ds:itemID="{05097C7A-A3B0-481F-8D7B-5EC42AD098B8}">
  <ds:schemaRefs>
    <ds:schemaRef ds:uri="http://schemas.openxmlformats.org/officeDocument/2006/bibliography"/>
  </ds:schemaRefs>
</ds:datastoreItem>
</file>

<file path=customXml/itemProps63.xml><?xml version="1.0" encoding="utf-8"?>
<ds:datastoreItem xmlns:ds="http://schemas.openxmlformats.org/officeDocument/2006/customXml" ds:itemID="{51292670-A692-40AC-B540-3681036887B0}">
  <ds:schemaRefs>
    <ds:schemaRef ds:uri="http://schemas.openxmlformats.org/officeDocument/2006/bibliography"/>
  </ds:schemaRefs>
</ds:datastoreItem>
</file>

<file path=customXml/itemProps64.xml><?xml version="1.0" encoding="utf-8"?>
<ds:datastoreItem xmlns:ds="http://schemas.openxmlformats.org/officeDocument/2006/customXml" ds:itemID="{071E7273-91D6-48BA-8D82-F1314AE5D855}">
  <ds:schemaRefs>
    <ds:schemaRef ds:uri="http://schemas.openxmlformats.org/officeDocument/2006/bibliography"/>
  </ds:schemaRefs>
</ds:datastoreItem>
</file>

<file path=customXml/itemProps65.xml><?xml version="1.0" encoding="utf-8"?>
<ds:datastoreItem xmlns:ds="http://schemas.openxmlformats.org/officeDocument/2006/customXml" ds:itemID="{7B3EDD3C-E0F5-4BFC-BBEA-FA17F6555B41}">
  <ds:schemaRefs>
    <ds:schemaRef ds:uri="http://schemas.openxmlformats.org/officeDocument/2006/bibliography"/>
  </ds:schemaRefs>
</ds:datastoreItem>
</file>

<file path=customXml/itemProps66.xml><?xml version="1.0" encoding="utf-8"?>
<ds:datastoreItem xmlns:ds="http://schemas.openxmlformats.org/officeDocument/2006/customXml" ds:itemID="{C714BD03-529F-4B4D-8588-E039E5CACA2B}">
  <ds:schemaRefs>
    <ds:schemaRef ds:uri="http://schemas.openxmlformats.org/officeDocument/2006/bibliography"/>
  </ds:schemaRefs>
</ds:datastoreItem>
</file>

<file path=customXml/itemProps67.xml><?xml version="1.0" encoding="utf-8"?>
<ds:datastoreItem xmlns:ds="http://schemas.openxmlformats.org/officeDocument/2006/customXml" ds:itemID="{50E986DD-BA06-403E-A312-64D46502BD3A}">
  <ds:schemaRefs>
    <ds:schemaRef ds:uri="http://schemas.openxmlformats.org/officeDocument/2006/bibliography"/>
  </ds:schemaRefs>
</ds:datastoreItem>
</file>

<file path=customXml/itemProps68.xml><?xml version="1.0" encoding="utf-8"?>
<ds:datastoreItem xmlns:ds="http://schemas.openxmlformats.org/officeDocument/2006/customXml" ds:itemID="{59742770-0513-49AC-82F4-9B976694E847}">
  <ds:schemaRefs>
    <ds:schemaRef ds:uri="http://schemas.openxmlformats.org/officeDocument/2006/bibliography"/>
  </ds:schemaRefs>
</ds:datastoreItem>
</file>

<file path=customXml/itemProps69.xml><?xml version="1.0" encoding="utf-8"?>
<ds:datastoreItem xmlns:ds="http://schemas.openxmlformats.org/officeDocument/2006/customXml" ds:itemID="{A185B340-455B-47B0-8017-EA0926465E41}">
  <ds:schemaRefs>
    <ds:schemaRef ds:uri="http://schemas.openxmlformats.org/officeDocument/2006/bibliography"/>
  </ds:schemaRefs>
</ds:datastoreItem>
</file>

<file path=customXml/itemProps7.xml><?xml version="1.0" encoding="utf-8"?>
<ds:datastoreItem xmlns:ds="http://schemas.openxmlformats.org/officeDocument/2006/customXml" ds:itemID="{B4D29260-6EB8-4AEF-BEF9-52BA36B6E4DA}">
  <ds:schemaRefs>
    <ds:schemaRef ds:uri="http://schemas.openxmlformats.org/officeDocument/2006/bibliography"/>
  </ds:schemaRefs>
</ds:datastoreItem>
</file>

<file path=customXml/itemProps70.xml><?xml version="1.0" encoding="utf-8"?>
<ds:datastoreItem xmlns:ds="http://schemas.openxmlformats.org/officeDocument/2006/customXml" ds:itemID="{A25B5DDB-7B78-4544-9FE6-1A933A7D168B}">
  <ds:schemaRefs>
    <ds:schemaRef ds:uri="http://schemas.openxmlformats.org/officeDocument/2006/bibliography"/>
  </ds:schemaRefs>
</ds:datastoreItem>
</file>

<file path=customXml/itemProps71.xml><?xml version="1.0" encoding="utf-8"?>
<ds:datastoreItem xmlns:ds="http://schemas.openxmlformats.org/officeDocument/2006/customXml" ds:itemID="{5ECA82B9-5D82-4390-8DFC-0626C6754C71}">
  <ds:schemaRefs>
    <ds:schemaRef ds:uri="http://schemas.openxmlformats.org/officeDocument/2006/bibliography"/>
  </ds:schemaRefs>
</ds:datastoreItem>
</file>

<file path=customXml/itemProps72.xml><?xml version="1.0" encoding="utf-8"?>
<ds:datastoreItem xmlns:ds="http://schemas.openxmlformats.org/officeDocument/2006/customXml" ds:itemID="{CE4FB554-C44A-457F-A41A-25ED8E052D83}">
  <ds:schemaRefs>
    <ds:schemaRef ds:uri="http://schemas.openxmlformats.org/officeDocument/2006/bibliography"/>
  </ds:schemaRefs>
</ds:datastoreItem>
</file>

<file path=customXml/itemProps73.xml><?xml version="1.0" encoding="utf-8"?>
<ds:datastoreItem xmlns:ds="http://schemas.openxmlformats.org/officeDocument/2006/customXml" ds:itemID="{EA3444B5-4C28-4A5B-BB99-E204B628FCB6}">
  <ds:schemaRefs>
    <ds:schemaRef ds:uri="http://schemas.openxmlformats.org/officeDocument/2006/bibliography"/>
  </ds:schemaRefs>
</ds:datastoreItem>
</file>

<file path=customXml/itemProps74.xml><?xml version="1.0" encoding="utf-8"?>
<ds:datastoreItem xmlns:ds="http://schemas.openxmlformats.org/officeDocument/2006/customXml" ds:itemID="{BA0A6AF1-20BD-460D-B1D2-FFDB62FD92F7}">
  <ds:schemaRefs>
    <ds:schemaRef ds:uri="http://schemas.openxmlformats.org/officeDocument/2006/bibliography"/>
  </ds:schemaRefs>
</ds:datastoreItem>
</file>

<file path=customXml/itemProps75.xml><?xml version="1.0" encoding="utf-8"?>
<ds:datastoreItem xmlns:ds="http://schemas.openxmlformats.org/officeDocument/2006/customXml" ds:itemID="{7AACA59C-F807-4DC5-9CD1-3856FAEA1C96}">
  <ds:schemaRefs>
    <ds:schemaRef ds:uri="http://schemas.openxmlformats.org/officeDocument/2006/bibliography"/>
  </ds:schemaRefs>
</ds:datastoreItem>
</file>

<file path=customXml/itemProps76.xml><?xml version="1.0" encoding="utf-8"?>
<ds:datastoreItem xmlns:ds="http://schemas.openxmlformats.org/officeDocument/2006/customXml" ds:itemID="{7D70A710-215A-49D3-9F57-39F9F493E3F6}">
  <ds:schemaRefs>
    <ds:schemaRef ds:uri="http://schemas.openxmlformats.org/officeDocument/2006/bibliography"/>
  </ds:schemaRefs>
</ds:datastoreItem>
</file>

<file path=customXml/itemProps77.xml><?xml version="1.0" encoding="utf-8"?>
<ds:datastoreItem xmlns:ds="http://schemas.openxmlformats.org/officeDocument/2006/customXml" ds:itemID="{B10C858E-8860-4B63-BB67-C0A82FB98F35}">
  <ds:schemaRefs>
    <ds:schemaRef ds:uri="http://schemas.openxmlformats.org/officeDocument/2006/bibliography"/>
  </ds:schemaRefs>
</ds:datastoreItem>
</file>

<file path=customXml/itemProps78.xml><?xml version="1.0" encoding="utf-8"?>
<ds:datastoreItem xmlns:ds="http://schemas.openxmlformats.org/officeDocument/2006/customXml" ds:itemID="{3E055CD4-28E6-4DE9-AF85-6B185FDFE3D7}">
  <ds:schemaRefs>
    <ds:schemaRef ds:uri="http://schemas.openxmlformats.org/officeDocument/2006/bibliography"/>
  </ds:schemaRefs>
</ds:datastoreItem>
</file>

<file path=customXml/itemProps79.xml><?xml version="1.0" encoding="utf-8"?>
<ds:datastoreItem xmlns:ds="http://schemas.openxmlformats.org/officeDocument/2006/customXml" ds:itemID="{6AA77EBD-FE68-4A4D-A494-F0D906055FE4}">
  <ds:schemaRefs>
    <ds:schemaRef ds:uri="http://schemas.openxmlformats.org/officeDocument/2006/bibliography"/>
  </ds:schemaRefs>
</ds:datastoreItem>
</file>

<file path=customXml/itemProps8.xml><?xml version="1.0" encoding="utf-8"?>
<ds:datastoreItem xmlns:ds="http://schemas.openxmlformats.org/officeDocument/2006/customXml" ds:itemID="{EB654E48-6D24-4968-A0AE-A1C0DBDED1CB}">
  <ds:schemaRefs>
    <ds:schemaRef ds:uri="http://schemas.openxmlformats.org/officeDocument/2006/bibliography"/>
  </ds:schemaRefs>
</ds:datastoreItem>
</file>

<file path=customXml/itemProps80.xml><?xml version="1.0" encoding="utf-8"?>
<ds:datastoreItem xmlns:ds="http://schemas.openxmlformats.org/officeDocument/2006/customXml" ds:itemID="{FAD5D5F2-04FF-4ECB-8201-72A0DBE584E5}">
  <ds:schemaRefs>
    <ds:schemaRef ds:uri="http://schemas.openxmlformats.org/officeDocument/2006/bibliography"/>
  </ds:schemaRefs>
</ds:datastoreItem>
</file>

<file path=customXml/itemProps81.xml><?xml version="1.0" encoding="utf-8"?>
<ds:datastoreItem xmlns:ds="http://schemas.openxmlformats.org/officeDocument/2006/customXml" ds:itemID="{BE80AA1B-E196-4857-AA99-3AA8DAE56B89}">
  <ds:schemaRefs>
    <ds:schemaRef ds:uri="http://schemas.openxmlformats.org/officeDocument/2006/bibliography"/>
  </ds:schemaRefs>
</ds:datastoreItem>
</file>

<file path=customXml/itemProps82.xml><?xml version="1.0" encoding="utf-8"?>
<ds:datastoreItem xmlns:ds="http://schemas.openxmlformats.org/officeDocument/2006/customXml" ds:itemID="{F1EBA484-DADA-4C04-BCD2-16FC4472D234}">
  <ds:schemaRefs>
    <ds:schemaRef ds:uri="http://schemas.openxmlformats.org/officeDocument/2006/bibliography"/>
  </ds:schemaRefs>
</ds:datastoreItem>
</file>

<file path=customXml/itemProps83.xml><?xml version="1.0" encoding="utf-8"?>
<ds:datastoreItem xmlns:ds="http://schemas.openxmlformats.org/officeDocument/2006/customXml" ds:itemID="{5652C522-063D-45CB-9D1D-1DA6846D0FDD}">
  <ds:schemaRefs>
    <ds:schemaRef ds:uri="http://schemas.openxmlformats.org/officeDocument/2006/bibliography"/>
  </ds:schemaRefs>
</ds:datastoreItem>
</file>

<file path=customXml/itemProps84.xml><?xml version="1.0" encoding="utf-8"?>
<ds:datastoreItem xmlns:ds="http://schemas.openxmlformats.org/officeDocument/2006/customXml" ds:itemID="{FD9B11A1-04B7-4214-ACD3-8E87AFB72865}">
  <ds:schemaRefs>
    <ds:schemaRef ds:uri="http://schemas.openxmlformats.org/officeDocument/2006/bibliography"/>
  </ds:schemaRefs>
</ds:datastoreItem>
</file>

<file path=customXml/itemProps85.xml><?xml version="1.0" encoding="utf-8"?>
<ds:datastoreItem xmlns:ds="http://schemas.openxmlformats.org/officeDocument/2006/customXml" ds:itemID="{40880DE1-7DA9-4457-8251-B9D8280A9201}">
  <ds:schemaRefs>
    <ds:schemaRef ds:uri="http://schemas.openxmlformats.org/officeDocument/2006/bibliography"/>
  </ds:schemaRefs>
</ds:datastoreItem>
</file>

<file path=customXml/itemProps86.xml><?xml version="1.0" encoding="utf-8"?>
<ds:datastoreItem xmlns:ds="http://schemas.openxmlformats.org/officeDocument/2006/customXml" ds:itemID="{002E73B6-0B50-4760-B818-08AEDDE8B240}">
  <ds:schemaRefs>
    <ds:schemaRef ds:uri="http://schemas.openxmlformats.org/officeDocument/2006/bibliography"/>
  </ds:schemaRefs>
</ds:datastoreItem>
</file>

<file path=customXml/itemProps87.xml><?xml version="1.0" encoding="utf-8"?>
<ds:datastoreItem xmlns:ds="http://schemas.openxmlformats.org/officeDocument/2006/customXml" ds:itemID="{BE3A79B1-C5E9-4301-B993-18D9B2435B7E}">
  <ds:schemaRefs>
    <ds:schemaRef ds:uri="http://schemas.openxmlformats.org/officeDocument/2006/bibliography"/>
  </ds:schemaRefs>
</ds:datastoreItem>
</file>

<file path=customXml/itemProps88.xml><?xml version="1.0" encoding="utf-8"?>
<ds:datastoreItem xmlns:ds="http://schemas.openxmlformats.org/officeDocument/2006/customXml" ds:itemID="{AD0E6C3E-A07E-44DD-84DE-9F22D8547B26}">
  <ds:schemaRefs>
    <ds:schemaRef ds:uri="http://schemas.openxmlformats.org/officeDocument/2006/bibliography"/>
  </ds:schemaRefs>
</ds:datastoreItem>
</file>

<file path=customXml/itemProps89.xml><?xml version="1.0" encoding="utf-8"?>
<ds:datastoreItem xmlns:ds="http://schemas.openxmlformats.org/officeDocument/2006/customXml" ds:itemID="{6384C953-64E2-4C12-9BE5-55169A968E51}">
  <ds:schemaRefs>
    <ds:schemaRef ds:uri="http://schemas.openxmlformats.org/officeDocument/2006/bibliography"/>
  </ds:schemaRefs>
</ds:datastoreItem>
</file>

<file path=customXml/itemProps9.xml><?xml version="1.0" encoding="utf-8"?>
<ds:datastoreItem xmlns:ds="http://schemas.openxmlformats.org/officeDocument/2006/customXml" ds:itemID="{7AFD8B9E-4912-41A3-86CA-2BD9C5BF9CE8}">
  <ds:schemaRefs>
    <ds:schemaRef ds:uri="http://schemas.openxmlformats.org/officeDocument/2006/bibliography"/>
  </ds:schemaRefs>
</ds:datastoreItem>
</file>

<file path=customXml/itemProps90.xml><?xml version="1.0" encoding="utf-8"?>
<ds:datastoreItem xmlns:ds="http://schemas.openxmlformats.org/officeDocument/2006/customXml" ds:itemID="{7B186691-0E41-46F3-82E8-75612C237931}">
  <ds:schemaRefs>
    <ds:schemaRef ds:uri="http://schemas.openxmlformats.org/officeDocument/2006/bibliography"/>
  </ds:schemaRefs>
</ds:datastoreItem>
</file>

<file path=customXml/itemProps91.xml><?xml version="1.0" encoding="utf-8"?>
<ds:datastoreItem xmlns:ds="http://schemas.openxmlformats.org/officeDocument/2006/customXml" ds:itemID="{477DC734-E05A-4411-AA2C-47EE7737A1AC}">
  <ds:schemaRefs>
    <ds:schemaRef ds:uri="http://schemas.openxmlformats.org/officeDocument/2006/bibliography"/>
  </ds:schemaRefs>
</ds:datastoreItem>
</file>

<file path=customXml/itemProps92.xml><?xml version="1.0" encoding="utf-8"?>
<ds:datastoreItem xmlns:ds="http://schemas.openxmlformats.org/officeDocument/2006/customXml" ds:itemID="{F4BC39FE-D653-4316-949C-3E892D283DBF}">
  <ds:schemaRefs>
    <ds:schemaRef ds:uri="http://schemas.openxmlformats.org/officeDocument/2006/bibliography"/>
  </ds:schemaRefs>
</ds:datastoreItem>
</file>

<file path=customXml/itemProps93.xml><?xml version="1.0" encoding="utf-8"?>
<ds:datastoreItem xmlns:ds="http://schemas.openxmlformats.org/officeDocument/2006/customXml" ds:itemID="{75DD8A1F-B110-4A5E-98C0-B4714ADADF61}">
  <ds:schemaRefs>
    <ds:schemaRef ds:uri="http://schemas.openxmlformats.org/officeDocument/2006/bibliography"/>
  </ds:schemaRefs>
</ds:datastoreItem>
</file>

<file path=customXml/itemProps94.xml><?xml version="1.0" encoding="utf-8"?>
<ds:datastoreItem xmlns:ds="http://schemas.openxmlformats.org/officeDocument/2006/customXml" ds:itemID="{8F954571-4EC0-45E0-9A55-25D695249B17}">
  <ds:schemaRefs>
    <ds:schemaRef ds:uri="http://schemas.openxmlformats.org/officeDocument/2006/bibliography"/>
  </ds:schemaRefs>
</ds:datastoreItem>
</file>

<file path=customXml/itemProps95.xml><?xml version="1.0" encoding="utf-8"?>
<ds:datastoreItem xmlns:ds="http://schemas.openxmlformats.org/officeDocument/2006/customXml" ds:itemID="{F3B157C1-1B99-42D8-A427-C21BF955E010}">
  <ds:schemaRefs>
    <ds:schemaRef ds:uri="http://schemas.openxmlformats.org/officeDocument/2006/bibliography"/>
  </ds:schemaRefs>
</ds:datastoreItem>
</file>

<file path=customXml/itemProps96.xml><?xml version="1.0" encoding="utf-8"?>
<ds:datastoreItem xmlns:ds="http://schemas.openxmlformats.org/officeDocument/2006/customXml" ds:itemID="{6B2A6F77-8E0B-4123-B446-7F4ED6374A54}">
  <ds:schemaRefs>
    <ds:schemaRef ds:uri="http://schemas.openxmlformats.org/officeDocument/2006/bibliography"/>
  </ds:schemaRefs>
</ds:datastoreItem>
</file>

<file path=customXml/itemProps97.xml><?xml version="1.0" encoding="utf-8"?>
<ds:datastoreItem xmlns:ds="http://schemas.openxmlformats.org/officeDocument/2006/customXml" ds:itemID="{3A6D82BD-7E54-4990-98C7-B46F6BF73B2F}">
  <ds:schemaRefs>
    <ds:schemaRef ds:uri="http://schemas.openxmlformats.org/officeDocument/2006/bibliography"/>
  </ds:schemaRefs>
</ds:datastoreItem>
</file>

<file path=customXml/itemProps98.xml><?xml version="1.0" encoding="utf-8"?>
<ds:datastoreItem xmlns:ds="http://schemas.openxmlformats.org/officeDocument/2006/customXml" ds:itemID="{CE593543-DB60-418D-BEAB-CD073B51FBAA}">
  <ds:schemaRefs>
    <ds:schemaRef ds:uri="http://schemas.openxmlformats.org/officeDocument/2006/bibliography"/>
  </ds:schemaRefs>
</ds:datastoreItem>
</file>

<file path=customXml/itemProps99.xml><?xml version="1.0" encoding="utf-8"?>
<ds:datastoreItem xmlns:ds="http://schemas.openxmlformats.org/officeDocument/2006/customXml" ds:itemID="{A2FDBDAF-E659-4668-93D3-2FEB83384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56</Pages>
  <Words>18824</Words>
  <Characters>107302</Characters>
  <Application>Microsoft Office Word</Application>
  <DocSecurity>0</DocSecurity>
  <Lines>894</Lines>
  <Paragraphs>251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Specifiche Attuative del Nodo dei Pagamenti-SPC</vt:lpstr>
      <vt:lpstr>Specifiche Attuative del Nodo dei Pagamenti-SPC</vt:lpstr>
    </vt:vector>
  </TitlesOfParts>
  <Company>Agenzia per l'Italia Digitale</Company>
  <LinksUpToDate>false</LinksUpToDate>
  <CharactersWithSpaces>125875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Capitolo 8. INTERAZIONE TRA ENTE CREDITORE E NODOSPC</dc:title>
  <dc:subject>Allegato B alle "Linee guida per l'effettuazione dei pagamenti elettronici a favore delle pubbliche amministrazioni e dei gestori di pubblici servizi"</dc:subject>
  <dc:creator>Alberto Carletti, Mauro Bracalari, Daniele Giulivi, Giulia Montanelli</dc:creator>
  <cp:lastModifiedBy>Attilio GESUALDI</cp:lastModifiedBy>
  <cp:revision>3</cp:revision>
  <cp:lastPrinted>2018-03-05T11:26:00Z</cp:lastPrinted>
  <dcterms:created xsi:type="dcterms:W3CDTF">2018-03-23T15:40:00Z</dcterms:created>
  <dcterms:modified xsi:type="dcterms:W3CDTF">2018-04-03T10:04:00Z</dcterms:modified>
  <cp:category>Stecifiche attuative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e">
    <vt:lpwstr>2.1</vt:lpwstr>
  </property>
  <property fmtid="{D5CDD505-2E9C-101B-9397-08002B2CF9AE}" pid="3" name="Uso">
    <vt:lpwstr>Esterno</vt:lpwstr>
  </property>
  <property fmtid="{D5CDD505-2E9C-101B-9397-08002B2CF9AE}" pid="4" name="Data Rilascio">
    <vt:lpwstr>gennaio 2018</vt:lpwstr>
  </property>
  <property fmtid="{D5CDD505-2E9C-101B-9397-08002B2CF9AE}" pid="5" name="Stato">
    <vt:lpwstr>Definitivo</vt:lpwstr>
  </property>
  <property fmtid="{D5CDD505-2E9C-101B-9397-08002B2CF9AE}" pid="6" name="Linee guida">
    <vt:lpwstr>“Linee guida per l'effettuazione dei pagamenti a favore delle pubbliche amministrazioni e dei gestori di pubblici servizi”</vt:lpwstr>
  </property>
  <property fmtid="{D5CDD505-2E9C-101B-9397-08002B2CF9AE}" pid="7" name="Allegato A">
    <vt:lpwstr>"Specifiche attuative dei codici identificativi di versamento, riversamento e rendicontazione"</vt:lpwstr>
  </property>
  <property fmtid="{D5CDD505-2E9C-101B-9397-08002B2CF9AE}" pid="8" name="SezioneIV">
    <vt:lpwstr>”Ruoli e responsabilità nell’utilizzo del Nodo dei Pagamenti-SPC”</vt:lpwstr>
  </property>
  <property fmtid="{D5CDD505-2E9C-101B-9397-08002B2CF9AE}" pid="9" name="DocMyBank">
    <vt:lpwstr>Transazioni MyBank attraverso il Nodo dei Pagamenti-SPC</vt:lpwstr>
  </property>
  <property fmtid="{D5CDD505-2E9C-101B-9397-08002B2CF9AE}" pid="10" name="KPI">
    <vt:lpwstr>Indicatori di qualità per i Soggetti Aderenti</vt:lpwstr>
  </property>
</Properties>
</file>