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1A5" w14:textId="7ACECBE4" w:rsidR="0004624F" w:rsidRDefault="00000000" w:rsidP="00290A9C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290A9C" w:rsidRPr="00366D64">
          <w:rPr>
            <w:rStyle w:val="Hyperlink"/>
            <w:lang w:val="en-US"/>
          </w:rPr>
          <w:t>https://start.spring.io</w:t>
        </w:r>
      </w:hyperlink>
      <w:r w:rsidR="00290A9C">
        <w:rPr>
          <w:lang w:val="en-US"/>
        </w:rPr>
        <w:t xml:space="preserve"> and add 2 dependencies in API Gateway:</w:t>
      </w:r>
    </w:p>
    <w:p w14:paraId="53A7A191" w14:textId="355DA9ED" w:rsidR="00290A9C" w:rsidRDefault="00290A9C" w:rsidP="0029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4E43B2D3" w14:textId="053D1598" w:rsidR="00290A9C" w:rsidRDefault="00290A9C" w:rsidP="0029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OKTA</w:t>
      </w:r>
    </w:p>
    <w:p w14:paraId="1CFBFD90" w14:textId="1BDAE9F8" w:rsidR="00290A9C" w:rsidRDefault="00B94A9C" w:rsidP="00290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Application.yaml add these lines:</w:t>
      </w:r>
    </w:p>
    <w:p w14:paraId="2C7889F0" w14:textId="6181A127" w:rsidR="00B94A9C" w:rsidRPr="00B94A9C" w:rsidRDefault="00B94A9C" w:rsidP="00B94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</w:pP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okta:</w:t>
      </w: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oauth2:</w:t>
      </w: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issuer: </w:t>
      </w:r>
      <w:r w:rsidRPr="00B94A9C">
        <w:rPr>
          <w:rFonts w:ascii="Fira Code" w:eastAsia="Times New Roman" w:hAnsi="Fira Code" w:cs="Fira Code"/>
          <w:color w:val="808080"/>
          <w:kern w:val="0"/>
          <w:sz w:val="17"/>
          <w:szCs w:val="17"/>
          <w:lang w:eastAsia="en-IN"/>
          <w14:ligatures w14:val="none"/>
        </w:rPr>
        <w:t>https://dev-82667125.okta.com/oauth2/default</w:t>
      </w:r>
      <w:r w:rsidRPr="00B94A9C">
        <w:rPr>
          <w:rFonts w:ascii="Fira Code" w:eastAsia="Times New Roman" w:hAnsi="Fira Code" w:cs="Fira Code"/>
          <w:color w:val="808080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audience: 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api://default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client-id: 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0oadomcujsM65TKGi5d7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client-secret: 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-XhiAWlzl4vpaUfav1e5s_rqImAtF2c7AyL9gJ1YAELn_qCZ2JEibSX59QkSJr0e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</w:t>
      </w:r>
      <w:bookmarkStart w:id="0" w:name="_Hlk155461697"/>
      <w:r w:rsidRPr="00B94A9C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scopes: </w:t>
      </w:r>
      <w:r w:rsidRPr="00B94A9C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openid, email, profile, offline_access</w:t>
      </w:r>
    </w:p>
    <w:bookmarkEnd w:id="0"/>
    <w:p w14:paraId="632C9A5C" w14:textId="77777777" w:rsidR="00B94A9C" w:rsidRPr="00B94A9C" w:rsidRDefault="00B94A9C" w:rsidP="00B94A9C">
      <w:pPr>
        <w:rPr>
          <w:lang w:val="en-US"/>
        </w:rPr>
      </w:pPr>
    </w:p>
    <w:p w14:paraId="5B07132B" w14:textId="21D92481" w:rsidR="00B94A9C" w:rsidRDefault="00B94A9C" w:rsidP="00B94A9C">
      <w:pPr>
        <w:rPr>
          <w:lang w:val="en-US"/>
        </w:rPr>
      </w:pPr>
      <w:r>
        <w:rPr>
          <w:noProof/>
        </w:rPr>
        <w:drawing>
          <wp:inline distT="0" distB="0" distL="0" distR="0" wp14:anchorId="225A3A9D" wp14:editId="293FA2ED">
            <wp:extent cx="5731510" cy="3223895"/>
            <wp:effectExtent l="0" t="0" r="2540" b="0"/>
            <wp:docPr id="20498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42D" w14:textId="77D1776E" w:rsidR="00B94A9C" w:rsidRDefault="00B94A9C" w:rsidP="00B94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okta developer-&gt; login with google id-&gt;</w:t>
      </w:r>
      <w:r w:rsidR="00B45CF6">
        <w:rPr>
          <w:lang w:val="en-US"/>
        </w:rPr>
        <w:t xml:space="preserve"> CO LHS “Applications-&gt;Applications” tab.</w:t>
      </w:r>
    </w:p>
    <w:p w14:paraId="4E8EADB6" w14:textId="3A260023" w:rsidR="00B45CF6" w:rsidRDefault="00B45CF6" w:rsidP="00B45CF6">
      <w:pPr>
        <w:pStyle w:val="ListParagraph"/>
        <w:rPr>
          <w:lang w:val="en-US"/>
        </w:rPr>
      </w:pPr>
      <w:r>
        <w:rPr>
          <w:lang w:val="en-US"/>
        </w:rPr>
        <w:t>Then CO My project i.e. “microservice”. Now take out these:</w:t>
      </w:r>
    </w:p>
    <w:p w14:paraId="54D32000" w14:textId="6E6575DD" w:rsidR="00B45CF6" w:rsidRPr="00B45CF6" w:rsidRDefault="00B45CF6" w:rsidP="00B45CF6">
      <w:pPr>
        <w:pStyle w:val="ListParagraph"/>
        <w:rPr>
          <w:color w:val="FF0000"/>
          <w:lang w:val="en-US"/>
        </w:rPr>
      </w:pPr>
      <w:r w:rsidRPr="00B45CF6">
        <w:rPr>
          <w:color w:val="FF0000"/>
          <w:lang w:val="en-US"/>
        </w:rPr>
        <w:t xml:space="preserve">Client ID- </w:t>
      </w:r>
      <w:r w:rsidRPr="00B45CF6">
        <w:rPr>
          <w:color w:val="538135" w:themeColor="accent6" w:themeShade="BF"/>
          <w:lang w:val="en-US"/>
        </w:rPr>
        <w:t>0oadomcujsM65TKGi5d7</w:t>
      </w:r>
    </w:p>
    <w:p w14:paraId="32027FE2" w14:textId="4A0E618D" w:rsidR="00B45CF6" w:rsidRDefault="00B45CF6" w:rsidP="00B45CF6">
      <w:pPr>
        <w:pStyle w:val="ListParagraph"/>
        <w:rPr>
          <w:color w:val="538135" w:themeColor="accent6" w:themeShade="BF"/>
          <w:lang w:val="en-US"/>
        </w:rPr>
      </w:pPr>
      <w:r w:rsidRPr="00B45CF6">
        <w:rPr>
          <w:color w:val="FF0000"/>
          <w:lang w:val="en-US"/>
        </w:rPr>
        <w:t xml:space="preserve">Client Secret- </w:t>
      </w:r>
      <w:r w:rsidRPr="00B45CF6">
        <w:rPr>
          <w:color w:val="538135" w:themeColor="accent6" w:themeShade="BF"/>
          <w:lang w:val="en-US"/>
        </w:rPr>
        <w:t>-XhiAWlzl4vpaUfav1e5s_rqImAtF2c7AyL9gJ1YAELn_qCZ2JEibSX59QkSJr0e</w:t>
      </w:r>
    </w:p>
    <w:p w14:paraId="4B6573AE" w14:textId="0C9A05AB" w:rsidR="00B45CF6" w:rsidRDefault="00B45CF6" w:rsidP="00B45C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45CF6">
        <w:rPr>
          <w:color w:val="000000" w:themeColor="text1"/>
          <w:lang w:val="en-US"/>
        </w:rPr>
        <w:t>CO</w:t>
      </w:r>
      <w:r>
        <w:rPr>
          <w:color w:val="000000" w:themeColor="text1"/>
          <w:lang w:val="en-US"/>
        </w:rPr>
        <w:t xml:space="preserve"> LHS “Security-&gt;API” then CO “default”. We get</w:t>
      </w:r>
    </w:p>
    <w:p w14:paraId="7EC16A96" w14:textId="6852CDEF" w:rsidR="00B45CF6" w:rsidRPr="00B45CF6" w:rsidRDefault="00B45CF6" w:rsidP="00B45CF6">
      <w:pPr>
        <w:pStyle w:val="ListParagraph"/>
        <w:rPr>
          <w:color w:val="FF0000"/>
          <w:lang w:val="en-US"/>
        </w:rPr>
      </w:pPr>
      <w:r w:rsidRPr="00B45CF6">
        <w:rPr>
          <w:color w:val="FF0000"/>
          <w:lang w:val="en-US"/>
        </w:rPr>
        <w:t xml:space="preserve">Audience- </w:t>
      </w:r>
      <w:r w:rsidRPr="00B45CF6">
        <w:rPr>
          <w:color w:val="385623" w:themeColor="accent6" w:themeShade="80"/>
        </w:rPr>
        <w:t>api://default</w:t>
      </w:r>
    </w:p>
    <w:p w14:paraId="6EE554C2" w14:textId="7848EF6C" w:rsidR="00B45CF6" w:rsidRDefault="00B45CF6" w:rsidP="00B45CF6">
      <w:pPr>
        <w:pStyle w:val="ListParagraph"/>
        <w:rPr>
          <w:color w:val="385623" w:themeColor="accent6" w:themeShade="80"/>
        </w:rPr>
      </w:pPr>
      <w:r w:rsidRPr="00B45CF6">
        <w:rPr>
          <w:color w:val="FF0000"/>
          <w:lang w:val="en-US"/>
        </w:rPr>
        <w:t xml:space="preserve">Issuer- </w:t>
      </w:r>
      <w:hyperlink r:id="rId7" w:history="1">
        <w:r w:rsidR="00740C12" w:rsidRPr="00366D64">
          <w:rPr>
            <w:rStyle w:val="Hyperlink"/>
            <w:color w:val="023160" w:themeColor="hyperlink" w:themeShade="80"/>
          </w:rPr>
          <w:t>https://dev-82667125.okta.com/oauth2/default</w:t>
        </w:r>
      </w:hyperlink>
    </w:p>
    <w:p w14:paraId="4023AE5E" w14:textId="6BA895AB" w:rsidR="00740C12" w:rsidRPr="00740C12" w:rsidRDefault="00740C12" w:rsidP="00740C12">
      <w:pPr>
        <w:pStyle w:val="ListParagraph"/>
        <w:rPr>
          <w:color w:val="FF0000"/>
        </w:rPr>
      </w:pPr>
      <w:r w:rsidRPr="00740C12">
        <w:rPr>
          <w:color w:val="FF0000"/>
        </w:rPr>
        <w:t xml:space="preserve">scopes: </w:t>
      </w:r>
      <w:r w:rsidRPr="00740C12">
        <w:rPr>
          <w:color w:val="385623" w:themeColor="accent6" w:themeShade="80"/>
        </w:rPr>
        <w:t>openid, email, profile, offline_access</w:t>
      </w:r>
      <w:r>
        <w:rPr>
          <w:color w:val="385623" w:themeColor="accent6" w:themeShade="80"/>
        </w:rPr>
        <w:t xml:space="preserve">   (Manually) {we can check all scopes in “API”}</w:t>
      </w:r>
    </w:p>
    <w:p w14:paraId="0D0400CC" w14:textId="0A31AEE9" w:rsidR="00B45CF6" w:rsidRDefault="00B45CF6" w:rsidP="00B45CF6">
      <w:pPr>
        <w:pStyle w:val="ListParagraph"/>
        <w:rPr>
          <w:color w:val="000000" w:themeColor="text1"/>
          <w:lang w:val="en-US"/>
        </w:rPr>
      </w:pPr>
      <w:r w:rsidRPr="00B45CF6">
        <w:rPr>
          <w:noProof/>
          <w:color w:val="000000" w:themeColor="text1"/>
          <w:lang w:val="en-US"/>
        </w:rPr>
        <w:drawing>
          <wp:inline distT="0" distB="0" distL="0" distR="0" wp14:anchorId="2F0FD7A5" wp14:editId="05E8D56F">
            <wp:extent cx="4800600" cy="1863650"/>
            <wp:effectExtent l="0" t="0" r="0" b="3810"/>
            <wp:docPr id="114379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9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701" cy="18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BDC0" w14:textId="4B829DC5" w:rsidR="00B45CF6" w:rsidRDefault="00CB02FF" w:rsidP="00B45C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Create a class in package security “OktaOAuth2WebSecurity.java”</w:t>
      </w:r>
    </w:p>
    <w:p w14:paraId="0B2AF173" w14:textId="77777777" w:rsidR="00CB02FF" w:rsidRDefault="00CB02FF" w:rsidP="00CB02FF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@Configuration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@EnableWebFluxSecurity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class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OktaOAuth2WebSecurity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@Bean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SecurityWebFilterChain </w:t>
      </w:r>
      <w:r>
        <w:rPr>
          <w:rFonts w:ascii="Fira Code" w:hAnsi="Fira Code" w:cs="Fira Code"/>
          <w:color w:val="A6E22E"/>
          <w:sz w:val="17"/>
          <w:szCs w:val="17"/>
        </w:rPr>
        <w:t>securityFilterChain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ServerHttpSecurity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color w:val="919288"/>
          <w:sz w:val="17"/>
          <w:szCs w:val="17"/>
        </w:rPr>
        <w:t>) 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br/>
        <w:t xml:space="preserve">                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authorizeExchange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anyExchange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authenticated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and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oauth2Login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and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oauth2ResourceServer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jwt</w:t>
      </w:r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build</w:t>
      </w:r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}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016AD512" w14:textId="406AD0B9" w:rsidR="00CB02FF" w:rsidRDefault="00CB02FF" w:rsidP="00CB02FF">
      <w:pPr>
        <w:ind w:left="360"/>
        <w:rPr>
          <w:color w:val="000000" w:themeColor="text1"/>
          <w:lang w:val="en-US"/>
        </w:rPr>
      </w:pPr>
    </w:p>
    <w:p w14:paraId="0FE8B88C" w14:textId="09B584FB" w:rsidR="00BE4B5F" w:rsidRDefault="00CB02FF" w:rsidP="00BE4B5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one Login Page with One API</w:t>
      </w:r>
    </w:p>
    <w:p w14:paraId="117122A4" w14:textId="1BDDC027" w:rsidR="00BE4B5F" w:rsidRDefault="00BE4B5F" w:rsidP="00BE4B5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login into that page we will get:</w:t>
      </w:r>
    </w:p>
    <w:p w14:paraId="2A2ABAF4" w14:textId="7A4E501F" w:rsidR="00BE4B5F" w:rsidRDefault="00BE4B5F" w:rsidP="00BE4B5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Refresh Token</w:t>
      </w:r>
      <w:r w:rsidR="00BE2355">
        <w:rPr>
          <w:color w:val="000000" w:themeColor="text1"/>
          <w:lang w:val="en-US"/>
        </w:rPr>
        <w:t xml:space="preserve"> (Not that useful)</w:t>
      </w:r>
    </w:p>
    <w:p w14:paraId="5F2D8AF9" w14:textId="5867510B" w:rsidR="00BE4B5F" w:rsidRDefault="00BE4B5F" w:rsidP="00BE4B5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E2355">
        <w:rPr>
          <w:b/>
          <w:bCs/>
          <w:color w:val="000000" w:themeColor="text1"/>
          <w:lang w:val="en-US"/>
        </w:rPr>
        <w:t>Access Token</w:t>
      </w:r>
      <w:r w:rsidR="00BE2355">
        <w:rPr>
          <w:color w:val="000000" w:themeColor="text1"/>
          <w:lang w:val="en-US"/>
        </w:rPr>
        <w:t xml:space="preserve"> </w:t>
      </w:r>
    </w:p>
    <w:p w14:paraId="12560BF8" w14:textId="4CAF56BE" w:rsidR="00BE4B5F" w:rsidRDefault="00BE4B5F" w:rsidP="00BE4B5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controller.AuthencationController.java</w:t>
      </w:r>
    </w:p>
    <w:p w14:paraId="56EE19C1" w14:textId="77777777" w:rsidR="00BE4B5F" w:rsidRDefault="00BE4B5F" w:rsidP="00BE4B5F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@RestController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@RequestMapping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"/authenticate"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class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AuthenticationController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@GetMapping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"/login"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ResponseEntity</w:t>
      </w:r>
      <w:r>
        <w:rPr>
          <w:rFonts w:ascii="Fira Code" w:hAnsi="Fira Code" w:cs="Fira Code"/>
          <w:color w:val="F92672"/>
          <w:sz w:val="17"/>
          <w:szCs w:val="17"/>
        </w:rPr>
        <w:t>&lt;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AuthenticationResponse</w:t>
      </w:r>
      <w:r>
        <w:rPr>
          <w:rFonts w:ascii="Fira Code" w:hAnsi="Fira Code" w:cs="Fira Code"/>
          <w:color w:val="F92672"/>
          <w:sz w:val="17"/>
          <w:szCs w:val="17"/>
        </w:rPr>
        <w:t xml:space="preserve">&gt; </w:t>
      </w:r>
      <w:r>
        <w:rPr>
          <w:rFonts w:ascii="Fira Code" w:hAnsi="Fira Code" w:cs="Fira Code"/>
          <w:color w:val="A6E22E"/>
          <w:sz w:val="17"/>
          <w:szCs w:val="17"/>
        </w:rPr>
        <w:t>login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@AuthenticationPrincipal OidcUser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oidcUser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Model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model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@RegisteredOAuth2AuthorizedClient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A9DC76"/>
          <w:sz w:val="17"/>
          <w:szCs w:val="17"/>
        </w:rPr>
        <w:t>"okta"</w:t>
      </w:r>
      <w:r>
        <w:rPr>
          <w:rFonts w:ascii="Fira Code" w:hAnsi="Fira Code" w:cs="Fira Code"/>
          <w:color w:val="919288"/>
          <w:sz w:val="17"/>
          <w:szCs w:val="17"/>
        </w:rPr>
        <w:t xml:space="preserve">)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OAuth2AuthorizedClient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</w:t>
      </w:r>
      <w:r>
        <w:rPr>
          <w:rFonts w:ascii="Fira Code" w:hAnsi="Fira Code" w:cs="Fira Code"/>
          <w:color w:val="919288"/>
          <w:sz w:val="17"/>
          <w:szCs w:val="17"/>
        </w:rPr>
        <w:t>) 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AuthenticationResponse </w:t>
      </w:r>
      <w:r>
        <w:rPr>
          <w:rFonts w:ascii="Fira Code" w:hAnsi="Fira Code" w:cs="Fira Code"/>
          <w:color w:val="FDFFF1"/>
          <w:sz w:val="17"/>
          <w:szCs w:val="17"/>
        </w:rPr>
        <w:t xml:space="preserve">authenticationResponse </w:t>
      </w:r>
      <w:r>
        <w:rPr>
          <w:rFonts w:ascii="Fira Code" w:hAnsi="Fira Code" w:cs="Fira Code"/>
          <w:color w:val="F92672"/>
          <w:sz w:val="17"/>
          <w:szCs w:val="17"/>
        </w:rPr>
        <w:t xml:space="preserve">=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AuthenticationResponse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i/>
          <w:iCs/>
          <w:color w:val="FDFFF1"/>
          <w:sz w:val="17"/>
          <w:szCs w:val="17"/>
        </w:rPr>
        <w:t>builder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userId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oidcUser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getEmail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accessToken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getAccessToken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getTokenValue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refreshToken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getRefreshToken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getTokenValue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expiresAt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client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getAccessToken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getExpiresAt</w:t>
      </w:r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getEpochSecond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authorityList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oidcUser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getAuthorities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stream</w:t>
      </w:r>
      <w:r>
        <w:rPr>
          <w:rFonts w:ascii="Fira Code" w:hAnsi="Fira Code" w:cs="Fira Code"/>
          <w:color w:val="919288"/>
          <w:sz w:val="17"/>
          <w:szCs w:val="17"/>
        </w:rPr>
        <w:t>()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map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GrantedAuthority</w:t>
      </w:r>
      <w:r>
        <w:rPr>
          <w:rFonts w:ascii="Fira Code" w:hAnsi="Fira Code" w:cs="Fira Code"/>
          <w:color w:val="FDFFF1"/>
          <w:sz w:val="17"/>
          <w:szCs w:val="17"/>
        </w:rPr>
        <w:t>::</w:t>
      </w:r>
      <w:r>
        <w:rPr>
          <w:rFonts w:ascii="Fira Code" w:hAnsi="Fira Code" w:cs="Fira Code"/>
          <w:color w:val="A6E22E"/>
          <w:sz w:val="17"/>
          <w:szCs w:val="17"/>
        </w:rPr>
        <w:t>getAuthority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collect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Collectors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i/>
          <w:iCs/>
          <w:color w:val="FDFFF1"/>
          <w:sz w:val="17"/>
          <w:szCs w:val="17"/>
        </w:rPr>
        <w:t>toList</w:t>
      </w:r>
      <w:r>
        <w:rPr>
          <w:rFonts w:ascii="Fira Code" w:hAnsi="Fira Code" w:cs="Fira Code"/>
          <w:color w:val="919288"/>
          <w:sz w:val="17"/>
          <w:szCs w:val="17"/>
        </w:rPr>
        <w:t>()))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                            .</w:t>
      </w:r>
      <w:r>
        <w:rPr>
          <w:rFonts w:ascii="Fira Code" w:hAnsi="Fira Code" w:cs="Fira Code"/>
          <w:color w:val="A6E22E"/>
          <w:sz w:val="17"/>
          <w:szCs w:val="17"/>
        </w:rPr>
        <w:t>build</w:t>
      </w:r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new </w:t>
      </w:r>
      <w:r>
        <w:rPr>
          <w:rFonts w:ascii="Fira Code" w:hAnsi="Fira Code" w:cs="Fira Code"/>
          <w:color w:val="A6E22E"/>
          <w:sz w:val="17"/>
          <w:szCs w:val="17"/>
        </w:rPr>
        <w:t>ResponseEntity</w:t>
      </w:r>
      <w:r>
        <w:rPr>
          <w:rFonts w:ascii="Fira Code" w:hAnsi="Fira Code" w:cs="Fira Code"/>
          <w:color w:val="F92672"/>
          <w:sz w:val="17"/>
          <w:szCs w:val="17"/>
        </w:rPr>
        <w:t>&lt;&gt;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color w:val="FDFFF1"/>
          <w:sz w:val="17"/>
          <w:szCs w:val="17"/>
        </w:rPr>
        <w:t>authenticationResponse</w:t>
      </w:r>
      <w:r>
        <w:rPr>
          <w:rFonts w:ascii="Fira Code" w:hAnsi="Fira Code" w:cs="Fira Code"/>
          <w:color w:val="919288"/>
          <w:sz w:val="17"/>
          <w:szCs w:val="17"/>
        </w:rPr>
        <w:t xml:space="preserve">,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HttpStatus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F59762"/>
          <w:sz w:val="17"/>
          <w:szCs w:val="17"/>
        </w:rPr>
        <w:t>OK</w:t>
      </w:r>
      <w:r>
        <w:rPr>
          <w:rFonts w:ascii="Fira Code" w:hAnsi="Fira Code" w:cs="Fira Code"/>
          <w:color w:val="919288"/>
          <w:sz w:val="17"/>
          <w:szCs w:val="17"/>
        </w:rPr>
        <w:t>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}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708A7D2A" w14:textId="0D1088F6" w:rsidR="00BE4B5F" w:rsidRDefault="00BE4B5F" w:rsidP="00BE4B5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a model class for AuthenticationResponse.java</w:t>
      </w:r>
    </w:p>
    <w:p w14:paraId="402952D6" w14:textId="77777777" w:rsidR="00BE4B5F" w:rsidRDefault="00BE4B5F" w:rsidP="00BE4B5F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@Data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@AllArgsConstructor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@NoArgsConstructor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@Builder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class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AuthenticationResponse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String </w:t>
      </w:r>
      <w:r>
        <w:rPr>
          <w:rFonts w:ascii="Fira Code" w:hAnsi="Fira Code" w:cs="Fira Code"/>
          <w:color w:val="FDFFF1"/>
          <w:sz w:val="17"/>
          <w:szCs w:val="17"/>
        </w:rPr>
        <w:t>userId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lastRenderedPageBreak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String </w:t>
      </w:r>
      <w:r>
        <w:rPr>
          <w:rFonts w:ascii="Fira Code" w:hAnsi="Fira Code" w:cs="Fira Code"/>
          <w:color w:val="FDFFF1"/>
          <w:sz w:val="17"/>
          <w:szCs w:val="17"/>
        </w:rPr>
        <w:t>accessToken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String </w:t>
      </w:r>
      <w:r>
        <w:rPr>
          <w:rFonts w:ascii="Fira Code" w:hAnsi="Fira Code" w:cs="Fira Code"/>
          <w:color w:val="FDFFF1"/>
          <w:sz w:val="17"/>
          <w:szCs w:val="17"/>
        </w:rPr>
        <w:t>refreshToken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long </w:t>
      </w:r>
      <w:r>
        <w:rPr>
          <w:rFonts w:ascii="Fira Code" w:hAnsi="Fira Code" w:cs="Fira Code"/>
          <w:color w:val="FDFFF1"/>
          <w:sz w:val="17"/>
          <w:szCs w:val="17"/>
        </w:rPr>
        <w:t>expiresAt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private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Collection</w:t>
      </w:r>
      <w:r>
        <w:rPr>
          <w:rFonts w:ascii="Fira Code" w:hAnsi="Fira Code" w:cs="Fira Code"/>
          <w:color w:val="F92672"/>
          <w:sz w:val="17"/>
          <w:szCs w:val="17"/>
        </w:rPr>
        <w:t>&lt;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String</w:t>
      </w:r>
      <w:r>
        <w:rPr>
          <w:rFonts w:ascii="Fira Code" w:hAnsi="Fira Code" w:cs="Fira Code"/>
          <w:color w:val="F92672"/>
          <w:sz w:val="17"/>
          <w:szCs w:val="17"/>
        </w:rPr>
        <w:t xml:space="preserve">&gt; </w:t>
      </w:r>
      <w:r>
        <w:rPr>
          <w:rFonts w:ascii="Fira Code" w:hAnsi="Fira Code" w:cs="Fira Code"/>
          <w:color w:val="FDFFF1"/>
          <w:sz w:val="17"/>
          <w:szCs w:val="17"/>
        </w:rPr>
        <w:t>authorityList</w:t>
      </w:r>
      <w:r>
        <w:rPr>
          <w:rFonts w:ascii="Fira Code" w:hAnsi="Fira Code" w:cs="Fira Code"/>
          <w:color w:val="919288"/>
          <w:sz w:val="17"/>
          <w:szCs w:val="17"/>
        </w:rPr>
        <w:t>;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4ABDB7C3" w14:textId="77777777" w:rsidR="00BE4B5F" w:rsidRPr="00BE4B5F" w:rsidRDefault="00BE4B5F" w:rsidP="00BE4B5F">
      <w:pPr>
        <w:rPr>
          <w:color w:val="000000" w:themeColor="text1"/>
          <w:lang w:val="en-US"/>
        </w:rPr>
      </w:pPr>
    </w:p>
    <w:sectPr w:rsidR="00BE4B5F" w:rsidRPr="00BE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2AC"/>
    <w:multiLevelType w:val="hybridMultilevel"/>
    <w:tmpl w:val="79B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1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7"/>
    <w:rsid w:val="0004624F"/>
    <w:rsid w:val="001257F7"/>
    <w:rsid w:val="0016431F"/>
    <w:rsid w:val="001B56A1"/>
    <w:rsid w:val="00290A9C"/>
    <w:rsid w:val="00491AB3"/>
    <w:rsid w:val="00740C12"/>
    <w:rsid w:val="00B45CF6"/>
    <w:rsid w:val="00B94A9C"/>
    <w:rsid w:val="00BE2355"/>
    <w:rsid w:val="00BE4B5F"/>
    <w:rsid w:val="00CB02FF"/>
    <w:rsid w:val="00D1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F74F"/>
  <w15:chartTrackingRefBased/>
  <w15:docId w15:val="{B10E6972-40E1-48EF-B195-0DF015E4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A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-82667125.okta.com/oauth2/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8</cp:revision>
  <dcterms:created xsi:type="dcterms:W3CDTF">2024-01-06T13:24:00Z</dcterms:created>
  <dcterms:modified xsi:type="dcterms:W3CDTF">2024-01-09T15:53:00Z</dcterms:modified>
</cp:coreProperties>
</file>