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8B479E">
        <w:rPr>
          <w:rFonts w:hint="eastAsia"/>
          <w:b/>
          <w:sz w:val="28"/>
          <w:szCs w:val="28"/>
          <w:lang w:eastAsia="zh-CN"/>
        </w:rPr>
        <w:t>生产与高速系列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8B479E" w:rsidRPr="008B479E">
        <w:rPr>
          <w:rFonts w:hint="eastAsia"/>
          <w:b/>
          <w:sz w:val="28"/>
          <w:szCs w:val="28"/>
          <w:lang w:eastAsia="zh-CN"/>
        </w:rPr>
        <w:t>说说阻焊桥的哪些事</w:t>
      </w:r>
      <w:r w:rsidR="008F6A2F" w:rsidRPr="008F6A2F">
        <w:rPr>
          <w:rFonts w:hint="eastAsia"/>
          <w:b/>
          <w:sz w:val="28"/>
          <w:szCs w:val="28"/>
          <w:lang w:eastAsia="zh-CN"/>
        </w:rPr>
        <w:t>（二）</w:t>
      </w:r>
    </w:p>
    <w:p w:rsidR="002039C8" w:rsidRDefault="00B41A5F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8B479E">
                    <w:rPr>
                      <w:rFonts w:hint="eastAsia"/>
                      <w:lang w:eastAsia="zh-CN"/>
                    </w:rPr>
                    <w:t>王辉东</w:t>
                  </w:r>
                  <w:r w:rsidR="00535809"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535809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8B479E" w:rsidRDefault="008B479E" w:rsidP="00431860">
      <w:pPr>
        <w:rPr>
          <w:rFonts w:ascii="Times New Roman" w:hAnsi="Times New Roman" w:cs="Times New Roman"/>
          <w:sz w:val="21"/>
          <w:szCs w:val="21"/>
          <w:lang w:eastAsia="zh-CN"/>
        </w:rPr>
      </w:pPr>
    </w:p>
    <w:p w:rsidR="00431860" w:rsidRDefault="00431860" w:rsidP="008B479E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:rsidR="008B479E" w:rsidRDefault="008B479E" w:rsidP="008B479E">
      <w:pPr>
        <w:rPr>
          <w:rFonts w:ascii="Tahoma" w:hAnsi="Tahoma" w:cs="Tahoma"/>
          <w:color w:val="444444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PCB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的阻焊（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solder mask,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简称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SM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）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,</w:t>
      </w:r>
      <w:r w:rsidRPr="000F6968">
        <w:rPr>
          <w:rFonts w:ascii="Tahoma" w:hAnsi="Tahoma" w:cs="Tahoma" w:hint="eastAsia"/>
          <w:color w:val="444444"/>
          <w:sz w:val="21"/>
          <w:szCs w:val="21"/>
          <w:lang w:eastAsia="zh-CN"/>
        </w:rPr>
        <w:t>PCB</w:t>
      </w:r>
      <w:r w:rsidRPr="000F6968">
        <w:rPr>
          <w:rFonts w:ascii="Tahoma" w:hAnsi="Tahoma" w:cs="Tahoma" w:hint="eastAsia"/>
          <w:color w:val="444444"/>
          <w:sz w:val="21"/>
          <w:szCs w:val="21"/>
          <w:lang w:eastAsia="zh-CN"/>
        </w:rPr>
        <w:t>线路制作完成后通常要印阻焊，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因为线路板通常用的油墨颜色为绿色，占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PCB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行业的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90%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以上，</w:t>
      </w:r>
      <w:r w:rsidRPr="004250B4">
        <w:rPr>
          <w:rFonts w:ascii="Tahoma" w:hAnsi="Tahoma" w:cs="Tahoma" w:hint="eastAsia"/>
          <w:color w:val="444444"/>
          <w:sz w:val="21"/>
          <w:szCs w:val="21"/>
          <w:lang w:eastAsia="zh-CN"/>
        </w:rPr>
        <w:t>所以阻焊也被称之为绿油。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那么阻焊的作用有哪些呢？如下：</w:t>
      </w:r>
    </w:p>
    <w:p w:rsidR="008B479E" w:rsidRDefault="008B479E" w:rsidP="008B479E">
      <w:pPr>
        <w:rPr>
          <w:rFonts w:ascii="Tahoma" w:hAnsi="Tahoma" w:cs="Tahoma"/>
          <w:color w:val="444444"/>
          <w:sz w:val="21"/>
          <w:szCs w:val="21"/>
          <w:lang w:eastAsia="zh-CN"/>
        </w:rPr>
      </w:pP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阻止焊接时线路焊盘桥接短路。</w:t>
      </w:r>
    </w:p>
    <w:p w:rsidR="008B479E" w:rsidRDefault="008B479E" w:rsidP="008B479E">
      <w:pPr>
        <w:rPr>
          <w:rFonts w:ascii="Tahoma" w:hAnsi="Tahoma" w:cs="Tahoma"/>
          <w:color w:val="444444"/>
          <w:sz w:val="21"/>
          <w:szCs w:val="21"/>
          <w:lang w:eastAsia="zh-CN"/>
        </w:rPr>
      </w:pP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减少非焊接区域的焊锡损耗。</w:t>
      </w:r>
    </w:p>
    <w:p w:rsidR="008B479E" w:rsidRDefault="008B479E" w:rsidP="008B479E">
      <w:pPr>
        <w:rPr>
          <w:rFonts w:ascii="Tahoma" w:hAnsi="Tahoma" w:cs="Tahoma"/>
          <w:color w:val="444444"/>
          <w:sz w:val="21"/>
          <w:szCs w:val="21"/>
          <w:lang w:eastAsia="zh-CN"/>
        </w:rPr>
      </w:pP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提供永久性的电气环境和抗化学防护层，防止板面受潮和外来损伤。</w:t>
      </w:r>
    </w:p>
    <w:p w:rsidR="008B479E" w:rsidRDefault="008B479E" w:rsidP="008B479E">
      <w:pPr>
        <w:rPr>
          <w:rFonts w:ascii="Tahoma" w:hAnsi="Tahoma" w:cs="Tahoma"/>
          <w:color w:val="444444"/>
          <w:sz w:val="21"/>
          <w:szCs w:val="21"/>
          <w:lang w:eastAsia="zh-CN"/>
        </w:rPr>
      </w:pP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还有一点是从审美的角度来说，让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PCB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穿上华丽的衣裳，使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PCB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更加美观漂亮。</w:t>
      </w:r>
    </w:p>
    <w:p w:rsidR="008B479E" w:rsidRDefault="008B479E" w:rsidP="008B479E">
      <w:pPr>
        <w:rPr>
          <w:rFonts w:ascii="Tahoma" w:hAnsi="Tahoma" w:cs="Tahoma"/>
          <w:color w:val="444444"/>
          <w:sz w:val="21"/>
          <w:szCs w:val="21"/>
          <w:lang w:eastAsia="zh-CN"/>
        </w:rPr>
      </w:pP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阻焊油墨从感光性能来区分的话分为感光性油墨和非感光性油墨，我们常用的为感光性油墨。</w:t>
      </w:r>
    </w:p>
    <w:p w:rsidR="008B479E" w:rsidRDefault="008B479E" w:rsidP="008B479E">
      <w:pPr>
        <w:rPr>
          <w:rFonts w:ascii="Tahoma" w:hAnsi="Tahoma" w:cs="Tahoma"/>
          <w:color w:val="444444"/>
          <w:sz w:val="21"/>
          <w:szCs w:val="21"/>
          <w:lang w:eastAsia="zh-CN"/>
        </w:rPr>
      </w:pP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以下为阻焊制作的大概流程：</w:t>
      </w:r>
    </w:p>
    <w:p w:rsidR="008B479E" w:rsidRDefault="008B479E" w:rsidP="008B479E">
      <w:pPr>
        <w:rPr>
          <w:rFonts w:ascii="Tahoma" w:hAnsi="Tahoma" w:cs="Tahoma"/>
          <w:color w:val="444444"/>
          <w:sz w:val="21"/>
          <w:szCs w:val="21"/>
          <w:lang w:eastAsia="zh-CN"/>
        </w:rPr>
      </w:pPr>
      <w:r w:rsidRPr="001B5299">
        <w:rPr>
          <w:rFonts w:ascii="Tahoma" w:hAnsi="Tahoma" w:cs="Tahoma"/>
          <w:noProof/>
          <w:color w:val="444444"/>
          <w:sz w:val="21"/>
          <w:szCs w:val="21"/>
          <w:lang w:eastAsia="zh-CN" w:bidi="ar-SA"/>
        </w:rPr>
        <w:drawing>
          <wp:inline distT="0" distB="0" distL="0" distR="0">
            <wp:extent cx="3136900" cy="2215359"/>
            <wp:effectExtent l="0" t="0" r="6350" b="0"/>
            <wp:docPr id="55301" name="图片 4" descr="2015-03-02_165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1" name="图片 4" descr="2015-03-02_165314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83" cy="22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B479E" w:rsidRDefault="008B479E" w:rsidP="008B479E">
      <w:pPr>
        <w:rPr>
          <w:rFonts w:ascii="Tahoma" w:hAnsi="Tahoma" w:cs="Tahoma"/>
          <w:color w:val="444444"/>
          <w:sz w:val="21"/>
          <w:szCs w:val="21"/>
          <w:lang w:eastAsia="zh-CN"/>
        </w:rPr>
      </w:pP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通常的阻焊油墨颜色为绿色，其它颜色的油墨有白色，黑色，蓝色，红色，紫色和黄色等。根据制作时的难易程度，我们把它分为：</w:t>
      </w:r>
    </w:p>
    <w:p w:rsidR="008B479E" w:rsidRDefault="008B479E" w:rsidP="008B479E">
      <w:pPr>
        <w:rPr>
          <w:rFonts w:ascii="Tahoma" w:hAnsi="Tahoma" w:cs="Tahoma"/>
          <w:color w:val="444444"/>
          <w:sz w:val="21"/>
          <w:szCs w:val="21"/>
          <w:lang w:eastAsia="zh-CN"/>
        </w:rPr>
      </w:pP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常用级为绿色，黑油为最难操作级，除此两种油墨颜色以外的我们叫杂色油墨。（中性级别）</w:t>
      </w:r>
    </w:p>
    <w:p w:rsidR="008B479E" w:rsidRDefault="008B479E" w:rsidP="008B479E">
      <w:pPr>
        <w:rPr>
          <w:rFonts w:ascii="Tahoma" w:hAnsi="Tahoma" w:cs="Tahoma"/>
          <w:color w:val="444444"/>
          <w:sz w:val="21"/>
          <w:szCs w:val="21"/>
          <w:lang w:eastAsia="zh-CN"/>
        </w:rPr>
      </w:pP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在开始阻焊的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DFM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案例之前，我们先要了解几个概念，如下：</w:t>
      </w:r>
    </w:p>
    <w:p w:rsidR="008B479E" w:rsidRDefault="008B479E" w:rsidP="008B479E">
      <w:pPr>
        <w:rPr>
          <w:lang w:eastAsia="zh-CN"/>
        </w:rPr>
      </w:pP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lastRenderedPageBreak/>
        <w:t>开窗，也就是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PCB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成品以后板上露铜的部分，</w:t>
      </w:r>
      <w:r w:rsidRPr="00927575">
        <w:rPr>
          <w:rFonts w:ascii="Tahoma" w:hAnsi="Tahoma" w:cs="Tahoma" w:hint="eastAsia"/>
          <w:color w:val="444444"/>
          <w:sz w:val="21"/>
          <w:szCs w:val="21"/>
          <w:lang w:eastAsia="zh-CN"/>
        </w:rPr>
        <w:t>即不盖油墨部分。</w:t>
      </w:r>
      <w:r>
        <w:rPr>
          <w:noProof/>
          <w:lang w:eastAsia="zh-CN" w:bidi="ar-SA"/>
        </w:rPr>
        <w:drawing>
          <wp:inline distT="0" distB="0" distL="0" distR="0">
            <wp:extent cx="1823689" cy="99695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461" cy="9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6C2">
        <w:rPr>
          <w:lang w:eastAsia="zh-CN"/>
        </w:rPr>
        <w:t xml:space="preserve"> </w:t>
      </w:r>
      <w:r>
        <w:rPr>
          <w:noProof/>
          <w:lang w:eastAsia="zh-CN" w:bidi="ar-SA"/>
        </w:rPr>
        <w:drawing>
          <wp:inline distT="0" distB="0" distL="0" distR="0">
            <wp:extent cx="3006344" cy="2374900"/>
            <wp:effectExtent l="0" t="0" r="381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328" cy="23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9E" w:rsidRDefault="008B479E" w:rsidP="008B479E">
      <w:pPr>
        <w:rPr>
          <w:rFonts w:ascii="Tahoma" w:hAnsi="Tahoma" w:cs="Tahoma"/>
          <w:color w:val="444444"/>
          <w:sz w:val="21"/>
          <w:szCs w:val="21"/>
          <w:lang w:eastAsia="zh-CN"/>
        </w:rPr>
      </w:pPr>
      <w:r w:rsidRPr="004266C2">
        <w:rPr>
          <w:rFonts w:ascii="Tahoma" w:hAnsi="Tahoma" w:cs="Tahoma" w:hint="eastAsia"/>
          <w:color w:val="444444"/>
          <w:sz w:val="21"/>
          <w:szCs w:val="21"/>
          <w:lang w:eastAsia="zh-CN"/>
        </w:rPr>
        <w:t>盖线</w:t>
      </w:r>
      <w:r>
        <w:rPr>
          <w:rFonts w:hint="eastAsia"/>
          <w:lang w:eastAsia="zh-CN"/>
        </w:rPr>
        <w:t>，</w:t>
      </w:r>
      <w:r w:rsidRPr="004266C2">
        <w:rPr>
          <w:rFonts w:ascii="Tahoma" w:hAnsi="Tahoma" w:cs="Tahoma" w:hint="eastAsia"/>
          <w:color w:val="444444"/>
          <w:sz w:val="21"/>
          <w:szCs w:val="21"/>
          <w:lang w:eastAsia="zh-CN"/>
        </w:rPr>
        <w:t>盖线指阻焊油墨盖住线路部分的大小及多少。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阻焊开窗过大，</w:t>
      </w:r>
      <w:r w:rsidRPr="004266C2">
        <w:rPr>
          <w:rFonts w:ascii="Tahoma" w:hAnsi="Tahoma" w:cs="Tahoma" w:hint="eastAsia"/>
          <w:color w:val="444444"/>
          <w:sz w:val="21"/>
          <w:szCs w:val="21"/>
          <w:lang w:eastAsia="zh-CN"/>
        </w:rPr>
        <w:t>盖线距离过小在生产过程中就会造成露线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亮铜</w:t>
      </w:r>
      <w:r w:rsidRPr="004266C2">
        <w:rPr>
          <w:rFonts w:ascii="Tahoma" w:hAnsi="Tahoma" w:cs="Tahoma" w:hint="eastAsia"/>
          <w:color w:val="444444"/>
          <w:sz w:val="21"/>
          <w:szCs w:val="21"/>
          <w:lang w:eastAsia="zh-CN"/>
        </w:rPr>
        <w:t>。</w:t>
      </w:r>
    </w:p>
    <w:p w:rsidR="008B479E" w:rsidRDefault="008B479E" w:rsidP="008B479E">
      <w:pPr>
        <w:rPr>
          <w:rFonts w:ascii="Tahoma" w:hAnsi="Tahoma" w:cs="Tahoma"/>
          <w:color w:val="444444"/>
          <w:sz w:val="21"/>
          <w:szCs w:val="21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274245" cy="201295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282" cy="20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9E" w:rsidRDefault="008B479E" w:rsidP="008B479E">
      <w:pPr>
        <w:rPr>
          <w:rFonts w:ascii="Tahoma" w:hAnsi="Tahoma" w:cs="Tahoma"/>
          <w:color w:val="444444"/>
          <w:sz w:val="21"/>
          <w:szCs w:val="21"/>
          <w:lang w:eastAsia="zh-CN"/>
        </w:rPr>
      </w:pP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开通窗，就是两个焊盘中间没有印上阻焊油墨。</w:t>
      </w:r>
    </w:p>
    <w:p w:rsidR="008B479E" w:rsidRDefault="008B479E" w:rsidP="008B479E">
      <w:pPr>
        <w:rPr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752381" cy="1676190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ACF">
        <w:rPr>
          <w:noProof/>
          <w:lang w:eastAsia="zh-CN" w:bidi="ar-SA"/>
        </w:rPr>
        <w:t xml:space="preserve"> </w:t>
      </w:r>
      <w:r>
        <w:rPr>
          <w:noProof/>
          <w:lang w:eastAsia="zh-CN" w:bidi="ar-SA"/>
        </w:rPr>
        <w:drawing>
          <wp:inline distT="0" distB="0" distL="0" distR="0">
            <wp:extent cx="2055424" cy="908050"/>
            <wp:effectExtent l="0" t="0" r="2540" b="6350"/>
            <wp:docPr id="114688" name="图片 114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5113" cy="9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9E" w:rsidRPr="00F73ACF" w:rsidRDefault="008B479E" w:rsidP="008B479E">
      <w:pPr>
        <w:numPr>
          <w:ilvl w:val="0"/>
          <w:numId w:val="7"/>
        </w:numPr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阻焊桥，也叫绿油桥，就是</w:t>
      </w:r>
      <w:r w:rsidRPr="00F73ACF">
        <w:rPr>
          <w:rFonts w:hint="eastAsia"/>
          <w:noProof/>
          <w:lang w:eastAsia="zh-CN" w:bidi="ar-SA"/>
        </w:rPr>
        <w:t>元件的一个开窗到另一个开窗之间的绿油就是阻焊桥，一般指比较密集的</w:t>
      </w:r>
      <w:r w:rsidRPr="00F73ACF">
        <w:rPr>
          <w:rFonts w:hint="eastAsia"/>
          <w:noProof/>
          <w:lang w:eastAsia="zh-CN" w:bidi="ar-SA"/>
        </w:rPr>
        <w:t>IC.</w:t>
      </w:r>
    </w:p>
    <w:p w:rsidR="008B479E" w:rsidRDefault="008B479E" w:rsidP="008B479E">
      <w:pPr>
        <w:rPr>
          <w:noProof/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1800000" cy="1276190"/>
            <wp:effectExtent l="0" t="0" r="0" b="635"/>
            <wp:docPr id="114691" name="图片 114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ACF">
        <w:rPr>
          <w:noProof/>
          <w:lang w:eastAsia="zh-CN" w:bidi="ar-SA"/>
        </w:rPr>
        <w:t xml:space="preserve"> </w:t>
      </w:r>
      <w:r>
        <w:rPr>
          <w:noProof/>
          <w:lang w:eastAsia="zh-CN" w:bidi="ar-SA"/>
        </w:rPr>
        <w:drawing>
          <wp:inline distT="0" distB="0" distL="0" distR="0">
            <wp:extent cx="2583864" cy="2349500"/>
            <wp:effectExtent l="0" t="0" r="6985" b="0"/>
            <wp:docPr id="114692" name="图片 114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691" cy="235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9E" w:rsidRDefault="008B479E" w:rsidP="008B479E">
      <w:pPr>
        <w:rPr>
          <w:noProof/>
          <w:lang w:eastAsia="zh-CN" w:bidi="ar-SA"/>
        </w:rPr>
      </w:pPr>
      <w:r w:rsidRPr="00E41A05">
        <w:rPr>
          <w:noProof/>
          <w:lang w:eastAsia="zh-CN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2839011</wp:posOffset>
            </wp:positionH>
            <wp:positionV relativeFrom="paragraph">
              <wp:posOffset>453390</wp:posOffset>
            </wp:positionV>
            <wp:extent cx="2435860" cy="1881505"/>
            <wp:effectExtent l="0" t="0" r="2540" b="4445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E41A05">
        <w:rPr>
          <w:noProof/>
          <w:lang w:eastAsia="zh-C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418465</wp:posOffset>
            </wp:positionH>
            <wp:positionV relativeFrom="paragraph">
              <wp:posOffset>450850</wp:posOffset>
            </wp:positionV>
            <wp:extent cx="2367915" cy="1866900"/>
            <wp:effectExtent l="0" t="0" r="0" b="0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rFonts w:hint="eastAsia"/>
          <w:noProof/>
          <w:lang w:eastAsia="zh-CN" w:bidi="ar-SA"/>
        </w:rPr>
        <w:t>嘿嘿，阻焊桥是不是听着高大上，看到很失望。阻焊桥的作用就是防止焊接时焊料流动，防止器件连锡短路等。</w:t>
      </w:r>
    </w:p>
    <w:p w:rsidR="008B479E" w:rsidRPr="00846359" w:rsidRDefault="008B479E" w:rsidP="008B479E">
      <w:pPr>
        <w:rPr>
          <w:rFonts w:ascii="Tahoma" w:hAnsi="Tahoma" w:cs="Tahoma"/>
          <w:color w:val="444444"/>
          <w:sz w:val="21"/>
          <w:szCs w:val="21"/>
          <w:lang w:eastAsia="zh-CN"/>
        </w:rPr>
      </w:pPr>
    </w:p>
    <w:p w:rsidR="008B479E" w:rsidRPr="000F6968" w:rsidRDefault="008B479E" w:rsidP="008B479E">
      <w:pPr>
        <w:pStyle w:val="af4"/>
        <w:wordWrap w:val="0"/>
        <w:spacing w:line="234" w:lineRule="atLeast"/>
        <w:rPr>
          <w:rFonts w:ascii="Tahoma" w:hAnsi="Tahoma" w:cs="Tahoma"/>
          <w:color w:val="444444"/>
          <w:sz w:val="21"/>
          <w:szCs w:val="21"/>
        </w:rPr>
      </w:pPr>
    </w:p>
    <w:p w:rsidR="008B479E" w:rsidRDefault="008B479E" w:rsidP="008B479E">
      <w:pPr>
        <w:pStyle w:val="af4"/>
        <w:wordWrap w:val="0"/>
        <w:spacing w:line="234" w:lineRule="atLeast"/>
        <w:ind w:left="360"/>
        <w:rPr>
          <w:rFonts w:ascii="Tahoma" w:hAnsi="Tahoma" w:cs="Tahoma"/>
          <w:color w:val="444444"/>
          <w:sz w:val="13"/>
          <w:szCs w:val="13"/>
        </w:rPr>
      </w:pP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/>
        <w:rPr>
          <w:rFonts w:ascii="Arial" w:hAnsi="Arial" w:cs="Arial"/>
          <w:color w:val="333333"/>
          <w:shd w:val="clear" w:color="auto" w:fill="FFFFFF"/>
          <w:lang w:eastAsia="zh-CN"/>
        </w:rPr>
      </w:pP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/>
        <w:rPr>
          <w:rFonts w:ascii="Arial" w:hAnsi="Arial" w:cs="Arial"/>
          <w:color w:val="333333"/>
          <w:shd w:val="clear" w:color="auto" w:fill="FFFFFF"/>
          <w:lang w:eastAsia="zh-CN"/>
        </w:rPr>
      </w:pP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/>
        <w:rPr>
          <w:rFonts w:ascii="Arial" w:hAnsi="Arial" w:cs="Arial"/>
          <w:color w:val="333333"/>
          <w:shd w:val="clear" w:color="auto" w:fill="FFFFFF"/>
          <w:lang w:eastAsia="zh-CN"/>
        </w:rPr>
      </w:pP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通常为了防止焊接连锡短路，我们都要保证焊盘的阻焊桥。我们常规的绿油的阻焊桥是多少呢。目前我司的工艺能力为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3mil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（成品铜厚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1OZ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）。焊盘的开窗通常为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2mil,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那么根据上面的数据，就能计算出我们设计原稿的焊盘间距为焊盘两边开窗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2mil+3mil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（阻焊桥宽度）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+2mil=7mil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。</w:t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/>
        <w:rPr>
          <w:rFonts w:ascii="Arial" w:hAnsi="Arial" w:cs="Arial"/>
          <w:color w:val="333333"/>
          <w:shd w:val="clear" w:color="auto" w:fill="FFFFFF"/>
          <w:lang w:eastAsia="zh-CN"/>
        </w:rPr>
      </w:pPr>
      <w:r w:rsidRPr="00B159C5">
        <w:rPr>
          <w:rFonts w:ascii="Arial" w:hAnsi="Arial" w:cs="Arial"/>
          <w:noProof/>
          <w:color w:val="333333"/>
          <w:shd w:val="clear" w:color="auto" w:fill="FFFFFF"/>
          <w:lang w:eastAsia="zh-CN" w:bidi="ar-SA"/>
        </w:rPr>
        <w:drawing>
          <wp:inline distT="0" distB="0" distL="0" distR="0">
            <wp:extent cx="2514600" cy="2005568"/>
            <wp:effectExtent l="0" t="0" r="0" b="0"/>
            <wp:docPr id="58372" name="图片 3" descr="2015-02-07_172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" name="图片 3" descr="2015-02-07_172331.jp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93" cy="200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因为油墨对曝光时能量要求不同，除了绿油和黑油以外其它油墨的阻焊桥为焊盘两边开窗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2mil+3.5mil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（阻焊桥宽度）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+2mil=7.5mil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。</w:t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lastRenderedPageBreak/>
        <w:t>设计时原稿焊盘间距为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7.5mil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。</w:t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/>
        <w:rPr>
          <w:rFonts w:ascii="Arial" w:hAnsi="Arial" w:cs="Arial"/>
          <w:color w:val="333333"/>
          <w:shd w:val="clear" w:color="auto" w:fill="FFFFFF"/>
          <w:lang w:eastAsia="zh-CN"/>
        </w:rPr>
      </w:pPr>
      <w:r w:rsidRPr="00E60BB6">
        <w:rPr>
          <w:rFonts w:ascii="Arial" w:hAnsi="Arial" w:cs="Arial"/>
          <w:noProof/>
          <w:color w:val="333333"/>
          <w:shd w:val="clear" w:color="auto" w:fill="FFFFFF"/>
          <w:lang w:eastAsia="zh-CN" w:bidi="ar-SA"/>
        </w:rPr>
        <w:drawing>
          <wp:inline distT="0" distB="0" distL="0" distR="0">
            <wp:extent cx="1115981" cy="1230150"/>
            <wp:effectExtent l="0" t="0" r="8255" b="8255"/>
            <wp:docPr id="60420" name="图片 4" descr="2015-02-07_175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0" name="图片 4" descr="2015-02-07_175131.jpg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11" cy="12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60BB6">
        <w:rPr>
          <w:noProof/>
          <w:lang w:eastAsia="zh-CN" w:bidi="ar-SA"/>
        </w:rPr>
        <w:t xml:space="preserve"> </w:t>
      </w:r>
      <w:r w:rsidRPr="00E60BB6">
        <w:rPr>
          <w:rFonts w:ascii="Arial" w:hAnsi="Arial" w:cs="Arial"/>
          <w:noProof/>
          <w:color w:val="333333"/>
          <w:shd w:val="clear" w:color="auto" w:fill="FFFFFF"/>
          <w:lang w:eastAsia="zh-CN" w:bidi="ar-SA"/>
        </w:rPr>
        <w:drawing>
          <wp:inline distT="0" distB="0" distL="0" distR="0">
            <wp:extent cx="1924050" cy="1213254"/>
            <wp:effectExtent l="0" t="0" r="0" b="6350"/>
            <wp:docPr id="60421" name="图片 7" descr="2015-03-12_164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1" name="图片 7" descr="2015-03-12_164742.jpg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222" cy="121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60BB6">
        <w:rPr>
          <w:noProof/>
          <w:lang w:eastAsia="zh-CN" w:bidi="ar-SA"/>
        </w:rPr>
        <w:t xml:space="preserve"> </w:t>
      </w:r>
      <w:r w:rsidRPr="00E60BB6">
        <w:rPr>
          <w:noProof/>
          <w:lang w:eastAsia="zh-CN" w:bidi="ar-SA"/>
        </w:rPr>
        <w:drawing>
          <wp:inline distT="0" distB="0" distL="0" distR="0">
            <wp:extent cx="1597923" cy="1143000"/>
            <wp:effectExtent l="0" t="0" r="2540" b="0"/>
            <wp:docPr id="60422" name="图片 6" descr="2015-03-27_151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2" name="图片 6" descr="2015-03-27_151705.jpg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57" cy="11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 w:firstLineChars="100" w:firstLine="22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行业内，有人说黑色油墨炫，黑色油墨酷，不管这种瞎忽悠的说法正确与否，但是通常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工厂做黑色油墨都想哭。因为黑色油墨在曝光工序对紫外光的能量吸收特别强。（相信在夏天穿过黑色衣服的人，对此点感触比较深。）通常黑色油墨的阻焊桥需要做到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4mil,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甚至目前有些工厂因设备和工艺能力的限制，现在的黑油桥还在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5-6mil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的制程能力上徘徊。所以有黑油桥的焊盘间距为焊盘两边开窗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2mil+4mil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（阻焊桥宽度）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+2mil=8mil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。</w:t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 w:rsidRPr="00A369A6">
        <w:rPr>
          <w:rFonts w:ascii="Arial" w:hAnsi="Arial" w:cs="Arial"/>
          <w:noProof/>
          <w:color w:val="333333"/>
          <w:shd w:val="clear" w:color="auto" w:fill="FFFFFF"/>
          <w:lang w:eastAsia="zh-CN" w:bidi="ar-SA"/>
        </w:rPr>
        <w:drawing>
          <wp:inline distT="0" distB="0" distL="0" distR="0">
            <wp:extent cx="3822967" cy="2190750"/>
            <wp:effectExtent l="0" t="0" r="6350" b="0"/>
            <wp:docPr id="61444" name="图片 4" descr="2015-03-02_173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4" name="图片 4" descr="2015-03-02_173523.jpg"/>
                    <pic:cNvPicPr>
                      <a:picLocks noChangeAspect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6859" t="3011" r="8296" b="10107"/>
                    <a:stretch/>
                  </pic:blipFill>
                  <pic:spPr bwMode="auto">
                    <a:xfrm>
                      <a:off x="0" y="0"/>
                      <a:ext cx="3821398" cy="218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那么以此为背景，就有了下面的案例。</w:t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客户设计焊盘原稿间距为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7mil,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要求阻焊颜色为黑色。</w:t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076190" cy="1704762"/>
            <wp:effectExtent l="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因为黑油桥的制程能力限制，我司给客户发出了如下的工程确认。</w:t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 w:firstLineChars="300" w:firstLine="66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因为原稿焊盘间距为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7mil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，要求颜色为黑色油墨，我司无法保证阻焊桥。</w:t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建议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A :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不保留阻焊桥，按开通窗处理，接受焊接时有连锡短路的风险。</w:t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 xml:space="preserve">     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：缩小焊盘的宽度，保证阻焊桥。</w:t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lastRenderedPageBreak/>
        <w:t>以上建议请选择一点。</w:t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客户收到工程确认邮件后不久就打来了电话。</w:t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“您好，贵司的阻焊桥制程能力是多少呀，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上次我在其它家做绿色油墨，都没有收到关于阻焊桥的问题，此次资料什么都没改，只是把油墨颜色改成黑色阻焊，贵司就无法保证阻焊桥，贵司的工艺能力有点差呀。”</w:t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我“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……”</w:t>
      </w:r>
    </w:p>
    <w:p w:rsidR="008B479E" w:rsidRDefault="008B479E" w:rsidP="008B479E">
      <w:pPr>
        <w:pStyle w:val="a6"/>
        <w:pBdr>
          <w:bottom w:val="dashed" w:sz="6" w:space="11" w:color="D8D8D8"/>
        </w:pBdr>
        <w:spacing w:before="15" w:line="360" w:lineRule="atLeast"/>
        <w:ind w:left="360"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真是人在屋中坐，祸从天上降。好在客户比较开明，抱怨归抱怨，听了我们的详细的解释后，内心释然，从可靠性和加工能力方面考虑，接受了改小焊盘宽度尺寸，保证阻焊桥，从而保证了板子顺利下线。</w:t>
      </w:r>
    </w:p>
    <w:p w:rsidR="008B479E" w:rsidRPr="00144C52" w:rsidRDefault="008B479E" w:rsidP="008B479E">
      <w:pPr>
        <w:spacing w:after="0" w:line="360" w:lineRule="auto"/>
        <w:rPr>
          <w:noProof/>
          <w:lang w:eastAsia="zh-CN" w:bidi="ar-SA"/>
        </w:rPr>
      </w:pPr>
    </w:p>
    <w:p w:rsidR="00AC560D" w:rsidRPr="00AC560D" w:rsidRDefault="00AC560D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【关于一博】</w:t>
      </w:r>
    </w:p>
    <w:p w:rsidR="00E467EB" w:rsidRDefault="00E467EB" w:rsidP="00E467EB">
      <w:pPr>
        <w:rPr>
          <w:lang w:eastAsia="zh-CN"/>
        </w:rPr>
      </w:pPr>
      <w:r>
        <w:rPr>
          <w:rFonts w:hint="eastAsia"/>
          <w:lang w:eastAsia="zh-CN"/>
        </w:rPr>
        <w:t>深圳市一博科技股份有限公司（简称一博科技）成立于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467EB" w:rsidRDefault="00E467EB" w:rsidP="00E467EB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467EB" w:rsidRDefault="00E467EB" w:rsidP="00E467EB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总厂位于深圳，并在上海、成都、长沙设立分厂，厂房面积</w:t>
      </w:r>
      <w:r>
        <w:rPr>
          <w:rFonts w:hint="eastAsia"/>
          <w:lang w:eastAsia="zh-CN"/>
        </w:rPr>
        <w:t>23000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元器件服务。</w:t>
      </w:r>
    </w:p>
    <w:p w:rsidR="00E467EB" w:rsidRDefault="00E467EB" w:rsidP="00E467EB">
      <w:pPr>
        <w:rPr>
          <w:lang w:eastAsia="zh-CN"/>
        </w:rPr>
      </w:pP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设计、制板、贴片、物料一站式硬件创新平台，缩短客户研发周期，方便省心。</w:t>
      </w:r>
    </w:p>
    <w:p w:rsidR="00E63C29" w:rsidRDefault="00E467EB" w:rsidP="00E467EB">
      <w:pPr>
        <w:rPr>
          <w:lang w:eastAsia="zh-CN"/>
        </w:rPr>
      </w:pPr>
      <w:r>
        <w:rPr>
          <w:rFonts w:hint="eastAsia"/>
          <w:lang w:eastAsia="zh-CN"/>
        </w:rPr>
        <w:t>EDADOC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Your Best Partner.</w:t>
      </w: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C08" w:rsidRDefault="00EF6C08" w:rsidP="005616D4">
      <w:r>
        <w:separator/>
      </w:r>
    </w:p>
  </w:endnote>
  <w:endnote w:type="continuationSeparator" w:id="1">
    <w:p w:rsidR="00EF6C08" w:rsidRDefault="00EF6C08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1A5F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B41A5F" w:rsidRPr="00B41A5F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B41A5F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C08" w:rsidRDefault="00EF6C08" w:rsidP="005616D4">
      <w:r>
        <w:separator/>
      </w:r>
    </w:p>
  </w:footnote>
  <w:footnote w:type="continuationSeparator" w:id="1">
    <w:p w:rsidR="00EF6C08" w:rsidRDefault="00EF6C08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B41A5F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942FD4"/>
    <w:multiLevelType w:val="hybridMultilevel"/>
    <w:tmpl w:val="3FA0473A"/>
    <w:lvl w:ilvl="0" w:tplc="D2220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D08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69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A0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981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7C6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89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FAD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6E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178E8"/>
    <w:rsid w:val="00154707"/>
    <w:rsid w:val="00165DA0"/>
    <w:rsid w:val="00181B52"/>
    <w:rsid w:val="001C6207"/>
    <w:rsid w:val="001D5F2F"/>
    <w:rsid w:val="001F5E4C"/>
    <w:rsid w:val="002006FD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2F5364"/>
    <w:rsid w:val="00316D31"/>
    <w:rsid w:val="003463C4"/>
    <w:rsid w:val="0036372F"/>
    <w:rsid w:val="003C1530"/>
    <w:rsid w:val="003D67FD"/>
    <w:rsid w:val="003E67F8"/>
    <w:rsid w:val="00421E45"/>
    <w:rsid w:val="00431860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22B53"/>
    <w:rsid w:val="00535809"/>
    <w:rsid w:val="00542EB0"/>
    <w:rsid w:val="005616D4"/>
    <w:rsid w:val="00563D48"/>
    <w:rsid w:val="00575649"/>
    <w:rsid w:val="00576F45"/>
    <w:rsid w:val="005853CD"/>
    <w:rsid w:val="00591846"/>
    <w:rsid w:val="005923C8"/>
    <w:rsid w:val="00595EF0"/>
    <w:rsid w:val="00597DC0"/>
    <w:rsid w:val="005E2312"/>
    <w:rsid w:val="005E5639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B479E"/>
    <w:rsid w:val="008C5C43"/>
    <w:rsid w:val="008C63A6"/>
    <w:rsid w:val="008D7B94"/>
    <w:rsid w:val="008F6A2F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C560D"/>
    <w:rsid w:val="00AD41D2"/>
    <w:rsid w:val="00AE68F4"/>
    <w:rsid w:val="00B149B3"/>
    <w:rsid w:val="00B25AA2"/>
    <w:rsid w:val="00B30E20"/>
    <w:rsid w:val="00B41A5F"/>
    <w:rsid w:val="00B521C8"/>
    <w:rsid w:val="00B540AF"/>
    <w:rsid w:val="00B82387"/>
    <w:rsid w:val="00BC2751"/>
    <w:rsid w:val="00BE1443"/>
    <w:rsid w:val="00C07C43"/>
    <w:rsid w:val="00C22BF8"/>
    <w:rsid w:val="00C35BBD"/>
    <w:rsid w:val="00C77FBF"/>
    <w:rsid w:val="00C955E9"/>
    <w:rsid w:val="00CA45AE"/>
    <w:rsid w:val="00CD4EE7"/>
    <w:rsid w:val="00D06E61"/>
    <w:rsid w:val="00D348F9"/>
    <w:rsid w:val="00D54EB5"/>
    <w:rsid w:val="00D71621"/>
    <w:rsid w:val="00D76EC2"/>
    <w:rsid w:val="00D92E60"/>
    <w:rsid w:val="00DA4110"/>
    <w:rsid w:val="00DB566D"/>
    <w:rsid w:val="00DD491F"/>
    <w:rsid w:val="00DE7D80"/>
    <w:rsid w:val="00E4007D"/>
    <w:rsid w:val="00E467EB"/>
    <w:rsid w:val="00E57AFA"/>
    <w:rsid w:val="00E63C29"/>
    <w:rsid w:val="00E67098"/>
    <w:rsid w:val="00EA23CE"/>
    <w:rsid w:val="00EC1235"/>
    <w:rsid w:val="00ED7936"/>
    <w:rsid w:val="00EF6C08"/>
    <w:rsid w:val="00F2059C"/>
    <w:rsid w:val="00F605BA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" strokecolor="#00b0f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  <w:style w:type="paragraph" w:styleId="af4">
    <w:name w:val="Normal (Web)"/>
    <w:basedOn w:val="a"/>
    <w:unhideWhenUsed/>
    <w:rsid w:val="008B479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6</Pages>
  <Words>317</Words>
  <Characters>1811</Characters>
  <Application>Microsoft Office Word</Application>
  <DocSecurity>0</DocSecurity>
  <Lines>15</Lines>
  <Paragraphs>4</Paragraphs>
  <ScaleCrop>false</ScaleCrop>
  <Company>WwW.YlmF.CoM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2019-01-30T03:24:00Z</dcterms:created>
  <dcterms:modified xsi:type="dcterms:W3CDTF">2019-01-30T03:24:00Z</dcterms:modified>
</cp:coreProperties>
</file>