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29E6" w:rsidRDefault="002039C8" w:rsidP="002039C8">
      <w:pPr>
        <w:pStyle w:val="1"/>
        <w:rPr>
          <w:b/>
          <w:sz w:val="28"/>
          <w:szCs w:val="28"/>
          <w:lang w:eastAsia="zh-CN"/>
        </w:rPr>
      </w:pPr>
      <w:r w:rsidRPr="002039C8">
        <w:rPr>
          <w:rFonts w:hint="eastAsia"/>
          <w:b/>
          <w:sz w:val="28"/>
          <w:szCs w:val="28"/>
          <w:lang w:eastAsia="zh-CN"/>
        </w:rPr>
        <w:t>【高速先生原创</w:t>
      </w:r>
      <w:r w:rsidRPr="002039C8">
        <w:rPr>
          <w:rFonts w:hint="eastAsia"/>
          <w:b/>
          <w:sz w:val="28"/>
          <w:szCs w:val="28"/>
          <w:lang w:eastAsia="zh-CN"/>
        </w:rPr>
        <w:t>|</w:t>
      </w:r>
      <w:r w:rsidR="00D348F9">
        <w:rPr>
          <w:rFonts w:hint="eastAsia"/>
          <w:b/>
          <w:sz w:val="28"/>
          <w:szCs w:val="28"/>
          <w:lang w:eastAsia="zh-CN"/>
        </w:rPr>
        <w:t>生产与高速</w:t>
      </w:r>
      <w:r>
        <w:rPr>
          <w:rFonts w:hint="eastAsia"/>
          <w:b/>
          <w:sz w:val="28"/>
          <w:szCs w:val="28"/>
          <w:lang w:eastAsia="zh-CN"/>
        </w:rPr>
        <w:t>系列</w:t>
      </w:r>
      <w:r w:rsidRPr="002039C8">
        <w:rPr>
          <w:rFonts w:hint="eastAsia"/>
          <w:b/>
          <w:sz w:val="28"/>
          <w:szCs w:val="28"/>
          <w:lang w:eastAsia="zh-CN"/>
        </w:rPr>
        <w:t>】</w:t>
      </w:r>
      <w:r w:rsidR="00B107BD" w:rsidRPr="00B107BD">
        <w:rPr>
          <w:rFonts w:hint="eastAsia"/>
          <w:b/>
          <w:sz w:val="28"/>
          <w:szCs w:val="28"/>
          <w:lang w:eastAsia="zh-CN"/>
        </w:rPr>
        <w:t>如何打通电源直流路径的“任督”二脉</w:t>
      </w:r>
    </w:p>
    <w:p w:rsidR="002039C8" w:rsidRDefault="003A27B7" w:rsidP="002039C8">
      <w:pPr>
        <w:rPr>
          <w:lang w:eastAsia="zh-CN"/>
        </w:rPr>
      </w:pPr>
      <w:r>
        <w:rPr>
          <w:noProof/>
          <w:lang w:eastAsia="zh-CN" w:bidi="ar-SA"/>
        </w:rPr>
        <w:pict>
          <v:rect id="_x0000_s1026" style="position:absolute;margin-left:-.75pt;margin-top:18.3pt;width:6in;height:27.75pt;z-index:251658240" fillcolor="#d8d8d8 [2732]" stroked="f" strokecolor="#f2f2f2 [3041]" strokeweight="3pt">
            <v:shadow type="perspective" color="#205867 [1608]" opacity=".5" offset="1pt" offset2="-1pt"/>
            <v:textbox>
              <w:txbxContent>
                <w:p w:rsidR="002039C8" w:rsidRDefault="002039C8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作者：</w:t>
                  </w:r>
                  <w:r w:rsidR="00B107BD">
                    <w:rPr>
                      <w:rFonts w:hint="eastAsia"/>
                      <w:lang w:eastAsia="zh-CN"/>
                    </w:rPr>
                    <w:t>姜杰</w:t>
                  </w:r>
                  <w:r>
                    <w:rPr>
                      <w:rFonts w:hint="eastAsia"/>
                      <w:lang w:eastAsia="zh-CN"/>
                    </w:rPr>
                    <w:t xml:space="preserve">    </w:t>
                  </w:r>
                  <w:r>
                    <w:rPr>
                      <w:rFonts w:hint="eastAsia"/>
                      <w:lang w:eastAsia="zh-CN"/>
                    </w:rPr>
                    <w:t>一博科技高速先生团队</w:t>
                  </w:r>
                  <w:r w:rsidR="00B107BD">
                    <w:rPr>
                      <w:rFonts w:hint="eastAsia"/>
                      <w:lang w:eastAsia="zh-CN"/>
                    </w:rPr>
                    <w:t>队员</w:t>
                  </w:r>
                </w:p>
              </w:txbxContent>
            </v:textbox>
          </v:rect>
        </w:pict>
      </w:r>
    </w:p>
    <w:p w:rsidR="002039C8" w:rsidRDefault="002039C8" w:rsidP="002039C8">
      <w:pPr>
        <w:rPr>
          <w:lang w:eastAsia="zh-CN"/>
        </w:rPr>
      </w:pPr>
    </w:p>
    <w:p w:rsidR="00B107BD" w:rsidRDefault="00B107BD" w:rsidP="00B107BD">
      <w:pP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</w:pPr>
    </w:p>
    <w:p w:rsidR="00B107BD" w:rsidRDefault="00B107BD" w:rsidP="00B107BD">
      <w:pPr>
        <w:rPr>
          <w:rFonts w:asciiTheme="minorEastAsia" w:eastAsiaTheme="minorEastAsia" w:hAnsiTheme="minorEastAsia" w:cs="Arial"/>
          <w:sz w:val="24"/>
          <w:szCs w:val="24"/>
          <w:lang w:eastAsia="zh-CN"/>
        </w:rPr>
      </w:pPr>
      <w:r w:rsidRPr="00D4118B"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世界杯</w:t>
      </w: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激战正酣</w:t>
      </w:r>
      <w:r w:rsidRPr="00D4118B"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，</w:t>
      </w: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夺冠热门巴、阿、德、西、法却冷门不断。其中，让小编印象最深刻的当属小组赛中冰岛逼平阿根廷的比赛，纵观冰阿大战，让人不由得怀疑强悍的维京汉子似乎赛前集体培训过《九阳真经》：“</w:t>
      </w:r>
      <w:hyperlink r:id="rId8" w:tgtFrame="_blank" w:history="1">
        <w:r w:rsidRPr="00395BCA">
          <w:rPr>
            <w:rFonts w:asciiTheme="minorEastAsia" w:eastAsiaTheme="minorEastAsia" w:hAnsiTheme="minorEastAsia" w:cs="宋体" w:hint="eastAsia"/>
            <w:sz w:val="24"/>
            <w:szCs w:val="24"/>
            <w:lang w:eastAsia="zh-CN"/>
          </w:rPr>
          <w:t>他强由他强</w:t>
        </w:r>
      </w:hyperlink>
      <w:r w:rsidRPr="001F4ABE">
        <w:rPr>
          <w:rFonts w:asciiTheme="minorEastAsia" w:eastAsiaTheme="minorEastAsia" w:hAnsiTheme="minorEastAsia" w:cs="宋体" w:hint="eastAsia"/>
          <w:sz w:val="24"/>
          <w:szCs w:val="24"/>
          <w:lang w:eastAsia="zh-CN"/>
        </w:rPr>
        <w:t>,</w:t>
      </w:r>
      <w:r>
        <w:rPr>
          <w:rFonts w:asciiTheme="minorEastAsia" w:eastAsiaTheme="minorEastAsia" w:hAnsiTheme="minorEastAsia" w:cs="宋体" w:hint="eastAsia"/>
          <w:sz w:val="24"/>
          <w:szCs w:val="24"/>
          <w:lang w:eastAsia="zh-CN"/>
        </w:rPr>
        <w:t>劳资就靠防</w:t>
      </w: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”。</w:t>
      </w:r>
    </w:p>
    <w:p w:rsidR="00B107BD" w:rsidRDefault="00B107BD" w:rsidP="00B107BD">
      <w:pPr>
        <w:ind w:firstLineChars="850" w:firstLine="1870"/>
        <w:rPr>
          <w:rFonts w:asciiTheme="minorEastAsia" w:eastAsiaTheme="minorEastAsia" w:hAnsiTheme="minorEastAsia" w:cs="Arial"/>
          <w:sz w:val="24"/>
          <w:szCs w:val="24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2886502" cy="2414671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4790" cy="241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7BD" w:rsidRDefault="00B107BD" w:rsidP="00B107BD">
      <w:pPr>
        <w:rPr>
          <w:rFonts w:asciiTheme="minorEastAsia" w:eastAsiaTheme="minorEastAsia" w:hAnsiTheme="minorEastAsia" w:cs="Arial"/>
          <w:sz w:val="24"/>
          <w:szCs w:val="24"/>
          <w:lang w:eastAsia="zh-CN"/>
        </w:rPr>
      </w:pP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冰岛队密不透风的贴身防守如影随形，逼得上届亚军徒负一身绝学，无法施展，最终随着职业导演的十指封杀，梅天王掩面神伤，功败垂成。从直流压降仿真的角度分析：这是典型的直流电阻（防守压力大）过大导致压降不达标（体能下降快），最终重载测试失败（心理崩溃），不禁</w:t>
      </w:r>
      <w:r w:rsidRPr="00557C30"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令我想起了</w:t>
      </w: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之前所做</w:t>
      </w:r>
      <w:r w:rsidRPr="00557C30"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的一个</w:t>
      </w: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案例。</w:t>
      </w:r>
    </w:p>
    <w:p w:rsidR="00B107BD" w:rsidRDefault="00B107BD" w:rsidP="00B107BD">
      <w:pPr>
        <w:rPr>
          <w:rFonts w:asciiTheme="minorEastAsia" w:eastAsiaTheme="minorEastAsia" w:hAnsiTheme="minorEastAsia" w:cs="Arial"/>
          <w:sz w:val="24"/>
          <w:szCs w:val="24"/>
          <w:lang w:eastAsia="zh-CN"/>
        </w:rPr>
      </w:pP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痛苦的思绪回到一年前，某块在我司加急完成的改板（注意，是改板，处理得当，皆大欢喜，稍不留神，“前人挖坑，后人躺枪”，不是亲生的改板一定要谨慎谨慎再谨慎！）有一路最大电流</w:t>
      </w:r>
      <w:r w:rsidRPr="00983ED2">
        <w:rPr>
          <w:rFonts w:eastAsiaTheme="minorEastAsia" w:cs="Arial"/>
          <w:sz w:val="24"/>
          <w:szCs w:val="24"/>
          <w:lang w:eastAsia="zh-CN"/>
        </w:rPr>
        <w:t>5A</w:t>
      </w: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的</w:t>
      </w:r>
      <w:r w:rsidRPr="00983ED2">
        <w:rPr>
          <w:rFonts w:eastAsiaTheme="minorEastAsia" w:cs="Arial"/>
          <w:sz w:val="24"/>
          <w:szCs w:val="24"/>
          <w:lang w:eastAsia="zh-CN"/>
        </w:rPr>
        <w:t>0.85V</w:t>
      </w: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电源（</w:t>
      </w:r>
      <w:r w:rsidRPr="00C87BBC"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各位</w:t>
      </w: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没有看错</w:t>
      </w:r>
      <w:r w:rsidRPr="00C87BBC"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，这个电源并非大家想象中电流动辄几十上百安培的</w:t>
      </w:r>
      <w:r w:rsidRPr="00983ED2">
        <w:rPr>
          <w:rFonts w:eastAsiaTheme="minorEastAsia" w:cs="Arial"/>
          <w:sz w:val="24"/>
          <w:szCs w:val="24"/>
          <w:lang w:eastAsia="zh-CN"/>
        </w:rPr>
        <w:t>CORE</w:t>
      </w:r>
      <w:r w:rsidRPr="00C87BBC"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电源，</w:t>
      </w: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最大</w:t>
      </w:r>
      <w:r w:rsidRPr="00C87BBC"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电流</w:t>
      </w: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只有</w:t>
      </w:r>
      <w:r w:rsidRPr="00983ED2">
        <w:rPr>
          <w:rFonts w:eastAsiaTheme="minorEastAsia" w:cs="Arial"/>
          <w:sz w:val="24"/>
          <w:szCs w:val="24"/>
          <w:lang w:eastAsia="zh-CN"/>
        </w:rPr>
        <w:t>5A</w:t>
      </w:r>
      <w:r w:rsidRPr="00C87BBC"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，</w:t>
      </w: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难怪客户要急眼）重载情况下直流压降接近</w:t>
      </w:r>
      <w:r w:rsidRPr="003833E3">
        <w:rPr>
          <w:rFonts w:eastAsiaTheme="minorEastAsia" w:cs="Arial"/>
          <w:sz w:val="24"/>
          <w:szCs w:val="24"/>
          <w:lang w:eastAsia="zh-CN"/>
        </w:rPr>
        <w:t>60mV</w:t>
      </w: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，导致测试失败，需要进行问题定位并再次改版。</w:t>
      </w:r>
    </w:p>
    <w:p w:rsidR="00B107BD" w:rsidRDefault="00B107BD" w:rsidP="00B107BD">
      <w:pPr>
        <w:rPr>
          <w:rFonts w:asciiTheme="minorEastAsia" w:eastAsiaTheme="minorEastAsia" w:hAnsiTheme="minorEastAsia" w:cs="Arial"/>
          <w:sz w:val="24"/>
          <w:szCs w:val="24"/>
          <w:lang w:eastAsia="zh-CN"/>
        </w:rPr>
      </w:pP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客户临门，急如星火。扛着山大的压力，我们一边安慰客户“冷静，深呼吸，这个板子还可以再抢救一下的”，一边给自己打气“失败是成功他妈，稳住，要淡</w:t>
      </w: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lastRenderedPageBreak/>
        <w:t>定”。毛主席曾教导我们“在战略上要藐视敌人，在战术上要重视敌人”。与相对难以捉摸的</w:t>
      </w:r>
      <w:r w:rsidRPr="00983ED2">
        <w:rPr>
          <w:rFonts w:eastAsiaTheme="minorEastAsia" w:cs="Arial"/>
          <w:sz w:val="24"/>
          <w:szCs w:val="24"/>
          <w:lang w:eastAsia="zh-CN"/>
        </w:rPr>
        <w:t>PDN</w:t>
      </w: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阻抗曲线相比，直流压降仿真（</w:t>
      </w:r>
      <w:r w:rsidRPr="00983ED2">
        <w:rPr>
          <w:rFonts w:eastAsiaTheme="minorEastAsia" w:cs="Arial"/>
          <w:sz w:val="24"/>
          <w:szCs w:val="24"/>
          <w:lang w:eastAsia="zh-CN"/>
        </w:rPr>
        <w:t>DC</w:t>
      </w: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仿真）的主要矛盾清晰明了——减小直流电阻！具体方法有增加铜厚、加宽铜皮、增加过孔数量…… 一般来说，围绕这个点制定战术基本都能解决问题。</w:t>
      </w:r>
    </w:p>
    <w:p w:rsidR="00B107BD" w:rsidRDefault="00B107BD" w:rsidP="00B107BD">
      <w:pPr>
        <w:rPr>
          <w:sz w:val="24"/>
          <w:szCs w:val="24"/>
          <w:lang w:eastAsia="zh-CN"/>
        </w:rPr>
      </w:pP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理清了思路，再来审视出问题的这路电源。</w:t>
      </w:r>
      <w:r>
        <w:rPr>
          <w:rFonts w:hint="eastAsia"/>
          <w:sz w:val="24"/>
          <w:szCs w:val="24"/>
          <w:lang w:eastAsia="zh-CN"/>
        </w:rPr>
        <w:t>单板的原设计如下图示，供电芯片（</w:t>
      </w:r>
      <w:r>
        <w:rPr>
          <w:rFonts w:hint="eastAsia"/>
          <w:sz w:val="24"/>
          <w:szCs w:val="24"/>
          <w:lang w:eastAsia="zh-CN"/>
        </w:rPr>
        <w:t>VRM</w:t>
      </w:r>
      <w:r>
        <w:rPr>
          <w:rFonts w:hint="eastAsia"/>
          <w:sz w:val="24"/>
          <w:szCs w:val="24"/>
          <w:lang w:eastAsia="zh-CN"/>
        </w:rPr>
        <w:t>）位于图中右下角，电源输出过孔采用</w:t>
      </w:r>
      <w:r>
        <w:rPr>
          <w:rFonts w:hint="eastAsia"/>
          <w:sz w:val="24"/>
          <w:szCs w:val="24"/>
          <w:lang w:eastAsia="zh-CN"/>
        </w:rPr>
        <w:t>14</w:t>
      </w:r>
      <w:r>
        <w:rPr>
          <w:rFonts w:hint="eastAsia"/>
          <w:sz w:val="24"/>
          <w:szCs w:val="24"/>
          <w:lang w:eastAsia="zh-CN"/>
        </w:rPr>
        <w:t>个</w:t>
      </w:r>
      <w:r>
        <w:rPr>
          <w:rFonts w:hint="eastAsia"/>
          <w:sz w:val="24"/>
          <w:szCs w:val="24"/>
          <w:lang w:eastAsia="zh-CN"/>
        </w:rPr>
        <w:t>10mil</w:t>
      </w:r>
      <w:r>
        <w:rPr>
          <w:rFonts w:hint="eastAsia"/>
          <w:sz w:val="24"/>
          <w:szCs w:val="24"/>
          <w:lang w:eastAsia="zh-CN"/>
        </w:rPr>
        <w:t>孔径的通孔，对于最大</w:t>
      </w:r>
      <w:r>
        <w:rPr>
          <w:rFonts w:hint="eastAsia"/>
          <w:sz w:val="24"/>
          <w:szCs w:val="24"/>
          <w:lang w:eastAsia="zh-CN"/>
        </w:rPr>
        <w:t>5A</w:t>
      </w:r>
      <w:r>
        <w:rPr>
          <w:rFonts w:hint="eastAsia"/>
          <w:sz w:val="24"/>
          <w:szCs w:val="24"/>
          <w:lang w:eastAsia="zh-CN"/>
        </w:rPr>
        <w:t>的通流是足够的，电流通过</w:t>
      </w:r>
      <w:r>
        <w:rPr>
          <w:rFonts w:hint="eastAsia"/>
          <w:sz w:val="24"/>
          <w:szCs w:val="24"/>
          <w:lang w:eastAsia="zh-CN"/>
        </w:rPr>
        <w:t>TOP</w:t>
      </w:r>
      <w:r>
        <w:rPr>
          <w:rFonts w:hint="eastAsia"/>
          <w:sz w:val="24"/>
          <w:szCs w:val="24"/>
          <w:lang w:eastAsia="zh-CN"/>
        </w:rPr>
        <w:t>→</w:t>
      </w:r>
      <w:r w:rsidRPr="003E39D3">
        <w:rPr>
          <w:rFonts w:hint="eastAsia"/>
          <w:sz w:val="24"/>
          <w:szCs w:val="24"/>
          <w:lang w:eastAsia="zh-CN"/>
        </w:rPr>
        <w:t>L07</w:t>
      </w:r>
      <w:r w:rsidRPr="003E39D3">
        <w:rPr>
          <w:rFonts w:hint="eastAsia"/>
          <w:sz w:val="24"/>
          <w:szCs w:val="24"/>
          <w:lang w:eastAsia="zh-CN"/>
        </w:rPr>
        <w:t>层→</w:t>
      </w:r>
      <w:r w:rsidRPr="003E39D3">
        <w:rPr>
          <w:rFonts w:hint="eastAsia"/>
          <w:sz w:val="24"/>
          <w:szCs w:val="24"/>
          <w:lang w:eastAsia="zh-CN"/>
        </w:rPr>
        <w:t>L10</w:t>
      </w:r>
      <w:r w:rsidRPr="003E39D3">
        <w:rPr>
          <w:rFonts w:hint="eastAsia"/>
          <w:sz w:val="24"/>
          <w:szCs w:val="24"/>
          <w:lang w:eastAsia="zh-CN"/>
        </w:rPr>
        <w:t>层→</w:t>
      </w:r>
      <w:r w:rsidRPr="003E39D3">
        <w:rPr>
          <w:rFonts w:hint="eastAsia"/>
          <w:sz w:val="24"/>
          <w:szCs w:val="24"/>
          <w:lang w:eastAsia="zh-CN"/>
        </w:rPr>
        <w:t>L03</w:t>
      </w:r>
      <w:r>
        <w:rPr>
          <w:rFonts w:hint="eastAsia"/>
          <w:sz w:val="24"/>
          <w:szCs w:val="24"/>
          <w:lang w:eastAsia="zh-CN"/>
        </w:rPr>
        <w:t>层三</w:t>
      </w:r>
      <w:r w:rsidRPr="003E39D3">
        <w:rPr>
          <w:rFonts w:hint="eastAsia"/>
          <w:sz w:val="24"/>
          <w:szCs w:val="24"/>
          <w:lang w:eastAsia="zh-CN"/>
        </w:rPr>
        <w:t>次换层</w:t>
      </w:r>
      <w:r>
        <w:rPr>
          <w:rFonts w:hint="eastAsia"/>
          <w:sz w:val="24"/>
          <w:szCs w:val="24"/>
          <w:lang w:eastAsia="zh-CN"/>
        </w:rPr>
        <w:t>，历经艰难坎坷，最终</w:t>
      </w:r>
      <w:r w:rsidRPr="003E39D3">
        <w:rPr>
          <w:rFonts w:hint="eastAsia"/>
          <w:sz w:val="24"/>
          <w:szCs w:val="24"/>
          <w:lang w:eastAsia="zh-CN"/>
        </w:rPr>
        <w:t>到达</w:t>
      </w:r>
      <w:r>
        <w:rPr>
          <w:rFonts w:hint="eastAsia"/>
          <w:sz w:val="24"/>
          <w:szCs w:val="24"/>
          <w:lang w:eastAsia="zh-CN"/>
        </w:rPr>
        <w:t>用电芯片（</w:t>
      </w:r>
      <w:r>
        <w:rPr>
          <w:rFonts w:hint="eastAsia"/>
          <w:sz w:val="24"/>
          <w:szCs w:val="24"/>
          <w:lang w:eastAsia="zh-CN"/>
        </w:rPr>
        <w:t>SINK</w:t>
      </w:r>
      <w:r>
        <w:rPr>
          <w:rFonts w:hint="eastAsia"/>
          <w:sz w:val="24"/>
          <w:szCs w:val="24"/>
          <w:lang w:eastAsia="zh-CN"/>
        </w:rPr>
        <w:t>），对应的电源管脚如图中黑色方框所示。</w:t>
      </w:r>
    </w:p>
    <w:p w:rsidR="00B107BD" w:rsidRDefault="00B107BD" w:rsidP="00B107BD">
      <w:pPr>
        <w:rPr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 w:bidi="ar-SA"/>
        </w:rPr>
        <w:drawing>
          <wp:inline distT="0" distB="0" distL="0" distR="0">
            <wp:extent cx="5274945" cy="3173095"/>
            <wp:effectExtent l="0" t="0" r="190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7BD" w:rsidRDefault="00B107BD" w:rsidP="00B107BD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初步判断的结果是，电源平面换层次数较多而且路径太过曲折。仿真结果显示原设计的电源通道直流压降</w:t>
      </w:r>
      <w:r>
        <w:rPr>
          <w:rFonts w:hint="eastAsia"/>
          <w:sz w:val="24"/>
          <w:szCs w:val="24"/>
          <w:lang w:eastAsia="zh-CN"/>
        </w:rPr>
        <w:t>57mV</w:t>
      </w:r>
      <w:r>
        <w:rPr>
          <w:rFonts w:hint="eastAsia"/>
          <w:sz w:val="24"/>
          <w:szCs w:val="24"/>
          <w:lang w:eastAsia="zh-CN"/>
        </w:rPr>
        <w:t>，具体如下：</w:t>
      </w:r>
    </w:p>
    <w:p w:rsidR="00B107BD" w:rsidRDefault="00B107BD" w:rsidP="00B107BD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VRM</w:t>
      </w:r>
      <w:r>
        <w:rPr>
          <w:rFonts w:hint="eastAsia"/>
          <w:sz w:val="24"/>
          <w:szCs w:val="24"/>
          <w:lang w:eastAsia="zh-CN"/>
        </w:rPr>
        <w:t>输出端电压：</w:t>
      </w:r>
      <w:r>
        <w:rPr>
          <w:rFonts w:hint="eastAsia"/>
          <w:sz w:val="24"/>
          <w:szCs w:val="24"/>
          <w:lang w:eastAsia="zh-CN"/>
        </w:rPr>
        <w:t>890mV</w:t>
      </w:r>
    </w:p>
    <w:p w:rsidR="00B107BD" w:rsidRDefault="00B107BD" w:rsidP="00B107BD">
      <w:pPr>
        <w:ind w:firstLineChars="200" w:firstLine="480"/>
        <w:rPr>
          <w:rFonts w:asciiTheme="minorEastAsia" w:eastAsiaTheme="minorEastAsia" w:hAnsiTheme="minorEastAsia" w:cs="Arial"/>
          <w:sz w:val="24"/>
          <w:szCs w:val="24"/>
          <w:lang w:eastAsia="zh-CN"/>
        </w:rPr>
      </w:pPr>
      <w:r w:rsidRPr="000E1973">
        <w:rPr>
          <w:rFonts w:asciiTheme="minorEastAsia" w:eastAsiaTheme="minorEastAsia" w:hAnsiTheme="minorEastAsia" w:cs="Arial"/>
          <w:noProof/>
          <w:sz w:val="24"/>
          <w:szCs w:val="24"/>
          <w:lang w:eastAsia="zh-CN" w:bidi="ar-SA"/>
        </w:rPr>
        <w:drawing>
          <wp:inline distT="0" distB="0" distL="0" distR="0">
            <wp:extent cx="4967785" cy="458255"/>
            <wp:effectExtent l="19050" t="19050" r="23495" b="18415"/>
            <wp:docPr id="123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403" cy="46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prstShdw prst="shdw17" dist="17961" dir="2700000">
                        <a:schemeClr val="accent1">
                          <a:gamma/>
                          <a:shade val="60000"/>
                          <a:invGamma/>
                        </a:schemeClr>
                      </a:prstShdw>
                    </a:effectLst>
                    <a:extLst/>
                  </pic:spPr>
                </pic:pic>
              </a:graphicData>
            </a:graphic>
          </wp:inline>
        </w:drawing>
      </w:r>
    </w:p>
    <w:p w:rsidR="00B107BD" w:rsidRDefault="00B107BD" w:rsidP="00B107BD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用电端电压：</w:t>
      </w:r>
      <w:r>
        <w:rPr>
          <w:rFonts w:hint="eastAsia"/>
          <w:sz w:val="24"/>
          <w:szCs w:val="24"/>
          <w:lang w:eastAsia="zh-CN"/>
        </w:rPr>
        <w:t>833mV</w:t>
      </w:r>
    </w:p>
    <w:p w:rsidR="00B107BD" w:rsidRDefault="00B107BD" w:rsidP="00B107BD">
      <w:pPr>
        <w:rPr>
          <w:rFonts w:asciiTheme="minorEastAsia" w:eastAsiaTheme="minorEastAsia" w:hAnsiTheme="minorEastAsia" w:cs="Arial"/>
          <w:sz w:val="24"/>
          <w:szCs w:val="24"/>
          <w:lang w:eastAsia="zh-CN"/>
        </w:rPr>
      </w:pPr>
      <w:r w:rsidRPr="000E1973">
        <w:rPr>
          <w:rFonts w:asciiTheme="minorEastAsia" w:eastAsiaTheme="minorEastAsia" w:hAnsiTheme="minorEastAsia" w:cs="Arial"/>
          <w:noProof/>
          <w:sz w:val="24"/>
          <w:szCs w:val="24"/>
          <w:lang w:eastAsia="zh-CN" w:bidi="ar-SA"/>
        </w:rPr>
        <w:drawing>
          <wp:inline distT="0" distB="0" distL="0" distR="0">
            <wp:extent cx="5479576" cy="409700"/>
            <wp:effectExtent l="19050" t="19050" r="26035" b="28575"/>
            <wp:docPr id="122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300" cy="42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prstShdw prst="shdw17" dist="17961" dir="2700000">
                        <a:schemeClr val="accent1">
                          <a:gamma/>
                          <a:shade val="60000"/>
                          <a:invGamma/>
                        </a:schemeClr>
                      </a:prstShdw>
                    </a:effectLst>
                    <a:extLst/>
                  </pic:spPr>
                </pic:pic>
              </a:graphicData>
            </a:graphic>
          </wp:inline>
        </w:drawing>
      </w:r>
    </w:p>
    <w:p w:rsidR="00B107BD" w:rsidRPr="008303BF" w:rsidRDefault="00B107BD" w:rsidP="00B107BD">
      <w:pPr>
        <w:rPr>
          <w:rFonts w:eastAsiaTheme="minorEastAsia" w:cs="Arial"/>
          <w:sz w:val="24"/>
          <w:szCs w:val="24"/>
          <w:lang w:eastAsia="zh-CN"/>
        </w:rPr>
      </w:pP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lastRenderedPageBreak/>
        <w:t>回路直流电阻：</w:t>
      </w:r>
      <w:r>
        <w:rPr>
          <w:rFonts w:eastAsiaTheme="minorEastAsia" w:cs="Arial" w:hint="eastAsia"/>
          <w:sz w:val="24"/>
          <w:szCs w:val="24"/>
          <w:lang w:eastAsia="zh-CN"/>
        </w:rPr>
        <w:t>11.1</w:t>
      </w:r>
      <w:r w:rsidRPr="000E1973">
        <w:rPr>
          <w:rFonts w:eastAsiaTheme="minorEastAsia" w:cs="Arial"/>
          <w:sz w:val="24"/>
          <w:szCs w:val="24"/>
          <w:lang w:eastAsia="zh-CN"/>
        </w:rPr>
        <w:t>mΩ</w:t>
      </w:r>
    </w:p>
    <w:p w:rsidR="00B107BD" w:rsidRPr="000E1973" w:rsidRDefault="00B107BD" w:rsidP="00B107BD">
      <w:pPr>
        <w:ind w:firstLineChars="350" w:firstLine="770"/>
        <w:rPr>
          <w:rFonts w:asciiTheme="minorEastAsia" w:eastAsiaTheme="minorEastAsia" w:hAnsiTheme="minorEastAsia" w:cs="Arial"/>
          <w:sz w:val="24"/>
          <w:szCs w:val="24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3903260" cy="46351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3260" cy="46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7BD" w:rsidRDefault="00B107BD" w:rsidP="00B107BD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道路是曲折的，前途似乎也并不光明，如果说改板是件痛苦的事，那么加急改板简直要命，明明知道电源平面不够，无奈其它平面和走线的掣肘，修改起来举步维艰。经历了“查半天，仿半天，修修补补三更天”的煎熬之后，</w:t>
      </w:r>
      <w:r>
        <w:rPr>
          <w:rFonts w:hint="eastAsia"/>
          <w:sz w:val="24"/>
          <w:szCs w:val="24"/>
          <w:lang w:eastAsia="zh-CN"/>
        </w:rPr>
        <w:t>Layout</w:t>
      </w:r>
      <w:r>
        <w:rPr>
          <w:rFonts w:hint="eastAsia"/>
          <w:sz w:val="24"/>
          <w:szCs w:val="24"/>
          <w:lang w:eastAsia="zh-CN"/>
        </w:rPr>
        <w:t>工程师还是在众人期待的眼神中改出了一个版本，方案说起来很简单，增加铜厚（单板为</w:t>
      </w:r>
      <w:r>
        <w:rPr>
          <w:rFonts w:hint="eastAsia"/>
          <w:sz w:val="24"/>
          <w:szCs w:val="24"/>
          <w:lang w:eastAsia="zh-CN"/>
        </w:rPr>
        <w:t>16</w:t>
      </w:r>
      <w:r>
        <w:rPr>
          <w:rFonts w:hint="eastAsia"/>
          <w:sz w:val="24"/>
          <w:szCs w:val="24"/>
          <w:lang w:eastAsia="zh-CN"/>
        </w:rPr>
        <w:t>层设计，</w:t>
      </w:r>
      <w:r w:rsidRPr="0005462A">
        <w:rPr>
          <w:rFonts w:hint="eastAsia"/>
          <w:sz w:val="24"/>
          <w:szCs w:val="24"/>
          <w:lang w:eastAsia="zh-CN"/>
        </w:rPr>
        <w:t>将</w:t>
      </w:r>
      <w:r>
        <w:rPr>
          <w:rFonts w:hint="eastAsia"/>
          <w:sz w:val="24"/>
          <w:szCs w:val="24"/>
          <w:lang w:eastAsia="zh-CN"/>
        </w:rPr>
        <w:t>对称的</w:t>
      </w:r>
      <w:r w:rsidRPr="0005462A">
        <w:rPr>
          <w:rFonts w:hint="eastAsia"/>
          <w:sz w:val="24"/>
          <w:szCs w:val="24"/>
          <w:lang w:eastAsia="zh-CN"/>
        </w:rPr>
        <w:t>07</w:t>
      </w:r>
      <w:r w:rsidRPr="0005462A">
        <w:rPr>
          <w:rFonts w:hint="eastAsia"/>
          <w:sz w:val="24"/>
          <w:szCs w:val="24"/>
          <w:lang w:eastAsia="zh-CN"/>
        </w:rPr>
        <w:t>、</w:t>
      </w:r>
      <w:r w:rsidRPr="0005462A">
        <w:rPr>
          <w:rFonts w:hint="eastAsia"/>
          <w:sz w:val="24"/>
          <w:szCs w:val="24"/>
          <w:lang w:eastAsia="zh-CN"/>
        </w:rPr>
        <w:t>10</w:t>
      </w:r>
      <w:r w:rsidRPr="0005462A">
        <w:rPr>
          <w:rFonts w:hint="eastAsia"/>
          <w:sz w:val="24"/>
          <w:szCs w:val="24"/>
          <w:lang w:eastAsia="zh-CN"/>
        </w:rPr>
        <w:t>层铜厚由</w:t>
      </w:r>
      <w:r w:rsidRPr="0005462A">
        <w:rPr>
          <w:rFonts w:hint="eastAsia"/>
          <w:sz w:val="24"/>
          <w:szCs w:val="24"/>
          <w:lang w:eastAsia="zh-CN"/>
        </w:rPr>
        <w:t>0.5oz</w:t>
      </w:r>
      <w:r w:rsidRPr="0005462A">
        <w:rPr>
          <w:rFonts w:hint="eastAsia"/>
          <w:sz w:val="24"/>
          <w:szCs w:val="24"/>
          <w:lang w:eastAsia="zh-CN"/>
        </w:rPr>
        <w:t>增加至</w:t>
      </w:r>
      <w:r w:rsidRPr="0005462A">
        <w:rPr>
          <w:rFonts w:hint="eastAsia"/>
          <w:sz w:val="24"/>
          <w:szCs w:val="24"/>
          <w:lang w:eastAsia="zh-CN"/>
        </w:rPr>
        <w:t>1oz</w:t>
      </w:r>
      <w:r>
        <w:rPr>
          <w:rFonts w:hint="eastAsia"/>
          <w:sz w:val="24"/>
          <w:szCs w:val="24"/>
          <w:lang w:eastAsia="zh-CN"/>
        </w:rPr>
        <w:t>，当然，成本增加、相应的走线调整……一堆的麻烦事，说多了都是泪）、加大铜皮（对现有铜皮修补加宽）。修改后的直流电阻减小了</w:t>
      </w:r>
      <w:r>
        <w:rPr>
          <w:rFonts w:hint="eastAsia"/>
          <w:sz w:val="24"/>
          <w:szCs w:val="24"/>
          <w:lang w:eastAsia="zh-CN"/>
        </w:rPr>
        <w:t>3.44</w:t>
      </w:r>
      <w:r>
        <w:rPr>
          <w:sz w:val="24"/>
          <w:szCs w:val="24"/>
          <w:lang w:eastAsia="zh-CN"/>
        </w:rPr>
        <w:t>m</w:t>
      </w:r>
      <w:r w:rsidRPr="009C758B">
        <w:rPr>
          <w:sz w:val="24"/>
          <w:szCs w:val="24"/>
          <w:lang w:eastAsia="zh-CN"/>
        </w:rPr>
        <w:t>Ω</w:t>
      </w:r>
      <w:r>
        <w:rPr>
          <w:rFonts w:hint="eastAsia"/>
          <w:sz w:val="24"/>
          <w:szCs w:val="24"/>
          <w:lang w:eastAsia="zh-CN"/>
        </w:rPr>
        <w:t>，通道压降减小了</w:t>
      </w:r>
      <w:r>
        <w:rPr>
          <w:rFonts w:hint="eastAsia"/>
          <w:sz w:val="24"/>
          <w:szCs w:val="24"/>
          <w:lang w:eastAsia="zh-CN"/>
        </w:rPr>
        <w:t>18mV</w:t>
      </w:r>
      <w:r>
        <w:rPr>
          <w:rFonts w:hint="eastAsia"/>
          <w:sz w:val="24"/>
          <w:szCs w:val="24"/>
          <w:lang w:eastAsia="zh-CN"/>
        </w:rPr>
        <w:t>，仿真结果如下：</w:t>
      </w:r>
    </w:p>
    <w:p w:rsidR="00B107BD" w:rsidRDefault="00B107BD" w:rsidP="00B107BD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VRM</w:t>
      </w:r>
      <w:r>
        <w:rPr>
          <w:rFonts w:hint="eastAsia"/>
          <w:sz w:val="24"/>
          <w:szCs w:val="24"/>
          <w:lang w:eastAsia="zh-CN"/>
        </w:rPr>
        <w:t>输出端电压：</w:t>
      </w:r>
      <w:r>
        <w:rPr>
          <w:rFonts w:hint="eastAsia"/>
          <w:sz w:val="24"/>
          <w:szCs w:val="24"/>
          <w:lang w:eastAsia="zh-CN"/>
        </w:rPr>
        <w:t>879mV</w:t>
      </w:r>
    </w:p>
    <w:p w:rsidR="00B107BD" w:rsidRDefault="00B107BD" w:rsidP="00B107BD">
      <w:pPr>
        <w:ind w:firstLineChars="150" w:firstLine="330"/>
        <w:rPr>
          <w:sz w:val="24"/>
          <w:szCs w:val="24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899546" cy="44232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2019" cy="44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7BD" w:rsidRDefault="00B107BD" w:rsidP="00B107BD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用电端电压：</w:t>
      </w:r>
      <w:r>
        <w:rPr>
          <w:rFonts w:hint="eastAsia"/>
          <w:sz w:val="24"/>
          <w:szCs w:val="24"/>
          <w:lang w:eastAsia="zh-CN"/>
        </w:rPr>
        <w:t>840mV</w:t>
      </w:r>
    </w:p>
    <w:p w:rsidR="00B107BD" w:rsidRDefault="00B107BD" w:rsidP="00B107BD">
      <w:pPr>
        <w:rPr>
          <w:sz w:val="24"/>
          <w:szCs w:val="24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36749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7BD" w:rsidRPr="008303BF" w:rsidRDefault="00B107BD" w:rsidP="00B107BD">
      <w:pPr>
        <w:rPr>
          <w:rFonts w:eastAsiaTheme="minorEastAsia" w:cs="Arial"/>
          <w:sz w:val="24"/>
          <w:szCs w:val="24"/>
          <w:lang w:eastAsia="zh-CN"/>
        </w:rPr>
      </w:pPr>
      <w:r>
        <w:rPr>
          <w:rFonts w:asciiTheme="minorEastAsia" w:eastAsiaTheme="minorEastAsia" w:hAnsiTheme="minorEastAsia" w:cs="Arial" w:hint="eastAsia"/>
          <w:sz w:val="24"/>
          <w:szCs w:val="24"/>
          <w:lang w:eastAsia="zh-CN"/>
        </w:rPr>
        <w:t>回路直流电阻：</w:t>
      </w:r>
      <w:r>
        <w:rPr>
          <w:rFonts w:eastAsiaTheme="minorEastAsia" w:cs="Arial" w:hint="eastAsia"/>
          <w:sz w:val="24"/>
          <w:szCs w:val="24"/>
          <w:lang w:eastAsia="zh-CN"/>
        </w:rPr>
        <w:t>7.66</w:t>
      </w:r>
      <w:r w:rsidRPr="000E1973">
        <w:rPr>
          <w:rFonts w:eastAsiaTheme="minorEastAsia" w:cs="Arial"/>
          <w:sz w:val="24"/>
          <w:szCs w:val="24"/>
          <w:lang w:eastAsia="zh-CN"/>
        </w:rPr>
        <w:t>mΩ</w:t>
      </w:r>
    </w:p>
    <w:p w:rsidR="00B107BD" w:rsidRDefault="00B107BD" w:rsidP="00B107BD">
      <w:pPr>
        <w:ind w:firstLineChars="250" w:firstLine="550"/>
        <w:rPr>
          <w:sz w:val="24"/>
          <w:szCs w:val="24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312692" cy="51752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2827" cy="5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7BD" w:rsidRDefault="00B107BD" w:rsidP="00B107BD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经历了一波三折，与客户确认后，板子再次投了板，后续的压力测试也终于通过。</w:t>
      </w:r>
      <w:bookmarkStart w:id="0" w:name="_GoBack"/>
      <w:bookmarkEnd w:id="0"/>
    </w:p>
    <w:p w:rsidR="00B107BD" w:rsidRPr="00E97D38" w:rsidRDefault="00B107BD" w:rsidP="00B107BD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故事讲完了，下面归纳一下本文的中心思想：曾经有一个电源规划的机会摆在你的面前，你一定要珍惜，</w:t>
      </w:r>
      <w:r w:rsidRPr="00EE446E">
        <w:rPr>
          <w:rFonts w:hint="eastAsia"/>
          <w:sz w:val="24"/>
          <w:szCs w:val="24"/>
          <w:lang w:eastAsia="zh-CN"/>
        </w:rPr>
        <w:t>在设计之初，对电源平面做好规划，事半功倍，后期补救，事倍功半。对于低电压大电流的</w:t>
      </w:r>
      <w:r w:rsidRPr="00EE446E">
        <w:rPr>
          <w:rFonts w:hint="eastAsia"/>
          <w:sz w:val="24"/>
          <w:szCs w:val="24"/>
          <w:lang w:eastAsia="zh-CN"/>
        </w:rPr>
        <w:t>CORE</w:t>
      </w:r>
      <w:r w:rsidRPr="00EE446E">
        <w:rPr>
          <w:rFonts w:hint="eastAsia"/>
          <w:sz w:val="24"/>
          <w:szCs w:val="24"/>
          <w:lang w:eastAsia="zh-CN"/>
        </w:rPr>
        <w:t>电源</w:t>
      </w:r>
      <w:r>
        <w:rPr>
          <w:rFonts w:hint="eastAsia"/>
          <w:sz w:val="24"/>
          <w:szCs w:val="24"/>
          <w:lang w:eastAsia="zh-CN"/>
        </w:rPr>
        <w:t>当然需要给予足够的重视，电流相对较小的电源也不容忽视，不要等到板子</w:t>
      </w:r>
      <w:r>
        <w:rPr>
          <w:rFonts w:hint="eastAsia"/>
          <w:sz w:val="24"/>
          <w:szCs w:val="24"/>
          <w:lang w:eastAsia="zh-CN"/>
        </w:rPr>
        <w:t>FAIL</w:t>
      </w:r>
      <w:r>
        <w:rPr>
          <w:rFonts w:hint="eastAsia"/>
          <w:sz w:val="24"/>
          <w:szCs w:val="24"/>
          <w:lang w:eastAsia="zh-CN"/>
        </w:rPr>
        <w:t>了，空悲切，熬夜改板到白头。</w:t>
      </w:r>
    </w:p>
    <w:p w:rsidR="00B107BD" w:rsidRDefault="00B107BD" w:rsidP="00B107BD">
      <w:pPr>
        <w:rPr>
          <w:sz w:val="24"/>
          <w:szCs w:val="24"/>
          <w:lang w:eastAsia="zh-CN"/>
        </w:rPr>
      </w:pPr>
    </w:p>
    <w:p w:rsidR="0028387B" w:rsidRPr="00B107BD" w:rsidRDefault="0028387B" w:rsidP="008641ED">
      <w:pPr>
        <w:rPr>
          <w:b/>
          <w:color w:val="00B0F0"/>
          <w:sz w:val="28"/>
          <w:szCs w:val="28"/>
          <w:lang w:eastAsia="zh-CN"/>
        </w:rPr>
      </w:pPr>
    </w:p>
    <w:p w:rsidR="0028387B" w:rsidRDefault="0028387B" w:rsidP="008641ED">
      <w:pPr>
        <w:rPr>
          <w:b/>
          <w:color w:val="00B0F0"/>
          <w:sz w:val="28"/>
          <w:szCs w:val="28"/>
          <w:lang w:eastAsia="zh-CN"/>
        </w:rPr>
      </w:pPr>
    </w:p>
    <w:p w:rsidR="002039C8" w:rsidRPr="00E57AFA" w:rsidRDefault="00816907" w:rsidP="008641ED">
      <w:pPr>
        <w:rPr>
          <w:lang w:eastAsia="zh-CN"/>
        </w:rPr>
      </w:pPr>
      <w:r w:rsidRPr="00816907">
        <w:rPr>
          <w:rFonts w:hint="eastAsia"/>
          <w:b/>
          <w:color w:val="00B0F0"/>
          <w:sz w:val="28"/>
          <w:szCs w:val="28"/>
          <w:lang w:eastAsia="zh-CN"/>
        </w:rPr>
        <w:lastRenderedPageBreak/>
        <w:t>【关于一博】</w:t>
      </w:r>
    </w:p>
    <w:p w:rsidR="00E63C29" w:rsidRDefault="00E63C29" w:rsidP="00E63C29">
      <w:pPr>
        <w:rPr>
          <w:lang w:eastAsia="zh-CN"/>
        </w:rPr>
      </w:pPr>
      <w:r>
        <w:rPr>
          <w:rFonts w:hint="eastAsia"/>
          <w:lang w:eastAsia="zh-CN"/>
        </w:rPr>
        <w:t>一博科技成立于</w:t>
      </w:r>
      <w:r>
        <w:rPr>
          <w:rFonts w:hint="eastAsia"/>
          <w:lang w:eastAsia="zh-CN"/>
        </w:rPr>
        <w:t>2003</w:t>
      </w:r>
      <w:r>
        <w:rPr>
          <w:rFonts w:hint="eastAsia"/>
          <w:lang w:eastAsia="zh-CN"/>
        </w:rPr>
        <w:t>年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月，专注于高速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设计、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制板、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焊接加工和供应链服务。我司在中国、美国、日本设立研发机构，全球研发工程师</w:t>
      </w:r>
      <w:r>
        <w:rPr>
          <w:rFonts w:hint="eastAsia"/>
          <w:lang w:eastAsia="zh-CN"/>
        </w:rPr>
        <w:t>600</w:t>
      </w:r>
      <w:r>
        <w:rPr>
          <w:rFonts w:hint="eastAsia"/>
          <w:lang w:eastAsia="zh-CN"/>
        </w:rPr>
        <w:t>余人。</w:t>
      </w:r>
    </w:p>
    <w:p w:rsidR="00E63C29" w:rsidRDefault="00E63C29" w:rsidP="00E63C29">
      <w:pPr>
        <w:rPr>
          <w:lang w:eastAsia="zh-CN"/>
        </w:rPr>
      </w:pPr>
      <w:r>
        <w:rPr>
          <w:rFonts w:hint="eastAsia"/>
          <w:lang w:eastAsia="zh-CN"/>
        </w:rPr>
        <w:t>一博旗下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板厂位于深圳松岗，采用来自日本、德国等一流加工设备，</w:t>
      </w:r>
      <w:r>
        <w:rPr>
          <w:rFonts w:hint="eastAsia"/>
          <w:lang w:eastAsia="zh-CN"/>
        </w:rPr>
        <w:t>TPS</w:t>
      </w:r>
      <w:r>
        <w:rPr>
          <w:rFonts w:hint="eastAsia"/>
          <w:lang w:eastAsia="zh-CN"/>
        </w:rPr>
        <w:t>精益生产管理以及品质管控体系的引入，致力为广大客户提供高品质、高多层的制板服务。</w:t>
      </w:r>
    </w:p>
    <w:p w:rsidR="00E63C29" w:rsidRDefault="00E63C29" w:rsidP="00E63C29">
      <w:pPr>
        <w:rPr>
          <w:lang w:eastAsia="zh-CN"/>
        </w:rPr>
      </w:pPr>
      <w:r>
        <w:rPr>
          <w:rFonts w:hint="eastAsia"/>
          <w:lang w:eastAsia="zh-CN"/>
        </w:rPr>
        <w:t>一博旗下</w:t>
      </w:r>
      <w:r>
        <w:rPr>
          <w:rFonts w:hint="eastAsia"/>
          <w:lang w:eastAsia="zh-CN"/>
        </w:rPr>
        <w:t>PCBA</w:t>
      </w:r>
      <w:r>
        <w:rPr>
          <w:rFonts w:hint="eastAsia"/>
          <w:lang w:eastAsia="zh-CN"/>
        </w:rPr>
        <w:t>总厂位于深圳，并在上海、成都设立分厂，厂房面积</w:t>
      </w:r>
      <w:r>
        <w:rPr>
          <w:rFonts w:hint="eastAsia"/>
          <w:lang w:eastAsia="zh-CN"/>
        </w:rPr>
        <w:t>15000</w:t>
      </w:r>
      <w:r>
        <w:rPr>
          <w:rFonts w:hint="eastAsia"/>
          <w:lang w:eastAsia="zh-CN"/>
        </w:rPr>
        <w:t>平米，现有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条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产线，配备全新进口富士</w:t>
      </w:r>
      <w:r>
        <w:rPr>
          <w:rFonts w:hint="eastAsia"/>
          <w:lang w:eastAsia="zh-CN"/>
        </w:rPr>
        <w:t>XPF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NXT3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AIMEX III</w:t>
      </w:r>
      <w:r>
        <w:rPr>
          <w:rFonts w:hint="eastAsia"/>
          <w:lang w:eastAsia="zh-CN"/>
        </w:rPr>
        <w:t>、全自动锡膏印刷机、十温区回流炉、波峰焊等高端设备，并配有</w:t>
      </w:r>
      <w:r>
        <w:rPr>
          <w:rFonts w:hint="eastAsia"/>
          <w:lang w:eastAsia="zh-CN"/>
        </w:rPr>
        <w:t>AOI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XRAY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SPI</w:t>
      </w:r>
      <w:r>
        <w:rPr>
          <w:rFonts w:hint="eastAsia"/>
          <w:lang w:eastAsia="zh-CN"/>
        </w:rPr>
        <w:t>、智能首件测试仪、全自动分板机、</w:t>
      </w:r>
      <w:r>
        <w:rPr>
          <w:rFonts w:hint="eastAsia"/>
          <w:lang w:eastAsia="zh-CN"/>
        </w:rPr>
        <w:t>BGA</w:t>
      </w:r>
      <w:r>
        <w:rPr>
          <w:rFonts w:hint="eastAsia"/>
          <w:lang w:eastAsia="zh-CN"/>
        </w:rPr>
        <w:t>返修台、三防漆等设备，专注研发打样、中小批量的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贴片、组装等服务。作为国内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快件厂商，</w:t>
      </w:r>
      <w:r>
        <w:rPr>
          <w:rFonts w:hint="eastAsia"/>
          <w:lang w:eastAsia="zh-CN"/>
        </w:rPr>
        <w:t>48</w:t>
      </w:r>
      <w:r>
        <w:rPr>
          <w:rFonts w:hint="eastAsia"/>
          <w:lang w:eastAsia="zh-CN"/>
        </w:rPr>
        <w:t>小时准交率超过</w:t>
      </w:r>
      <w:r>
        <w:rPr>
          <w:rFonts w:hint="eastAsia"/>
          <w:lang w:eastAsia="zh-CN"/>
        </w:rPr>
        <w:t>95%</w:t>
      </w:r>
      <w:r>
        <w:rPr>
          <w:rFonts w:hint="eastAsia"/>
          <w:lang w:eastAsia="zh-CN"/>
        </w:rPr>
        <w:t>。常备一万余种</w:t>
      </w:r>
      <w:r>
        <w:rPr>
          <w:rFonts w:hint="eastAsia"/>
          <w:lang w:eastAsia="zh-CN"/>
        </w:rPr>
        <w:t>YAGEO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MURATA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AVX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KEMET</w:t>
      </w:r>
      <w:r>
        <w:rPr>
          <w:rFonts w:hint="eastAsia"/>
          <w:lang w:eastAsia="zh-CN"/>
        </w:rPr>
        <w:t>等全系列阻容以及常用电感、磁珠、连接器、晶振、二三极管，源自原厂或一级代理，现货在库，并提供全</w:t>
      </w:r>
      <w:r>
        <w:rPr>
          <w:rFonts w:hint="eastAsia"/>
          <w:lang w:eastAsia="zh-CN"/>
        </w:rPr>
        <w:t>BOM</w:t>
      </w:r>
      <w:r>
        <w:rPr>
          <w:rFonts w:hint="eastAsia"/>
          <w:lang w:eastAsia="zh-CN"/>
        </w:rPr>
        <w:t>元器件供应。</w:t>
      </w:r>
    </w:p>
    <w:p w:rsidR="00E63C29" w:rsidRDefault="00E63C29" w:rsidP="00E63C29">
      <w:pPr>
        <w:rPr>
          <w:lang w:eastAsia="zh-CN"/>
        </w:rPr>
      </w:pPr>
    </w:p>
    <w:p w:rsidR="00B82387" w:rsidRDefault="00816907" w:rsidP="00E63C29">
      <w:pPr>
        <w:rPr>
          <w:b/>
          <w:color w:val="00B0F0"/>
          <w:sz w:val="28"/>
          <w:szCs w:val="28"/>
          <w:lang w:eastAsia="zh-CN"/>
        </w:rPr>
      </w:pPr>
      <w:r w:rsidRPr="00816907">
        <w:rPr>
          <w:rFonts w:hint="eastAsia"/>
          <w:b/>
          <w:color w:val="00B0F0"/>
          <w:sz w:val="28"/>
          <w:szCs w:val="28"/>
          <w:lang w:eastAsia="zh-CN"/>
        </w:rPr>
        <w:t>【关于</w:t>
      </w:r>
      <w:r>
        <w:rPr>
          <w:rFonts w:hint="eastAsia"/>
          <w:b/>
          <w:color w:val="00B0F0"/>
          <w:sz w:val="28"/>
          <w:szCs w:val="28"/>
          <w:lang w:eastAsia="zh-CN"/>
        </w:rPr>
        <w:t>高速先生</w:t>
      </w:r>
      <w:r w:rsidRPr="00816907">
        <w:rPr>
          <w:rFonts w:hint="eastAsia"/>
          <w:b/>
          <w:color w:val="00B0F0"/>
          <w:sz w:val="28"/>
          <w:szCs w:val="28"/>
          <w:lang w:eastAsia="zh-CN"/>
        </w:rPr>
        <w:t>】</w:t>
      </w:r>
    </w:p>
    <w:p w:rsidR="00816907" w:rsidRPr="00816907" w:rsidRDefault="003C1530" w:rsidP="00816907">
      <w:pPr>
        <w:spacing w:after="0" w:line="240" w:lineRule="auto"/>
        <w:rPr>
          <w:lang w:eastAsia="zh-CN"/>
        </w:rPr>
      </w:pPr>
      <w:r w:rsidRPr="003C1530">
        <w:rPr>
          <w:rFonts w:hint="eastAsia"/>
          <w:lang w:eastAsia="zh-CN"/>
        </w:rPr>
        <w:t>高速先生由深圳市一博科技有限公司</w:t>
      </w:r>
      <w:r w:rsidRPr="003C1530">
        <w:rPr>
          <w:rFonts w:hint="eastAsia"/>
          <w:lang w:eastAsia="zh-CN"/>
        </w:rPr>
        <w:t>R&amp;D</w:t>
      </w:r>
      <w:r w:rsidRPr="003C1530">
        <w:rPr>
          <w:rFonts w:hint="eastAsia"/>
          <w:lang w:eastAsia="zh-CN"/>
        </w:rPr>
        <w:t>技术研究部创办，用浅显易懂的方式讲述高速设计，成立至今保持每周发布两篇原创技术文章，已和大家分享了百余篇呕心沥血之作，深受业内专业人士欢迎，是中国高速电路第一自媒体品牌。</w:t>
      </w:r>
    </w:p>
    <w:p w:rsidR="00816907" w:rsidRDefault="003C1530" w:rsidP="003C1530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1292165" cy="1292165"/>
            <wp:effectExtent l="19050" t="0" r="3235" b="0"/>
            <wp:docPr id="8" name="图片 5" descr="F:\陈雅工作室\z-自媒体营销\【二维码】一博_看得懂的高速设计\qrcode_for_gh_ff5de382f154_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陈雅工作室\z-自媒体营销\【二维码】一博_看得懂的高速设计\qrcode_for_gh_ff5de382f154_25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239" cy="129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30" w:rsidRPr="002039C8" w:rsidRDefault="003C1530" w:rsidP="003C1530">
      <w:pPr>
        <w:jc w:val="center"/>
        <w:rPr>
          <w:lang w:eastAsia="zh-CN"/>
        </w:rPr>
      </w:pPr>
      <w:r>
        <w:rPr>
          <w:rFonts w:hint="eastAsia"/>
          <w:lang w:eastAsia="zh-CN"/>
        </w:rPr>
        <w:t>扫一扫，即可关注</w:t>
      </w:r>
    </w:p>
    <w:sectPr w:rsidR="003C1530" w:rsidRPr="002039C8" w:rsidSect="005616D4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490A" w:rsidRDefault="0051490A" w:rsidP="005616D4">
      <w:r>
        <w:separator/>
      </w:r>
    </w:p>
  </w:endnote>
  <w:endnote w:type="continuationSeparator" w:id="1">
    <w:p w:rsidR="0051490A" w:rsidRDefault="0051490A" w:rsidP="005616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6907" w:rsidRPr="00816907" w:rsidRDefault="00816907" w:rsidP="00816907">
    <w:pPr>
      <w:spacing w:after="0" w:line="240" w:lineRule="auto"/>
      <w:rPr>
        <w:rFonts w:ascii="宋体" w:eastAsia="宋体" w:hAnsi="宋体" w:cs="宋体"/>
        <w:sz w:val="24"/>
        <w:szCs w:val="24"/>
        <w:lang w:eastAsia="zh-CN" w:bidi="ar-SA"/>
      </w:rPr>
    </w:pPr>
  </w:p>
  <w:p w:rsidR="00A80032" w:rsidRDefault="006F61E3">
    <w:pPr>
      <w:pStyle w:val="a4"/>
    </w:pPr>
    <w:r>
      <w:rPr>
        <w:noProof/>
        <w:lang w:eastAsia="zh-CN" w:bidi="ar-SA"/>
      </w:rPr>
      <w:drawing>
        <wp:anchor distT="0" distB="0" distL="114300" distR="114300" simplePos="0" relativeHeight="251672576" behindDoc="0" locked="0" layoutInCell="1" allowOverlap="1">
          <wp:simplePos x="0" y="0"/>
          <wp:positionH relativeFrom="column">
            <wp:posOffset>4505325</wp:posOffset>
          </wp:positionH>
          <wp:positionV relativeFrom="paragraph">
            <wp:posOffset>115570</wp:posOffset>
          </wp:positionV>
          <wp:extent cx="762000" cy="762000"/>
          <wp:effectExtent l="19050" t="0" r="0" b="0"/>
          <wp:wrapSquare wrapText="bothSides"/>
          <wp:docPr id="1" name="图片 0" descr="qrcode_for_gh_ff5de382f154_25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qrcode_for_gh_ff5de382f154_258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200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A27B7">
      <w:rPr>
        <w:noProof/>
        <w:lang w:eastAsia="zh-CN"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27pt;margin-top:24.95pt;width:189.7pt;height:46.4pt;z-index:251677696;mso-position-horizontal-relative:text;mso-position-vertical-relative:text" filled="f" stroked="f">
          <v:textbox>
            <w:txbxContent>
              <w:p w:rsidR="006F61E3" w:rsidRPr="006F61E3" w:rsidRDefault="006F61E3" w:rsidP="006F61E3">
                <w:pPr>
                  <w:rPr>
                    <w:sz w:val="21"/>
                    <w:szCs w:val="21"/>
                    <w:lang w:eastAsia="zh-CN"/>
                  </w:rPr>
                </w:pP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1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、搜索微信号“高速先生”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 xml:space="preserve">  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br/>
                  <w:t>2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、扫描右侧二维码，开始学习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 xml:space="preserve">    </w:t>
                </w:r>
              </w:p>
            </w:txbxContent>
          </v:textbox>
        </v:shape>
      </w:pict>
    </w:r>
    <w:r w:rsidR="003A27B7" w:rsidRPr="003A27B7">
      <w:rPr>
        <w:rFonts w:ascii="宋体" w:eastAsia="宋体" w:hAnsi="宋体" w:cs="宋体"/>
        <w:noProof/>
        <w:sz w:val="24"/>
        <w:szCs w:val="24"/>
        <w:lang w:eastAsia="zh-CN" w:bidi="ar-SA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76" type="#_x0000_t32" style="position:absolute;margin-left:-90pt;margin-top:3.1pt;width:596.25pt;height:0;z-index:251659263;mso-position-horizontal-relative:text;mso-position-vertical-relative:text" o:connectortype="straight" strokecolor="#00b0f0"/>
      </w:pict>
    </w:r>
    <w:r w:rsidR="003A27B7">
      <w:rPr>
        <w:noProof/>
      </w:rPr>
      <w:pict>
        <v:roundrect id="_x0000_s2050" style="position:absolute;margin-left:-21.75pt;margin-top:-10.3pt;width:64.5pt;height:25.5pt;z-index:251660288;mso-position-horizontal-relative:text;mso-position-vertical-relative:text" arcsize="10923f" fillcolor="#4bacc6 [3208]" strokecolor="#f2f2f2 [3041]" strokeweight="3pt">
          <v:shadow on="t" type="perspective" color="#205867 [1608]" opacity=".5" offset="1pt" offset2="-1pt"/>
          <v:textbox style="mso-next-textbox:#_x0000_s2050">
            <w:txbxContent>
              <w:p w:rsidR="003463C4" w:rsidRPr="003463C4" w:rsidRDefault="003463C4" w:rsidP="003463C4">
                <w:pPr>
                  <w:rPr>
                    <w:rFonts w:ascii="黑体" w:eastAsia="黑体"/>
                    <w:b/>
                    <w:color w:val="FFFFFF" w:themeColor="background1"/>
                  </w:rPr>
                </w:pPr>
                <w:r w:rsidRPr="003463C4">
                  <w:rPr>
                    <w:rFonts w:ascii="黑体" w:eastAsia="黑体" w:hint="eastAsia"/>
                    <w:b/>
                    <w:color w:val="FFFFFF" w:themeColor="background1"/>
                  </w:rPr>
                  <w:t>如何关注</w:t>
                </w:r>
              </w:p>
            </w:txbxContent>
          </v:textbox>
        </v:round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490A" w:rsidRDefault="0051490A" w:rsidP="005616D4">
      <w:r>
        <w:separator/>
      </w:r>
    </w:p>
  </w:footnote>
  <w:footnote w:type="continuationSeparator" w:id="1">
    <w:p w:rsidR="0051490A" w:rsidRDefault="0051490A" w:rsidP="005616D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6D4" w:rsidRDefault="003A27B7" w:rsidP="005616D4">
    <w:pPr>
      <w:pStyle w:val="a3"/>
      <w:pBdr>
        <w:bottom w:val="none" w:sz="0" w:space="0" w:color="auto"/>
      </w:pBdr>
    </w:pPr>
    <w:r>
      <w:rPr>
        <w:noProof/>
        <w:lang w:eastAsia="zh-CN"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left:0;text-align:left;margin-left:225pt;margin-top:-16.3pt;width:277.5pt;height:22.5pt;z-index:251675648" filled="f" stroked="f">
          <v:textbox>
            <w:txbxContent>
              <w:p w:rsidR="00B521C8" w:rsidRPr="00AD41D2" w:rsidRDefault="00B521C8">
                <w:pPr>
                  <w:rPr>
                    <w:rFonts w:ascii="微软雅黑" w:eastAsia="微软雅黑" w:hAnsi="微软雅黑"/>
                    <w:b/>
                    <w:color w:val="FFFFFF" w:themeColor="background1"/>
                    <w:sz w:val="21"/>
                    <w:szCs w:val="21"/>
                  </w:rPr>
                </w:pPr>
                <w:r w:rsidRPr="00AD41D2">
                  <w:rPr>
                    <w:rFonts w:ascii="微软雅黑" w:eastAsia="微软雅黑" w:hAnsi="微软雅黑" w:hint="eastAsia"/>
                    <w:b/>
                    <w:color w:val="FFFFFF" w:themeColor="background1"/>
                    <w:sz w:val="21"/>
                    <w:szCs w:val="21"/>
                  </w:rPr>
                  <w:t>更多技术文章：http://www.edadoc.com/book</w:t>
                </w:r>
              </w:p>
            </w:txbxContent>
          </v:textbox>
        </v:shape>
      </w:pict>
    </w:r>
    <w:r>
      <w:rPr>
        <w:noProof/>
        <w:lang w:eastAsia="zh-CN" w:bidi="ar-SA"/>
      </w:rPr>
      <w:pict>
        <v:shape id="_x0000_s2074" type="#_x0000_t202" style="position:absolute;left:0;text-align:left;margin-left:28.5pt;margin-top:-29.05pt;width:156.75pt;height:37.5pt;z-index:251676672" filled="f" stroked="f">
          <v:textbox style="mso-next-textbox:#_x0000_s2074">
            <w:txbxContent>
              <w:p w:rsidR="00B30E20" w:rsidRPr="00AD41D2" w:rsidRDefault="00B30E20" w:rsidP="00B30E20">
                <w:pPr>
                  <w:rPr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</w:pP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全球最大的高速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PCB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设计中心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br/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设计、制板、贴片一站式平台</w:t>
                </w:r>
              </w:p>
            </w:txbxContent>
          </v:textbox>
        </v:shape>
      </w:pict>
    </w:r>
    <w:r>
      <w:rPr>
        <w:noProof/>
        <w:lang w:eastAsia="zh-CN" w:bidi="ar-SA"/>
      </w:rPr>
      <w:pict>
        <v:group id="_x0000_s2078" style="position:absolute;left:0;text-align:left;margin-left:187.05pt;margin-top:-38.4pt;width:498.45pt;height:47.9pt;z-index:251658238" coordorigin="5541,83" coordsize="9969,958">
          <v:rect id="_x0000_s2061" style="position:absolute;left:6871;top:83;width:8639;height:958" o:regroupid="2" fillcolor="#0070c0" stroked="f" strokecolor="#f2f2f2 [3041]" strokeweight="3pt">
            <v:shadow type="perspective" color="#243f60 [1604]" opacity=".5" offset="1pt" offset2="-1pt"/>
          </v:rect>
          <v:shapetype id="_x0000_t8" coordsize="21600,21600" o:spt="8" adj="5400" path="m,l@0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3,10800;10800,21600;@2,10800;10800,0" textboxrect="1800,1800,19800,19800;4500,4500,17100,17100;7200,7200,14400,14400"/>
            <v:handles>
              <v:h position="#0,bottomRight" xrange="0,10800"/>
            </v:handles>
          </v:shapetype>
          <v:shape id="_x0000_s2062" type="#_x0000_t8" style="position:absolute;left:5541;top:83;width:3344;height:958;flip:y" o:regroupid="2" adj="7489" fillcolor="#0070c0" stroked="f"/>
        </v:group>
      </w:pict>
    </w:r>
    <w:r>
      <w:rPr>
        <w:noProof/>
        <w:lang w:eastAsia="zh-CN" w:bidi="ar-SA"/>
      </w:rPr>
      <w:pict>
        <v:group id="_x0000_s2063" style="position:absolute;left:0;text-align:left;margin-left:-91.5pt;margin-top:-42.55pt;width:777pt;height:56.25pt;z-index:251679744" coordorigin="-13,2545" coordsize="11909,1531" o:regroupid="1">
          <v:rect id="_x0000_s2064" style="position:absolute;left:-13;top:2545;width:11909;height:57" fillcolor="#0070c0" stroked="f"/>
          <v:rect id="_x0000_s2065" style="position:absolute;left:-13;top:4019;width:11909;height:57" fillcolor="#0070c0" stroked="f"/>
        </v:group>
      </w:pict>
    </w:r>
    <w:r w:rsidR="006F61E3">
      <w:rPr>
        <w:noProof/>
        <w:lang w:eastAsia="zh-CN" w:bidi="ar-SA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-581025</wp:posOffset>
          </wp:positionH>
          <wp:positionV relativeFrom="paragraph">
            <wp:posOffset>-407035</wp:posOffset>
          </wp:positionV>
          <wp:extent cx="933450" cy="495300"/>
          <wp:effectExtent l="19050" t="0" r="0" b="0"/>
          <wp:wrapSquare wrapText="bothSides"/>
          <wp:docPr id="2" name="图片 0" descr="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.jpg"/>
                  <pic:cNvPicPr/>
                </pic:nvPicPr>
                <pic:blipFill>
                  <a:blip r:embed="rId1"/>
                  <a:srcRect t="26939" b="20000"/>
                  <a:stretch>
                    <a:fillRect/>
                  </a:stretch>
                </pic:blipFill>
                <pic:spPr>
                  <a:xfrm>
                    <a:off x="0" y="0"/>
                    <a:ext cx="933450" cy="495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pict>
        <v:shape id="_x0000_s2066" type="#_x0000_t202" style="position:absolute;left:0;text-align:left;margin-left:259.45pt;margin-top:-36.55pt;width:278.3pt;height:31.5pt;z-index:251670528;mso-position-horizontal-relative:text;mso-position-vertical-relative:text" filled="f" stroked="f">
          <v:textbox style="mso-next-textbox:#_x0000_s2066">
            <w:txbxContent>
              <w:p w:rsidR="001D5F2F" w:rsidRPr="00165DA0" w:rsidRDefault="00165DA0" w:rsidP="00165DA0">
                <w:pPr>
                  <w:rPr>
                    <w:rFonts w:ascii="微软雅黑" w:eastAsia="微软雅黑" w:hAnsi="微软雅黑"/>
                    <w:b/>
                    <w:color w:val="FFFFFF" w:themeColor="background1"/>
                    <w:sz w:val="21"/>
                    <w:szCs w:val="21"/>
                    <w:lang w:eastAsia="zh-CN"/>
                  </w:rPr>
                </w:pPr>
                <w:r w:rsidRPr="00165DA0">
                  <w:rPr>
                    <w:rFonts w:ascii="微软雅黑" w:eastAsia="微软雅黑" w:hAnsi="微软雅黑" w:hint="eastAsia"/>
                    <w:b/>
                    <w:color w:val="FFFFFF" w:themeColor="background1"/>
                    <w:sz w:val="21"/>
                    <w:szCs w:val="21"/>
                    <w:lang w:eastAsia="zh-CN"/>
                  </w:rPr>
                  <w:t>每周两篇原创技术文章，互动交流月月有奖</w:t>
                </w:r>
              </w:p>
            </w:txbxContent>
          </v:textbox>
        </v:shape>
      </w:pict>
    </w:r>
    <w:r w:rsidR="0094291D">
      <w:rPr>
        <w:rFonts w:hint="eastAsia"/>
        <w:noProof/>
        <w:lang w:eastAsia="zh-CN" w:bidi="ar-SA"/>
      </w:rPr>
      <w:t>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844323"/>
    <w:multiLevelType w:val="hybridMultilevel"/>
    <w:tmpl w:val="A9C09F3A"/>
    <w:lvl w:ilvl="0" w:tplc="1C040B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3876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2A2B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AA68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5AC4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86D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3092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C8CB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CC35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5BA761D1"/>
    <w:multiLevelType w:val="hybridMultilevel"/>
    <w:tmpl w:val="59184030"/>
    <w:lvl w:ilvl="0" w:tplc="F632758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E0F1E41"/>
    <w:multiLevelType w:val="hybridMultilevel"/>
    <w:tmpl w:val="BBCACE50"/>
    <w:lvl w:ilvl="0" w:tplc="887A1E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02BA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8821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661E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C0EE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108E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2817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A8BB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3AE6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64FB488E"/>
    <w:multiLevelType w:val="hybridMultilevel"/>
    <w:tmpl w:val="19649B9C"/>
    <w:lvl w:ilvl="0" w:tplc="8D6AA1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9E71BCA"/>
    <w:multiLevelType w:val="hybridMultilevel"/>
    <w:tmpl w:val="704ED7C6"/>
    <w:lvl w:ilvl="0" w:tplc="C736F2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>
      <o:colormenu v:ext="edit" fillcolor="none" strokecolor="#00b0f0" shadowcolor="none"/>
    </o:shapedefaults>
    <o:shapelayout v:ext="edit">
      <o:idmap v:ext="edit" data="2"/>
      <o:rules v:ext="edit">
        <o:r id="V:Rule2" type="connector" idref="#_x0000_s2076"/>
      </o:rules>
      <o:regrouptable v:ext="edit">
        <o:entry new="1" old="0"/>
        <o:entry new="2" old="1"/>
      </o:regrouptable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50844"/>
    <w:rsid w:val="000920A6"/>
    <w:rsid w:val="001178E8"/>
    <w:rsid w:val="00154707"/>
    <w:rsid w:val="00165DA0"/>
    <w:rsid w:val="00181B52"/>
    <w:rsid w:val="001C6207"/>
    <w:rsid w:val="001D5F2F"/>
    <w:rsid w:val="001F5E4C"/>
    <w:rsid w:val="002039C8"/>
    <w:rsid w:val="002117C1"/>
    <w:rsid w:val="002475F7"/>
    <w:rsid w:val="002713FC"/>
    <w:rsid w:val="0028387B"/>
    <w:rsid w:val="002B1ADE"/>
    <w:rsid w:val="002B6919"/>
    <w:rsid w:val="002E1E0F"/>
    <w:rsid w:val="002E2701"/>
    <w:rsid w:val="002E3612"/>
    <w:rsid w:val="002E779F"/>
    <w:rsid w:val="002F1E27"/>
    <w:rsid w:val="00316D31"/>
    <w:rsid w:val="003463C4"/>
    <w:rsid w:val="0036372F"/>
    <w:rsid w:val="003A27B7"/>
    <w:rsid w:val="003C1530"/>
    <w:rsid w:val="003D67FD"/>
    <w:rsid w:val="00421E45"/>
    <w:rsid w:val="00435D94"/>
    <w:rsid w:val="00450844"/>
    <w:rsid w:val="00450EDC"/>
    <w:rsid w:val="00487209"/>
    <w:rsid w:val="004A1324"/>
    <w:rsid w:val="004B67BE"/>
    <w:rsid w:val="004F4533"/>
    <w:rsid w:val="004F47DF"/>
    <w:rsid w:val="0051490A"/>
    <w:rsid w:val="00515B28"/>
    <w:rsid w:val="00542EB0"/>
    <w:rsid w:val="005616D4"/>
    <w:rsid w:val="00575649"/>
    <w:rsid w:val="00576F45"/>
    <w:rsid w:val="005853CD"/>
    <w:rsid w:val="00591846"/>
    <w:rsid w:val="005923C8"/>
    <w:rsid w:val="00595EF0"/>
    <w:rsid w:val="00597DC0"/>
    <w:rsid w:val="005E2312"/>
    <w:rsid w:val="0063370F"/>
    <w:rsid w:val="0063721D"/>
    <w:rsid w:val="00641F90"/>
    <w:rsid w:val="0065580C"/>
    <w:rsid w:val="006F61E3"/>
    <w:rsid w:val="00707866"/>
    <w:rsid w:val="0076730D"/>
    <w:rsid w:val="00791A85"/>
    <w:rsid w:val="00794CCB"/>
    <w:rsid w:val="007C32C8"/>
    <w:rsid w:val="007C4062"/>
    <w:rsid w:val="007D0006"/>
    <w:rsid w:val="007E06D5"/>
    <w:rsid w:val="007F303F"/>
    <w:rsid w:val="00804B9C"/>
    <w:rsid w:val="00816907"/>
    <w:rsid w:val="008270B6"/>
    <w:rsid w:val="008641ED"/>
    <w:rsid w:val="008A3351"/>
    <w:rsid w:val="008C5C43"/>
    <w:rsid w:val="008C63A6"/>
    <w:rsid w:val="008D7B94"/>
    <w:rsid w:val="00902912"/>
    <w:rsid w:val="009312BE"/>
    <w:rsid w:val="0094291D"/>
    <w:rsid w:val="00960635"/>
    <w:rsid w:val="009617EA"/>
    <w:rsid w:val="00994251"/>
    <w:rsid w:val="009947E7"/>
    <w:rsid w:val="00A07BB5"/>
    <w:rsid w:val="00A4497D"/>
    <w:rsid w:val="00A80032"/>
    <w:rsid w:val="00A97CD5"/>
    <w:rsid w:val="00AC29E6"/>
    <w:rsid w:val="00AD41D2"/>
    <w:rsid w:val="00AE68F4"/>
    <w:rsid w:val="00B107BD"/>
    <w:rsid w:val="00B149B3"/>
    <w:rsid w:val="00B25AA2"/>
    <w:rsid w:val="00B30E20"/>
    <w:rsid w:val="00B521C8"/>
    <w:rsid w:val="00B82387"/>
    <w:rsid w:val="00BC2751"/>
    <w:rsid w:val="00BE1443"/>
    <w:rsid w:val="00C22BF8"/>
    <w:rsid w:val="00C35BBD"/>
    <w:rsid w:val="00C77FBF"/>
    <w:rsid w:val="00CA45AE"/>
    <w:rsid w:val="00CD4EE7"/>
    <w:rsid w:val="00D06E61"/>
    <w:rsid w:val="00D348F9"/>
    <w:rsid w:val="00D54EB5"/>
    <w:rsid w:val="00D71621"/>
    <w:rsid w:val="00D76EC2"/>
    <w:rsid w:val="00D92E60"/>
    <w:rsid w:val="00DA4110"/>
    <w:rsid w:val="00DB566D"/>
    <w:rsid w:val="00DD491F"/>
    <w:rsid w:val="00E4007D"/>
    <w:rsid w:val="00E57AFA"/>
    <w:rsid w:val="00E63C29"/>
    <w:rsid w:val="00EA23CE"/>
    <w:rsid w:val="00EC1235"/>
    <w:rsid w:val="00ED7936"/>
    <w:rsid w:val="00F2059C"/>
    <w:rsid w:val="00F80856"/>
    <w:rsid w:val="00F84086"/>
    <w:rsid w:val="00FC6F99"/>
    <w:rsid w:val="00FD2A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fillcolor="none" strokecolor="#00b0f0" shadowcolor="none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29E6"/>
  </w:style>
  <w:style w:type="paragraph" w:styleId="1">
    <w:name w:val="heading 1"/>
    <w:basedOn w:val="a"/>
    <w:next w:val="a"/>
    <w:link w:val="1Char"/>
    <w:uiPriority w:val="9"/>
    <w:qFormat/>
    <w:rsid w:val="00AC29E6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29E6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C29E6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C29E6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C29E6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C29E6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C29E6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C29E6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C29E6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1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16D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16D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16D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616D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616D4"/>
    <w:rPr>
      <w:sz w:val="18"/>
      <w:szCs w:val="18"/>
    </w:rPr>
  </w:style>
  <w:style w:type="paragraph" w:styleId="a6">
    <w:name w:val="List Paragraph"/>
    <w:basedOn w:val="a"/>
    <w:uiPriority w:val="34"/>
    <w:qFormat/>
    <w:rsid w:val="00AC29E6"/>
    <w:pPr>
      <w:ind w:left="720"/>
      <w:contextualSpacing/>
    </w:pPr>
  </w:style>
  <w:style w:type="character" w:customStyle="1" w:styleId="1Char">
    <w:name w:val="标题 1 Char"/>
    <w:basedOn w:val="a0"/>
    <w:link w:val="1"/>
    <w:uiPriority w:val="9"/>
    <w:rsid w:val="00AC29E6"/>
    <w:rPr>
      <w:smallCaps/>
      <w:spacing w:val="5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AC29E6"/>
    <w:rPr>
      <w:smallCap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AC29E6"/>
    <w:rPr>
      <w:i/>
      <w:iCs/>
      <w:smallCaps/>
      <w:spacing w:val="5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AC29E6"/>
    <w:rPr>
      <w:b/>
      <w:bCs/>
      <w:spacing w:val="5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AC29E6"/>
    <w:rPr>
      <w:i/>
      <w:iCs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AC29E6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7Char">
    <w:name w:val="标题 7 Char"/>
    <w:basedOn w:val="a0"/>
    <w:link w:val="7"/>
    <w:uiPriority w:val="9"/>
    <w:semiHidden/>
    <w:rsid w:val="00AC29E6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AC29E6"/>
    <w:rPr>
      <w:b/>
      <w:bCs/>
      <w:color w:val="7F7F7F" w:themeColor="text1" w:themeTint="80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AC29E6"/>
    <w:rPr>
      <w:b/>
      <w:bCs/>
      <w:i/>
      <w:iCs/>
      <w:color w:val="7F7F7F" w:themeColor="text1" w:themeTint="80"/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AC29E6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Char2">
    <w:name w:val="标题 Char"/>
    <w:basedOn w:val="a0"/>
    <w:link w:val="a7"/>
    <w:uiPriority w:val="10"/>
    <w:rsid w:val="00AC29E6"/>
    <w:rPr>
      <w:smallCaps/>
      <w:sz w:val="52"/>
      <w:szCs w:val="52"/>
    </w:rPr>
  </w:style>
  <w:style w:type="paragraph" w:styleId="a8">
    <w:name w:val="Subtitle"/>
    <w:basedOn w:val="a"/>
    <w:next w:val="a"/>
    <w:link w:val="Char3"/>
    <w:uiPriority w:val="11"/>
    <w:qFormat/>
    <w:rsid w:val="00AC29E6"/>
    <w:rPr>
      <w:i/>
      <w:iCs/>
      <w:smallCaps/>
      <w:spacing w:val="10"/>
      <w:sz w:val="28"/>
      <w:szCs w:val="28"/>
    </w:rPr>
  </w:style>
  <w:style w:type="character" w:customStyle="1" w:styleId="Char3">
    <w:name w:val="副标题 Char"/>
    <w:basedOn w:val="a0"/>
    <w:link w:val="a8"/>
    <w:uiPriority w:val="11"/>
    <w:rsid w:val="00AC29E6"/>
    <w:rPr>
      <w:i/>
      <w:iCs/>
      <w:smallCaps/>
      <w:spacing w:val="10"/>
      <w:sz w:val="28"/>
      <w:szCs w:val="28"/>
    </w:rPr>
  </w:style>
  <w:style w:type="character" w:styleId="a9">
    <w:name w:val="Strong"/>
    <w:uiPriority w:val="22"/>
    <w:qFormat/>
    <w:rsid w:val="00AC29E6"/>
    <w:rPr>
      <w:b/>
      <w:bCs/>
    </w:rPr>
  </w:style>
  <w:style w:type="character" w:styleId="aa">
    <w:name w:val="Emphasis"/>
    <w:uiPriority w:val="20"/>
    <w:qFormat/>
    <w:rsid w:val="00AC29E6"/>
    <w:rPr>
      <w:b/>
      <w:bCs/>
      <w:i/>
      <w:iCs/>
      <w:spacing w:val="10"/>
    </w:rPr>
  </w:style>
  <w:style w:type="paragraph" w:styleId="ab">
    <w:name w:val="No Spacing"/>
    <w:basedOn w:val="a"/>
    <w:uiPriority w:val="1"/>
    <w:qFormat/>
    <w:rsid w:val="00AC29E6"/>
    <w:pPr>
      <w:spacing w:after="0" w:line="240" w:lineRule="auto"/>
    </w:pPr>
  </w:style>
  <w:style w:type="paragraph" w:styleId="ac">
    <w:name w:val="Quote"/>
    <w:basedOn w:val="a"/>
    <w:next w:val="a"/>
    <w:link w:val="Char4"/>
    <w:uiPriority w:val="29"/>
    <w:qFormat/>
    <w:rsid w:val="00AC29E6"/>
    <w:rPr>
      <w:i/>
      <w:iCs/>
    </w:rPr>
  </w:style>
  <w:style w:type="character" w:customStyle="1" w:styleId="Char4">
    <w:name w:val="引用 Char"/>
    <w:basedOn w:val="a0"/>
    <w:link w:val="ac"/>
    <w:uiPriority w:val="29"/>
    <w:rsid w:val="00AC29E6"/>
    <w:rPr>
      <w:i/>
      <w:iCs/>
    </w:rPr>
  </w:style>
  <w:style w:type="paragraph" w:styleId="ad">
    <w:name w:val="Intense Quote"/>
    <w:basedOn w:val="a"/>
    <w:next w:val="a"/>
    <w:link w:val="Char5"/>
    <w:uiPriority w:val="30"/>
    <w:qFormat/>
    <w:rsid w:val="00AC29E6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har5">
    <w:name w:val="明显引用 Char"/>
    <w:basedOn w:val="a0"/>
    <w:link w:val="ad"/>
    <w:uiPriority w:val="30"/>
    <w:rsid w:val="00AC29E6"/>
    <w:rPr>
      <w:i/>
      <w:iCs/>
    </w:rPr>
  </w:style>
  <w:style w:type="character" w:styleId="ae">
    <w:name w:val="Subtle Emphasis"/>
    <w:uiPriority w:val="19"/>
    <w:qFormat/>
    <w:rsid w:val="00AC29E6"/>
    <w:rPr>
      <w:i/>
      <w:iCs/>
    </w:rPr>
  </w:style>
  <w:style w:type="character" w:styleId="af">
    <w:name w:val="Intense Emphasis"/>
    <w:uiPriority w:val="21"/>
    <w:qFormat/>
    <w:rsid w:val="00AC29E6"/>
    <w:rPr>
      <w:b/>
      <w:bCs/>
      <w:i/>
      <w:iCs/>
    </w:rPr>
  </w:style>
  <w:style w:type="character" w:styleId="af0">
    <w:name w:val="Subtle Reference"/>
    <w:basedOn w:val="a0"/>
    <w:uiPriority w:val="31"/>
    <w:qFormat/>
    <w:rsid w:val="00AC29E6"/>
    <w:rPr>
      <w:smallCaps/>
    </w:rPr>
  </w:style>
  <w:style w:type="character" w:styleId="af1">
    <w:name w:val="Intense Reference"/>
    <w:uiPriority w:val="32"/>
    <w:qFormat/>
    <w:rsid w:val="00AC29E6"/>
    <w:rPr>
      <w:b/>
      <w:bCs/>
      <w:smallCaps/>
    </w:rPr>
  </w:style>
  <w:style w:type="character" w:styleId="af2">
    <w:name w:val="Book Title"/>
    <w:basedOn w:val="a0"/>
    <w:uiPriority w:val="33"/>
    <w:qFormat/>
    <w:rsid w:val="00AC29E6"/>
    <w:rPr>
      <w:i/>
      <w:i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AC29E6"/>
    <w:pPr>
      <w:outlineLvl w:val="9"/>
    </w:pPr>
  </w:style>
  <w:style w:type="character" w:styleId="af3">
    <w:name w:val="Hyperlink"/>
    <w:basedOn w:val="a0"/>
    <w:uiPriority w:val="99"/>
    <w:unhideWhenUsed/>
    <w:rsid w:val="00CD4EE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16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idu.com/s?wd=%E4%BB%96%E5%BC%BA%E7%94%B1%E4%BB%96%E5%BC%BA&amp;tn=SE_PcZhidaonwhc_ngpagmjz&amp;rsv_dl=gh_pc_zhidao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enya\&#26700;&#38754;\&#25991;&#31456;&#26631;&#39064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8F5796-E01F-434B-A094-63BB05957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文章标题</Template>
  <TotalTime>1</TotalTime>
  <Pages>4</Pages>
  <Words>319</Words>
  <Characters>1819</Characters>
  <Application>Microsoft Office Word</Application>
  <DocSecurity>0</DocSecurity>
  <Lines>15</Lines>
  <Paragraphs>4</Paragraphs>
  <ScaleCrop>false</ScaleCrop>
  <Company>WwW.YlmF.CoM</Company>
  <LinksUpToDate>false</LinksUpToDate>
  <CharactersWithSpaces>2134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chenya</dc:creator>
  <cp:lastModifiedBy>陈雅</cp:lastModifiedBy>
  <cp:revision>2</cp:revision>
  <cp:lastPrinted>2016-07-04T01:00:00Z</cp:lastPrinted>
  <dcterms:created xsi:type="dcterms:W3CDTF">2018-09-04T02:01:00Z</dcterms:created>
  <dcterms:modified xsi:type="dcterms:W3CDTF">2018-09-04T02:01:00Z</dcterms:modified>
</cp:coreProperties>
</file>