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9E6" w:rsidRDefault="002039C8" w:rsidP="002039C8">
      <w:pPr>
        <w:pStyle w:val="1"/>
        <w:rPr>
          <w:b/>
          <w:sz w:val="28"/>
          <w:szCs w:val="28"/>
          <w:lang w:eastAsia="zh-CN"/>
        </w:rPr>
      </w:pPr>
      <w:r w:rsidRPr="002039C8">
        <w:rPr>
          <w:rFonts w:hint="eastAsia"/>
          <w:b/>
          <w:sz w:val="28"/>
          <w:szCs w:val="28"/>
          <w:lang w:eastAsia="zh-CN"/>
        </w:rPr>
        <w:t>【高速先生原创</w:t>
      </w:r>
      <w:r w:rsidRPr="002039C8">
        <w:rPr>
          <w:rFonts w:hint="eastAsia"/>
          <w:b/>
          <w:sz w:val="28"/>
          <w:szCs w:val="28"/>
          <w:lang w:eastAsia="zh-CN"/>
        </w:rPr>
        <w:t>|</w:t>
      </w:r>
      <w:r w:rsidR="00D348F9">
        <w:rPr>
          <w:rFonts w:hint="eastAsia"/>
          <w:b/>
          <w:sz w:val="28"/>
          <w:szCs w:val="28"/>
          <w:lang w:eastAsia="zh-CN"/>
        </w:rPr>
        <w:t>生产与高速</w:t>
      </w:r>
      <w:r>
        <w:rPr>
          <w:rFonts w:hint="eastAsia"/>
          <w:b/>
          <w:sz w:val="28"/>
          <w:szCs w:val="28"/>
          <w:lang w:eastAsia="zh-CN"/>
        </w:rPr>
        <w:t>系列</w:t>
      </w:r>
      <w:r w:rsidRPr="002039C8">
        <w:rPr>
          <w:rFonts w:hint="eastAsia"/>
          <w:b/>
          <w:sz w:val="28"/>
          <w:szCs w:val="28"/>
          <w:lang w:eastAsia="zh-CN"/>
        </w:rPr>
        <w:t>】</w:t>
      </w:r>
      <w:r w:rsidR="000513A8" w:rsidRPr="000513A8">
        <w:rPr>
          <w:rFonts w:hint="eastAsia"/>
          <w:b/>
          <w:sz w:val="28"/>
          <w:szCs w:val="28"/>
          <w:lang w:eastAsia="zh-CN"/>
        </w:rPr>
        <w:t>死于黎明之前</w:t>
      </w:r>
      <w:r w:rsidR="000513A8" w:rsidRPr="000513A8">
        <w:rPr>
          <w:rFonts w:hint="eastAsia"/>
          <w:b/>
          <w:sz w:val="28"/>
          <w:szCs w:val="28"/>
          <w:lang w:eastAsia="zh-CN"/>
        </w:rPr>
        <w:t>---</w:t>
      </w:r>
      <w:r w:rsidR="000513A8" w:rsidRPr="000513A8">
        <w:rPr>
          <w:rFonts w:hint="eastAsia"/>
          <w:b/>
          <w:sz w:val="28"/>
          <w:szCs w:val="28"/>
          <w:lang w:eastAsia="zh-CN"/>
        </w:rPr>
        <w:t>关于</w:t>
      </w:r>
      <w:r w:rsidR="000513A8" w:rsidRPr="000513A8">
        <w:rPr>
          <w:rFonts w:hint="eastAsia"/>
          <w:b/>
          <w:sz w:val="28"/>
          <w:szCs w:val="28"/>
          <w:lang w:eastAsia="zh-CN"/>
        </w:rPr>
        <w:t>PCB</w:t>
      </w:r>
      <w:r w:rsidR="000513A8" w:rsidRPr="000513A8">
        <w:rPr>
          <w:rFonts w:hint="eastAsia"/>
          <w:b/>
          <w:sz w:val="28"/>
          <w:szCs w:val="28"/>
          <w:lang w:eastAsia="zh-CN"/>
        </w:rPr>
        <w:t>邮票孔的</w:t>
      </w:r>
      <w:r w:rsidR="000513A8" w:rsidRPr="000513A8">
        <w:rPr>
          <w:rFonts w:hint="eastAsia"/>
          <w:b/>
          <w:sz w:val="28"/>
          <w:szCs w:val="28"/>
          <w:lang w:eastAsia="zh-CN"/>
        </w:rPr>
        <w:t>DFM</w:t>
      </w:r>
      <w:r w:rsidR="000513A8" w:rsidRPr="000513A8">
        <w:rPr>
          <w:rFonts w:hint="eastAsia"/>
          <w:b/>
          <w:sz w:val="28"/>
          <w:szCs w:val="28"/>
          <w:lang w:eastAsia="zh-CN"/>
        </w:rPr>
        <w:t>案例</w:t>
      </w:r>
    </w:p>
    <w:p w:rsidR="002039C8" w:rsidRDefault="008A7DE0" w:rsidP="002039C8">
      <w:pPr>
        <w:rPr>
          <w:lang w:eastAsia="zh-CN"/>
        </w:rPr>
      </w:pPr>
      <w:r>
        <w:rPr>
          <w:noProof/>
          <w:lang w:eastAsia="zh-CN" w:bidi="ar-SA"/>
        </w:rPr>
        <w:pict>
          <v:rect id="_x0000_s1026" style="position:absolute;margin-left:-.75pt;margin-top:18.3pt;width:6in;height:27.75pt;z-index:251658240" fillcolor="#d8d8d8 [2732]" stroked="f" strokecolor="#f2f2f2 [3041]" strokeweight="3pt">
            <v:shadow type="perspective" color="#205867 [1608]" opacity=".5" offset="1pt" offset2="-1pt"/>
            <v:textbox>
              <w:txbxContent>
                <w:p w:rsidR="002039C8" w:rsidRDefault="002039C8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作者：</w:t>
                  </w:r>
                  <w:r w:rsidR="000513A8">
                    <w:rPr>
                      <w:rFonts w:hint="eastAsia"/>
                      <w:lang w:eastAsia="zh-CN"/>
                    </w:rPr>
                    <w:t>王辉东</w:t>
                  </w:r>
                  <w:r>
                    <w:rPr>
                      <w:rFonts w:hint="eastAsia"/>
                      <w:lang w:eastAsia="zh-CN"/>
                    </w:rPr>
                    <w:t xml:space="preserve">    </w:t>
                  </w:r>
                  <w:r>
                    <w:rPr>
                      <w:rFonts w:hint="eastAsia"/>
                      <w:lang w:eastAsia="zh-CN"/>
                    </w:rPr>
                    <w:t>一博科技高速先生团队</w:t>
                  </w:r>
                  <w:r w:rsidR="000513A8">
                    <w:rPr>
                      <w:rFonts w:hint="eastAsia"/>
                      <w:lang w:eastAsia="zh-CN"/>
                    </w:rPr>
                    <w:t>队员</w:t>
                  </w:r>
                </w:p>
              </w:txbxContent>
            </v:textbox>
          </v:rect>
        </w:pict>
      </w:r>
    </w:p>
    <w:p w:rsidR="002039C8" w:rsidRDefault="002039C8" w:rsidP="002039C8">
      <w:pPr>
        <w:rPr>
          <w:lang w:eastAsia="zh-CN"/>
        </w:rPr>
      </w:pPr>
    </w:p>
    <w:p w:rsidR="000513A8" w:rsidRPr="000A0643" w:rsidRDefault="000513A8" w:rsidP="000513A8">
      <w:pPr>
        <w:pStyle w:val="1"/>
        <w:wordWrap w:val="0"/>
        <w:spacing w:before="0" w:line="750" w:lineRule="atLeast"/>
        <w:ind w:firstLineChars="150" w:firstLine="405"/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</w:pP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行百里者半九十，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道理很深刻。历史上有很多大事都是在最后一刻，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功亏一篑，死于黎明之前，说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P</w:t>
      </w:r>
      <w:r w:rsidRPr="000A0643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CB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的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成型方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式也同样如此，比如说邮票孔。</w:t>
      </w:r>
    </w:p>
    <w:p w:rsidR="000513A8" w:rsidRDefault="000513A8" w:rsidP="000513A8">
      <w:pPr>
        <w:pStyle w:val="1"/>
        <w:wordWrap w:val="0"/>
        <w:spacing w:before="0" w:line="750" w:lineRule="atLeast"/>
        <w:ind w:firstLineChars="200" w:firstLine="540"/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</w:pP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随着电子技术的不断发展，电子产品日益普及，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各种电子产品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进入千家万户，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板的生产也被带动起来。然而，在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板大批量生产过程中，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 xml:space="preserve"> 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现有的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拼装板，直线分板和其他形状的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分板通常独立出货，因形状不同难以排版，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 xml:space="preserve"> 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使得客户使用很不方便，因此改进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拼装板结构，方便客户使用是一个急需解决的问题。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br/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 xml:space="preserve"> </w:t>
      </w:r>
      <w:r w:rsidRPr="007A6AF4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邮票孔的分板方式应运而生，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 xml:space="preserve"> 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邮票孔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线路板拼板即是选用很小的孔把板与板之间衔接起来，看起来像邮票上面的锯齿形状，用邮票孔衔接能够很好的控制板与板之间的分切毛刺，因而对于要求较高的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PCB</w:t>
      </w:r>
      <w:r w:rsidRPr="007A6AF4"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板来说，选用邮票孔连接方式是比较好的方案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。一时之间在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P</w:t>
      </w:r>
      <w:r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  <w:t>CB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设计行业内，普遍认为邮票孔拼板方便快捷高效，无所不能。</w:t>
      </w:r>
    </w:p>
    <w:p w:rsidR="000513A8" w:rsidRPr="000A0643" w:rsidRDefault="000513A8" w:rsidP="000513A8">
      <w:pP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我司有一个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合作多年的老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客户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，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对邮票孔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成型的拼板方式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情有独钟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。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前段时间客户设计了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一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个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1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0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层板子，尺寸在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2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35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mm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*180mm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。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其中板内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有器件到板边距离小于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4mm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。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为了方便焊接，节约成本，不开治具，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于是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lastRenderedPageBreak/>
        <w:t>客户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在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P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CB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板子的长方向上下添加了工艺边，并且拼板方式用了邮票孔，客户制板后，在我司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P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CBA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工厂贴装。</w:t>
      </w:r>
    </w:p>
    <w:p w:rsidR="000513A8" w:rsidRPr="000A0643" w:rsidRDefault="000513A8" w:rsidP="000513A8">
      <w:pP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0A0643">
        <w:rPr>
          <w:rFonts w:ascii="Helvetica" w:eastAsia="宋体" w:hAnsi="Helvetica" w:cs="宋体"/>
          <w:smallCaps/>
          <w:noProof/>
          <w:color w:val="333333"/>
          <w:spacing w:val="15"/>
          <w:sz w:val="24"/>
          <w:szCs w:val="24"/>
          <w:lang w:eastAsia="zh-CN" w:bidi="ar-SA"/>
        </w:rPr>
        <w:drawing>
          <wp:inline distT="0" distB="0" distL="0" distR="0">
            <wp:extent cx="2428875" cy="1819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-2828" t="4622" b="21822"/>
                    <a:stretch/>
                  </pic:blipFill>
                  <pic:spPr bwMode="auto">
                    <a:xfrm>
                      <a:off x="0" y="0"/>
                      <a:ext cx="2434657" cy="182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3A8" w:rsidRPr="000A0643" w:rsidRDefault="000513A8" w:rsidP="000513A8">
      <w:pPr>
        <w:ind w:firstLineChars="200" w:firstLine="54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P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CB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贴装完成后，我司和客户建议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：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我们公司有板机可以帮你分板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。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客户说不用，我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自己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也有分板机，比贵司的效率高很多，并且功耗小，污染少，简单粗暴，直接明了，等我回去板子测试完成后我自己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用它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分板。当时我们还纳闷，客户究竟是什么样的分板机，有这么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牛掰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呢。见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证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奇迹的时刻终于到了，客户测试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OK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后，拿出了他珍藏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已久</w:t>
      </w:r>
      <w:r w:rsidRPr="000A0643"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的分板神器。那是什么宝贝呢，我们拭目以待</w:t>
      </w:r>
      <w:r w:rsidRPr="000A0643"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……..</w:t>
      </w:r>
    </w:p>
    <w:p w:rsidR="000513A8" w:rsidRPr="000A0643" w:rsidRDefault="000513A8" w:rsidP="000513A8">
      <w:pP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0A0643">
        <w:rPr>
          <w:rFonts w:ascii="Helvetica" w:eastAsia="宋体" w:hAnsi="Helvetica" w:cs="宋体"/>
          <w:smallCaps/>
          <w:noProof/>
          <w:color w:val="333333"/>
          <w:spacing w:val="15"/>
          <w:sz w:val="24"/>
          <w:szCs w:val="24"/>
          <w:lang w:eastAsia="zh-CN" w:bidi="ar-SA"/>
        </w:rPr>
        <w:drawing>
          <wp:inline distT="0" distB="0" distL="0" distR="0">
            <wp:extent cx="4142857" cy="210476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8" w:rsidRPr="000A0643" w:rsidRDefault="000513A8" w:rsidP="000513A8">
      <w:pPr>
        <w:pStyle w:val="HTML"/>
        <w:shd w:val="clear" w:color="auto" w:fill="FFFFFF"/>
        <w:tabs>
          <w:tab w:val="clear" w:pos="4580"/>
        </w:tabs>
        <w:spacing w:before="150" w:after="150" w:line="435" w:lineRule="atLeast"/>
        <w:ind w:firstLineChars="100" w:firstLine="270"/>
        <w:rPr>
          <w:rFonts w:ascii="Helvetica" w:hAnsi="Helvetica"/>
          <w:smallCaps/>
          <w:color w:val="333333"/>
          <w:spacing w:val="15"/>
        </w:rPr>
      </w:pPr>
      <w:r w:rsidRPr="000A0643">
        <w:rPr>
          <w:rFonts w:ascii="Helvetica" w:hAnsi="Helvetica" w:hint="eastAsia"/>
          <w:smallCaps/>
          <w:color w:val="333333"/>
          <w:spacing w:val="15"/>
        </w:rPr>
        <w:t>不错你没有看错，这就是传说中的分板神奇。人见人爱，花见花败的老虎钳子。最是那一低头的温柔，像是水莲花不胜凉风的娇羞，只见它轻启铁唇，一下子紧紧吻住了</w:t>
      </w:r>
      <w:r w:rsidRPr="000A0643">
        <w:rPr>
          <w:rFonts w:ascii="Helvetica" w:hAnsi="Helvetica" w:hint="eastAsia"/>
          <w:smallCaps/>
          <w:color w:val="333333"/>
          <w:spacing w:val="15"/>
        </w:rPr>
        <w:t>P</w:t>
      </w:r>
      <w:r w:rsidRPr="000A0643">
        <w:rPr>
          <w:rFonts w:ascii="Helvetica" w:hAnsi="Helvetica"/>
          <w:smallCaps/>
          <w:color w:val="333333"/>
          <w:spacing w:val="15"/>
        </w:rPr>
        <w:t>CB</w:t>
      </w:r>
      <w:r w:rsidRPr="000A0643">
        <w:rPr>
          <w:rFonts w:ascii="Helvetica" w:hAnsi="Helvetica" w:hint="eastAsia"/>
          <w:smallCaps/>
          <w:color w:val="333333"/>
          <w:spacing w:val="15"/>
        </w:rPr>
        <w:t>板，在旖旎的春光里，我们瞪大了眼睛，只听嘎嘣一声脆响，线路板的工艺边应声而断。啊，板子和工艺边成功分离，成功了。但是有一句话叫什么的</w:t>
      </w:r>
      <w:r>
        <w:rPr>
          <w:rFonts w:ascii="Helvetica" w:hAnsi="Helvetica" w:hint="eastAsia"/>
          <w:smallCaps/>
          <w:color w:val="333333"/>
          <w:spacing w:val="15"/>
        </w:rPr>
        <w:t>来着，</w:t>
      </w:r>
      <w:r w:rsidRPr="000A0643">
        <w:rPr>
          <w:rFonts w:ascii="Helvetica" w:hAnsi="Helvetica" w:hint="eastAsia"/>
          <w:smallCaps/>
          <w:color w:val="333333"/>
          <w:spacing w:val="15"/>
        </w:rPr>
        <w:t>成功和失败不知道</w:t>
      </w:r>
      <w:r>
        <w:rPr>
          <w:rFonts w:ascii="Helvetica" w:hAnsi="Helvetica" w:hint="eastAsia"/>
          <w:smallCaps/>
          <w:color w:val="333333"/>
          <w:spacing w:val="15"/>
        </w:rPr>
        <w:t>是</w:t>
      </w:r>
      <w:r w:rsidRPr="000A0643">
        <w:rPr>
          <w:rFonts w:ascii="Helvetica" w:hAnsi="Helvetica" w:hint="eastAsia"/>
          <w:smallCaps/>
          <w:color w:val="333333"/>
          <w:spacing w:val="15"/>
        </w:rPr>
        <w:t>哪一个先到，人生中充满太多的意外</w:t>
      </w:r>
      <w:r>
        <w:rPr>
          <w:rFonts w:ascii="Helvetica" w:hAnsi="Helvetica" w:hint="eastAsia"/>
          <w:smallCaps/>
          <w:color w:val="333333"/>
          <w:spacing w:val="15"/>
        </w:rPr>
        <w:t>,</w:t>
      </w:r>
      <w:r w:rsidRPr="000A0643">
        <w:rPr>
          <w:rFonts w:ascii="Helvetica" w:hAnsi="Helvetica" w:hint="eastAsia"/>
          <w:smallCaps/>
          <w:color w:val="333333"/>
          <w:spacing w:val="15"/>
        </w:rPr>
        <w:t>那么猝不及防。。。。。这次对不起，悲剧先到了。。。。。</w:t>
      </w:r>
    </w:p>
    <w:p w:rsidR="000513A8" w:rsidRPr="007A6AF4" w:rsidRDefault="000513A8" w:rsidP="000513A8">
      <w:pPr>
        <w:shd w:val="clear" w:color="auto" w:fill="FFFFFF"/>
        <w:spacing w:after="0" w:line="375" w:lineRule="atLeast"/>
        <w:ind w:firstLineChars="400" w:firstLine="108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</w:p>
    <w:p w:rsidR="000513A8" w:rsidRDefault="000513A8" w:rsidP="000513A8">
      <w:pPr>
        <w:ind w:firstLineChars="100" w:firstLine="24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4C0F3D">
        <w:rPr>
          <w:rFonts w:ascii="Helvetica" w:eastAsia="宋体" w:hAnsi="Helvetica" w:cs="宋体"/>
          <w:smallCaps/>
          <w:noProof/>
          <w:color w:val="333333"/>
          <w:spacing w:val="15"/>
          <w:sz w:val="24"/>
          <w:szCs w:val="24"/>
          <w:lang w:eastAsia="zh-CN" w:bidi="ar-SA"/>
        </w:rPr>
        <w:drawing>
          <wp:inline distT="0" distB="0" distL="0" distR="0">
            <wp:extent cx="5274310" cy="1978025"/>
            <wp:effectExtent l="0" t="0" r="2540" b="3175"/>
            <wp:docPr id="46082" name="内容占位符 3" descr="2015-03-10_154220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FEB0ACA-9F27-4E3F-BBB0-1651225FEC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内容占位符 3" descr="2015-03-10_154220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3FEB0ACA-9F27-4E3F-BBB0-1651225FEC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6842" r="1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13A8" w:rsidRDefault="000513A8" w:rsidP="000513A8">
      <w:pPr>
        <w:ind w:firstLineChars="100" w:firstLine="27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在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P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CB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的板边处有多处芯片，芯片下方设计有邮票孔，其中两处邮票孔分板后，因应力问题导致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P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CB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出现分层，此板是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1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0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层板，第四层信号层靠近板边的地方，有走线分布。分层了，走线裸露了，板子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G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AME OVER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了。。。。</w:t>
      </w:r>
    </w:p>
    <w:p w:rsidR="000513A8" w:rsidRDefault="000513A8" w:rsidP="000513A8">
      <w:pPr>
        <w:ind w:firstLineChars="100" w:firstLine="27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分板后，板边分层如下图：</w:t>
      </w:r>
    </w:p>
    <w:p w:rsidR="000513A8" w:rsidRDefault="000513A8" w:rsidP="000513A8">
      <w:pPr>
        <w:ind w:firstLineChars="100" w:firstLine="240"/>
        <w:jc w:val="center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DD25D4">
        <w:rPr>
          <w:rFonts w:ascii="Helvetica" w:eastAsia="宋体" w:hAnsi="Helvetica" w:cs="宋体"/>
          <w:smallCaps/>
          <w:noProof/>
          <w:color w:val="333333"/>
          <w:spacing w:val="15"/>
          <w:sz w:val="24"/>
          <w:szCs w:val="24"/>
          <w:lang w:eastAsia="zh-CN" w:bidi="ar-SA"/>
        </w:rPr>
        <w:drawing>
          <wp:inline distT="0" distB="0" distL="0" distR="0">
            <wp:extent cx="1238250" cy="800100"/>
            <wp:effectExtent l="0" t="0" r="0" b="0"/>
            <wp:docPr id="46084" name="图片 4" descr="2015-03-11_172349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2F4CA79-82C8-4CCC-A9BB-58FEB925F6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图片 4" descr="2015-03-11_172349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22F4CA79-82C8-4CCC-A9BB-58FEB925F6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0513A8" w:rsidRDefault="000513A8" w:rsidP="000513A8">
      <w:pPr>
        <w:ind w:firstLineChars="100" w:firstLine="27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1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0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层板的叠层分布，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L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4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层为信号层。</w:t>
      </w:r>
    </w:p>
    <w:p w:rsidR="000513A8" w:rsidRDefault="000513A8" w:rsidP="000513A8">
      <w:pPr>
        <w:ind w:firstLineChars="100" w:firstLine="24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0A0643">
        <w:rPr>
          <w:rFonts w:ascii="Helvetica" w:eastAsia="宋体" w:hAnsi="Helvetica" w:cs="宋体"/>
          <w:smallCaps/>
          <w:noProof/>
          <w:color w:val="333333"/>
          <w:spacing w:val="15"/>
          <w:sz w:val="24"/>
          <w:szCs w:val="24"/>
          <w:lang w:eastAsia="zh-CN" w:bidi="ar-SA"/>
        </w:rPr>
        <w:drawing>
          <wp:inline distT="0" distB="0" distL="0" distR="0">
            <wp:extent cx="4181475" cy="269132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213" cy="269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8" w:rsidRDefault="000513A8" w:rsidP="000513A8">
      <w:pPr>
        <w:ind w:firstLineChars="100" w:firstLine="27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lastRenderedPageBreak/>
        <w:t>人生不能彩排，打倒不能重来，无时无刻都在现场直播。通过上面的案例，我们知道邮票孔添加位置和到板内的物体间距是有要求的。那么这个间距是多少呢，通过多次验证，我们得出的经验值是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0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.5MM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。</w:t>
      </w:r>
    </w:p>
    <w:p w:rsidR="000513A8" w:rsidRDefault="000513A8" w:rsidP="000513A8">
      <w:pPr>
        <w:ind w:firstLineChars="100" w:firstLine="27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下图是一博关于邮票孔的封装。从下图中我们看出邮票孔的封装两边做了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0.5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mm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的禁布区域，一旦器件和走线到邮票孔的间距违规，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D</w:t>
      </w:r>
      <w: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  <w:t>RC</w:t>
      </w:r>
      <w:r>
        <w:rPr>
          <w:rFonts w:ascii="Helvetica" w:eastAsia="宋体" w:hAnsi="Helvetica" w:cs="宋体" w:hint="eastAsia"/>
          <w:smallCaps/>
          <w:color w:val="333333"/>
          <w:spacing w:val="15"/>
          <w:sz w:val="24"/>
          <w:szCs w:val="24"/>
          <w:lang w:eastAsia="zh-CN" w:bidi="ar-SA"/>
        </w:rPr>
        <w:t>的提示就是最好的警示，红线不可越。。。。。。此种封装的设计经验值得大家学习借鉴和推广。。。。。。</w:t>
      </w:r>
    </w:p>
    <w:p w:rsidR="000513A8" w:rsidRDefault="000513A8" w:rsidP="000513A8">
      <w:pPr>
        <w:ind w:firstLineChars="100" w:firstLine="24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  <w:r w:rsidRPr="00DD25D4">
        <w:rPr>
          <w:rFonts w:ascii="Helvetica" w:eastAsia="宋体" w:hAnsi="Helvetica" w:cs="宋体"/>
          <w:smallCaps/>
          <w:noProof/>
          <w:color w:val="333333"/>
          <w:spacing w:val="15"/>
          <w:sz w:val="24"/>
          <w:szCs w:val="24"/>
          <w:lang w:eastAsia="zh-CN" w:bidi="ar-SA"/>
        </w:rPr>
        <w:drawing>
          <wp:inline distT="0" distB="0" distL="0" distR="0">
            <wp:extent cx="3946584" cy="2324100"/>
            <wp:effectExtent l="0" t="0" r="0" b="0"/>
            <wp:docPr id="27" name="图片 7" descr="2015-03-27_113707.jpg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3278B2E-0827-4704-A5ED-8112325E84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6" name="图片 7" descr="2015-03-27_113707.jpg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63278B2E-0827-4704-A5ED-8112325E84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56" cy="232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13A8" w:rsidRPr="000A0643" w:rsidRDefault="000513A8" w:rsidP="000513A8">
      <w:pPr>
        <w:pStyle w:val="1"/>
        <w:wordWrap w:val="0"/>
        <w:spacing w:before="0" w:line="390" w:lineRule="atLeast"/>
        <w:rPr>
          <w:rFonts w:ascii="Helvetica" w:eastAsia="宋体" w:hAnsi="Helvetica" w:cs="宋体"/>
          <w:color w:val="333333"/>
          <w:spacing w:val="15"/>
          <w:sz w:val="24"/>
          <w:szCs w:val="24"/>
          <w:lang w:eastAsia="zh-CN" w:bidi="ar-SA"/>
        </w:rPr>
      </w:pP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任何事情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摔跤以后，不要多想，先爬起来再说，总结经验，重新向前。牛，就是</w:t>
      </w:r>
      <w:r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要做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介于牛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A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和牛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C</w:t>
      </w:r>
      <w:r w:rsidRPr="000A0643">
        <w:rPr>
          <w:rFonts w:ascii="Helvetica" w:eastAsia="宋体" w:hAnsi="Helvetica" w:cs="宋体" w:hint="eastAsia"/>
          <w:color w:val="333333"/>
          <w:spacing w:val="15"/>
          <w:sz w:val="24"/>
          <w:szCs w:val="24"/>
          <w:lang w:eastAsia="zh-CN" w:bidi="ar-SA"/>
        </w:rPr>
        <w:t>之间，仅此而已。。。。。。</w:t>
      </w:r>
    </w:p>
    <w:p w:rsidR="000513A8" w:rsidRDefault="000513A8" w:rsidP="000513A8">
      <w:pPr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</w:p>
    <w:p w:rsidR="000513A8" w:rsidRPr="007A6AF4" w:rsidRDefault="000513A8" w:rsidP="000513A8">
      <w:pPr>
        <w:ind w:firstLineChars="100" w:firstLine="270"/>
        <w:rPr>
          <w:rFonts w:ascii="Helvetica" w:eastAsia="宋体" w:hAnsi="Helvetica" w:cs="宋体"/>
          <w:smallCaps/>
          <w:color w:val="333333"/>
          <w:spacing w:val="15"/>
          <w:sz w:val="24"/>
          <w:szCs w:val="24"/>
          <w:lang w:eastAsia="zh-CN" w:bidi="ar-SA"/>
        </w:rPr>
      </w:pPr>
    </w:p>
    <w:p w:rsidR="0028387B" w:rsidRPr="000513A8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8387B" w:rsidRDefault="0028387B" w:rsidP="008641ED">
      <w:pPr>
        <w:rPr>
          <w:b/>
          <w:color w:val="00B0F0"/>
          <w:sz w:val="28"/>
          <w:szCs w:val="28"/>
          <w:lang w:eastAsia="zh-CN"/>
        </w:rPr>
      </w:pPr>
    </w:p>
    <w:p w:rsidR="002039C8" w:rsidRPr="00E57AFA" w:rsidRDefault="00816907" w:rsidP="008641ED">
      <w:pPr>
        <w:rPr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【关于一博】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一博科技成立于</w:t>
      </w:r>
      <w:r>
        <w:rPr>
          <w:rFonts w:hint="eastAsia"/>
          <w:lang w:eastAsia="zh-CN"/>
        </w:rPr>
        <w:t>2003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月，专注于高速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设计、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制板、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焊接加工和供应链服务。我司在中国、美国、日本设立研发机构，全球研发工程师</w:t>
      </w:r>
      <w:r>
        <w:rPr>
          <w:rFonts w:hint="eastAsia"/>
          <w:lang w:eastAsia="zh-CN"/>
        </w:rPr>
        <w:t>600</w:t>
      </w:r>
      <w:r>
        <w:rPr>
          <w:rFonts w:hint="eastAsia"/>
          <w:lang w:eastAsia="zh-CN"/>
        </w:rPr>
        <w:t>余人。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t>一博旗下</w:t>
      </w:r>
      <w:r>
        <w:rPr>
          <w:rFonts w:hint="eastAsia"/>
          <w:lang w:eastAsia="zh-CN"/>
        </w:rPr>
        <w:t>PCB</w:t>
      </w:r>
      <w:r>
        <w:rPr>
          <w:rFonts w:hint="eastAsia"/>
          <w:lang w:eastAsia="zh-CN"/>
        </w:rPr>
        <w:t>板厂位于深圳松岗，采用来自日本、德国等一流加工设备，</w:t>
      </w:r>
      <w:r>
        <w:rPr>
          <w:rFonts w:hint="eastAsia"/>
          <w:lang w:eastAsia="zh-CN"/>
        </w:rPr>
        <w:t>TPS</w:t>
      </w:r>
      <w:r>
        <w:rPr>
          <w:rFonts w:hint="eastAsia"/>
          <w:lang w:eastAsia="zh-CN"/>
        </w:rPr>
        <w:t>精益生产管理以及品质管控体系的引入，致力为广大客户提供高品质、高多层的制板服务。</w:t>
      </w:r>
    </w:p>
    <w:p w:rsidR="00E63C29" w:rsidRDefault="00E63C29" w:rsidP="00E63C29">
      <w:pPr>
        <w:rPr>
          <w:lang w:eastAsia="zh-CN"/>
        </w:rPr>
      </w:pPr>
      <w:r>
        <w:rPr>
          <w:rFonts w:hint="eastAsia"/>
          <w:lang w:eastAsia="zh-CN"/>
        </w:rPr>
        <w:lastRenderedPageBreak/>
        <w:t>一博旗下</w:t>
      </w:r>
      <w:r>
        <w:rPr>
          <w:rFonts w:hint="eastAsia"/>
          <w:lang w:eastAsia="zh-CN"/>
        </w:rPr>
        <w:t>PCBA</w:t>
      </w:r>
      <w:r>
        <w:rPr>
          <w:rFonts w:hint="eastAsia"/>
          <w:lang w:eastAsia="zh-CN"/>
        </w:rPr>
        <w:t>总厂位于深圳，并在上海、成都设立分厂，厂房面积</w:t>
      </w:r>
      <w:r>
        <w:rPr>
          <w:rFonts w:hint="eastAsia"/>
          <w:lang w:eastAsia="zh-CN"/>
        </w:rPr>
        <w:t>15000</w:t>
      </w:r>
      <w:r>
        <w:rPr>
          <w:rFonts w:hint="eastAsia"/>
          <w:lang w:eastAsia="zh-CN"/>
        </w:rPr>
        <w:t>平米，现有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条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产线，配备全新进口富士</w:t>
      </w:r>
      <w:r>
        <w:rPr>
          <w:rFonts w:hint="eastAsia"/>
          <w:lang w:eastAsia="zh-CN"/>
        </w:rPr>
        <w:t>XPF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NXT3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AIMEX III</w:t>
      </w:r>
      <w:r>
        <w:rPr>
          <w:rFonts w:hint="eastAsia"/>
          <w:lang w:eastAsia="zh-CN"/>
        </w:rPr>
        <w:t>、全自动锡膏印刷机、十温区回流炉、波峰焊等高端设备，并配有</w:t>
      </w:r>
      <w:r>
        <w:rPr>
          <w:rFonts w:hint="eastAsia"/>
          <w:lang w:eastAsia="zh-CN"/>
        </w:rPr>
        <w:t>AOI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XRAY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SPI</w:t>
      </w:r>
      <w:r>
        <w:rPr>
          <w:rFonts w:hint="eastAsia"/>
          <w:lang w:eastAsia="zh-CN"/>
        </w:rPr>
        <w:t>、智能首件测试仪、全自动分板机、</w:t>
      </w:r>
      <w:r>
        <w:rPr>
          <w:rFonts w:hint="eastAsia"/>
          <w:lang w:eastAsia="zh-CN"/>
        </w:rPr>
        <w:t>BGA</w:t>
      </w:r>
      <w:r>
        <w:rPr>
          <w:rFonts w:hint="eastAsia"/>
          <w:lang w:eastAsia="zh-CN"/>
        </w:rPr>
        <w:t>返修台、三防漆等设备，专注研发打样、中小批量的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贴片、组装等服务。作为国内</w:t>
      </w:r>
      <w:r>
        <w:rPr>
          <w:rFonts w:hint="eastAsia"/>
          <w:lang w:eastAsia="zh-CN"/>
        </w:rPr>
        <w:t>SMT</w:t>
      </w:r>
      <w:r>
        <w:rPr>
          <w:rFonts w:hint="eastAsia"/>
          <w:lang w:eastAsia="zh-CN"/>
        </w:rPr>
        <w:t>快件厂商，</w:t>
      </w:r>
      <w:r>
        <w:rPr>
          <w:rFonts w:hint="eastAsia"/>
          <w:lang w:eastAsia="zh-CN"/>
        </w:rPr>
        <w:t>48</w:t>
      </w:r>
      <w:r>
        <w:rPr>
          <w:rFonts w:hint="eastAsia"/>
          <w:lang w:eastAsia="zh-CN"/>
        </w:rPr>
        <w:t>小时准交率超过</w:t>
      </w:r>
      <w:r>
        <w:rPr>
          <w:rFonts w:hint="eastAsia"/>
          <w:lang w:eastAsia="zh-CN"/>
        </w:rPr>
        <w:t>95%</w:t>
      </w:r>
      <w:r>
        <w:rPr>
          <w:rFonts w:hint="eastAsia"/>
          <w:lang w:eastAsia="zh-CN"/>
        </w:rPr>
        <w:t>。常备一万余种</w:t>
      </w:r>
      <w:r>
        <w:rPr>
          <w:rFonts w:hint="eastAsia"/>
          <w:lang w:eastAsia="zh-CN"/>
        </w:rPr>
        <w:t>YAGEO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MURATA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AVX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KEMET</w:t>
      </w:r>
      <w:r>
        <w:rPr>
          <w:rFonts w:hint="eastAsia"/>
          <w:lang w:eastAsia="zh-CN"/>
        </w:rPr>
        <w:t>等全系列阻容以及常用电感、磁珠、连接器、晶振、二三极管，源自原厂或一级代理，现货在库，并提供全</w:t>
      </w:r>
      <w:r>
        <w:rPr>
          <w:rFonts w:hint="eastAsia"/>
          <w:lang w:eastAsia="zh-CN"/>
        </w:rPr>
        <w:t>BOM</w:t>
      </w:r>
      <w:r>
        <w:rPr>
          <w:rFonts w:hint="eastAsia"/>
          <w:lang w:eastAsia="zh-CN"/>
        </w:rPr>
        <w:t>元器件供应。</w:t>
      </w:r>
    </w:p>
    <w:p w:rsidR="00E63C29" w:rsidRDefault="00E63C29" w:rsidP="00E63C29">
      <w:pPr>
        <w:rPr>
          <w:lang w:eastAsia="zh-CN"/>
        </w:rPr>
      </w:pPr>
    </w:p>
    <w:p w:rsidR="00B82387" w:rsidRDefault="00816907" w:rsidP="00E63C29">
      <w:pPr>
        <w:rPr>
          <w:b/>
          <w:color w:val="00B0F0"/>
          <w:sz w:val="28"/>
          <w:szCs w:val="28"/>
          <w:lang w:eastAsia="zh-CN"/>
        </w:rPr>
      </w:pPr>
      <w:r w:rsidRPr="00816907">
        <w:rPr>
          <w:rFonts w:hint="eastAsia"/>
          <w:b/>
          <w:color w:val="00B0F0"/>
          <w:sz w:val="28"/>
          <w:szCs w:val="28"/>
          <w:lang w:eastAsia="zh-CN"/>
        </w:rPr>
        <w:t>【关于</w:t>
      </w:r>
      <w:r>
        <w:rPr>
          <w:rFonts w:hint="eastAsia"/>
          <w:b/>
          <w:color w:val="00B0F0"/>
          <w:sz w:val="28"/>
          <w:szCs w:val="28"/>
          <w:lang w:eastAsia="zh-CN"/>
        </w:rPr>
        <w:t>高速先生</w:t>
      </w:r>
      <w:r w:rsidRPr="00816907">
        <w:rPr>
          <w:rFonts w:hint="eastAsia"/>
          <w:b/>
          <w:color w:val="00B0F0"/>
          <w:sz w:val="28"/>
          <w:szCs w:val="28"/>
          <w:lang w:eastAsia="zh-CN"/>
        </w:rPr>
        <w:t>】</w:t>
      </w:r>
    </w:p>
    <w:p w:rsidR="00816907" w:rsidRPr="00816907" w:rsidRDefault="003C1530" w:rsidP="00816907">
      <w:pPr>
        <w:spacing w:after="0" w:line="240" w:lineRule="auto"/>
        <w:rPr>
          <w:lang w:eastAsia="zh-CN"/>
        </w:rPr>
      </w:pPr>
      <w:r w:rsidRPr="003C1530">
        <w:rPr>
          <w:rFonts w:hint="eastAsia"/>
          <w:lang w:eastAsia="zh-CN"/>
        </w:rPr>
        <w:t>高速先生由深圳市一博科技有限公司</w:t>
      </w:r>
      <w:r w:rsidRPr="003C1530">
        <w:rPr>
          <w:rFonts w:hint="eastAsia"/>
          <w:lang w:eastAsia="zh-CN"/>
        </w:rPr>
        <w:t>R&amp;D</w:t>
      </w:r>
      <w:r w:rsidRPr="003C1530">
        <w:rPr>
          <w:rFonts w:hint="eastAsia"/>
          <w:lang w:eastAsia="zh-CN"/>
        </w:rPr>
        <w:t>技术研究部创办，用浅显易懂的方式讲述高速设计，成立至今保持每周发布两篇原创技术文章，已和大家分享了百余篇呕心沥血之作，深受业内专业人士欢迎，是中国高速电路第一自媒体品牌。</w:t>
      </w:r>
    </w:p>
    <w:p w:rsidR="00816907" w:rsidRDefault="003C1530" w:rsidP="003C153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1292165" cy="1292165"/>
            <wp:effectExtent l="19050" t="0" r="3235" b="0"/>
            <wp:docPr id="8" name="图片 5" descr="F:\陈雅工作室\z-自媒体营销\【二维码】一博_看得懂的高速设计\qrcode_for_gh_ff5de382f154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陈雅工作室\z-自媒体营销\【二维码】一博_看得懂的高速设计\qrcode_for_gh_ff5de382f154_25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39" cy="129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530" w:rsidRPr="002039C8" w:rsidRDefault="003C1530" w:rsidP="003C1530">
      <w:pPr>
        <w:jc w:val="center"/>
        <w:rPr>
          <w:lang w:eastAsia="zh-CN"/>
        </w:rPr>
      </w:pPr>
      <w:r>
        <w:rPr>
          <w:rFonts w:hint="eastAsia"/>
          <w:lang w:eastAsia="zh-CN"/>
        </w:rPr>
        <w:t>扫一扫，即可关注</w:t>
      </w:r>
    </w:p>
    <w:sectPr w:rsidR="003C1530" w:rsidRPr="002039C8" w:rsidSect="005616D4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E05" w:rsidRDefault="005D1E05" w:rsidP="005616D4">
      <w:r>
        <w:separator/>
      </w:r>
    </w:p>
  </w:endnote>
  <w:endnote w:type="continuationSeparator" w:id="1">
    <w:p w:rsidR="005D1E05" w:rsidRDefault="005D1E05" w:rsidP="0056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907" w:rsidRPr="00816907" w:rsidRDefault="00816907" w:rsidP="00816907">
    <w:pPr>
      <w:spacing w:after="0" w:line="240" w:lineRule="auto"/>
      <w:rPr>
        <w:rFonts w:ascii="宋体" w:eastAsia="宋体" w:hAnsi="宋体" w:cs="宋体"/>
        <w:sz w:val="24"/>
        <w:szCs w:val="24"/>
        <w:lang w:eastAsia="zh-CN" w:bidi="ar-SA"/>
      </w:rPr>
    </w:pPr>
  </w:p>
  <w:p w:rsidR="00A80032" w:rsidRDefault="006F61E3">
    <w:pPr>
      <w:pStyle w:val="a4"/>
    </w:pPr>
    <w:r>
      <w:rPr>
        <w:noProof/>
        <w:lang w:eastAsia="zh-CN"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4505325</wp:posOffset>
          </wp:positionH>
          <wp:positionV relativeFrom="paragraph">
            <wp:posOffset>115570</wp:posOffset>
          </wp:positionV>
          <wp:extent cx="762000" cy="762000"/>
          <wp:effectExtent l="19050" t="0" r="0" b="0"/>
          <wp:wrapSquare wrapText="bothSides"/>
          <wp:docPr id="1" name="图片 0" descr="qrcode_for_gh_ff5de382f154_25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rcode_for_gh_ff5de382f154_25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7DE0"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-27pt;margin-top:24.95pt;width:189.7pt;height:46.4pt;z-index:251677696;mso-position-horizontal-relative:text;mso-position-vertical-relative:text" filled="f" stroked="f">
          <v:textbox>
            <w:txbxContent>
              <w:p w:rsidR="006F61E3" w:rsidRPr="006F61E3" w:rsidRDefault="006F61E3" w:rsidP="006F61E3">
                <w:pPr>
                  <w:rPr>
                    <w:sz w:val="21"/>
                    <w:szCs w:val="21"/>
                    <w:lang w:eastAsia="zh-CN"/>
                  </w:rPr>
                </w:pP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1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、搜索微信号“高速先生”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br/>
                  <w:t>2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>、扫描右侧二维码，开始学习</w:t>
                </w:r>
                <w:r w:rsidRPr="006F61E3">
                  <w:rPr>
                    <w:rFonts w:hint="eastAsia"/>
                    <w:b/>
                    <w:sz w:val="21"/>
                    <w:szCs w:val="21"/>
                    <w:lang w:eastAsia="zh-CN"/>
                  </w:rPr>
                  <w:t xml:space="preserve">    </w:t>
                </w:r>
              </w:p>
            </w:txbxContent>
          </v:textbox>
        </v:shape>
      </w:pict>
    </w:r>
    <w:r w:rsidR="008A7DE0" w:rsidRPr="008A7DE0">
      <w:rPr>
        <w:rFonts w:ascii="宋体" w:eastAsia="宋体" w:hAnsi="宋体" w:cs="宋体"/>
        <w:noProof/>
        <w:sz w:val="24"/>
        <w:szCs w:val="24"/>
        <w:lang w:eastAsia="zh-CN" w:bidi="ar-SA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76" type="#_x0000_t32" style="position:absolute;margin-left:-90pt;margin-top:3.1pt;width:596.25pt;height:0;z-index:251659263;mso-position-horizontal-relative:text;mso-position-vertical-relative:text" o:connectortype="straight" strokecolor="#00b0f0"/>
      </w:pict>
    </w:r>
    <w:r w:rsidR="008A7DE0">
      <w:rPr>
        <w:noProof/>
      </w:rPr>
      <w:pict>
        <v:roundrect id="_x0000_s2050" style="position:absolute;margin-left:-21.75pt;margin-top:-10.3pt;width:64.5pt;height:25.5pt;z-index:251660288;mso-position-horizontal-relative:text;mso-position-vertical-relative:text" arcsize="10923f" fillcolor="#4bacc6 [3208]" strokecolor="#f2f2f2 [3041]" strokeweight="3pt">
          <v:shadow on="t" type="perspective" color="#205867 [1608]" opacity=".5" offset="1pt" offset2="-1pt"/>
          <v:textbox style="mso-next-textbox:#_x0000_s2050">
            <w:txbxContent>
              <w:p w:rsidR="003463C4" w:rsidRPr="003463C4" w:rsidRDefault="003463C4" w:rsidP="003463C4">
                <w:pPr>
                  <w:rPr>
                    <w:rFonts w:ascii="黑体" w:eastAsia="黑体"/>
                    <w:b/>
                    <w:color w:val="FFFFFF" w:themeColor="background1"/>
                  </w:rPr>
                </w:pPr>
                <w:r w:rsidRPr="003463C4">
                  <w:rPr>
                    <w:rFonts w:ascii="黑体" w:eastAsia="黑体" w:hint="eastAsia"/>
                    <w:b/>
                    <w:color w:val="FFFFFF" w:themeColor="background1"/>
                  </w:rPr>
                  <w:t>如何关注</w:t>
                </w: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E05" w:rsidRDefault="005D1E05" w:rsidP="005616D4">
      <w:r>
        <w:separator/>
      </w:r>
    </w:p>
  </w:footnote>
  <w:footnote w:type="continuationSeparator" w:id="1">
    <w:p w:rsidR="005D1E05" w:rsidRDefault="005D1E05" w:rsidP="005616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16D4" w:rsidRDefault="008A7DE0" w:rsidP="005616D4">
    <w:pPr>
      <w:pStyle w:val="a3"/>
      <w:pBdr>
        <w:bottom w:val="none" w:sz="0" w:space="0" w:color="auto"/>
      </w:pBdr>
    </w:pPr>
    <w:r>
      <w:rPr>
        <w:noProof/>
        <w:lang w:eastAsia="zh-CN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225pt;margin-top:-16.3pt;width:277.5pt;height:22.5pt;z-index:251675648" filled="f" stroked="f">
          <v:textbox>
            <w:txbxContent>
              <w:p w:rsidR="00B521C8" w:rsidRPr="00AD41D2" w:rsidRDefault="00B521C8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</w:rPr>
                </w:pPr>
                <w:r w:rsidRPr="00AD41D2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</w:rPr>
                  <w:t>更多技术文章：http://www.edadoc.com/book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shape id="_x0000_s2074" type="#_x0000_t202" style="position:absolute;left:0;text-align:left;margin-left:28.5pt;margin-top:-29.05pt;width:156.75pt;height:37.5pt;z-index:251676672" filled="f" stroked="f">
          <v:textbox style="mso-next-textbox:#_x0000_s2074">
            <w:txbxContent>
              <w:p w:rsidR="00B30E20" w:rsidRPr="00AD41D2" w:rsidRDefault="00B30E20" w:rsidP="00B30E20">
                <w:pPr>
                  <w:rPr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</w:pP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全球最大的高速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PCB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设计中心</w:t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br/>
                </w:r>
                <w:r w:rsidRPr="00AD41D2">
                  <w:rPr>
                    <w:rFonts w:hint="eastAsia"/>
                    <w:b/>
                    <w:color w:val="808080" w:themeColor="background1" w:themeShade="80"/>
                    <w:sz w:val="21"/>
                    <w:szCs w:val="21"/>
                    <w:lang w:eastAsia="zh-CN"/>
                  </w:rPr>
                  <w:t>设计、制板、贴片一站式平台</w:t>
                </w:r>
              </w:p>
            </w:txbxContent>
          </v:textbox>
        </v:shape>
      </w:pict>
    </w:r>
    <w:r>
      <w:rPr>
        <w:noProof/>
        <w:lang w:eastAsia="zh-CN" w:bidi="ar-SA"/>
      </w:rPr>
      <w:pict>
        <v:group id="_x0000_s2078" style="position:absolute;left:0;text-align:left;margin-left:187.05pt;margin-top:-38.4pt;width:498.45pt;height:47.9pt;z-index:251658238" coordorigin="5541,83" coordsize="9969,958">
          <v:rect id="_x0000_s2061" style="position:absolute;left:6871;top:83;width:8639;height:958" o:regroupid="2" fillcolor="#0070c0" stroked="f" strokecolor="#f2f2f2 [3041]" strokeweight="3pt">
            <v:shadow type="perspective" color="#243f60 [1604]" opacity=".5" offset="1pt" offset2="-1pt"/>
          </v:re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62" type="#_x0000_t8" style="position:absolute;left:5541;top:83;width:3344;height:958;flip:y" o:regroupid="2" adj="7489" fillcolor="#0070c0" stroked="f"/>
        </v:group>
      </w:pict>
    </w:r>
    <w:r>
      <w:rPr>
        <w:noProof/>
        <w:lang w:eastAsia="zh-CN" w:bidi="ar-SA"/>
      </w:rPr>
      <w:pict>
        <v:group id="_x0000_s2063" style="position:absolute;left:0;text-align:left;margin-left:-91.5pt;margin-top:-42.55pt;width:777pt;height:56.25pt;z-index:251679744" coordorigin="-13,2545" coordsize="11909,1531" o:regroupid="1">
          <v:rect id="_x0000_s2064" style="position:absolute;left:-13;top:2545;width:11909;height:57" fillcolor="#0070c0" stroked="f"/>
          <v:rect id="_x0000_s2065" style="position:absolute;left:-13;top:4019;width:11909;height:57" fillcolor="#0070c0" stroked="f"/>
        </v:group>
      </w:pict>
    </w:r>
    <w:r w:rsidR="006F61E3">
      <w:rPr>
        <w:noProof/>
        <w:lang w:eastAsia="zh-CN"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-407035</wp:posOffset>
          </wp:positionV>
          <wp:extent cx="933450" cy="495300"/>
          <wp:effectExtent l="19050" t="0" r="0" b="0"/>
          <wp:wrapSquare wrapText="bothSides"/>
          <wp:docPr id="2" name="图片 0" descr="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.jpg"/>
                  <pic:cNvPicPr/>
                </pic:nvPicPr>
                <pic:blipFill>
                  <a:blip r:embed="rId1"/>
                  <a:srcRect t="26939" b="20000"/>
                  <a:stretch>
                    <a:fillRect/>
                  </a:stretch>
                </pic:blipFill>
                <pic:spPr>
                  <a:xfrm>
                    <a:off x="0" y="0"/>
                    <a:ext cx="933450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 id="_x0000_s2066" type="#_x0000_t202" style="position:absolute;left:0;text-align:left;margin-left:259.45pt;margin-top:-36.55pt;width:278.3pt;height:31.5pt;z-index:251670528;mso-position-horizontal-relative:text;mso-position-vertical-relative:text" filled="f" stroked="f">
          <v:textbox style="mso-next-textbox:#_x0000_s2066">
            <w:txbxContent>
              <w:p w:rsidR="001D5F2F" w:rsidRPr="00165DA0" w:rsidRDefault="00165DA0" w:rsidP="00165DA0">
                <w:pPr>
                  <w:rPr>
                    <w:rFonts w:ascii="微软雅黑" w:eastAsia="微软雅黑" w:hAnsi="微软雅黑"/>
                    <w:b/>
                    <w:color w:val="FFFFFF" w:themeColor="background1"/>
                    <w:sz w:val="21"/>
                    <w:szCs w:val="21"/>
                    <w:lang w:eastAsia="zh-CN"/>
                  </w:rPr>
                </w:pPr>
                <w:r w:rsidRPr="00165DA0">
                  <w:rPr>
                    <w:rFonts w:ascii="微软雅黑" w:eastAsia="微软雅黑" w:hAnsi="微软雅黑" w:hint="eastAsia"/>
                    <w:b/>
                    <w:color w:val="FFFFFF" w:themeColor="background1"/>
                    <w:sz w:val="21"/>
                    <w:szCs w:val="21"/>
                    <w:lang w:eastAsia="zh-CN"/>
                  </w:rPr>
                  <w:t>每周两篇原创技术文章，互动交流月月有奖</w:t>
                </w:r>
              </w:p>
            </w:txbxContent>
          </v:textbox>
        </v:shape>
      </w:pict>
    </w:r>
    <w:r w:rsidR="0094291D">
      <w:rPr>
        <w:rFonts w:hint="eastAsia"/>
        <w:noProof/>
        <w:lang w:eastAsia="zh-CN" w:bidi="ar-SA"/>
      </w:rPr>
      <w:t>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44323"/>
    <w:multiLevelType w:val="hybridMultilevel"/>
    <w:tmpl w:val="A9C09F3A"/>
    <w:lvl w:ilvl="0" w:tplc="1C040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876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A2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A6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5AC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86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09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8C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CC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BA761D1"/>
    <w:multiLevelType w:val="hybridMultilevel"/>
    <w:tmpl w:val="59184030"/>
    <w:lvl w:ilvl="0" w:tplc="F63275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F1E41"/>
    <w:multiLevelType w:val="hybridMultilevel"/>
    <w:tmpl w:val="BBCACE50"/>
    <w:lvl w:ilvl="0" w:tplc="887A1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2B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82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61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C0E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108E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81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8B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A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FB488E"/>
    <w:multiLevelType w:val="hybridMultilevel"/>
    <w:tmpl w:val="19649B9C"/>
    <w:lvl w:ilvl="0" w:tplc="8D6AA1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71BCA"/>
    <w:multiLevelType w:val="hybridMultilevel"/>
    <w:tmpl w:val="704ED7C6"/>
    <w:lvl w:ilvl="0" w:tplc="C736F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" strokecolor="#00b0f0" shadowcolor="none"/>
    </o:shapedefaults>
    <o:shapelayout v:ext="edit">
      <o:idmap v:ext="edit" data="2"/>
      <o:rules v:ext="edit">
        <o:r id="V:Rule2" type="connector" idref="#_x0000_s2076"/>
      </o:rules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844"/>
    <w:rsid w:val="000513A8"/>
    <w:rsid w:val="000920A6"/>
    <w:rsid w:val="001178E8"/>
    <w:rsid w:val="00154707"/>
    <w:rsid w:val="00165DA0"/>
    <w:rsid w:val="00181B52"/>
    <w:rsid w:val="001C6207"/>
    <w:rsid w:val="001D5F2F"/>
    <w:rsid w:val="001F5E4C"/>
    <w:rsid w:val="002039C8"/>
    <w:rsid w:val="002117C1"/>
    <w:rsid w:val="002475F7"/>
    <w:rsid w:val="002713FC"/>
    <w:rsid w:val="0028387B"/>
    <w:rsid w:val="002B1ADE"/>
    <w:rsid w:val="002B6919"/>
    <w:rsid w:val="002E1E0F"/>
    <w:rsid w:val="002E2701"/>
    <w:rsid w:val="002E3612"/>
    <w:rsid w:val="002E779F"/>
    <w:rsid w:val="002F1E27"/>
    <w:rsid w:val="00316D31"/>
    <w:rsid w:val="003463C4"/>
    <w:rsid w:val="0036372F"/>
    <w:rsid w:val="003C1530"/>
    <w:rsid w:val="003D67FD"/>
    <w:rsid w:val="00421E45"/>
    <w:rsid w:val="00435D94"/>
    <w:rsid w:val="00450844"/>
    <w:rsid w:val="00450EDC"/>
    <w:rsid w:val="00487209"/>
    <w:rsid w:val="004A1324"/>
    <w:rsid w:val="004B67BE"/>
    <w:rsid w:val="004F4533"/>
    <w:rsid w:val="004F47DF"/>
    <w:rsid w:val="00515B28"/>
    <w:rsid w:val="00542EB0"/>
    <w:rsid w:val="005616D4"/>
    <w:rsid w:val="00575649"/>
    <w:rsid w:val="00576F45"/>
    <w:rsid w:val="005853CD"/>
    <w:rsid w:val="00591846"/>
    <w:rsid w:val="005923C8"/>
    <w:rsid w:val="00595EF0"/>
    <w:rsid w:val="00597DC0"/>
    <w:rsid w:val="005D1E05"/>
    <w:rsid w:val="005E2312"/>
    <w:rsid w:val="0063370F"/>
    <w:rsid w:val="0063721D"/>
    <w:rsid w:val="00641F90"/>
    <w:rsid w:val="0065580C"/>
    <w:rsid w:val="006F61E3"/>
    <w:rsid w:val="00707866"/>
    <w:rsid w:val="0076730D"/>
    <w:rsid w:val="00791A85"/>
    <w:rsid w:val="00794CCB"/>
    <w:rsid w:val="007C32C8"/>
    <w:rsid w:val="007C4062"/>
    <w:rsid w:val="007D0006"/>
    <w:rsid w:val="007E06D5"/>
    <w:rsid w:val="007F303F"/>
    <w:rsid w:val="00804B9C"/>
    <w:rsid w:val="00816907"/>
    <w:rsid w:val="008270B6"/>
    <w:rsid w:val="008641ED"/>
    <w:rsid w:val="008A3351"/>
    <w:rsid w:val="008A7DE0"/>
    <w:rsid w:val="008C5C43"/>
    <w:rsid w:val="008C63A6"/>
    <w:rsid w:val="008D7B94"/>
    <w:rsid w:val="00902912"/>
    <w:rsid w:val="009312BE"/>
    <w:rsid w:val="0094291D"/>
    <w:rsid w:val="00960635"/>
    <w:rsid w:val="009617EA"/>
    <w:rsid w:val="00994251"/>
    <w:rsid w:val="009947E7"/>
    <w:rsid w:val="00A07BB5"/>
    <w:rsid w:val="00A4497D"/>
    <w:rsid w:val="00A80032"/>
    <w:rsid w:val="00A97CD5"/>
    <w:rsid w:val="00AC29E6"/>
    <w:rsid w:val="00AD41D2"/>
    <w:rsid w:val="00AE68F4"/>
    <w:rsid w:val="00B149B3"/>
    <w:rsid w:val="00B25AA2"/>
    <w:rsid w:val="00B30E20"/>
    <w:rsid w:val="00B521C8"/>
    <w:rsid w:val="00B82387"/>
    <w:rsid w:val="00BC2751"/>
    <w:rsid w:val="00BE1443"/>
    <w:rsid w:val="00C22BF8"/>
    <w:rsid w:val="00C35BBD"/>
    <w:rsid w:val="00C77FBF"/>
    <w:rsid w:val="00CA45AE"/>
    <w:rsid w:val="00CD4EE7"/>
    <w:rsid w:val="00D06E61"/>
    <w:rsid w:val="00D348F9"/>
    <w:rsid w:val="00D54EB5"/>
    <w:rsid w:val="00D71621"/>
    <w:rsid w:val="00D76EC2"/>
    <w:rsid w:val="00D92E60"/>
    <w:rsid w:val="00DA4110"/>
    <w:rsid w:val="00DB566D"/>
    <w:rsid w:val="00DD491F"/>
    <w:rsid w:val="00E4007D"/>
    <w:rsid w:val="00E57AFA"/>
    <w:rsid w:val="00E63C29"/>
    <w:rsid w:val="00EA23CE"/>
    <w:rsid w:val="00EC1235"/>
    <w:rsid w:val="00ED7936"/>
    <w:rsid w:val="00F2059C"/>
    <w:rsid w:val="00F80856"/>
    <w:rsid w:val="00F84086"/>
    <w:rsid w:val="00FC6F99"/>
    <w:rsid w:val="00FD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#00b0f0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9E6"/>
  </w:style>
  <w:style w:type="paragraph" w:styleId="1">
    <w:name w:val="heading 1"/>
    <w:basedOn w:val="a"/>
    <w:next w:val="a"/>
    <w:link w:val="1Char"/>
    <w:uiPriority w:val="9"/>
    <w:qFormat/>
    <w:rsid w:val="00AC29E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29E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C29E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C29E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C29E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C29E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C29E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C29E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C29E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1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16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6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6D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16D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16D4"/>
    <w:rPr>
      <w:sz w:val="18"/>
      <w:szCs w:val="18"/>
    </w:rPr>
  </w:style>
  <w:style w:type="paragraph" w:styleId="a6">
    <w:name w:val="List Paragraph"/>
    <w:basedOn w:val="a"/>
    <w:uiPriority w:val="34"/>
    <w:qFormat/>
    <w:rsid w:val="00AC29E6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AC29E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AC29E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C29E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C29E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AC29E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C29E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AC29E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AC29E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C29E6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AC29E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2">
    <w:name w:val="标题 Char"/>
    <w:basedOn w:val="a0"/>
    <w:link w:val="a7"/>
    <w:uiPriority w:val="10"/>
    <w:rsid w:val="00AC29E6"/>
    <w:rPr>
      <w:smallCaps/>
      <w:sz w:val="52"/>
      <w:szCs w:val="52"/>
    </w:rPr>
  </w:style>
  <w:style w:type="paragraph" w:styleId="a8">
    <w:name w:val="Subtitle"/>
    <w:basedOn w:val="a"/>
    <w:next w:val="a"/>
    <w:link w:val="Char3"/>
    <w:uiPriority w:val="11"/>
    <w:qFormat/>
    <w:rsid w:val="00AC29E6"/>
    <w:rPr>
      <w:i/>
      <w:iCs/>
      <w:smallCaps/>
      <w:spacing w:val="10"/>
      <w:sz w:val="28"/>
      <w:szCs w:val="28"/>
    </w:rPr>
  </w:style>
  <w:style w:type="character" w:customStyle="1" w:styleId="Char3">
    <w:name w:val="副标题 Char"/>
    <w:basedOn w:val="a0"/>
    <w:link w:val="a8"/>
    <w:uiPriority w:val="11"/>
    <w:rsid w:val="00AC29E6"/>
    <w:rPr>
      <w:i/>
      <w:iCs/>
      <w:smallCaps/>
      <w:spacing w:val="10"/>
      <w:sz w:val="28"/>
      <w:szCs w:val="28"/>
    </w:rPr>
  </w:style>
  <w:style w:type="character" w:styleId="a9">
    <w:name w:val="Strong"/>
    <w:uiPriority w:val="22"/>
    <w:qFormat/>
    <w:rsid w:val="00AC29E6"/>
    <w:rPr>
      <w:b/>
      <w:bCs/>
    </w:rPr>
  </w:style>
  <w:style w:type="character" w:styleId="aa">
    <w:name w:val="Emphasis"/>
    <w:uiPriority w:val="20"/>
    <w:qFormat/>
    <w:rsid w:val="00AC29E6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AC29E6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AC29E6"/>
    <w:rPr>
      <w:i/>
      <w:iCs/>
    </w:rPr>
  </w:style>
  <w:style w:type="character" w:customStyle="1" w:styleId="Char4">
    <w:name w:val="引用 Char"/>
    <w:basedOn w:val="a0"/>
    <w:link w:val="ac"/>
    <w:uiPriority w:val="29"/>
    <w:rsid w:val="00AC29E6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AC29E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AC29E6"/>
    <w:rPr>
      <w:i/>
      <w:iCs/>
    </w:rPr>
  </w:style>
  <w:style w:type="character" w:styleId="ae">
    <w:name w:val="Subtle Emphasis"/>
    <w:uiPriority w:val="19"/>
    <w:qFormat/>
    <w:rsid w:val="00AC29E6"/>
    <w:rPr>
      <w:i/>
      <w:iCs/>
    </w:rPr>
  </w:style>
  <w:style w:type="character" w:styleId="af">
    <w:name w:val="Intense Emphasis"/>
    <w:uiPriority w:val="21"/>
    <w:qFormat/>
    <w:rsid w:val="00AC29E6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AC29E6"/>
    <w:rPr>
      <w:smallCaps/>
    </w:rPr>
  </w:style>
  <w:style w:type="character" w:styleId="af1">
    <w:name w:val="Intense Reference"/>
    <w:uiPriority w:val="32"/>
    <w:qFormat/>
    <w:rsid w:val="00AC29E6"/>
    <w:rPr>
      <w:b/>
      <w:bCs/>
      <w:smallCaps/>
    </w:rPr>
  </w:style>
  <w:style w:type="character" w:styleId="af2">
    <w:name w:val="Book Title"/>
    <w:basedOn w:val="a0"/>
    <w:uiPriority w:val="33"/>
    <w:qFormat/>
    <w:rsid w:val="00AC29E6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C29E6"/>
    <w:pPr>
      <w:outlineLvl w:val="9"/>
    </w:pPr>
  </w:style>
  <w:style w:type="character" w:styleId="af3">
    <w:name w:val="Hyperlink"/>
    <w:basedOn w:val="a0"/>
    <w:uiPriority w:val="99"/>
    <w:unhideWhenUsed/>
    <w:rsid w:val="00CD4EE7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51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0513A8"/>
    <w:rPr>
      <w:rFonts w:ascii="宋体" w:eastAsia="宋体" w:hAnsi="宋体" w:cs="宋体"/>
      <w:sz w:val="24"/>
      <w:szCs w:val="24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enya\&#26700;&#38754;\&#25991;&#31456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F5796-E01F-434B-A094-63BB0595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文章标题</Template>
  <TotalTime>1</TotalTime>
  <Pages>5</Pages>
  <Words>287</Words>
  <Characters>1638</Characters>
  <Application>Microsoft Office Word</Application>
  <DocSecurity>0</DocSecurity>
  <Lines>13</Lines>
  <Paragraphs>3</Paragraphs>
  <ScaleCrop>false</ScaleCrop>
  <Company>WwW.YlmF.CoM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chenya</dc:creator>
  <cp:lastModifiedBy>陈雅</cp:lastModifiedBy>
  <cp:revision>2</cp:revision>
  <cp:lastPrinted>2016-07-04T01:00:00Z</cp:lastPrinted>
  <dcterms:created xsi:type="dcterms:W3CDTF">2018-09-04T01:41:00Z</dcterms:created>
  <dcterms:modified xsi:type="dcterms:W3CDTF">2018-09-04T01:41:00Z</dcterms:modified>
</cp:coreProperties>
</file>