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 Neue" w:hAnsi="Helvetica Neue" w:cs="Helvetica Neue"/>
          <w:sz w:val="48"/>
          <w:sz-cs w:val="48"/>
          <w:b/>
          <w:spacing w:val="0"/>
          <w:color w:val="0E0E0E"/>
        </w:rPr>
        <w:t xml:space="preserve">Design Rationale and Architectural Designs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This section explains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why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specific engineering choices were made based on current Android practice, not only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what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 was implemented. It also includes architecture-oriented diagrams (as appendix-ready content): Use Case, Activity Flow, Navigation Flow, Data Flow, and Review CRUD flow.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1) Why These Choices (Current Practice Perspective)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1.1 MVVM + Repository Separation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MVVM was selected to isolate UI from business/data logic and to support maintainability as features expand (authentication, home, detail, favorites, reviews, settings). Repositories centralize API/backend calls, making ViewModels easier to test and reducing coupling between screens and data sources. This aligns with current Android architecture guidance.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1.2 Reactive State with StateFlow/SharedFlow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StateFlow is used for persistent screen state and SharedFlow for one-time events (e.g., logout navigation). This unidirectional state model is preferred over scattered callbacks because it is lifecycle-safe, predictable during screen recreation, and easier to reason about.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1.3 Coroutines and Background Dispatching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Coroutines are used to keep the UI responsive and avoid ANR. IO-heavy work (network/auth) is executed off the main thread where appropriate. This is critical in mobile environments with tighter CPU/battery constraints than desktop systems.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1.4 Single-Activity + Navigation Component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The app uses one host activity with multiple fragments and a navigation graph to simplify flow control and back-stack behavior. This reflects modern Android practice and provides consistent transitions across login/register/OTP/home/detail/settings screens.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1.5 Paging + Caching Strategy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Incremental loading (paging) was chosen over full-list loading to reduce startup latency, memory pressure, and redundant network usage. Cache layers improve perceived performance in unstable network conditions, which is a real-world mobile requirement.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1.6 Dependency Injection (Hilt)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Hilt is used for scalable dependency management and testability. It standardizes object creation (clients, repositories, managers), reducing boilerplate and improving consistency.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2) Key Trade-offs and Alternatives Considered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Decision Area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Alternative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Why Not Chosen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Chosen Option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Architecture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MVC/MVP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Harder long-term maintainability and state handling for this feature count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MVVM + Repository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State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Callbacks / manual UI mutation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Higher lifecycle bug risk and implicit state transitions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StateFlow + SharedFlow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Navigation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Multiple Activities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Back stack and flow control become fragmented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Single-Activity + Fragments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Data Loading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Load-all upfront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Poor performance on mobile data/memory constraints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Paging + cache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3) Architectural Designs (Appendix-Ready)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434343"/>
        </w:rPr>
        <w:t xml:space="preserve">Note: Diagrams are included as Mermaid source for reproducibility. You can render them in Markdown tools and export as images (PNG/SVG) to paste into your final PDF/Word appendix.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Appendix A — Use Case Diagram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i/>
          <w:spacing w:val="0"/>
          <w:color w:val="343434"/>
        </w:rPr>
        <w:t xml:space="preserve">Figure A1. Main user capabilities across authentication, discovery, and personal tracking features.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flowchart LR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U[User]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U --&gt; A[Register Account]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U --&gt; B[Log In]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U --&gt; C[Browse Trending Movies]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U --&gt; D[Search and Filter Movies]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U --&gt; E[Open Movie Detail]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U --&gt; F[Play Trailer]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U --&gt; G[Add or Remove Favorite]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U --&gt; H[Create Review]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U --&gt; I[Edit Review]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U --&gt; J[Delete Review]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U --&gt; K[View My Reviews]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U --&gt; L[Change Theme]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U --&gt; M[Log Out]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Appendix B — Activity Diagram (Authentication Journey)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i/>
          <w:spacing w:val="0"/>
          <w:color w:val="343434"/>
        </w:rPr>
        <w:t xml:space="preserve">Figure B1. Authentication and session gating from app launch to authorized access.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flowchart TD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S[App Launch] --&gt; C{Session Exists?}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C -- Yes --&gt; H[Navigate to Home]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C -- No --&gt; L[Show Login]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L --&gt; R[User taps Register]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R --&gt; RF[Register Screen]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RF --&gt; O[Submit OTP Verification]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O --&gt; V{OTP Valid?}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V -- No --&gt; O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V -- Yes --&gt; SO[Sign out temporary session]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SO --&gt; L2[Return to Login]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L2 --&gt; LI[Sign In]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LI --&gt; H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Appendix C — Flow Chart (My Reviews: Inline Edit Flow)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i/>
          <w:spacing w:val="0"/>
          <w:color w:val="343434"/>
        </w:rPr>
        <w:t xml:space="preserve">Figure C1. Edit review directly from My Reviews screen without detouring to movie detail.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flowchart TD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A[Open My Reviews] --&gt; B[Tap Edit on a review item]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B --&gt; C[Open Edit Dialog prefilled with rating and content]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C --&gt; D{Input valid?}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D -- No --&gt; E[Show validation message]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E --&gt; C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D -- Yes --&gt; F[Update local UI optimistically]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F --&gt; G[Send update to backend]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G --&gt; H{Update success?}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H -- Yes --&gt; I[Keep updated state]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H -- No --&gt; J[Fallback strategy: reload or notify failure]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I --&gt; K[End]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J --&gt; K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Appendix D — Navigation Flow (Fragment-Level)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i/>
          <w:spacing w:val="0"/>
          <w:color w:val="343434"/>
        </w:rPr>
        <w:t xml:space="preserve">Figure D1. Primary navigation paths between login/register/otp and content screens.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flowchart LR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Login --&gt; Register --&gt; OTP --&gt; Login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Login --&gt; Home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Home --&gt; Detail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Favorite --&gt; Detail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MyReviews --&gt; Detail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Settings --&gt; Login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Appendix E — Layered Architecture and Data Flow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i/>
          <w:spacing w:val="0"/>
          <w:color w:val="343434"/>
        </w:rPr>
        <w:t xml:space="preserve">Figure E1. Layer boundaries and request/response direction in the app architecture.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flowchart TB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subgraph UI[UI Layer]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F1[Fragments]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A1[Activity]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AD[Adapters]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end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subgraph PRES[Presentation Layer]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VM[ViewModels + UiState/PagingState]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end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subgraph DATA[Data Layer]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REP[Repositories]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end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subgraph REMOTE[Remote/Data Source Layer]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TMDB[TMDB API]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SB[Backend Service]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end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UI --&gt; VM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VM --&gt; REP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REP --&gt; TMDB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REP --&gt; SB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TMDB --&gt; REP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SB --&gt; REP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REP --&gt; VM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VM --&gt; UI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4) Rubric Alignment (Why-Based Mapping)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Rubric Element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Design Rationale Evidence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UI/UX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Navigation consistency, clear screen responsibilities, inline edit to reduce interaction cost.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Functionality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CRUD-capable review flow with validation and fallback paths; auth/session gating for protected features.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Code Quality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MVVM, DI, reactive state, repository abstraction, lifecycle-safe collectors.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Process &amp; Demo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Issue-driven iteration: OTP behavior, logout flow, edit behavior, testing strategy refinement.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Challenges/Takeaways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StateFlow testing nuance (conflation), event-driven navigation reliability, balancing speed vs maintainability.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5) Suggested Paragraph for Your Report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In this project, architectural decisions were made to align with current Android engineering practice: separation of concerns via MVVM and repositories, reactive state management with flows, and lifecycle-safe navigation control. These choices were not only implementation preferences but responses to mobile-specific constraints such as unstable networks, limited resources, and frequent lifecycle transitions. The included architecture and flow diagrams document decision boundaries, system behavior, and rationale linked to rubric expectations.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