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Reinforcement Learning Project Proposal – Part A</w:t>
      </w:r>
    </w:p>
    <w:p/>
    <w:p>
      <w:r>
        <w:t>Reinforcement Learning Project Proposal</w:t>
      </w:r>
    </w:p>
    <w:p/>
    <w:p>
      <w:r>
        <w:t>Part A: Proposal (40%)</w:t>
      </w:r>
    </w:p>
    <w:p/>
    <w:p>
      <w:r>
        <w:t>1. Problem Formulation</w:t>
      </w:r>
    </w:p>
    <w:p>
      <w:r>
        <w:t>Real‑World Problem:</w:t>
      </w:r>
    </w:p>
    <w:p>
      <w:r>
        <w:t>We propose an RL solution for dynamic traffic signal control in an urban environment to reduce congestion and optimize vehicle flow.</w:t>
      </w:r>
    </w:p>
    <w:p/>
    <w:p>
      <w:r>
        <w:t>MDP Definition:</w:t>
      </w:r>
    </w:p>
    <w:p>
      <w:r>
        <w:t>• State Space (S): Traffic density at each lane, queue lengths, wait times, time of day.</w:t>
      </w:r>
    </w:p>
    <w:p>
      <w:r>
        <w:t>• Action Space (A): Signal phase change decisions (e.g., extend green, switch to red, maintain cycle).</w:t>
      </w:r>
    </w:p>
    <w:p>
      <w:r>
        <w:t>• Reward Function (R): Negative wait time, reduction in queue length, throughput improvement.</w:t>
      </w:r>
    </w:p>
    <w:p>
      <w:r>
        <w:t>• Transition Dynamics (P): Determined by traffic simulation environment (e.g., SUMO).</w:t>
      </w:r>
    </w:p>
    <w:p/>
    <w:p>
      <w:r>
        <w:t>2. RL Algorithm Selection</w:t>
      </w:r>
    </w:p>
    <w:p>
      <w:r>
        <w:t>Chosen Algorithm: Proximal Policy Optimization (PPO)</w:t>
      </w:r>
    </w:p>
    <w:p/>
    <w:p>
      <w:r>
        <w:t>Justification:</w:t>
      </w:r>
    </w:p>
    <w:p>
      <w:r>
        <w:t>• Handles continuous and discrete actions.</w:t>
      </w:r>
    </w:p>
    <w:p>
      <w:r>
        <w:t>• Stable training with clipped objective.</w:t>
      </w:r>
    </w:p>
    <w:p>
      <w:r>
        <w:t>• Effective in high‑dimensional environments.</w:t>
      </w:r>
    </w:p>
    <w:p/>
    <w:p>
      <w:r>
        <w:t>Key RL Concepts:</w:t>
      </w:r>
    </w:p>
    <w:p>
      <w:r>
        <w:t>• Policy gradient optimization.</w:t>
      </w:r>
    </w:p>
    <w:p>
      <w:r>
        <w:t>• Exploration vs exploitation via stochastic policies.</w:t>
      </w:r>
    </w:p>
    <w:p>
      <w:r>
        <w:t>• Advantage estimation for improved learning stability.</w:t>
      </w:r>
    </w:p>
    <w:p/>
    <w:p>
      <w:r>
        <w:t>3. Simulation &amp; Training</w:t>
      </w:r>
    </w:p>
    <w:p>
      <w:r>
        <w:t>Environment:</w:t>
      </w:r>
    </w:p>
    <w:p>
      <w:r>
        <w:t>• SUMO or a custom Gym-like environment replicating intersections.</w:t>
      </w:r>
    </w:p>
    <w:p/>
    <w:p>
      <w:r>
        <w:t>Hyperparameters:</w:t>
      </w:r>
    </w:p>
    <w:p>
      <w:r>
        <w:t>• Learning rate, gamma, lambda, clipping ratio, batch size, epochs per update.</w:t>
      </w:r>
    </w:p>
    <w:p/>
    <w:p>
      <w:r>
        <w:t>Evaluation Metrics:</w:t>
      </w:r>
    </w:p>
    <w:p>
      <w:r>
        <w:t>• Average episode reward.</w:t>
      </w:r>
    </w:p>
    <w:p>
      <w:r>
        <w:t>• Reduction of vehicle wait time.</w:t>
      </w:r>
    </w:p>
    <w:p>
      <w:r>
        <w:t>• Convergence speed.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