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0E4F" w:rsidRPr="00B07A94" w:rsidRDefault="007B0E4F" w:rsidP="006B1F04">
      <w:pPr>
        <w:spacing w:line="360" w:lineRule="auto"/>
        <w:rPr>
          <w:rFonts w:ascii="Trebuchet MS" w:hAnsi="Trebuchet MS"/>
          <w:sz w:val="24"/>
          <w:szCs w:val="24"/>
        </w:rPr>
      </w:pPr>
    </w:p>
    <w:p w:rsidR="00EC1953" w:rsidRPr="00B07A94" w:rsidRDefault="00BD3646" w:rsidP="006B1F04">
      <w:pPr>
        <w:spacing w:line="360" w:lineRule="auto"/>
        <w:rPr>
          <w:rFonts w:ascii="Trebuchet MS" w:hAnsi="Trebuchet MS"/>
          <w:sz w:val="24"/>
          <w:szCs w:val="24"/>
        </w:rPr>
      </w:pPr>
      <w:r w:rsidRPr="00B07A94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02BFC1E" wp14:editId="1273E62A">
            <wp:extent cx="6012180" cy="1767840"/>
            <wp:effectExtent l="0" t="0" r="7620" b="3810"/>
            <wp:docPr id="1" name="Picture 1" descr="C:\Users\Lenovo\AppData\Local\Microsoft\Windows\INetCache\Content.MSO\E4A91A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E4A91A98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BEE" w:rsidRPr="00B07A94" w:rsidRDefault="00516BEE" w:rsidP="006B1F04">
      <w:pPr>
        <w:spacing w:line="360" w:lineRule="auto"/>
        <w:rPr>
          <w:rFonts w:ascii="Trebuchet MS" w:hAnsi="Trebuchet MS"/>
          <w:sz w:val="24"/>
          <w:szCs w:val="24"/>
        </w:rPr>
      </w:pP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</w:p>
    <w:p w:rsidR="00375176" w:rsidRPr="00B07A94" w:rsidRDefault="00375176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</w:p>
    <w:p w:rsidR="00375176" w:rsidRPr="00B07A94" w:rsidRDefault="00375176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NAME:                          ATUHAIRE PAULINE</w:t>
      </w: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ACESS NUMBER: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B35093</w:t>
      </w: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REG.NO:              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S25M19/016</w:t>
      </w:r>
    </w:p>
    <w:p w:rsidR="00B15186" w:rsidRPr="00B07A94" w:rsidRDefault="00A3785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COURSE CODE:    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</w:t>
      </w:r>
      <w:r w:rsidRPr="00B07A94">
        <w:rPr>
          <w:rFonts w:ascii="Trebuchet MS" w:hAnsi="Trebuchet MS"/>
          <w:b/>
          <w:sz w:val="24"/>
          <w:szCs w:val="24"/>
          <w:lang w:val="en-US"/>
        </w:rPr>
        <w:t>RSM8101</w:t>
      </w:r>
    </w:p>
    <w:p w:rsidR="00A3785A" w:rsidRPr="00B07A94" w:rsidRDefault="00A3785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COURSE NAME:   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 </w:t>
      </w:r>
      <w:r w:rsidRPr="00B07A94">
        <w:rPr>
          <w:rFonts w:ascii="Trebuchet MS" w:hAnsi="Trebuchet MS"/>
          <w:b/>
          <w:sz w:val="24"/>
          <w:szCs w:val="24"/>
          <w:lang w:val="en-US"/>
        </w:rPr>
        <w:t>RESEARCH METHODS AND PUBLICATIONS</w:t>
      </w:r>
    </w:p>
    <w:p w:rsidR="00A3785A" w:rsidRPr="00B07A94" w:rsidRDefault="00A3785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EXAMINATION TYPE: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PROJECT BASED -EXAM</w:t>
      </w: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975E3B" w:rsidRPr="00B07A94" w:rsidRDefault="00975E3B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975E3B" w:rsidRPr="00B07A94" w:rsidRDefault="0071292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Question </w:t>
      </w:r>
      <w:r w:rsidR="00182AF2" w:rsidRPr="00B07A94">
        <w:rPr>
          <w:rFonts w:ascii="Trebuchet MS" w:hAnsi="Trebuchet MS"/>
          <w:b/>
          <w:sz w:val="24"/>
          <w:szCs w:val="24"/>
          <w:lang w:val="en-US"/>
        </w:rPr>
        <w:t>one: Milestone</w:t>
      </w:r>
      <w:r w:rsidR="00975E3B" w:rsidRPr="00B07A94">
        <w:rPr>
          <w:rFonts w:ascii="Trebuchet MS" w:hAnsi="Trebuchet MS"/>
          <w:b/>
          <w:sz w:val="24"/>
          <w:szCs w:val="24"/>
          <w:lang w:val="en-US"/>
        </w:rPr>
        <w:t xml:space="preserve"> One</w:t>
      </w:r>
      <w:r w:rsidR="0020396A" w:rsidRPr="00B07A94">
        <w:rPr>
          <w:rFonts w:ascii="Trebuchet MS" w:hAnsi="Trebuchet MS"/>
          <w:b/>
          <w:sz w:val="24"/>
          <w:szCs w:val="24"/>
          <w:lang w:val="en-US"/>
        </w:rPr>
        <w:t>:</w:t>
      </w:r>
    </w:p>
    <w:p w:rsidR="00E17023" w:rsidRPr="00B07A94" w:rsidRDefault="00975E3B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Project Title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: 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>‘’</w:t>
      </w:r>
      <w:r w:rsidRPr="00B07A94">
        <w:rPr>
          <w:rFonts w:ascii="Trebuchet MS" w:hAnsi="Trebuchet MS"/>
          <w:b/>
          <w:sz w:val="24"/>
          <w:szCs w:val="24"/>
          <w:lang w:val="en-US"/>
        </w:rPr>
        <w:t>Revolutionizing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E</w:t>
      </w:r>
      <w:r w:rsidRPr="00B07A94">
        <w:rPr>
          <w:rFonts w:ascii="Trebuchet MS" w:hAnsi="Trebuchet MS"/>
          <w:b/>
          <w:sz w:val="24"/>
          <w:szCs w:val="24"/>
          <w:lang w:val="en-US"/>
        </w:rPr>
        <w:t>ducation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>in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U</w:t>
      </w:r>
      <w:r w:rsidRPr="00B07A94">
        <w:rPr>
          <w:rFonts w:ascii="Trebuchet MS" w:hAnsi="Trebuchet MS"/>
          <w:b/>
          <w:sz w:val="24"/>
          <w:szCs w:val="24"/>
          <w:lang w:val="en-US"/>
        </w:rPr>
        <w:t>ganda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>: L</w:t>
      </w:r>
      <w:r w:rsidRPr="00B07A94">
        <w:rPr>
          <w:rFonts w:ascii="Trebuchet MS" w:hAnsi="Trebuchet MS"/>
          <w:b/>
          <w:sz w:val="24"/>
          <w:szCs w:val="24"/>
          <w:lang w:val="en-US"/>
        </w:rPr>
        <w:t>everaging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M</w:t>
      </w:r>
      <w:r w:rsidR="00F85436" w:rsidRPr="00B07A94">
        <w:rPr>
          <w:rFonts w:ascii="Trebuchet MS" w:hAnsi="Trebuchet MS"/>
          <w:b/>
          <w:sz w:val="24"/>
          <w:szCs w:val="24"/>
          <w:lang w:val="en-US"/>
        </w:rPr>
        <w:t>L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>to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T</w:t>
      </w:r>
      <w:r w:rsidRPr="00B07A94">
        <w:rPr>
          <w:rFonts w:ascii="Trebuchet MS" w:hAnsi="Trebuchet MS"/>
          <w:b/>
          <w:sz w:val="24"/>
          <w:szCs w:val="24"/>
          <w:lang w:val="en-US"/>
        </w:rPr>
        <w:t>ackle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S</w:t>
      </w:r>
      <w:r w:rsidRPr="00B07A94">
        <w:rPr>
          <w:rFonts w:ascii="Trebuchet MS" w:hAnsi="Trebuchet MS"/>
          <w:b/>
          <w:sz w:val="24"/>
          <w:szCs w:val="24"/>
          <w:lang w:val="en-US"/>
        </w:rPr>
        <w:t>econdary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S</w:t>
      </w:r>
      <w:r w:rsidRPr="00B07A94">
        <w:rPr>
          <w:rFonts w:ascii="Trebuchet MS" w:hAnsi="Trebuchet MS"/>
          <w:b/>
          <w:sz w:val="24"/>
          <w:szCs w:val="24"/>
          <w:lang w:val="en-US"/>
        </w:rPr>
        <w:t>chool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D</w:t>
      </w:r>
      <w:r w:rsidRPr="00B07A94">
        <w:rPr>
          <w:rFonts w:ascii="Trebuchet MS" w:hAnsi="Trebuchet MS"/>
          <w:b/>
          <w:sz w:val="24"/>
          <w:szCs w:val="24"/>
          <w:lang w:val="en-US"/>
        </w:rPr>
        <w:t>ropout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>and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E</w:t>
      </w:r>
      <w:r w:rsidRPr="00B07A94">
        <w:rPr>
          <w:rFonts w:ascii="Trebuchet MS" w:hAnsi="Trebuchet MS"/>
          <w:b/>
          <w:sz w:val="24"/>
          <w:szCs w:val="24"/>
          <w:lang w:val="en-US"/>
        </w:rPr>
        <w:t>nrollment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R</w:t>
      </w:r>
      <w:r w:rsidRPr="00B07A94">
        <w:rPr>
          <w:rFonts w:ascii="Trebuchet MS" w:hAnsi="Trebuchet MS"/>
          <w:b/>
          <w:sz w:val="24"/>
          <w:szCs w:val="24"/>
          <w:lang w:val="en-US"/>
        </w:rPr>
        <w:t>ates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>.’’</w:t>
      </w:r>
    </w:p>
    <w:p w:rsidR="00E17023" w:rsidRPr="00B07A94" w:rsidRDefault="00E17023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Executive Summary</w:t>
      </w:r>
    </w:p>
    <w:p w:rsidR="00567D3D" w:rsidRPr="00B07A94" w:rsidRDefault="00C20695" w:rsidP="006B1F04">
      <w:pPr>
        <w:spacing w:line="360" w:lineRule="auto"/>
        <w:rPr>
          <w:rFonts w:ascii="Trebuchet MS" w:hAnsi="Trebuchet MS"/>
          <w:sz w:val="24"/>
          <w:szCs w:val="24"/>
        </w:rPr>
      </w:pPr>
      <w:r w:rsidRPr="00B07A94">
        <w:rPr>
          <w:rFonts w:ascii="Trebuchet MS" w:hAnsi="Trebuchet MS"/>
          <w:sz w:val="24"/>
          <w:szCs w:val="24"/>
        </w:rPr>
        <w:t xml:space="preserve">Education is a </w:t>
      </w:r>
      <w:r w:rsidR="00665483" w:rsidRPr="00B07A94">
        <w:rPr>
          <w:rFonts w:ascii="Trebuchet MS" w:hAnsi="Trebuchet MS"/>
          <w:sz w:val="24"/>
          <w:szCs w:val="24"/>
          <w:lang w:val="en-US"/>
        </w:rPr>
        <w:t>primary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sz w:val="24"/>
          <w:szCs w:val="24"/>
        </w:rPr>
        <w:t xml:space="preserve">human right for all </w:t>
      </w:r>
      <w:r w:rsidR="00567D3D" w:rsidRPr="00B07A94">
        <w:rPr>
          <w:rFonts w:ascii="Trebuchet MS" w:hAnsi="Trebuchet MS"/>
          <w:sz w:val="24"/>
          <w:szCs w:val="24"/>
        </w:rPr>
        <w:t>children</w:t>
      </w:r>
      <w:r w:rsidR="00567D3D" w:rsidRPr="00B07A94">
        <w:rPr>
          <w:rFonts w:ascii="Trebuchet MS" w:hAnsi="Trebuchet MS"/>
          <w:sz w:val="24"/>
          <w:szCs w:val="24"/>
          <w:lang w:val="en-US"/>
        </w:rPr>
        <w:t>. Failure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to access and complete a basic cycle of quality inclusive education </w:t>
      </w:r>
      <w:r w:rsidR="00B11793" w:rsidRPr="00B07A94">
        <w:rPr>
          <w:rFonts w:ascii="Trebuchet MS" w:hAnsi="Trebuchet MS"/>
          <w:sz w:val="24"/>
          <w:szCs w:val="24"/>
          <w:lang w:val="en-US"/>
        </w:rPr>
        <w:t>gravely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limits future </w:t>
      </w:r>
      <w:r w:rsidR="00567D3D" w:rsidRPr="00B07A94">
        <w:rPr>
          <w:rFonts w:ascii="Trebuchet MS" w:hAnsi="Trebuchet MS"/>
          <w:sz w:val="24"/>
          <w:szCs w:val="24"/>
          <w:lang w:val="en-US"/>
        </w:rPr>
        <w:t>opportunities, denies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fundamental </w:t>
      </w:r>
      <w:r w:rsidR="00567D3D" w:rsidRPr="00B07A94">
        <w:rPr>
          <w:rFonts w:ascii="Trebuchet MS" w:hAnsi="Trebuchet MS"/>
          <w:sz w:val="24"/>
          <w:szCs w:val="24"/>
          <w:lang w:val="en-US"/>
        </w:rPr>
        <w:t>rights, and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9A4EF3" w:rsidRPr="00B07A94">
        <w:rPr>
          <w:rFonts w:ascii="Trebuchet MS" w:hAnsi="Trebuchet MS"/>
          <w:sz w:val="24"/>
          <w:szCs w:val="24"/>
          <w:lang w:val="en-US"/>
        </w:rPr>
        <w:t>deepen</w:t>
      </w:r>
      <w:r w:rsidR="0035210A" w:rsidRPr="00B07A94">
        <w:rPr>
          <w:rFonts w:ascii="Trebuchet MS" w:hAnsi="Trebuchet MS"/>
          <w:sz w:val="24"/>
          <w:szCs w:val="24"/>
          <w:lang w:val="en-US"/>
        </w:rPr>
        <w:t>s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cycles of poverty.</w:t>
      </w:r>
      <w:r w:rsidRPr="00B07A94">
        <w:rPr>
          <w:rFonts w:ascii="Trebuchet MS" w:hAnsi="Trebuchet MS"/>
          <w:sz w:val="24"/>
          <w:szCs w:val="24"/>
        </w:rPr>
        <w:t xml:space="preserve"> The Convention on the Rights of the Child (CRC), 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which Uganda has </w:t>
      </w:r>
      <w:r w:rsidR="00665483" w:rsidRPr="00B07A94">
        <w:rPr>
          <w:rFonts w:ascii="Trebuchet MS" w:hAnsi="Trebuchet MS"/>
          <w:sz w:val="24"/>
          <w:szCs w:val="24"/>
          <w:lang w:val="en-US"/>
        </w:rPr>
        <w:t>validate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d, </w:t>
      </w:r>
      <w:r w:rsidR="00AC3D7A" w:rsidRPr="00B07A94">
        <w:rPr>
          <w:rFonts w:ascii="Trebuchet MS" w:hAnsi="Trebuchet MS"/>
          <w:sz w:val="24"/>
          <w:szCs w:val="24"/>
          <w:lang w:val="en-US"/>
        </w:rPr>
        <w:t>instate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s a legal obligation for the government to </w:t>
      </w:r>
      <w:r w:rsidR="00EC5879" w:rsidRPr="00B07A94">
        <w:rPr>
          <w:rFonts w:ascii="Trebuchet MS" w:hAnsi="Trebuchet MS"/>
          <w:sz w:val="24"/>
          <w:szCs w:val="24"/>
          <w:lang w:val="en-US"/>
        </w:rPr>
        <w:t>secure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compulsory primary </w:t>
      </w:r>
      <w:r w:rsidR="00665483" w:rsidRPr="00B07A94">
        <w:rPr>
          <w:rFonts w:ascii="Trebuchet MS" w:hAnsi="Trebuchet MS"/>
          <w:sz w:val="24"/>
          <w:szCs w:val="24"/>
          <w:lang w:val="en-US"/>
        </w:rPr>
        <w:t>education free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of costs. This legal and ethical commitment must </w:t>
      </w:r>
      <w:r w:rsidR="009024B0" w:rsidRPr="00B07A94">
        <w:rPr>
          <w:rFonts w:ascii="Trebuchet MS" w:hAnsi="Trebuchet MS"/>
          <w:sz w:val="24"/>
          <w:szCs w:val="24"/>
          <w:lang w:val="en-US"/>
        </w:rPr>
        <w:t>stretch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to the </w:t>
      </w:r>
      <w:r w:rsidR="00C06F15" w:rsidRPr="00B07A94">
        <w:rPr>
          <w:rFonts w:ascii="Trebuchet MS" w:hAnsi="Trebuchet MS"/>
          <w:sz w:val="24"/>
          <w:szCs w:val="24"/>
          <w:lang w:val="en-US"/>
        </w:rPr>
        <w:t>relentless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effort to maximize educational attainment at the secondary level.</w:t>
      </w:r>
    </w:p>
    <w:p w:rsidR="0035210A" w:rsidRPr="00B07A94" w:rsidRDefault="00567D3D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</w:t>
      </w:r>
      <w:r w:rsidR="00E17023"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The purpose of this project is to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develop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 data-driven Early Warning System (EWS) to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directly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address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the persistent c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hallenge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of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alarming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student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attrition rates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and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erratic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enrollment in Ugandan secondary schools. </w:t>
      </w:r>
      <w:r w:rsidR="00B9705C" w:rsidRPr="00B07A94">
        <w:rPr>
          <w:rFonts w:ascii="Trebuchet MS" w:hAnsi="Trebuchet MS"/>
          <w:sz w:val="24"/>
          <w:szCs w:val="24"/>
          <w:lang w:val="en-US"/>
        </w:rPr>
        <w:t xml:space="preserve">In spite </w:t>
      </w:r>
      <w:r w:rsidR="005B5661" w:rsidRPr="00B07A94">
        <w:rPr>
          <w:rFonts w:ascii="Trebuchet MS" w:hAnsi="Trebuchet MS"/>
          <w:sz w:val="24"/>
          <w:szCs w:val="24"/>
          <w:lang w:val="en-US"/>
        </w:rPr>
        <w:t>of notable</w:t>
      </w:r>
      <w:r w:rsidR="00B9705C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significant policy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milestones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, </w:t>
      </w:r>
      <w:r w:rsidR="00A40943" w:rsidRPr="00B07A94">
        <w:rPr>
          <w:rFonts w:ascii="Trebuchet MS" w:hAnsi="Trebuchet MS"/>
          <w:sz w:val="24"/>
          <w:szCs w:val="24"/>
          <w:lang w:val="en-US"/>
        </w:rPr>
        <w:t>namely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the Universal Secondary Education (USE) program, the secondary net enrollment rate </w:t>
      </w:r>
      <w:r w:rsidR="00200AF9" w:rsidRPr="00B07A94">
        <w:rPr>
          <w:rFonts w:ascii="Trebuchet MS" w:hAnsi="Trebuchet MS"/>
          <w:sz w:val="24"/>
          <w:szCs w:val="24"/>
          <w:lang w:val="en-US"/>
        </w:rPr>
        <w:t>stays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low (estimated at 27%), and up to 43 out of every 100 pupils drop out </w:t>
      </w:r>
      <w:r w:rsidR="00B9705C" w:rsidRPr="00B07A94">
        <w:rPr>
          <w:rFonts w:ascii="Trebuchet MS" w:hAnsi="Trebuchet MS"/>
          <w:sz w:val="24"/>
          <w:szCs w:val="24"/>
          <w:lang w:val="en-US"/>
        </w:rPr>
        <w:t>ahead of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completing the primary level, </w:t>
      </w:r>
      <w:r w:rsidR="005B5661" w:rsidRPr="00B07A94">
        <w:rPr>
          <w:rFonts w:ascii="Trebuchet MS" w:hAnsi="Trebuchet MS"/>
          <w:sz w:val="24"/>
          <w:szCs w:val="24"/>
          <w:lang w:val="en-US"/>
        </w:rPr>
        <w:t>greatly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hindering progression to secondary school. This situation </w:t>
      </w:r>
      <w:r w:rsidR="005B5661" w:rsidRPr="00B07A94">
        <w:rPr>
          <w:rFonts w:ascii="Trebuchet MS" w:hAnsi="Trebuchet MS"/>
          <w:sz w:val="24"/>
          <w:szCs w:val="24"/>
          <w:lang w:val="en-US"/>
        </w:rPr>
        <w:t>symbolizes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 critical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impediment to Human Capital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835D4" w:rsidRPr="00B07A94">
        <w:rPr>
          <w:rFonts w:ascii="Trebuchet MS" w:hAnsi="Trebuchet MS"/>
          <w:sz w:val="24"/>
          <w:szCs w:val="24"/>
          <w:lang w:val="en-US"/>
        </w:rPr>
        <w:t>Accumulation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,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and a significant opportunity for innovative policy </w:t>
      </w:r>
      <w:r w:rsidR="00AA685E" w:rsidRPr="00B07A94">
        <w:rPr>
          <w:rFonts w:ascii="Trebuchet MS" w:hAnsi="Trebuchet MS"/>
          <w:sz w:val="24"/>
          <w:szCs w:val="24"/>
          <w:lang w:val="en-US"/>
        </w:rPr>
        <w:t>intervention [</w:t>
      </w:r>
      <w:r w:rsidR="005F5DF3" w:rsidRPr="00B07A94">
        <w:rPr>
          <w:rFonts w:ascii="Trebuchet MS" w:hAnsi="Trebuchet MS"/>
          <w:sz w:val="24"/>
          <w:szCs w:val="24"/>
          <w:lang w:val="en-US"/>
        </w:rPr>
        <w:t>2]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. </w:t>
      </w:r>
    </w:p>
    <w:p w:rsidR="00636805" w:rsidRPr="00B07A94" w:rsidRDefault="00E17023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Traditional, reactive intervention methods are </w:t>
      </w:r>
      <w:r w:rsidR="001835D4" w:rsidRPr="00B07A94">
        <w:rPr>
          <w:rFonts w:ascii="Trebuchet MS" w:hAnsi="Trebuchet MS"/>
          <w:sz w:val="24"/>
          <w:szCs w:val="24"/>
          <w:lang w:val="en-US"/>
        </w:rPr>
        <w:t>historically reactive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796959" w:rsidRPr="00B07A94">
        <w:rPr>
          <w:rFonts w:ascii="Trebuchet MS" w:hAnsi="Trebuchet MS"/>
          <w:sz w:val="24"/>
          <w:szCs w:val="24"/>
          <w:lang w:val="en-US"/>
        </w:rPr>
        <w:t xml:space="preserve">or </w:t>
      </w:r>
      <w:r w:rsidRPr="00B07A94">
        <w:rPr>
          <w:rFonts w:ascii="Trebuchet MS" w:hAnsi="Trebuchet MS"/>
          <w:sz w:val="24"/>
          <w:szCs w:val="24"/>
          <w:lang w:val="en-US"/>
        </w:rPr>
        <w:t>inefficient</w:t>
      </w:r>
      <w:r w:rsidR="00796959" w:rsidRPr="00B07A94">
        <w:rPr>
          <w:rFonts w:ascii="Trebuchet MS" w:hAnsi="Trebuchet MS"/>
          <w:sz w:val="24"/>
          <w:szCs w:val="24"/>
          <w:lang w:val="en-US"/>
        </w:rPr>
        <w:t>ly timed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failing to </w:t>
      </w:r>
      <w:r w:rsidR="00110E9F" w:rsidRPr="00B07A94">
        <w:rPr>
          <w:rFonts w:ascii="Trebuchet MS" w:hAnsi="Trebuchet MS"/>
          <w:sz w:val="24"/>
          <w:szCs w:val="24"/>
          <w:lang w:val="en-US"/>
        </w:rPr>
        <w:t>capitalize on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rich student data already a</w:t>
      </w:r>
      <w:r w:rsidR="00110E9F" w:rsidRPr="00B07A94">
        <w:rPr>
          <w:rFonts w:ascii="Trebuchet MS" w:hAnsi="Trebuchet MS"/>
          <w:sz w:val="24"/>
          <w:szCs w:val="24"/>
          <w:lang w:val="en-US"/>
        </w:rPr>
        <w:t>t hand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within the education system.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The core solution is the design and implementation of a scalable Machine Learning (ML) model built on historical academic, demographic, and socio-economic data. This pr</w:t>
      </w:r>
      <w:r w:rsidR="00361A5B" w:rsidRPr="00B07A94">
        <w:rPr>
          <w:rFonts w:ascii="Trebuchet MS" w:hAnsi="Trebuchet MS"/>
          <w:sz w:val="24"/>
          <w:szCs w:val="24"/>
          <w:lang w:val="en-US"/>
        </w:rPr>
        <w:t>ognostic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model</w:t>
      </w:r>
      <w:r w:rsidR="00361A5B" w:rsidRPr="00B07A94">
        <w:rPr>
          <w:rFonts w:ascii="Trebuchet MS" w:hAnsi="Trebuchet MS"/>
          <w:sz w:val="24"/>
          <w:szCs w:val="24"/>
          <w:lang w:val="en-US"/>
        </w:rPr>
        <w:t>ling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will </w:t>
      </w:r>
      <w:r w:rsidR="000A001A" w:rsidRPr="00B07A94">
        <w:rPr>
          <w:rFonts w:ascii="Trebuchet MS" w:hAnsi="Trebuchet MS"/>
          <w:sz w:val="24"/>
          <w:szCs w:val="24"/>
          <w:lang w:val="en-US"/>
        </w:rPr>
        <w:t>with precision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classify students </w:t>
      </w:r>
      <w:r w:rsidR="00361A5B" w:rsidRPr="00B07A94">
        <w:rPr>
          <w:rFonts w:ascii="Trebuchet MS" w:hAnsi="Trebuchet MS"/>
          <w:sz w:val="24"/>
          <w:szCs w:val="24"/>
          <w:lang w:val="en-US"/>
        </w:rPr>
        <w:t xml:space="preserve">into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severe</w:t>
      </w:r>
      <w:r w:rsidRPr="00B07A94">
        <w:rPr>
          <w:rFonts w:ascii="Trebuchet MS" w:hAnsi="Trebuchet MS"/>
          <w:sz w:val="24"/>
          <w:szCs w:val="24"/>
          <w:lang w:val="en-US"/>
        </w:rPr>
        <w:t>, m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oderate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or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minimal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risk of dropping out before the risk </w:t>
      </w:r>
      <w:r w:rsidR="00574C8E" w:rsidRPr="00B07A94">
        <w:rPr>
          <w:rFonts w:ascii="Trebuchet MS" w:hAnsi="Trebuchet MS"/>
          <w:sz w:val="24"/>
          <w:szCs w:val="24"/>
          <w:lang w:val="en-US"/>
        </w:rPr>
        <w:t>exhibits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poor performance or physical absence. This approach </w:t>
      </w:r>
      <w:r w:rsidR="00574C8E" w:rsidRPr="00B07A94">
        <w:rPr>
          <w:rFonts w:ascii="Trebuchet MS" w:hAnsi="Trebuchet MS"/>
          <w:sz w:val="24"/>
          <w:szCs w:val="24"/>
          <w:lang w:val="en-US"/>
        </w:rPr>
        <w:t>offer</w:t>
      </w:r>
      <w:r w:rsidRPr="00B07A94">
        <w:rPr>
          <w:rFonts w:ascii="Trebuchet MS" w:hAnsi="Trebuchet MS"/>
          <w:sz w:val="24"/>
          <w:szCs w:val="24"/>
          <w:lang w:val="en-US"/>
        </w:rPr>
        <w:t>s an i</w:t>
      </w:r>
      <w:r w:rsidR="00314CFE" w:rsidRPr="00B07A94">
        <w:rPr>
          <w:rFonts w:ascii="Trebuchet MS" w:hAnsi="Trebuchet MS"/>
          <w:sz w:val="24"/>
          <w:szCs w:val="24"/>
          <w:lang w:val="en-US"/>
        </w:rPr>
        <w:t>nstant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unique competitive advantage by </w:t>
      </w:r>
      <w:r w:rsidR="00314CFE" w:rsidRPr="00B07A94">
        <w:rPr>
          <w:rFonts w:ascii="Trebuchet MS" w:hAnsi="Trebuchet MS"/>
          <w:sz w:val="24"/>
          <w:szCs w:val="24"/>
          <w:lang w:val="en-US"/>
        </w:rPr>
        <w:t>converting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intervention from being reactive to being preventative and evidence-based.</w:t>
      </w:r>
      <w:r w:rsidR="003240B9" w:rsidRPr="00B07A94">
        <w:rPr>
          <w:rFonts w:ascii="Trebuchet MS" w:hAnsi="Trebuchet MS"/>
          <w:sz w:val="24"/>
          <w:szCs w:val="24"/>
        </w:rPr>
        <w:t xml:space="preserve"> </w:t>
      </w:r>
      <w:r w:rsidR="003240B9" w:rsidRPr="00B07A94">
        <w:rPr>
          <w:rFonts w:ascii="Arial" w:hAnsi="Arial" w:cs="Arial"/>
          <w:sz w:val="24"/>
          <w:szCs w:val="24"/>
          <w:lang w:val="en-US"/>
        </w:rPr>
        <w:t>​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The </w:t>
      </w:r>
      <w:r w:rsidR="00314CFE" w:rsidRPr="00B07A94">
        <w:rPr>
          <w:rFonts w:ascii="Trebuchet MS" w:hAnsi="Trebuchet MS"/>
          <w:sz w:val="24"/>
          <w:szCs w:val="24"/>
          <w:lang w:val="en-US"/>
        </w:rPr>
        <w:t>gain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s of this model are strategic: it </w:t>
      </w:r>
      <w:r w:rsidR="007F1899" w:rsidRPr="00B07A94">
        <w:rPr>
          <w:rFonts w:ascii="Trebuchet MS" w:hAnsi="Trebuchet MS"/>
          <w:sz w:val="24"/>
          <w:szCs w:val="24"/>
          <w:lang w:val="en-US"/>
        </w:rPr>
        <w:t>permits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school administrators and the Ministry of Education to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optimize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 xml:space="preserve">resource </w:t>
      </w:r>
      <w:r w:rsidR="00EE0D2E" w:rsidRPr="00B07A94">
        <w:rPr>
          <w:rFonts w:ascii="Trebuchet MS" w:hAnsi="Trebuchet MS"/>
          <w:sz w:val="24"/>
          <w:szCs w:val="24"/>
          <w:lang w:val="en-US"/>
        </w:rPr>
        <w:lastRenderedPageBreak/>
        <w:t>deployment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(e.g., mentorship, financial aid, counseling) to the precise students who need them most. </w:t>
      </w:r>
      <w:r w:rsidR="008941C5" w:rsidRPr="00B07A94">
        <w:rPr>
          <w:rFonts w:ascii="Trebuchet MS" w:hAnsi="Trebuchet MS"/>
          <w:sz w:val="24"/>
          <w:szCs w:val="24"/>
          <w:lang w:val="en-US"/>
        </w:rPr>
        <w:t>Therefore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, this </w:t>
      </w:r>
      <w:r w:rsidR="005849E5" w:rsidRPr="00B07A94">
        <w:rPr>
          <w:rFonts w:ascii="Trebuchet MS" w:hAnsi="Trebuchet MS"/>
          <w:sz w:val="24"/>
          <w:szCs w:val="24"/>
          <w:lang w:val="en-US"/>
        </w:rPr>
        <w:t>contributes to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improved secondary school completion </w:t>
      </w:r>
      <w:r w:rsidR="00504207" w:rsidRPr="00B07A94">
        <w:rPr>
          <w:rFonts w:ascii="Trebuchet MS" w:hAnsi="Trebuchet MS"/>
          <w:sz w:val="24"/>
          <w:szCs w:val="24"/>
          <w:lang w:val="en-US"/>
        </w:rPr>
        <w:t>rates, and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5608A" w:rsidRPr="00B07A94">
        <w:rPr>
          <w:rFonts w:ascii="Trebuchet MS" w:hAnsi="Trebuchet MS"/>
          <w:sz w:val="24"/>
          <w:szCs w:val="24"/>
          <w:lang w:val="en-US"/>
        </w:rPr>
        <w:t>reduce</w:t>
      </w:r>
      <w:r w:rsidR="002E1791" w:rsidRPr="00B07A94">
        <w:rPr>
          <w:rFonts w:ascii="Trebuchet MS" w:hAnsi="Trebuchet MS"/>
          <w:sz w:val="24"/>
          <w:szCs w:val="24"/>
          <w:lang w:val="en-US"/>
        </w:rPr>
        <w:t>d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educational inequity (</w:t>
      </w:r>
      <w:r w:rsidR="00504207" w:rsidRPr="00B07A94">
        <w:rPr>
          <w:rFonts w:ascii="Trebuchet MS" w:hAnsi="Trebuchet MS"/>
          <w:sz w:val="24"/>
          <w:szCs w:val="24"/>
          <w:lang w:val="en-US"/>
        </w:rPr>
        <w:t>particularly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for girls and rural students), and </w:t>
      </w:r>
      <w:r w:rsidR="002E1791" w:rsidRPr="00B07A94">
        <w:rPr>
          <w:rFonts w:ascii="Trebuchet MS" w:hAnsi="Trebuchet MS"/>
          <w:sz w:val="24"/>
          <w:szCs w:val="24"/>
          <w:lang w:val="en-US"/>
        </w:rPr>
        <w:t>highly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skilled and educated youth population prepared for the workforce.</w:t>
      </w:r>
      <w:r w:rsidR="003240B9" w:rsidRPr="00B07A94">
        <w:rPr>
          <w:rFonts w:ascii="Trebuchet MS" w:hAnsi="Trebuchet MS"/>
          <w:sz w:val="24"/>
          <w:szCs w:val="24"/>
        </w:rPr>
        <w:t xml:space="preserve"> </w:t>
      </w:r>
      <w:r w:rsidR="003240B9" w:rsidRPr="00B07A94">
        <w:rPr>
          <w:rFonts w:ascii="Arial" w:hAnsi="Arial" w:cs="Arial"/>
          <w:sz w:val="24"/>
          <w:szCs w:val="24"/>
          <w:lang w:val="en-US"/>
        </w:rPr>
        <w:t>​</w:t>
      </w:r>
    </w:p>
    <w:p w:rsidR="00024659" w:rsidRPr="00B07A94" w:rsidRDefault="003240B9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The project is </w:t>
      </w:r>
      <w:r w:rsidR="00C25760" w:rsidRPr="00B07A94">
        <w:rPr>
          <w:rFonts w:ascii="Trebuchet MS" w:hAnsi="Trebuchet MS"/>
          <w:sz w:val="24"/>
          <w:szCs w:val="24"/>
          <w:lang w:val="en-US"/>
        </w:rPr>
        <w:t>closely aligned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with both national and global development priorities. It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strongly advocates for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Sustainable Development Goal (SDG) 4: Quality Education,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particularly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Target 4.1 (ensuring all complete equitable and quality secondary education). Nationally, it is a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key driver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Uganda's Fourth National Development Plan (NDP IV: 2025/26–2029/30),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adding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the core theme of Sustainable Industrialization by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fortifying the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Human Capital Development pillar and leveraging the Digital Transformation agenda. The technical feasibility of the system is high,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depending mainly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on open-source tools and </w:t>
      </w:r>
      <w:r w:rsidR="00DB4311" w:rsidRPr="00B07A94">
        <w:rPr>
          <w:rFonts w:ascii="Trebuchet MS" w:hAnsi="Trebuchet MS"/>
          <w:sz w:val="24"/>
          <w:szCs w:val="24"/>
          <w:lang w:val="en-US"/>
        </w:rPr>
        <w:t>prevailing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data infrastructure, making it cost-effective and scalable across the country.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project team </w:t>
      </w:r>
      <w:r w:rsidR="00C40A8D" w:rsidRPr="00B07A94">
        <w:rPr>
          <w:rFonts w:ascii="Trebuchet MS" w:hAnsi="Trebuchet MS"/>
          <w:sz w:val="24"/>
          <w:szCs w:val="24"/>
          <w:lang w:val="en-US"/>
        </w:rPr>
        <w:t>features</w:t>
      </w:r>
      <w:r w:rsidR="006453D5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</w:t>
      </w:r>
      <w:r w:rsidR="00A40943" w:rsidRPr="00B07A94">
        <w:rPr>
          <w:rFonts w:ascii="Trebuchet MS" w:hAnsi="Trebuchet MS"/>
          <w:sz w:val="24"/>
          <w:szCs w:val="24"/>
          <w:lang w:val="en-US"/>
        </w:rPr>
        <w:t xml:space="preserve">core </w:t>
      </w:r>
      <w:r w:rsidR="0056600D" w:rsidRPr="00B07A94">
        <w:rPr>
          <w:rFonts w:ascii="Trebuchet MS" w:hAnsi="Trebuchet MS"/>
          <w:sz w:val="24"/>
          <w:szCs w:val="24"/>
          <w:lang w:val="en-US"/>
        </w:rPr>
        <w:t>competence in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Data Science, Predictive Modeling, and Educational Policy to </w:t>
      </w:r>
      <w:r w:rsidR="006453D5" w:rsidRPr="00B07A94">
        <w:rPr>
          <w:rFonts w:ascii="Trebuchet MS" w:hAnsi="Trebuchet MS"/>
          <w:sz w:val="24"/>
          <w:szCs w:val="24"/>
          <w:lang w:val="en-US"/>
        </w:rPr>
        <w:t>provide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</w:t>
      </w:r>
      <w:r w:rsidR="006453D5" w:rsidRPr="00B07A94">
        <w:rPr>
          <w:rFonts w:ascii="Trebuchet MS" w:hAnsi="Trebuchet MS"/>
          <w:sz w:val="24"/>
          <w:szCs w:val="24"/>
          <w:lang w:val="en-US"/>
        </w:rPr>
        <w:t>strong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actionable system. We </w:t>
      </w:r>
      <w:r w:rsidR="00C40A8D" w:rsidRPr="00B07A94">
        <w:rPr>
          <w:rFonts w:ascii="Trebuchet MS" w:hAnsi="Trebuchet MS"/>
          <w:sz w:val="24"/>
          <w:szCs w:val="24"/>
          <w:lang w:val="en-US"/>
        </w:rPr>
        <w:t>encourage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Ministry of Education and Sports and the National Planning Authority (NPA) to </w:t>
      </w:r>
      <w:r w:rsidR="001F790D" w:rsidRPr="00B07A94">
        <w:rPr>
          <w:rFonts w:ascii="Trebuchet MS" w:hAnsi="Trebuchet MS"/>
          <w:sz w:val="24"/>
          <w:szCs w:val="24"/>
          <w:lang w:val="en-US"/>
        </w:rPr>
        <w:t xml:space="preserve">sanction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this project for pilot </w:t>
      </w:r>
      <w:r w:rsidR="00A40943" w:rsidRPr="00B07A94">
        <w:rPr>
          <w:rFonts w:ascii="Trebuchet MS" w:hAnsi="Trebuchet MS"/>
          <w:sz w:val="24"/>
          <w:szCs w:val="24"/>
          <w:lang w:val="en-US"/>
        </w:rPr>
        <w:t>deployment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secure these </w:t>
      </w:r>
      <w:r w:rsidR="006453D5" w:rsidRPr="00B07A94">
        <w:rPr>
          <w:rFonts w:ascii="Trebuchet MS" w:hAnsi="Trebuchet MS"/>
          <w:sz w:val="24"/>
          <w:szCs w:val="24"/>
          <w:lang w:val="en-US"/>
        </w:rPr>
        <w:t>tactical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national benefits.</w:t>
      </w:r>
    </w:p>
    <w:p w:rsidR="002C3052" w:rsidRPr="00B07A94" w:rsidRDefault="002C305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DF7AC4" w:rsidRPr="00B07A94" w:rsidRDefault="00871E37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Milestone two</w:t>
      </w:r>
      <w:r w:rsidR="00B45037" w:rsidRPr="00B07A94">
        <w:rPr>
          <w:rFonts w:ascii="Trebuchet MS" w:hAnsi="Trebuchet MS"/>
          <w:b/>
          <w:sz w:val="24"/>
          <w:szCs w:val="24"/>
          <w:lang w:val="en-US"/>
        </w:rPr>
        <w:t xml:space="preserve"> (Chapter One)</w:t>
      </w:r>
    </w:p>
    <w:p w:rsidR="00DF7AC4" w:rsidRPr="00B07A94" w:rsidRDefault="00DF7AC4" w:rsidP="006B1F04">
      <w:pPr>
        <w:pStyle w:val="ListParagraph"/>
        <w:numPr>
          <w:ilvl w:val="0"/>
          <w:numId w:val="3"/>
        </w:num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I</w:t>
      </w:r>
      <w:r w:rsidR="00594FA5">
        <w:rPr>
          <w:rFonts w:ascii="Trebuchet MS" w:hAnsi="Trebuchet MS"/>
          <w:b/>
          <w:sz w:val="24"/>
          <w:szCs w:val="24"/>
          <w:lang w:val="en-US"/>
        </w:rPr>
        <w:t>ntroduction</w:t>
      </w:r>
      <w:bookmarkStart w:id="0" w:name="_GoBack"/>
      <w:bookmarkEnd w:id="0"/>
    </w:p>
    <w:p w:rsidR="00D50A4F" w:rsidRPr="00B07A94" w:rsidRDefault="00D50A4F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In t</w:t>
      </w:r>
      <w:r w:rsidR="004625F5" w:rsidRPr="00B07A94">
        <w:rPr>
          <w:rFonts w:ascii="Trebuchet MS" w:hAnsi="Trebuchet MS"/>
          <w:sz w:val="24"/>
          <w:szCs w:val="24"/>
          <w:lang w:val="en-US"/>
        </w:rPr>
        <w:t>he contemporary world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education remains </w:t>
      </w:r>
      <w:r w:rsidR="00614E78" w:rsidRPr="00B07A94">
        <w:rPr>
          <w:rFonts w:ascii="Trebuchet MS" w:hAnsi="Trebuchet MS"/>
          <w:sz w:val="24"/>
          <w:szCs w:val="24"/>
          <w:lang w:val="en-US"/>
        </w:rPr>
        <w:t>one of the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most powerful tool</w:t>
      </w:r>
      <w:r w:rsidR="00BC5301" w:rsidRPr="00B07A94">
        <w:rPr>
          <w:rFonts w:ascii="Trebuchet MS" w:hAnsi="Trebuchet MS"/>
          <w:sz w:val="24"/>
          <w:szCs w:val="24"/>
          <w:lang w:val="en-US"/>
        </w:rPr>
        <w:t>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progress. As Nelson Mandela said, "Education is the most powerful weapon which you can use to change the world." However, many emerging economies, including Uganda, face high dropout rates, </w:t>
      </w:r>
      <w:r w:rsidR="001E74D8" w:rsidRPr="00B07A94">
        <w:rPr>
          <w:rFonts w:ascii="Trebuchet MS" w:hAnsi="Trebuchet MS"/>
          <w:sz w:val="24"/>
          <w:szCs w:val="24"/>
          <w:lang w:val="en-US"/>
        </w:rPr>
        <w:t>undermining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national development. This study </w:t>
      </w:r>
      <w:r w:rsidR="001E74D8" w:rsidRPr="00B07A94">
        <w:rPr>
          <w:rFonts w:ascii="Trebuchet MS" w:hAnsi="Trebuchet MS"/>
          <w:sz w:val="24"/>
          <w:szCs w:val="24"/>
          <w:lang w:val="en-US"/>
        </w:rPr>
        <w:t>intends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address this issue by developing a data-driven Early Warning System using Machine Learning to </w:t>
      </w:r>
      <w:r w:rsidR="00BC5301" w:rsidRPr="00B07A94">
        <w:rPr>
          <w:rFonts w:ascii="Trebuchet MS" w:hAnsi="Trebuchet MS"/>
          <w:sz w:val="24"/>
          <w:szCs w:val="24"/>
          <w:lang w:val="en-US"/>
        </w:rPr>
        <w:t>enhance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student retention in Ugandan secondary schools and support equitable education outcomes.</w:t>
      </w:r>
    </w:p>
    <w:p w:rsidR="00601F94" w:rsidRPr="00B07A94" w:rsidRDefault="0086278B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="00D50A4F"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</w:t>
      </w:r>
      <w:r w:rsidR="00980173"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980173" w:rsidRPr="00B07A94">
        <w:rPr>
          <w:rFonts w:ascii="Trebuchet MS" w:hAnsi="Trebuchet MS"/>
          <w:b/>
          <w:sz w:val="24"/>
          <w:szCs w:val="24"/>
          <w:lang w:val="en-US"/>
        </w:rPr>
        <w:t>Background to the Study</w:t>
      </w:r>
    </w:p>
    <w:p w:rsidR="00601F94" w:rsidRPr="00B07A94" w:rsidRDefault="009F0BE4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Within </w:t>
      </w:r>
      <w:r w:rsidR="00F05C14" w:rsidRPr="00B07A94">
        <w:rPr>
          <w:rFonts w:ascii="Trebuchet MS" w:hAnsi="Trebuchet MS"/>
          <w:sz w:val="24"/>
          <w:szCs w:val="24"/>
          <w:lang w:val="en-US"/>
        </w:rPr>
        <w:t>Sub-Saharan Africa</w:t>
      </w:r>
      <w:r w:rsidR="00F05C14">
        <w:rPr>
          <w:rFonts w:ascii="Trebuchet MS" w:hAnsi="Trebuchet MS"/>
          <w:sz w:val="24"/>
          <w:szCs w:val="24"/>
          <w:lang w:val="en-US"/>
        </w:rPr>
        <w:t xml:space="preserve">, the issue </w:t>
      </w:r>
      <w:r w:rsidR="00F06B33">
        <w:rPr>
          <w:rFonts w:ascii="Trebuchet MS" w:hAnsi="Trebuchet MS"/>
          <w:sz w:val="24"/>
          <w:szCs w:val="24"/>
          <w:lang w:val="en-US"/>
        </w:rPr>
        <w:t>of Dropout</w:t>
      </w:r>
      <w:r w:rsidR="00F05C14">
        <w:rPr>
          <w:rFonts w:ascii="Trebuchet MS" w:hAnsi="Trebuchet MS"/>
          <w:sz w:val="24"/>
          <w:szCs w:val="24"/>
          <w:lang w:val="en-US"/>
        </w:rPr>
        <w:t xml:space="preserve"> rates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from secondary education is </w:t>
      </w:r>
      <w:r w:rsidR="00F80590">
        <w:rPr>
          <w:rFonts w:ascii="Trebuchet MS" w:hAnsi="Trebuchet MS"/>
          <w:sz w:val="24"/>
          <w:szCs w:val="24"/>
          <w:lang w:val="en-US"/>
        </w:rPr>
        <w:t>considerably a huge</w:t>
      </w:r>
      <w:r w:rsidR="00186E5B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51A7B" w:rsidRPr="00B07A94">
        <w:rPr>
          <w:rFonts w:ascii="Trebuchet MS" w:hAnsi="Trebuchet MS"/>
          <w:sz w:val="24"/>
          <w:szCs w:val="24"/>
          <w:lang w:val="en-US"/>
        </w:rPr>
        <w:t>hurdle,</w:t>
      </w:r>
      <w:r w:rsidR="00051A7B">
        <w:rPr>
          <w:rFonts w:ascii="Trebuchet MS" w:hAnsi="Trebuchet MS"/>
          <w:sz w:val="24"/>
          <w:szCs w:val="24"/>
          <w:lang w:val="en-US"/>
        </w:rPr>
        <w:t xml:space="preserve"> with</w:t>
      </w:r>
      <w:r w:rsidR="00182A23">
        <w:rPr>
          <w:rFonts w:ascii="Trebuchet MS" w:hAnsi="Trebuchet MS"/>
          <w:sz w:val="24"/>
          <w:szCs w:val="24"/>
          <w:lang w:val="en-US"/>
        </w:rPr>
        <w:t xml:space="preserve"> an estimation of close to</w:t>
      </w:r>
      <w:r w:rsidR="00ED5294">
        <w:rPr>
          <w:rFonts w:ascii="Trebuchet MS" w:hAnsi="Trebuchet MS"/>
          <w:sz w:val="24"/>
          <w:szCs w:val="24"/>
          <w:lang w:val="en-US"/>
        </w:rPr>
        <w:t>,’’</w:t>
      </w:r>
      <w:r w:rsidR="00182A23">
        <w:rPr>
          <w:rFonts w:ascii="Trebuchet MS" w:hAnsi="Trebuchet MS"/>
          <w:sz w:val="24"/>
          <w:szCs w:val="24"/>
          <w:lang w:val="en-US"/>
        </w:rPr>
        <w:t xml:space="preserve"> 89 million</w:t>
      </w:r>
      <w:r w:rsidR="00051A7B">
        <w:rPr>
          <w:rFonts w:ascii="Trebuchet MS" w:hAnsi="Trebuchet MS"/>
          <w:sz w:val="24"/>
          <w:szCs w:val="24"/>
          <w:lang w:val="en-US"/>
        </w:rPr>
        <w:t xml:space="preserve"> children </w:t>
      </w:r>
      <w:r w:rsidR="00051A7B">
        <w:rPr>
          <w:rFonts w:ascii="Trebuchet MS" w:hAnsi="Trebuchet MS"/>
          <w:sz w:val="24"/>
          <w:szCs w:val="24"/>
          <w:lang w:val="en-US"/>
        </w:rPr>
        <w:lastRenderedPageBreak/>
        <w:t xml:space="preserve">out of </w:t>
      </w:r>
      <w:r w:rsidR="00F06B33">
        <w:rPr>
          <w:rFonts w:ascii="Trebuchet MS" w:hAnsi="Trebuchet MS"/>
          <w:sz w:val="24"/>
          <w:szCs w:val="24"/>
          <w:lang w:val="en-US"/>
        </w:rPr>
        <w:t>school,</w:t>
      </w:r>
      <w:r w:rsidR="00ED5294">
        <w:rPr>
          <w:rFonts w:ascii="Trebuchet MS" w:hAnsi="Trebuchet MS"/>
          <w:sz w:val="24"/>
          <w:szCs w:val="24"/>
          <w:lang w:val="en-US"/>
        </w:rPr>
        <w:t>’’</w:t>
      </w:r>
      <w:r w:rsidR="00F06B33">
        <w:rPr>
          <w:rFonts w:ascii="Trebuchet MS" w:hAnsi="Trebuchet MS"/>
          <w:sz w:val="24"/>
          <w:szCs w:val="24"/>
          <w:lang w:val="en-US"/>
        </w:rPr>
        <w:t xml:space="preserve"> thus</w:t>
      </w:r>
      <w:r w:rsidR="00BF6482">
        <w:rPr>
          <w:rFonts w:ascii="Trebuchet MS" w:hAnsi="Trebuchet MS"/>
          <w:sz w:val="24"/>
          <w:szCs w:val="24"/>
          <w:lang w:val="en-US"/>
        </w:rPr>
        <w:t xml:space="preserve"> negatively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hindering efforts to a</w:t>
      </w:r>
      <w:r w:rsidR="00473847" w:rsidRPr="00B07A94">
        <w:rPr>
          <w:rFonts w:ascii="Trebuchet MS" w:hAnsi="Trebuchet MS"/>
          <w:sz w:val="24"/>
          <w:szCs w:val="24"/>
          <w:lang w:val="en-US"/>
        </w:rPr>
        <w:t>ttain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quality </w:t>
      </w:r>
      <w:r w:rsidR="00F06B33" w:rsidRPr="00B07A94">
        <w:rPr>
          <w:rFonts w:ascii="Trebuchet MS" w:hAnsi="Trebuchet MS"/>
          <w:sz w:val="24"/>
          <w:szCs w:val="24"/>
          <w:lang w:val="en-US"/>
        </w:rPr>
        <w:t>education</w:t>
      </w:r>
      <w:r w:rsidR="005C798F">
        <w:rPr>
          <w:rFonts w:ascii="Trebuchet MS" w:hAnsi="Trebuchet MS"/>
          <w:sz w:val="24"/>
          <w:szCs w:val="24"/>
          <w:lang w:val="en-US"/>
        </w:rPr>
        <w:t xml:space="preserve"> </w:t>
      </w:r>
      <w:r w:rsidR="004B5DD1">
        <w:rPr>
          <w:rFonts w:ascii="Trebuchet MS" w:hAnsi="Trebuchet MS"/>
          <w:sz w:val="24"/>
          <w:szCs w:val="24"/>
          <w:lang w:val="en-US"/>
        </w:rPr>
        <w:t>worldwide</w:t>
      </w:r>
      <w:r w:rsidR="004B5DD1" w:rsidRPr="00B07A94">
        <w:rPr>
          <w:rFonts w:ascii="Trebuchet MS" w:hAnsi="Trebuchet MS"/>
          <w:sz w:val="24"/>
          <w:szCs w:val="24"/>
          <w:lang w:val="en-US"/>
        </w:rPr>
        <w:t>.</w:t>
      </w:r>
      <w:r w:rsidR="004B5DD1">
        <w:rPr>
          <w:rFonts w:ascii="Trebuchet MS" w:hAnsi="Trebuchet MS"/>
          <w:sz w:val="24"/>
          <w:szCs w:val="24"/>
          <w:lang w:val="en-US"/>
        </w:rPr>
        <w:t xml:space="preserve"> For instance;</w:t>
      </w:r>
      <w:r w:rsidR="00F06B33">
        <w:rPr>
          <w:rFonts w:ascii="Trebuchet MS" w:hAnsi="Trebuchet MS"/>
          <w:sz w:val="24"/>
          <w:szCs w:val="24"/>
          <w:lang w:val="en-US"/>
        </w:rPr>
        <w:t xml:space="preserve"> </w:t>
      </w:r>
      <w:r w:rsidR="004B5DD1">
        <w:rPr>
          <w:rFonts w:ascii="Trebuchet MS" w:hAnsi="Trebuchet MS"/>
          <w:sz w:val="24"/>
          <w:szCs w:val="24"/>
          <w:lang w:val="en-US"/>
        </w:rPr>
        <w:t>f</w:t>
      </w:r>
      <w:r w:rsidR="00F06B33">
        <w:rPr>
          <w:rFonts w:ascii="Trebuchet MS" w:hAnsi="Trebuchet MS"/>
          <w:sz w:val="24"/>
          <w:szCs w:val="24"/>
          <w:lang w:val="en-US"/>
        </w:rPr>
        <w:t xml:space="preserve">ollowing </w:t>
      </w:r>
      <w:r w:rsidR="00782545">
        <w:rPr>
          <w:rFonts w:ascii="Trebuchet MS" w:hAnsi="Trebuchet MS"/>
          <w:sz w:val="24"/>
          <w:szCs w:val="24"/>
          <w:lang w:val="en-US"/>
        </w:rPr>
        <w:t>the implementation of SDG</w:t>
      </w:r>
      <w:r w:rsidR="00E8737F">
        <w:rPr>
          <w:rFonts w:ascii="Trebuchet MS" w:hAnsi="Trebuchet MS"/>
          <w:sz w:val="24"/>
          <w:szCs w:val="24"/>
          <w:lang w:val="en-US"/>
        </w:rPr>
        <w:t xml:space="preserve"> </w:t>
      </w:r>
      <w:r w:rsidR="00782545">
        <w:rPr>
          <w:rFonts w:ascii="Trebuchet MS" w:hAnsi="Trebuchet MS"/>
          <w:sz w:val="24"/>
          <w:szCs w:val="24"/>
          <w:lang w:val="en-US"/>
        </w:rPr>
        <w:t xml:space="preserve">4 (4.1) which aims at promoting </w:t>
      </w:r>
      <w:r w:rsidR="00C1096A">
        <w:rPr>
          <w:rFonts w:ascii="Trebuchet MS" w:hAnsi="Trebuchet MS"/>
          <w:sz w:val="24"/>
          <w:szCs w:val="24"/>
          <w:lang w:val="en-US"/>
        </w:rPr>
        <w:t>inclusivity and</w:t>
      </w:r>
      <w:r w:rsidR="00782545">
        <w:rPr>
          <w:rFonts w:ascii="Trebuchet MS" w:hAnsi="Trebuchet MS"/>
          <w:sz w:val="24"/>
          <w:szCs w:val="24"/>
          <w:lang w:val="en-US"/>
        </w:rPr>
        <w:t xml:space="preserve"> equitable quality education and additionally the promotion of lifelong learning opportunities for all regardless of </w:t>
      </w:r>
      <w:r w:rsidR="00C1096A">
        <w:rPr>
          <w:rFonts w:ascii="Trebuchet MS" w:hAnsi="Trebuchet MS"/>
          <w:sz w:val="24"/>
          <w:szCs w:val="24"/>
          <w:lang w:val="en-US"/>
        </w:rPr>
        <w:t>social status</w:t>
      </w:r>
      <w:r w:rsidR="004B5DD1">
        <w:rPr>
          <w:rFonts w:ascii="Trebuchet MS" w:hAnsi="Trebuchet MS"/>
          <w:sz w:val="24"/>
          <w:szCs w:val="24"/>
          <w:lang w:val="en-US"/>
        </w:rPr>
        <w:t xml:space="preserve"> </w:t>
      </w:r>
      <w:r w:rsidR="00C1096A">
        <w:rPr>
          <w:rFonts w:ascii="Trebuchet MS" w:hAnsi="Trebuchet MS"/>
          <w:sz w:val="24"/>
          <w:szCs w:val="24"/>
          <w:lang w:val="en-US"/>
        </w:rPr>
        <w:t>(rich or poor</w:t>
      </w:r>
      <w:r w:rsidR="004B5DD1">
        <w:rPr>
          <w:rFonts w:ascii="Trebuchet MS" w:hAnsi="Trebuchet MS"/>
          <w:sz w:val="24"/>
          <w:szCs w:val="24"/>
          <w:lang w:val="en-US"/>
        </w:rPr>
        <w:t>). Furthermore</w:t>
      </w:r>
      <w:r w:rsidR="00093381">
        <w:rPr>
          <w:rFonts w:ascii="Trebuchet MS" w:hAnsi="Trebuchet MS"/>
          <w:sz w:val="24"/>
          <w:szCs w:val="24"/>
          <w:lang w:val="en-US"/>
        </w:rPr>
        <w:t xml:space="preserve">, </w:t>
      </w:r>
      <w:r w:rsidR="00E8737F">
        <w:rPr>
          <w:rFonts w:ascii="Trebuchet MS" w:hAnsi="Trebuchet MS"/>
          <w:sz w:val="24"/>
          <w:szCs w:val="24"/>
          <w:lang w:val="en-US"/>
        </w:rPr>
        <w:t>based on the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high attrition rates</w:t>
      </w:r>
      <w:r w:rsidR="00093381">
        <w:rPr>
          <w:rFonts w:ascii="Trebuchet MS" w:hAnsi="Trebuchet MS"/>
          <w:sz w:val="24"/>
          <w:szCs w:val="24"/>
          <w:lang w:val="en-US"/>
        </w:rPr>
        <w:t xml:space="preserve"> presently in </w:t>
      </w:r>
      <w:r w:rsidR="00093381" w:rsidRPr="00B07A94">
        <w:rPr>
          <w:rFonts w:ascii="Trebuchet MS" w:hAnsi="Trebuchet MS"/>
          <w:sz w:val="24"/>
          <w:szCs w:val="24"/>
          <w:lang w:val="en-US"/>
        </w:rPr>
        <w:t xml:space="preserve">Uganda, </w:t>
      </w:r>
      <w:r w:rsidR="00CE013C">
        <w:rPr>
          <w:rFonts w:ascii="Trebuchet MS" w:hAnsi="Trebuchet MS"/>
          <w:sz w:val="24"/>
          <w:szCs w:val="24"/>
          <w:lang w:val="en-US"/>
        </w:rPr>
        <w:t xml:space="preserve">there </w:t>
      </w:r>
      <w:r w:rsidR="00E8737F">
        <w:rPr>
          <w:rFonts w:ascii="Trebuchet MS" w:hAnsi="Trebuchet MS"/>
          <w:sz w:val="24"/>
          <w:szCs w:val="24"/>
          <w:lang w:val="en-US"/>
        </w:rPr>
        <w:t>has been a great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block</w:t>
      </w:r>
      <w:r w:rsidR="00E8737F">
        <w:rPr>
          <w:rFonts w:ascii="Trebuchet MS" w:hAnsi="Trebuchet MS"/>
          <w:sz w:val="24"/>
          <w:szCs w:val="24"/>
          <w:lang w:val="en-US"/>
        </w:rPr>
        <w:t xml:space="preserve"> on </w:t>
      </w:r>
      <w:r w:rsidR="00601F94" w:rsidRPr="00B07A94">
        <w:rPr>
          <w:rFonts w:ascii="Trebuchet MS" w:hAnsi="Trebuchet MS"/>
          <w:sz w:val="24"/>
          <w:szCs w:val="24"/>
          <w:lang w:val="en-US"/>
        </w:rPr>
        <w:t>human capital development and fulfillment of the National Development Plan</w:t>
      </w:r>
      <w:r w:rsidR="000B63D3">
        <w:rPr>
          <w:rFonts w:ascii="Trebuchet MS" w:hAnsi="Trebuchet MS"/>
          <w:sz w:val="24"/>
          <w:szCs w:val="24"/>
          <w:lang w:val="en-US"/>
        </w:rPr>
        <w:t xml:space="preserve"> has been greatly impacted in a negative way</w:t>
      </w:r>
      <w:r w:rsidR="002664B0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BE68CE" w:rsidRPr="00B07A94">
        <w:rPr>
          <w:rFonts w:ascii="Trebuchet MS" w:hAnsi="Trebuchet MS"/>
          <w:sz w:val="24"/>
          <w:szCs w:val="24"/>
          <w:lang w:val="en-US"/>
        </w:rPr>
        <w:t>[1</w:t>
      </w:r>
      <w:r w:rsidR="00676378" w:rsidRPr="00B07A94">
        <w:rPr>
          <w:rFonts w:ascii="Trebuchet MS" w:hAnsi="Trebuchet MS"/>
          <w:sz w:val="24"/>
          <w:szCs w:val="24"/>
          <w:lang w:val="en-US"/>
        </w:rPr>
        <w:t>].</w:t>
      </w:r>
      <w:r w:rsidR="00676378">
        <w:rPr>
          <w:rFonts w:ascii="Trebuchet MS" w:hAnsi="Trebuchet MS"/>
          <w:sz w:val="24"/>
          <w:szCs w:val="24"/>
          <w:lang w:val="en-US"/>
        </w:rPr>
        <w:t xml:space="preserve"> That</w:t>
      </w:r>
      <w:r w:rsidR="003F3415">
        <w:rPr>
          <w:rFonts w:ascii="Trebuchet MS" w:hAnsi="Trebuchet MS"/>
          <w:sz w:val="24"/>
          <w:szCs w:val="24"/>
          <w:lang w:val="en-US"/>
        </w:rPr>
        <w:t xml:space="preserve"> is to say; the NDP IV is founded on the principle of attaining sustainable industrialization for inclusive growth, employment and wealth creation by changing the economy from a livelihood to a fully </w:t>
      </w:r>
      <w:r w:rsidR="00676378">
        <w:rPr>
          <w:rFonts w:ascii="Trebuchet MS" w:hAnsi="Trebuchet MS"/>
          <w:sz w:val="24"/>
          <w:szCs w:val="24"/>
          <w:lang w:val="en-US"/>
        </w:rPr>
        <w:t>capitalize</w:t>
      </w:r>
      <w:r w:rsidR="003F3415">
        <w:rPr>
          <w:rFonts w:ascii="Trebuchet MS" w:hAnsi="Trebuchet MS"/>
          <w:sz w:val="24"/>
          <w:szCs w:val="24"/>
          <w:lang w:val="en-US"/>
        </w:rPr>
        <w:t xml:space="preserve">d </w:t>
      </w:r>
      <w:r w:rsidR="00663E9D">
        <w:rPr>
          <w:rFonts w:ascii="Trebuchet MS" w:hAnsi="Trebuchet MS"/>
          <w:sz w:val="24"/>
          <w:szCs w:val="24"/>
          <w:lang w:val="en-US"/>
        </w:rPr>
        <w:t>one.</w:t>
      </w:r>
      <w:r w:rsidR="00663E9D" w:rsidRPr="00B07A94">
        <w:rPr>
          <w:rFonts w:ascii="Trebuchet MS" w:hAnsi="Trebuchet MS"/>
          <w:sz w:val="24"/>
          <w:szCs w:val="24"/>
          <w:lang w:val="en-US"/>
        </w:rPr>
        <w:t xml:space="preserve"> In</w:t>
      </w:r>
      <w:r w:rsidR="004A0CA9" w:rsidRPr="00B07A94">
        <w:rPr>
          <w:rFonts w:ascii="Trebuchet MS" w:hAnsi="Trebuchet MS"/>
          <w:sz w:val="24"/>
          <w:szCs w:val="24"/>
          <w:lang w:val="en-US"/>
        </w:rPr>
        <w:t xml:space="preserve"> spite</w:t>
      </w:r>
      <w:r w:rsidR="008F20D1" w:rsidRPr="00B07A94">
        <w:rPr>
          <w:rFonts w:ascii="Trebuchet MS" w:hAnsi="Trebuchet MS"/>
          <w:sz w:val="24"/>
          <w:szCs w:val="24"/>
          <w:lang w:val="en-US"/>
        </w:rPr>
        <w:t xml:space="preserve"> of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government investment in education, </w:t>
      </w:r>
      <w:r w:rsidR="004A0CA9" w:rsidRPr="00B07A94">
        <w:rPr>
          <w:rFonts w:ascii="Trebuchet MS" w:hAnsi="Trebuchet MS"/>
          <w:sz w:val="24"/>
          <w:szCs w:val="24"/>
          <w:lang w:val="en-US"/>
        </w:rPr>
        <w:t>throughput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rates remain </w:t>
      </w:r>
      <w:r w:rsidR="00663E9D" w:rsidRPr="00B07A94">
        <w:rPr>
          <w:rFonts w:ascii="Trebuchet MS" w:hAnsi="Trebuchet MS"/>
          <w:sz w:val="24"/>
          <w:szCs w:val="24"/>
          <w:lang w:val="en-US"/>
        </w:rPr>
        <w:t>low,</w:t>
      </w:r>
      <w:r w:rsidR="00663E9D">
        <w:rPr>
          <w:rFonts w:ascii="Trebuchet MS" w:hAnsi="Trebuchet MS"/>
          <w:sz w:val="24"/>
          <w:szCs w:val="24"/>
          <w:lang w:val="en-US"/>
        </w:rPr>
        <w:t xml:space="preserve"> which sets off loud alarms</w:t>
      </w:r>
      <w:r w:rsidR="00107467">
        <w:rPr>
          <w:rFonts w:ascii="Trebuchet MS" w:hAnsi="Trebuchet MS"/>
          <w:sz w:val="24"/>
          <w:szCs w:val="24"/>
          <w:lang w:val="en-US"/>
        </w:rPr>
        <w:t xml:space="preserve"> in the education sector,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with many students dropping out </w:t>
      </w:r>
      <w:r w:rsidR="00696456" w:rsidRPr="00B07A94">
        <w:rPr>
          <w:rFonts w:ascii="Trebuchet MS" w:hAnsi="Trebuchet MS"/>
          <w:sz w:val="24"/>
          <w:szCs w:val="24"/>
          <w:lang w:val="en-US"/>
        </w:rPr>
        <w:t xml:space="preserve">as a result of </w:t>
      </w:r>
      <w:r w:rsidR="00601F94" w:rsidRPr="00B07A94">
        <w:rPr>
          <w:rFonts w:ascii="Trebuchet MS" w:hAnsi="Trebuchet MS"/>
          <w:sz w:val="24"/>
          <w:szCs w:val="24"/>
          <w:lang w:val="en-US"/>
        </w:rPr>
        <w:t>complex factors.</w:t>
      </w:r>
    </w:p>
    <w:p w:rsidR="00601F94" w:rsidRPr="00B07A94" w:rsidRDefault="00601F94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There's a</w:t>
      </w:r>
      <w:r w:rsidR="00E75FEE">
        <w:rPr>
          <w:rFonts w:ascii="Trebuchet MS" w:hAnsi="Trebuchet MS"/>
          <w:sz w:val="24"/>
          <w:szCs w:val="24"/>
          <w:lang w:val="en-US"/>
        </w:rPr>
        <w:t>n urgent need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a</w:t>
      </w:r>
      <w:r w:rsidR="00D56330">
        <w:rPr>
          <w:rFonts w:ascii="Trebuchet MS" w:hAnsi="Trebuchet MS"/>
          <w:sz w:val="24"/>
          <w:szCs w:val="24"/>
          <w:lang w:val="en-US"/>
        </w:rPr>
        <w:t xml:space="preserve"> more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ta</w:t>
      </w:r>
      <w:r w:rsidR="00AC6B19" w:rsidRPr="00B07A94">
        <w:rPr>
          <w:rFonts w:ascii="Trebuchet MS" w:hAnsi="Trebuchet MS"/>
          <w:sz w:val="24"/>
          <w:szCs w:val="24"/>
          <w:lang w:val="en-US"/>
        </w:rPr>
        <w:t>ilored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approach to </w:t>
      </w:r>
      <w:r w:rsidR="00915BC8" w:rsidRPr="00B07A94">
        <w:rPr>
          <w:rFonts w:ascii="Trebuchet MS" w:hAnsi="Trebuchet MS"/>
          <w:sz w:val="24"/>
          <w:szCs w:val="24"/>
          <w:lang w:val="en-US"/>
        </w:rPr>
        <w:t>tackle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these </w:t>
      </w:r>
      <w:r w:rsidR="0078609D" w:rsidRPr="00B07A94">
        <w:rPr>
          <w:rFonts w:ascii="Trebuchet MS" w:hAnsi="Trebuchet MS"/>
          <w:sz w:val="24"/>
          <w:szCs w:val="24"/>
          <w:lang w:val="en-US"/>
        </w:rPr>
        <w:t>issues.</w:t>
      </w:r>
      <w:r w:rsidR="0078609D">
        <w:rPr>
          <w:rFonts w:ascii="Trebuchet MS" w:hAnsi="Trebuchet MS"/>
          <w:sz w:val="24"/>
          <w:szCs w:val="24"/>
          <w:lang w:val="en-US"/>
        </w:rPr>
        <w:t xml:space="preserve"> It</w:t>
      </w:r>
      <w:r w:rsidR="00014651">
        <w:rPr>
          <w:rFonts w:ascii="Trebuchet MS" w:hAnsi="Trebuchet MS"/>
          <w:sz w:val="24"/>
          <w:szCs w:val="24"/>
          <w:lang w:val="en-US"/>
        </w:rPr>
        <w:t xml:space="preserve"> is known that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14651">
        <w:rPr>
          <w:rFonts w:ascii="Trebuchet MS" w:hAnsi="Trebuchet MS"/>
          <w:sz w:val="24"/>
          <w:szCs w:val="24"/>
          <w:lang w:val="en-US"/>
        </w:rPr>
        <w:t>c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urrent research identifies causative </w:t>
      </w:r>
      <w:r w:rsidR="002D5672" w:rsidRPr="00B07A94">
        <w:rPr>
          <w:rFonts w:ascii="Trebuchet MS" w:hAnsi="Trebuchet MS"/>
          <w:sz w:val="24"/>
          <w:szCs w:val="24"/>
          <w:lang w:val="en-US"/>
        </w:rPr>
        <w:t>factors,</w:t>
      </w:r>
      <w:r w:rsidR="002D5672">
        <w:rPr>
          <w:rFonts w:ascii="Trebuchet MS" w:hAnsi="Trebuchet MS"/>
          <w:sz w:val="24"/>
          <w:szCs w:val="24"/>
          <w:lang w:val="en-US"/>
        </w:rPr>
        <w:t xml:space="preserve"> </w:t>
      </w:r>
      <w:r w:rsidR="0098615F">
        <w:rPr>
          <w:rFonts w:ascii="Trebuchet MS" w:hAnsi="Trebuchet MS"/>
          <w:sz w:val="24"/>
          <w:szCs w:val="24"/>
          <w:lang w:val="en-US"/>
        </w:rPr>
        <w:t>that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2D5672" w:rsidRPr="00B07A94">
        <w:rPr>
          <w:rFonts w:ascii="Trebuchet MS" w:hAnsi="Trebuchet MS"/>
          <w:sz w:val="24"/>
          <w:szCs w:val="24"/>
          <w:lang w:val="en-US"/>
        </w:rPr>
        <w:t>often lack data-driven insights</w:t>
      </w:r>
      <w:r w:rsidR="0098615F">
        <w:rPr>
          <w:rFonts w:ascii="Trebuchet MS" w:hAnsi="Trebuchet MS"/>
          <w:sz w:val="24"/>
          <w:szCs w:val="24"/>
          <w:lang w:val="en-US"/>
        </w:rPr>
        <w:t xml:space="preserve"> which can limit the effectiveness </w:t>
      </w:r>
      <w:r w:rsidR="00596901">
        <w:rPr>
          <w:rFonts w:ascii="Trebuchet MS" w:hAnsi="Trebuchet MS"/>
          <w:sz w:val="24"/>
          <w:szCs w:val="24"/>
          <w:lang w:val="en-US"/>
        </w:rPr>
        <w:t xml:space="preserve">of </w:t>
      </w:r>
      <w:r w:rsidR="00596901" w:rsidRPr="00B07A94">
        <w:rPr>
          <w:rFonts w:ascii="Trebuchet MS" w:hAnsi="Trebuchet MS"/>
          <w:sz w:val="24"/>
          <w:szCs w:val="24"/>
          <w:lang w:val="en-US"/>
        </w:rPr>
        <w:t>policy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interventions. </w:t>
      </w:r>
      <w:r w:rsidR="00FC1BB2">
        <w:rPr>
          <w:rFonts w:ascii="Trebuchet MS" w:hAnsi="Trebuchet MS"/>
          <w:sz w:val="24"/>
          <w:szCs w:val="24"/>
          <w:lang w:val="en-US"/>
        </w:rPr>
        <w:t>Therefore, a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methodology that ranks </w:t>
      </w:r>
      <w:r w:rsidR="00DE02BA" w:rsidRPr="00B07A94">
        <w:rPr>
          <w:rFonts w:ascii="Trebuchet MS" w:hAnsi="Trebuchet MS"/>
          <w:sz w:val="24"/>
          <w:szCs w:val="24"/>
          <w:lang w:val="en-US"/>
        </w:rPr>
        <w:t>key determinants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predicts individual student risk could </w:t>
      </w:r>
      <w:r w:rsidR="00DE785E">
        <w:rPr>
          <w:rFonts w:ascii="Trebuchet MS" w:hAnsi="Trebuchet MS"/>
          <w:sz w:val="24"/>
          <w:szCs w:val="24"/>
          <w:lang w:val="en-US"/>
        </w:rPr>
        <w:t>allow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personalized interventions, improving student retention and education outcomes in Uganda</w:t>
      </w:r>
      <w:r w:rsidR="00D3742C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4B54CC" w:rsidRPr="00B07A94">
        <w:rPr>
          <w:rFonts w:ascii="Trebuchet MS" w:hAnsi="Trebuchet MS"/>
          <w:sz w:val="24"/>
          <w:szCs w:val="24"/>
          <w:lang w:val="en-US"/>
        </w:rPr>
        <w:t>[2]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9B4391" w:rsidRPr="00B07A94" w:rsidRDefault="00517275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601F94"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</w:t>
      </w:r>
      <w:r w:rsidR="009B4391"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9B4391" w:rsidRPr="00B07A94">
        <w:rPr>
          <w:rFonts w:ascii="Trebuchet MS" w:hAnsi="Trebuchet MS"/>
          <w:b/>
          <w:sz w:val="24"/>
          <w:szCs w:val="24"/>
          <w:lang w:val="en-US"/>
        </w:rPr>
        <w:t>Problem Statement</w:t>
      </w:r>
    </w:p>
    <w:p w:rsidR="009B4391" w:rsidRPr="00B07A94" w:rsidRDefault="009B4391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high rate of student dropout in Uganda, </w:t>
      </w:r>
      <w:r w:rsidR="00FC1BB2">
        <w:rPr>
          <w:rFonts w:ascii="Trebuchet MS" w:hAnsi="Trebuchet MS"/>
          <w:sz w:val="24"/>
          <w:szCs w:val="24"/>
          <w:lang w:val="en-US"/>
        </w:rPr>
        <w:t xml:space="preserve">more </w:t>
      </w:r>
      <w:r w:rsidR="00702444" w:rsidRPr="00B07A94">
        <w:rPr>
          <w:rFonts w:ascii="Trebuchet MS" w:hAnsi="Trebuchet MS"/>
          <w:sz w:val="24"/>
          <w:szCs w:val="24"/>
          <w:lang w:val="en-US"/>
        </w:rPr>
        <w:t>specifically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the Central Region, </w:t>
      </w:r>
      <w:r w:rsidR="003B27B8" w:rsidRPr="00B07A94">
        <w:rPr>
          <w:rFonts w:ascii="Trebuchet MS" w:hAnsi="Trebuchet MS"/>
          <w:sz w:val="24"/>
          <w:szCs w:val="24"/>
          <w:lang w:val="en-US"/>
        </w:rPr>
        <w:t>form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a major educational pipeline failure that </w:t>
      </w:r>
      <w:r w:rsidR="0093625D" w:rsidRPr="00B07A94">
        <w:rPr>
          <w:rFonts w:ascii="Trebuchet MS" w:hAnsi="Trebuchet MS"/>
          <w:sz w:val="24"/>
          <w:szCs w:val="24"/>
          <w:lang w:val="en-US"/>
        </w:rPr>
        <w:t>critically constrains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national human capital development and </w:t>
      </w:r>
      <w:r w:rsidR="00BC3710" w:rsidRPr="00B07A94">
        <w:rPr>
          <w:rFonts w:ascii="Trebuchet MS" w:hAnsi="Trebuchet MS"/>
          <w:sz w:val="24"/>
          <w:szCs w:val="24"/>
          <w:lang w:val="en-US"/>
        </w:rPr>
        <w:t>fuel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poverty </w:t>
      </w:r>
      <w:r w:rsidR="00AD00F5" w:rsidRPr="00B07A94">
        <w:rPr>
          <w:rFonts w:ascii="Trebuchet MS" w:hAnsi="Trebuchet MS"/>
          <w:sz w:val="24"/>
          <w:szCs w:val="24"/>
          <w:lang w:val="en-US"/>
        </w:rPr>
        <w:t>cycles</w:t>
      </w:r>
      <w:r w:rsidR="00AD00F5">
        <w:rPr>
          <w:rFonts w:ascii="Trebuchet MS" w:hAnsi="Trebuchet MS"/>
          <w:sz w:val="24"/>
          <w:szCs w:val="24"/>
          <w:lang w:val="en-US"/>
        </w:rPr>
        <w:t xml:space="preserve"> (</w:t>
      </w:r>
      <w:r w:rsidR="00FC1BB2">
        <w:rPr>
          <w:rFonts w:ascii="Trebuchet MS" w:hAnsi="Trebuchet MS"/>
          <w:sz w:val="24"/>
          <w:szCs w:val="24"/>
          <w:lang w:val="en-US"/>
        </w:rPr>
        <w:t>hinders job creation and wealth accumulation)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. Current </w:t>
      </w:r>
      <w:r w:rsidR="001440F5" w:rsidRPr="00B07A94">
        <w:rPr>
          <w:rFonts w:ascii="Trebuchet MS" w:hAnsi="Trebuchet MS"/>
          <w:sz w:val="24"/>
          <w:szCs w:val="24"/>
          <w:lang w:val="en-US"/>
        </w:rPr>
        <w:t>interventions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are</w:t>
      </w:r>
      <w:r w:rsidR="00FC1BB2">
        <w:rPr>
          <w:rFonts w:ascii="Trebuchet MS" w:hAnsi="Trebuchet MS"/>
          <w:sz w:val="24"/>
          <w:szCs w:val="24"/>
          <w:lang w:val="en-US"/>
        </w:rPr>
        <w:t xml:space="preserve"> being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440F5" w:rsidRPr="00B07A94">
        <w:rPr>
          <w:rFonts w:ascii="Trebuchet MS" w:hAnsi="Trebuchet MS"/>
          <w:sz w:val="24"/>
          <w:szCs w:val="24"/>
          <w:lang w:val="en-US"/>
        </w:rPr>
        <w:t>limited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by a </w:t>
      </w:r>
      <w:r w:rsidR="00C20BE7" w:rsidRPr="00B07A94">
        <w:rPr>
          <w:rFonts w:ascii="Trebuchet MS" w:hAnsi="Trebuchet MS"/>
          <w:sz w:val="24"/>
          <w:szCs w:val="24"/>
          <w:lang w:val="en-US"/>
        </w:rPr>
        <w:t>notable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knowledge gap:</w:t>
      </w:r>
      <w:r w:rsidR="00A65B38">
        <w:rPr>
          <w:rFonts w:ascii="Trebuchet MS" w:hAnsi="Trebuchet MS"/>
          <w:sz w:val="24"/>
          <w:szCs w:val="24"/>
          <w:lang w:val="en-US"/>
        </w:rPr>
        <w:t xml:space="preserve"> that is to say;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interventions are based on </w:t>
      </w:r>
      <w:r w:rsidR="00CC3D0F">
        <w:rPr>
          <w:rFonts w:ascii="Trebuchet MS" w:hAnsi="Trebuchet MS"/>
          <w:sz w:val="24"/>
          <w:szCs w:val="24"/>
          <w:lang w:val="en-US"/>
        </w:rPr>
        <w:t>wide-ranging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assumptions rather than an e</w:t>
      </w:r>
      <w:r w:rsidR="00CD7E69" w:rsidRPr="00B07A94">
        <w:rPr>
          <w:rFonts w:ascii="Trebuchet MS" w:hAnsi="Trebuchet MS"/>
          <w:sz w:val="24"/>
          <w:szCs w:val="24"/>
          <w:lang w:val="en-US"/>
        </w:rPr>
        <w:t>vidence-based hierarchy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of the most impactful </w:t>
      </w:r>
      <w:r w:rsidR="00FC36D7" w:rsidRPr="00B07A94">
        <w:rPr>
          <w:rFonts w:ascii="Trebuchet MS" w:hAnsi="Trebuchet MS"/>
          <w:sz w:val="24"/>
          <w:szCs w:val="24"/>
          <w:lang w:val="en-US"/>
        </w:rPr>
        <w:t>determinants</w:t>
      </w:r>
      <w:r w:rsidR="00FC36D7">
        <w:rPr>
          <w:rFonts w:ascii="Trebuchet MS" w:hAnsi="Trebuchet MS"/>
          <w:sz w:val="24"/>
          <w:szCs w:val="24"/>
          <w:lang w:val="en-US"/>
        </w:rPr>
        <w:t xml:space="preserve"> (more subjective)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. Furthermore, the existing descriptive statistical models are </w:t>
      </w:r>
      <w:r w:rsidR="00595B25">
        <w:rPr>
          <w:rFonts w:ascii="Trebuchet MS" w:hAnsi="Trebuchet MS"/>
          <w:sz w:val="24"/>
          <w:szCs w:val="24"/>
          <w:lang w:val="en-US"/>
        </w:rPr>
        <w:t>lacking (can’t</w:t>
      </w:r>
      <w:r w:rsidR="00FC36D7">
        <w:rPr>
          <w:rFonts w:ascii="Trebuchet MS" w:hAnsi="Trebuchet MS"/>
          <w:sz w:val="24"/>
          <w:szCs w:val="24"/>
          <w:lang w:val="en-US"/>
        </w:rPr>
        <w:t xml:space="preserve"> be trusted or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accurate</w:t>
      </w:r>
      <w:r w:rsidR="00FC36D7">
        <w:rPr>
          <w:rFonts w:ascii="Trebuchet MS" w:hAnsi="Trebuchet MS"/>
          <w:sz w:val="24"/>
          <w:szCs w:val="24"/>
          <w:lang w:val="en-US"/>
        </w:rPr>
        <w:t>)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individual-level prediction of dropout </w:t>
      </w:r>
      <w:r w:rsidR="001306B8" w:rsidRPr="00B07A94">
        <w:rPr>
          <w:rFonts w:ascii="Trebuchet MS" w:hAnsi="Trebuchet MS"/>
          <w:sz w:val="24"/>
          <w:szCs w:val="24"/>
          <w:lang w:val="en-US"/>
        </w:rPr>
        <w:t>risk</w:t>
      </w:r>
      <w:r w:rsidR="001306B8">
        <w:rPr>
          <w:rFonts w:ascii="Trebuchet MS" w:hAnsi="Trebuchet MS"/>
          <w:sz w:val="24"/>
          <w:szCs w:val="24"/>
          <w:lang w:val="en-US"/>
        </w:rPr>
        <w:t xml:space="preserve"> [</w:t>
      </w:r>
      <w:r w:rsidR="008E2FA6">
        <w:rPr>
          <w:rFonts w:ascii="Trebuchet MS" w:hAnsi="Trebuchet MS"/>
          <w:sz w:val="24"/>
          <w:szCs w:val="24"/>
          <w:lang w:val="en-US"/>
        </w:rPr>
        <w:t>14]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. This absence of a high-precision predictive model and a systematic ranking of determinants prevents educational stakeholders from optimally allocating limited resources. </w:t>
      </w:r>
      <w:r w:rsidR="00243389">
        <w:rPr>
          <w:rFonts w:ascii="Trebuchet MS" w:hAnsi="Trebuchet MS"/>
          <w:sz w:val="24"/>
          <w:szCs w:val="24"/>
          <w:lang w:val="en-US"/>
        </w:rPr>
        <w:t>Thus</w:t>
      </w:r>
      <w:r w:rsidRPr="00B07A94">
        <w:rPr>
          <w:rFonts w:ascii="Trebuchet MS" w:hAnsi="Trebuchet MS"/>
          <w:sz w:val="24"/>
          <w:szCs w:val="24"/>
          <w:lang w:val="en-US"/>
        </w:rPr>
        <w:t>, policies remain reactive, experimental, and generalized, failing to address the highly localized and dynamic nature of student attrition risk. Th</w:t>
      </w:r>
      <w:r w:rsidR="00143CA2">
        <w:rPr>
          <w:rFonts w:ascii="Trebuchet MS" w:hAnsi="Trebuchet MS"/>
          <w:sz w:val="24"/>
          <w:szCs w:val="24"/>
          <w:lang w:val="en-US"/>
        </w:rPr>
        <w:t xml:space="preserve">e </w:t>
      </w:r>
      <w:r w:rsidR="00143CA2">
        <w:rPr>
          <w:rFonts w:ascii="Trebuchet MS" w:hAnsi="Trebuchet MS"/>
          <w:sz w:val="24"/>
          <w:szCs w:val="24"/>
          <w:lang w:val="en-US"/>
        </w:rPr>
        <w:lastRenderedPageBreak/>
        <w:t>purpose of this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43CA2">
        <w:rPr>
          <w:rFonts w:ascii="Trebuchet MS" w:hAnsi="Trebuchet MS"/>
          <w:sz w:val="24"/>
          <w:szCs w:val="24"/>
          <w:lang w:val="en-US"/>
        </w:rPr>
        <w:t>study is to examine more accurate and reliable tools in order to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D1081C">
        <w:rPr>
          <w:rFonts w:ascii="Trebuchet MS" w:hAnsi="Trebuchet MS"/>
          <w:sz w:val="24"/>
          <w:szCs w:val="24"/>
          <w:lang w:val="en-US"/>
        </w:rPr>
        <w:t>address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gap</w:t>
      </w:r>
      <w:r w:rsidR="00D1081C">
        <w:rPr>
          <w:rFonts w:ascii="Trebuchet MS" w:hAnsi="Trebuchet MS"/>
          <w:sz w:val="24"/>
          <w:szCs w:val="24"/>
          <w:lang w:val="en-US"/>
        </w:rPr>
        <w:t xml:space="preserve">s in the education system and also mitigate the high levels of students not completing </w:t>
      </w:r>
      <w:r w:rsidR="004C4FF6">
        <w:rPr>
          <w:rFonts w:ascii="Trebuchet MS" w:hAnsi="Trebuchet MS"/>
          <w:sz w:val="24"/>
          <w:szCs w:val="24"/>
          <w:lang w:val="en-US"/>
        </w:rPr>
        <w:t>school. Additionally, this</w:t>
      </w:r>
      <w:r w:rsidR="00D1081C">
        <w:rPr>
          <w:rFonts w:ascii="Trebuchet MS" w:hAnsi="Trebuchet MS"/>
          <w:sz w:val="24"/>
          <w:szCs w:val="24"/>
          <w:lang w:val="en-US"/>
        </w:rPr>
        <w:t xml:space="preserve"> </w:t>
      </w:r>
      <w:proofErr w:type="gramStart"/>
      <w:r w:rsidR="00D1081C">
        <w:rPr>
          <w:rFonts w:ascii="Trebuchet MS" w:hAnsi="Trebuchet MS"/>
          <w:sz w:val="24"/>
          <w:szCs w:val="24"/>
          <w:lang w:val="en-US"/>
        </w:rPr>
        <w:t xml:space="preserve">study </w:t>
      </w:r>
      <w:r w:rsidR="004C4FF6">
        <w:rPr>
          <w:rFonts w:ascii="Trebuchet MS" w:hAnsi="Trebuchet MS"/>
          <w:sz w:val="24"/>
          <w:szCs w:val="24"/>
          <w:lang w:val="en-US"/>
        </w:rPr>
        <w:t xml:space="preserve"> aims</w:t>
      </w:r>
      <w:proofErr w:type="gramEnd"/>
      <w:r w:rsidR="004C4FF6">
        <w:rPr>
          <w:rFonts w:ascii="Trebuchet MS" w:hAnsi="Trebuchet MS"/>
          <w:sz w:val="24"/>
          <w:szCs w:val="24"/>
          <w:lang w:val="en-US"/>
        </w:rPr>
        <w:t xml:space="preserve"> to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develop and validat</w:t>
      </w:r>
      <w:r w:rsidR="003C56BE">
        <w:rPr>
          <w:rFonts w:ascii="Trebuchet MS" w:hAnsi="Trebuchet MS"/>
          <w:sz w:val="24"/>
          <w:szCs w:val="24"/>
          <w:lang w:val="en-US"/>
        </w:rPr>
        <w:t>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high-performance machine learning system capable of providing accurate prediction and systematic ranking of risk factors</w:t>
      </w:r>
      <w:r w:rsidR="00E448DD">
        <w:rPr>
          <w:rFonts w:ascii="Trebuchet MS" w:hAnsi="Trebuchet MS"/>
          <w:sz w:val="24"/>
          <w:szCs w:val="24"/>
          <w:lang w:val="en-US"/>
        </w:rPr>
        <w:t xml:space="preserve"> leading to drop out of the students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1C5DCA" w:rsidRPr="00B07A94" w:rsidRDefault="001C5DC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Research Objectives</w:t>
      </w:r>
    </w:p>
    <w:p w:rsidR="001C5DCA" w:rsidRPr="00B07A94" w:rsidRDefault="001C5DCA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General Objective</w:t>
      </w:r>
    </w:p>
    <w:p w:rsidR="001C5DCA" w:rsidRPr="00B07A94" w:rsidRDefault="001C5DCA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develop a high-performance machine learning system for predicting school dropout risk and systematically ranking the key causative factors among secondary school students in the Central Region of Uganda.</w:t>
      </w:r>
    </w:p>
    <w:p w:rsidR="00CC2B1C" w:rsidRPr="00B07A94" w:rsidRDefault="00CC2B1C" w:rsidP="006B1F04">
      <w:pPr>
        <w:pStyle w:val="ListParagraph"/>
        <w:numPr>
          <w:ilvl w:val="2"/>
          <w:numId w:val="3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Specific Objectives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identify and rank the most significant sociodemographic, institutional, and behavioral determinants of school dropout in secondary schools in the Central Region of Uganda.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develop, train, and validate a high-precision machine learning model (Logistic Regression, Random Forest, and XGBoost) to predict individual student dropout risk.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propose a framework for evaluating the effectiveness of data-driven, targeted interventions based on the predictive model’s output using an econometric evaluation method (RCT framework).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Research Questions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What is the empirical ranking of sociodemographic, institutional, and behavioral determinants that most significantly influence school dropout in the Central Region of Uganda?</w:t>
      </w:r>
    </w:p>
    <w:p w:rsidR="00D50A4F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Which machine learning model (Logistic Regression, Random Forest, or XGBoost) achieves the highest precision and recall in predicting individual student dropout risk?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lastRenderedPageBreak/>
        <w:t>How can the results of the predictive model be used to design and evaluate targeted interventions using an econometric method (RCT framework)?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Research Hypotheses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H_0: There is no </w:t>
      </w:r>
      <w:r w:rsidR="00556420" w:rsidRPr="00B07A94">
        <w:rPr>
          <w:rFonts w:ascii="Trebuchet MS" w:hAnsi="Trebuchet MS"/>
          <w:sz w:val="24"/>
          <w:szCs w:val="24"/>
          <w:lang w:val="en-US"/>
        </w:rPr>
        <w:t>numerically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significant difference between the predictive performance of Logistic Regression, Random Forest, and XGBoost models in predicting school dropout risk.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H_1: The XGBoost model will </w:t>
      </w:r>
      <w:r w:rsidR="00556420" w:rsidRPr="00B07A94">
        <w:rPr>
          <w:rFonts w:ascii="Trebuchet MS" w:hAnsi="Trebuchet MS"/>
          <w:sz w:val="24"/>
          <w:szCs w:val="24"/>
          <w:lang w:val="en-US"/>
        </w:rPr>
        <w:t>demonstrate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statistically superior predictive performance (higher F1-Score) </w:t>
      </w:r>
      <w:r w:rsidR="003A6914" w:rsidRPr="00B07A94">
        <w:rPr>
          <w:rFonts w:ascii="Trebuchet MS" w:hAnsi="Trebuchet MS"/>
          <w:sz w:val="24"/>
          <w:szCs w:val="24"/>
          <w:lang w:val="en-US"/>
        </w:rPr>
        <w:t xml:space="preserve">against </w:t>
      </w:r>
      <w:r w:rsidRPr="00B07A94">
        <w:rPr>
          <w:rFonts w:ascii="Trebuchet MS" w:hAnsi="Trebuchet MS"/>
          <w:sz w:val="24"/>
          <w:szCs w:val="24"/>
          <w:lang w:val="en-US"/>
        </w:rPr>
        <w:t>Logistic Regression and Random Forest in predicting school dropout risk.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Justification of the Study</w:t>
      </w:r>
    </w:p>
    <w:p w:rsidR="00B13AD0" w:rsidRPr="00B07A94" w:rsidRDefault="00D50A4F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This study is </w:t>
      </w:r>
      <w:r w:rsidR="00CA197C" w:rsidRPr="00B07A94">
        <w:rPr>
          <w:rFonts w:ascii="Trebuchet MS" w:hAnsi="Trebuchet MS"/>
          <w:sz w:val="24"/>
          <w:szCs w:val="24"/>
          <w:lang w:val="en-US"/>
        </w:rPr>
        <w:t>warranted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by the need to </w:t>
      </w:r>
      <w:r w:rsidR="00E143C4" w:rsidRPr="00B07A94">
        <w:rPr>
          <w:rFonts w:ascii="Trebuchet MS" w:hAnsi="Trebuchet MS"/>
          <w:sz w:val="24"/>
          <w:szCs w:val="24"/>
          <w:lang w:val="en-US"/>
        </w:rPr>
        <w:t>fill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key gaps in educational management and research. It </w:t>
      </w:r>
      <w:r w:rsidR="006B5F32" w:rsidRPr="00B07A94">
        <w:rPr>
          <w:rFonts w:ascii="Trebuchet MS" w:hAnsi="Trebuchet MS"/>
          <w:sz w:val="24"/>
          <w:szCs w:val="24"/>
          <w:lang w:val="en-US"/>
        </w:rPr>
        <w:t>yield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quantitative evidence to prioritize impactful interventions, optimizes resource allocation, and </w:t>
      </w:r>
      <w:r w:rsidR="00832822" w:rsidRPr="00B07A94">
        <w:rPr>
          <w:rFonts w:ascii="Trebuchet MS" w:hAnsi="Trebuchet MS"/>
          <w:sz w:val="24"/>
          <w:szCs w:val="24"/>
          <w:lang w:val="en-US"/>
        </w:rPr>
        <w:t>construct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a high-precision predictive model to identify high-risk </w:t>
      </w:r>
      <w:r w:rsidR="003E30E9" w:rsidRPr="00B07A94">
        <w:rPr>
          <w:rFonts w:ascii="Trebuchet MS" w:hAnsi="Trebuchet MS"/>
          <w:sz w:val="24"/>
          <w:szCs w:val="24"/>
          <w:lang w:val="en-US"/>
        </w:rPr>
        <w:t>students</w:t>
      </w:r>
      <w:r w:rsidR="003E30E9">
        <w:rPr>
          <w:rFonts w:ascii="Trebuchet MS" w:hAnsi="Trebuchet MS"/>
          <w:sz w:val="24"/>
          <w:szCs w:val="24"/>
          <w:lang w:val="en-US"/>
        </w:rPr>
        <w:t xml:space="preserve"> (</w:t>
      </w:r>
      <w:r w:rsidR="00E115CD">
        <w:rPr>
          <w:rFonts w:ascii="Trebuchet MS" w:hAnsi="Trebuchet MS"/>
          <w:sz w:val="24"/>
          <w:szCs w:val="24"/>
          <w:lang w:val="en-US"/>
        </w:rPr>
        <w:t>evidence -based)</w:t>
      </w:r>
      <w:r w:rsidRPr="00B07A94">
        <w:rPr>
          <w:rFonts w:ascii="Trebuchet MS" w:hAnsi="Trebuchet MS"/>
          <w:sz w:val="24"/>
          <w:szCs w:val="24"/>
          <w:lang w:val="en-US"/>
        </w:rPr>
        <w:t>. By i</w:t>
      </w:r>
      <w:r w:rsidR="008776DD" w:rsidRPr="00B07A94">
        <w:rPr>
          <w:rFonts w:ascii="Trebuchet MS" w:hAnsi="Trebuchet MS"/>
          <w:sz w:val="24"/>
          <w:szCs w:val="24"/>
          <w:lang w:val="en-US"/>
        </w:rPr>
        <w:t>mplementing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advanced machine learning techniques, the study </w:t>
      </w:r>
      <w:r w:rsidR="006B735B" w:rsidRPr="00B07A94">
        <w:rPr>
          <w:rFonts w:ascii="Trebuchet MS" w:hAnsi="Trebuchet MS"/>
          <w:sz w:val="24"/>
          <w:szCs w:val="24"/>
          <w:lang w:val="en-US"/>
        </w:rPr>
        <w:t>establishes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new methodological standard for research on attrition in low- and middle-income countries, </w:t>
      </w:r>
      <w:r w:rsidR="002073F2" w:rsidRPr="00B07A94">
        <w:rPr>
          <w:rFonts w:ascii="Trebuchet MS" w:hAnsi="Trebuchet MS"/>
          <w:sz w:val="24"/>
          <w:szCs w:val="24"/>
          <w:lang w:val="en-US"/>
        </w:rPr>
        <w:t>in particular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Uganda.</w:t>
      </w:r>
    </w:p>
    <w:p w:rsidR="00960C00" w:rsidRPr="00B07A94" w:rsidRDefault="00960C00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0B017E" w:rsidRPr="00B07A94" w:rsidRDefault="004C3368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Chapter Two</w:t>
      </w:r>
      <w:r w:rsidR="00F72CBA" w:rsidRPr="00B07A94">
        <w:rPr>
          <w:rFonts w:ascii="Trebuchet MS" w:hAnsi="Trebuchet MS"/>
          <w:b/>
          <w:sz w:val="24"/>
          <w:szCs w:val="24"/>
          <w:lang w:val="en-US"/>
        </w:rPr>
        <w:t>:</w:t>
      </w:r>
      <w:r w:rsidR="00F72CBA" w:rsidRPr="00B07A94">
        <w:rPr>
          <w:rFonts w:ascii="Trebuchet MS" w:hAnsi="Trebuchet MS"/>
          <w:b/>
          <w:sz w:val="24"/>
          <w:szCs w:val="24"/>
        </w:rPr>
        <w:t xml:space="preserve"> Literature Review</w:t>
      </w:r>
    </w:p>
    <w:p w:rsidR="00D11C3A" w:rsidRPr="00B07A94" w:rsidRDefault="00D11C3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Introduction</w:t>
      </w:r>
    </w:p>
    <w:p w:rsidR="00D106C2" w:rsidRPr="00B07A94" w:rsidRDefault="006635F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>Previous research has shown that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sz w:val="24"/>
          <w:szCs w:val="24"/>
        </w:rPr>
        <w:t>student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retention, non-enrolment, and early school leaving (dropout</w:t>
      </w:r>
      <w:r w:rsidR="00485A2E" w:rsidRPr="00B07A94">
        <w:rPr>
          <w:rFonts w:ascii="Trebuchet MS" w:hAnsi="Trebuchet MS"/>
          <w:sz w:val="24"/>
          <w:szCs w:val="24"/>
          <w:lang w:val="en-US"/>
        </w:rPr>
        <w:t xml:space="preserve">), </w:t>
      </w:r>
      <w:r>
        <w:rPr>
          <w:rFonts w:ascii="Trebuchet MS" w:hAnsi="Trebuchet MS"/>
          <w:sz w:val="24"/>
          <w:szCs w:val="24"/>
          <w:lang w:val="en-US"/>
        </w:rPr>
        <w:t>has been due to a number of factors that are internal and external in nature, though results remain inconsistent</w:t>
      </w:r>
      <w:r w:rsidR="00FD4291">
        <w:rPr>
          <w:rFonts w:ascii="Trebuchet MS" w:hAnsi="Trebuchet MS"/>
          <w:sz w:val="24"/>
          <w:szCs w:val="24"/>
          <w:lang w:val="en-US"/>
        </w:rPr>
        <w:t xml:space="preserve"> </w:t>
      </w:r>
      <w:r w:rsidR="00347E71" w:rsidRPr="00B07A94">
        <w:rPr>
          <w:rFonts w:ascii="Trebuchet MS" w:hAnsi="Trebuchet MS"/>
          <w:sz w:val="24"/>
          <w:szCs w:val="24"/>
          <w:lang w:val="en-US"/>
        </w:rPr>
        <w:t>[5</w:t>
      </w:r>
      <w:r w:rsidR="006A36EA" w:rsidRPr="00B07A94">
        <w:rPr>
          <w:rFonts w:ascii="Trebuchet MS" w:hAnsi="Trebuchet MS"/>
          <w:sz w:val="24"/>
          <w:szCs w:val="24"/>
          <w:lang w:val="en-US"/>
        </w:rPr>
        <w:t xml:space="preserve">]. </w:t>
      </w:r>
      <w:r w:rsidR="006A36EA">
        <w:rPr>
          <w:rFonts w:ascii="Trebuchet MS" w:hAnsi="Trebuchet MS"/>
          <w:sz w:val="24"/>
          <w:szCs w:val="24"/>
          <w:lang w:val="en-US"/>
        </w:rPr>
        <w:t>The majority of existing literature has z</w:t>
      </w:r>
      <w:r w:rsidR="006A36EA" w:rsidRPr="00B07A94">
        <w:rPr>
          <w:rFonts w:ascii="Trebuchet MS" w:hAnsi="Trebuchet MS"/>
          <w:sz w:val="24"/>
          <w:szCs w:val="24"/>
          <w:lang w:val="en-US"/>
        </w:rPr>
        <w:t>ero</w:t>
      </w:r>
      <w:r w:rsidR="006A36EA">
        <w:rPr>
          <w:rFonts w:ascii="Trebuchet MS" w:hAnsi="Trebuchet MS"/>
          <w:sz w:val="24"/>
          <w:szCs w:val="24"/>
          <w:lang w:val="en-US"/>
        </w:rPr>
        <w:t>ed</w:t>
      </w:r>
      <w:r w:rsidR="00485A2E" w:rsidRPr="00B07A94">
        <w:rPr>
          <w:rFonts w:ascii="Trebuchet MS" w:hAnsi="Trebuchet MS"/>
          <w:sz w:val="24"/>
          <w:szCs w:val="24"/>
          <w:lang w:val="en-US"/>
        </w:rPr>
        <w:t xml:space="preserve"> in on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485A2E" w:rsidRPr="00B07A94">
        <w:rPr>
          <w:rFonts w:ascii="Trebuchet MS" w:hAnsi="Trebuchet MS"/>
          <w:sz w:val="24"/>
          <w:szCs w:val="24"/>
          <w:lang w:val="en-US"/>
        </w:rPr>
        <w:t>particularly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the sociodemographic, institutional, and economic determinants of educational attrition in low- and middle-income countries, with a primary emphasis on the Ugandan context. The review is structured to first </w:t>
      </w:r>
      <w:r w:rsidR="00DA0107" w:rsidRPr="00B07A94">
        <w:rPr>
          <w:rFonts w:ascii="Trebuchet MS" w:hAnsi="Trebuchet MS"/>
          <w:sz w:val="24"/>
          <w:szCs w:val="24"/>
          <w:lang w:val="en-US"/>
        </w:rPr>
        <w:t>define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the global and national scale of the dropout crisis using key statistics, then</w:t>
      </w:r>
      <w:r w:rsidR="00395125" w:rsidRPr="00B07A94">
        <w:rPr>
          <w:rFonts w:ascii="Trebuchet MS" w:hAnsi="Trebuchet MS"/>
          <w:sz w:val="24"/>
          <w:szCs w:val="24"/>
          <w:lang w:val="en-US"/>
        </w:rPr>
        <w:t xml:space="preserve"> scrutinize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the theoretical frameworks and empirical studies identifying the c</w:t>
      </w:r>
      <w:r w:rsidR="00B51642">
        <w:rPr>
          <w:rFonts w:ascii="Trebuchet MS" w:hAnsi="Trebuchet MS"/>
          <w:sz w:val="24"/>
          <w:szCs w:val="24"/>
          <w:lang w:val="en-US"/>
        </w:rPr>
        <w:t>ontributing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factors. </w:t>
      </w:r>
      <w:r w:rsidR="00857A60" w:rsidRPr="00B07A94">
        <w:rPr>
          <w:rFonts w:ascii="Trebuchet MS" w:hAnsi="Trebuchet MS"/>
          <w:sz w:val="24"/>
          <w:szCs w:val="24"/>
          <w:lang w:val="en-US"/>
        </w:rPr>
        <w:t>Lastly</w:t>
      </w:r>
      <w:r w:rsidR="00D106C2" w:rsidRPr="00B07A94">
        <w:rPr>
          <w:rFonts w:ascii="Trebuchet MS" w:hAnsi="Trebuchet MS"/>
          <w:sz w:val="24"/>
          <w:szCs w:val="24"/>
          <w:lang w:val="en-US"/>
        </w:rPr>
        <w:t>,</w:t>
      </w:r>
      <w:r w:rsidR="00276A66" w:rsidRPr="00276A66">
        <w:rPr>
          <w:rFonts w:ascii="Trebuchet MS" w:hAnsi="Trebuchet MS"/>
          <w:sz w:val="24"/>
          <w:szCs w:val="24"/>
          <w:lang w:val="en-US"/>
        </w:rPr>
        <w:t xml:space="preserve"> </w:t>
      </w:r>
      <w:r w:rsidR="00276A66">
        <w:rPr>
          <w:rFonts w:ascii="Trebuchet MS" w:hAnsi="Trebuchet MS"/>
          <w:sz w:val="24"/>
          <w:szCs w:val="24"/>
          <w:lang w:val="en-US"/>
        </w:rPr>
        <w:t>recent studies have highlighted the need for further investigation into</w:t>
      </w:r>
      <w:r w:rsidR="007625DD">
        <w:rPr>
          <w:rFonts w:ascii="Trebuchet MS" w:hAnsi="Trebuchet MS"/>
          <w:sz w:val="24"/>
          <w:szCs w:val="24"/>
          <w:lang w:val="en-US"/>
        </w:rPr>
        <w:t xml:space="preserve"> employment of machine learning to mitigate the problem of student dropouts </w:t>
      </w:r>
      <w:r w:rsidR="00044045">
        <w:rPr>
          <w:rFonts w:ascii="Trebuchet MS" w:hAnsi="Trebuchet MS"/>
          <w:sz w:val="24"/>
          <w:szCs w:val="24"/>
          <w:lang w:val="en-US"/>
        </w:rPr>
        <w:t>through early</w:t>
      </w:r>
      <w:r w:rsidR="007625DD">
        <w:rPr>
          <w:rFonts w:ascii="Trebuchet MS" w:hAnsi="Trebuchet MS"/>
          <w:sz w:val="24"/>
          <w:szCs w:val="24"/>
          <w:lang w:val="en-US"/>
        </w:rPr>
        <w:t xml:space="preserve"> intervention curbing down on the </w:t>
      </w:r>
      <w:r w:rsidR="007625DD">
        <w:rPr>
          <w:rFonts w:ascii="Trebuchet MS" w:hAnsi="Trebuchet MS"/>
          <w:sz w:val="24"/>
          <w:szCs w:val="24"/>
          <w:lang w:val="en-US"/>
        </w:rPr>
        <w:lastRenderedPageBreak/>
        <w:t>number of children who leave school without completion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7625DD">
        <w:rPr>
          <w:rFonts w:ascii="Trebuchet MS" w:hAnsi="Trebuchet MS"/>
          <w:sz w:val="24"/>
          <w:szCs w:val="24"/>
          <w:lang w:val="en-US"/>
        </w:rPr>
        <w:t xml:space="preserve">and fills the 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existing knowledge </w:t>
      </w:r>
      <w:r w:rsidR="00044045" w:rsidRPr="00B07A94">
        <w:rPr>
          <w:rFonts w:ascii="Trebuchet MS" w:hAnsi="Trebuchet MS"/>
          <w:sz w:val="24"/>
          <w:szCs w:val="24"/>
          <w:lang w:val="en-US"/>
        </w:rPr>
        <w:t>gaps</w:t>
      </w:r>
      <w:r w:rsidR="00044045">
        <w:rPr>
          <w:rFonts w:ascii="Trebuchet MS" w:hAnsi="Trebuchet MS"/>
          <w:sz w:val="24"/>
          <w:szCs w:val="24"/>
          <w:lang w:val="en-US"/>
        </w:rPr>
        <w:t>. In conclusion,</w:t>
      </w:r>
      <w:r w:rsidR="00044045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44045">
        <w:rPr>
          <w:rFonts w:ascii="Trebuchet MS" w:hAnsi="Trebuchet MS"/>
          <w:sz w:val="24"/>
          <w:szCs w:val="24"/>
          <w:lang w:val="en-US"/>
        </w:rPr>
        <w:t>this review sums up key findings and identifies the main research gap addressed in this study.</w:t>
      </w:r>
    </w:p>
    <w:p w:rsidR="002E6DB2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Global and National Context of Educational Attrition</w:t>
      </w:r>
    </w:p>
    <w:p w:rsidR="002E6DB2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challenge of early school leaving is </w:t>
      </w:r>
      <w:r w:rsidR="003F6E3F" w:rsidRPr="00B07A94">
        <w:rPr>
          <w:rFonts w:ascii="Trebuchet MS" w:hAnsi="Trebuchet MS"/>
          <w:sz w:val="24"/>
          <w:szCs w:val="24"/>
          <w:lang w:val="en-US"/>
        </w:rPr>
        <w:t>widely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3F6E3F" w:rsidRPr="00B07A94">
        <w:rPr>
          <w:rFonts w:ascii="Trebuchet MS" w:hAnsi="Trebuchet MS"/>
          <w:sz w:val="24"/>
          <w:szCs w:val="24"/>
          <w:lang w:val="en-US"/>
        </w:rPr>
        <w:t>acknowledged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as a significant barrier to a</w:t>
      </w:r>
      <w:r w:rsidR="00F36D17" w:rsidRPr="00B07A94">
        <w:rPr>
          <w:rFonts w:ascii="Trebuchet MS" w:hAnsi="Trebuchet MS"/>
          <w:sz w:val="24"/>
          <w:szCs w:val="24"/>
          <w:lang w:val="en-US"/>
        </w:rPr>
        <w:t>ttaining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Sustainable Development Goal 4 (SDG 4) for quality education [</w:t>
      </w:r>
      <w:r w:rsidR="002C7519" w:rsidRPr="00B07A94">
        <w:rPr>
          <w:rFonts w:ascii="Trebuchet MS" w:hAnsi="Trebuchet MS"/>
          <w:sz w:val="24"/>
          <w:szCs w:val="24"/>
          <w:lang w:val="en-US"/>
        </w:rPr>
        <w:t>3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]. The issue is </w:t>
      </w:r>
      <w:r w:rsidR="00297501" w:rsidRPr="00B07A94">
        <w:rPr>
          <w:rFonts w:ascii="Trebuchet MS" w:hAnsi="Trebuchet MS"/>
          <w:sz w:val="24"/>
          <w:szCs w:val="24"/>
          <w:lang w:val="en-US"/>
        </w:rPr>
        <w:t>severe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across </w:t>
      </w:r>
      <w:r w:rsidR="00233954" w:rsidRPr="00B07A94">
        <w:rPr>
          <w:rFonts w:ascii="Trebuchet MS" w:hAnsi="Trebuchet MS"/>
          <w:sz w:val="24"/>
          <w:szCs w:val="24"/>
          <w:lang w:val="en-US"/>
        </w:rPr>
        <w:t>Africa, raising</w:t>
      </w:r>
      <w:r w:rsidR="00257ED2" w:rsidRPr="00B07A94">
        <w:rPr>
          <w:rFonts w:ascii="Trebuchet MS" w:hAnsi="Trebuchet MS"/>
          <w:sz w:val="24"/>
          <w:szCs w:val="24"/>
          <w:lang w:val="en-US"/>
        </w:rPr>
        <w:t xml:space="preserve"> an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existential challenge to the continent’s socioeconomic development, with nations like Nigeria (16.9%) and Ethiopia (13%) reporting high rates of attrition [</w:t>
      </w:r>
      <w:r w:rsidR="002C7519" w:rsidRPr="00B07A94">
        <w:rPr>
          <w:rFonts w:ascii="Trebuchet MS" w:hAnsi="Trebuchet MS"/>
          <w:sz w:val="24"/>
          <w:szCs w:val="24"/>
          <w:lang w:val="en-US"/>
        </w:rPr>
        <w:t>4</w:t>
      </w:r>
      <w:r w:rsidRPr="00B07A94">
        <w:rPr>
          <w:rFonts w:ascii="Trebuchet MS" w:hAnsi="Trebuchet MS"/>
          <w:sz w:val="24"/>
          <w:szCs w:val="24"/>
          <w:lang w:val="en-US"/>
        </w:rPr>
        <w:t>].</w:t>
      </w:r>
    </w:p>
    <w:p w:rsidR="002E6DB2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Within this continental context, Uganda is battling a major pipeline failure, with dropout rates </w:t>
      </w:r>
      <w:r w:rsidR="00233954" w:rsidRPr="00B07A94">
        <w:rPr>
          <w:rFonts w:ascii="Trebuchet MS" w:hAnsi="Trebuchet MS"/>
          <w:sz w:val="24"/>
          <w:szCs w:val="24"/>
          <w:lang w:val="en-US"/>
        </w:rPr>
        <w:t>spanning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from 4.3% to 9.7% depending on the educational level. Despite commitments to Universal Primary Education (UPE) and Universal Secondary Education (USE), the national primary school completion rate hovers around 52%, and the survival rate to the final primary grade stands at a staggering 33% [3], [4]. This systemic failure </w:t>
      </w:r>
      <w:r w:rsidR="00C9034B" w:rsidRPr="00B07A94">
        <w:rPr>
          <w:rFonts w:ascii="Trebuchet MS" w:hAnsi="Trebuchet MS"/>
          <w:sz w:val="24"/>
          <w:szCs w:val="24"/>
          <w:lang w:val="en-US"/>
        </w:rPr>
        <w:t>sabotage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Uganda’s National Development Plan (NDP III, 2020), which champions human capital development, indicating that the current education system is falling short of national strategic priorities. </w:t>
      </w:r>
      <w:r w:rsidR="00665DDE" w:rsidRPr="00B07A94">
        <w:rPr>
          <w:rFonts w:ascii="Trebuchet MS" w:hAnsi="Trebuchet MS"/>
          <w:sz w:val="24"/>
          <w:szCs w:val="24"/>
          <w:lang w:val="en-US"/>
        </w:rPr>
        <w:t>Tackling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this problem is, therefore, not merely an academic exercise but a strategic </w:t>
      </w:r>
      <w:r w:rsidR="008E134E" w:rsidRPr="00B07A94">
        <w:rPr>
          <w:rFonts w:ascii="Trebuchet MS" w:hAnsi="Trebuchet MS"/>
          <w:sz w:val="24"/>
          <w:szCs w:val="24"/>
          <w:lang w:val="en-US"/>
        </w:rPr>
        <w:t>requirement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long-term national development and the mitigation of poverty cycles.</w:t>
      </w:r>
    </w:p>
    <w:p w:rsidR="00077937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="00C35FBE" w:rsidRPr="00B07A94">
        <w:rPr>
          <w:rFonts w:ascii="Trebuchet MS" w:hAnsi="Trebuchet MS"/>
          <w:b/>
          <w:sz w:val="24"/>
          <w:szCs w:val="24"/>
          <w:lang w:val="en-US"/>
        </w:rPr>
        <w:t>Theoretical Framework</w:t>
      </w:r>
    </w:p>
    <w:p w:rsidR="00715358" w:rsidRPr="00B07A94" w:rsidRDefault="00715358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 The Push and Pull Theory: This study is</w:t>
      </w:r>
      <w:r w:rsidR="00FF34B9" w:rsidRPr="00B07A94">
        <w:rPr>
          <w:rFonts w:ascii="Trebuchet MS" w:hAnsi="Trebuchet MS"/>
          <w:sz w:val="24"/>
          <w:szCs w:val="24"/>
          <w:lang w:val="en-US"/>
        </w:rPr>
        <w:t xml:space="preserve"> rooted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the Push and Pull Theory of Educational Attrition. The theory </w:t>
      </w:r>
      <w:r w:rsidR="002014BF" w:rsidRPr="00B07A94">
        <w:rPr>
          <w:rFonts w:ascii="Trebuchet MS" w:hAnsi="Trebuchet MS"/>
          <w:sz w:val="24"/>
          <w:szCs w:val="24"/>
          <w:lang w:val="en-US"/>
        </w:rPr>
        <w:t>suggest</w:t>
      </w:r>
      <w:r w:rsidRPr="00B07A94">
        <w:rPr>
          <w:rFonts w:ascii="Trebuchet MS" w:hAnsi="Trebuchet MS"/>
          <w:sz w:val="24"/>
          <w:szCs w:val="24"/>
          <w:lang w:val="en-US"/>
        </w:rPr>
        <w:t>s that dropout results from the interaction of two force types: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Push Factors: These </w:t>
      </w:r>
      <w:r w:rsidR="007355A2" w:rsidRPr="00B07A94">
        <w:rPr>
          <w:rFonts w:ascii="Trebuchet MS" w:hAnsi="Trebuchet MS"/>
          <w:sz w:val="24"/>
          <w:szCs w:val="24"/>
          <w:lang w:val="en-US"/>
        </w:rPr>
        <w:t>pushe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</w:t>
      </w:r>
      <w:r w:rsidR="007E566C" w:rsidRPr="00B07A94">
        <w:rPr>
          <w:rFonts w:ascii="Trebuchet MS" w:hAnsi="Trebuchet MS"/>
          <w:sz w:val="24"/>
          <w:szCs w:val="24"/>
          <w:lang w:val="en-US"/>
        </w:rPr>
        <w:t>dwell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within the school system (e.g., poor teacher quality, institutional culture, fees). They push students out.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Pull Factors: These forces </w:t>
      </w:r>
      <w:r w:rsidR="00747124" w:rsidRPr="00B07A94">
        <w:rPr>
          <w:rFonts w:ascii="Trebuchet MS" w:hAnsi="Trebuchet MS"/>
          <w:sz w:val="24"/>
          <w:szCs w:val="24"/>
          <w:lang w:val="en-US"/>
        </w:rPr>
        <w:t xml:space="preserve">are </w:t>
      </w:r>
      <w:r w:rsidR="0023244B" w:rsidRPr="00B07A94">
        <w:rPr>
          <w:rFonts w:ascii="Trebuchet MS" w:hAnsi="Trebuchet MS"/>
          <w:sz w:val="24"/>
          <w:szCs w:val="24"/>
          <w:lang w:val="en-US"/>
        </w:rPr>
        <w:t>situated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the external environment (e.g., socioeconomic status, early marriage, income-generating activities). They pull students away from </w:t>
      </w:r>
      <w:r w:rsidR="007C68FC" w:rsidRPr="00B07A94">
        <w:rPr>
          <w:rFonts w:ascii="Trebuchet MS" w:hAnsi="Trebuchet MS"/>
          <w:sz w:val="24"/>
          <w:szCs w:val="24"/>
          <w:lang w:val="en-US"/>
        </w:rPr>
        <w:t>school [</w:t>
      </w:r>
      <w:r w:rsidR="000A162A" w:rsidRPr="00B07A94">
        <w:rPr>
          <w:rFonts w:ascii="Trebuchet MS" w:hAnsi="Trebuchet MS"/>
          <w:sz w:val="24"/>
          <w:szCs w:val="24"/>
          <w:lang w:val="en-US"/>
        </w:rPr>
        <w:t>6]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This </w:t>
      </w:r>
      <w:r w:rsidR="006006B4" w:rsidRPr="00B07A94">
        <w:rPr>
          <w:rFonts w:ascii="Trebuchet MS" w:hAnsi="Trebuchet MS"/>
          <w:sz w:val="24"/>
          <w:szCs w:val="24"/>
          <w:lang w:val="en-US"/>
        </w:rPr>
        <w:t>structure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is critical for c</w:t>
      </w:r>
      <w:r w:rsidR="00D35877" w:rsidRPr="00B07A94">
        <w:rPr>
          <w:rFonts w:ascii="Trebuchet MS" w:hAnsi="Trebuchet MS"/>
          <w:sz w:val="24"/>
          <w:szCs w:val="24"/>
          <w:lang w:val="en-US"/>
        </w:rPr>
        <w:t>ategorizing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study's determinants into institutional (Push) and sociodemographic/behavioral (Pull) categories, allowing for targeted policy analysis.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Human Capital Theory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Trebuchet MS" w:hAnsi="Trebuchet MS" w:cs="Arial"/>
          <w:sz w:val="24"/>
          <w:szCs w:val="24"/>
          <w:lang w:val="en-US"/>
        </w:rPr>
        <w:lastRenderedPageBreak/>
        <w:t xml:space="preserve">The Human Capital Theory </w:t>
      </w:r>
      <w:r w:rsidR="00EE65CA" w:rsidRPr="00B07A94">
        <w:rPr>
          <w:rFonts w:ascii="Trebuchet MS" w:hAnsi="Trebuchet MS" w:cs="Arial"/>
          <w:sz w:val="24"/>
          <w:szCs w:val="24"/>
          <w:lang w:val="en-US"/>
        </w:rPr>
        <w:t>assert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that education is an investment. Individuals invest time and resources expecting future </w:t>
      </w:r>
      <w:r w:rsidR="00EE65CA" w:rsidRPr="00B07A94">
        <w:rPr>
          <w:rFonts w:ascii="Trebuchet MS" w:hAnsi="Trebuchet MS" w:cs="Arial"/>
          <w:sz w:val="24"/>
          <w:szCs w:val="24"/>
          <w:lang w:val="en-US"/>
        </w:rPr>
        <w:t>yield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(e.g., higher wages, better employment). Dropping out </w:t>
      </w:r>
      <w:r w:rsidR="00AD6053" w:rsidRPr="00B07A94">
        <w:rPr>
          <w:rFonts w:ascii="Trebuchet MS" w:hAnsi="Trebuchet MS" w:cs="Arial"/>
          <w:sz w:val="24"/>
          <w:szCs w:val="24"/>
          <w:lang w:val="en-US"/>
        </w:rPr>
        <w:t>happen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when the perceived costs of education </w:t>
      </w:r>
      <w:r w:rsidR="00317FF4" w:rsidRPr="00B07A94">
        <w:rPr>
          <w:rFonts w:ascii="Trebuchet MS" w:hAnsi="Trebuchet MS" w:cs="Arial"/>
          <w:sz w:val="24"/>
          <w:szCs w:val="24"/>
          <w:lang w:val="en-US"/>
        </w:rPr>
        <w:t>surpass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 expected lifetime </w:t>
      </w:r>
      <w:r w:rsidR="001E643D" w:rsidRPr="00B07A94">
        <w:rPr>
          <w:rFonts w:ascii="Trebuchet MS" w:hAnsi="Trebuchet MS" w:cs="Arial"/>
          <w:sz w:val="24"/>
          <w:szCs w:val="24"/>
          <w:lang w:val="en-US"/>
        </w:rPr>
        <w:t>benefits [</w:t>
      </w:r>
      <w:r w:rsidR="00181595" w:rsidRPr="00B07A94">
        <w:rPr>
          <w:rFonts w:ascii="Trebuchet MS" w:hAnsi="Trebuchet MS" w:cs="Arial"/>
          <w:sz w:val="24"/>
          <w:szCs w:val="24"/>
          <w:lang w:val="en-US"/>
        </w:rPr>
        <w:t>7]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. This theory </w:t>
      </w:r>
      <w:r w:rsidR="000E2E88" w:rsidRPr="00B07A94">
        <w:rPr>
          <w:rFonts w:ascii="Trebuchet MS" w:hAnsi="Trebuchet MS" w:cs="Arial"/>
          <w:sz w:val="24"/>
          <w:szCs w:val="24"/>
          <w:lang w:val="en-US"/>
        </w:rPr>
        <w:t>validate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analyzing socioeconomic and household-level factors as key determinants of educational investment </w:t>
      </w:r>
      <w:r w:rsidR="00FB3CFF" w:rsidRPr="00B07A94">
        <w:rPr>
          <w:rFonts w:ascii="Trebuchet MS" w:hAnsi="Trebuchet MS" w:cs="Arial"/>
          <w:sz w:val="24"/>
          <w:szCs w:val="24"/>
          <w:lang w:val="en-US"/>
        </w:rPr>
        <w:t>choices</w:t>
      </w:r>
      <w:r w:rsidRPr="00B07A94">
        <w:rPr>
          <w:rFonts w:ascii="Trebuchet MS" w:hAnsi="Trebuchet MS" w:cs="Arial"/>
          <w:sz w:val="24"/>
          <w:szCs w:val="24"/>
          <w:lang w:val="en-US"/>
        </w:rPr>
        <w:t>.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b/>
          <w:sz w:val="24"/>
          <w:szCs w:val="24"/>
          <w:lang w:val="en-US"/>
        </w:rPr>
      </w:pPr>
      <w:r w:rsidRPr="00B07A94">
        <w:rPr>
          <w:rFonts w:ascii="Trebuchet MS" w:hAnsi="Trebuchet MS" w:cs="Arial"/>
          <w:b/>
          <w:sz w:val="24"/>
          <w:szCs w:val="24"/>
          <w:lang w:val="en-US"/>
        </w:rPr>
        <w:t>2.3 Conceptual Framework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The conceptual framework is </w:t>
      </w:r>
      <w:r w:rsidR="00C0758B" w:rsidRPr="00B07A94">
        <w:rPr>
          <w:rFonts w:ascii="Trebuchet MS" w:hAnsi="Trebuchet MS" w:cs="Arial"/>
          <w:sz w:val="24"/>
          <w:szCs w:val="24"/>
          <w:lang w:val="en-US"/>
        </w:rPr>
        <w:t>derived from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 Push-Pull Theory. It </w:t>
      </w:r>
      <w:r w:rsidR="00A07440" w:rsidRPr="00B07A94">
        <w:rPr>
          <w:rFonts w:ascii="Trebuchet MS" w:hAnsi="Trebuchet MS" w:cs="Arial"/>
          <w:sz w:val="24"/>
          <w:szCs w:val="24"/>
          <w:lang w:val="en-US"/>
        </w:rPr>
        <w:t>demonstrate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that the independent variables (determinants) </w:t>
      </w:r>
      <w:r w:rsidR="00A639A3" w:rsidRPr="00B07A94">
        <w:rPr>
          <w:rFonts w:ascii="Trebuchet MS" w:hAnsi="Trebuchet MS" w:cs="Arial"/>
          <w:sz w:val="24"/>
          <w:szCs w:val="24"/>
          <w:lang w:val="en-US"/>
        </w:rPr>
        <w:t>sway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 dependent variable (dropout)</w:t>
      </w:r>
      <w:r w:rsidR="00466B8B"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BE6B97" w:rsidRPr="00B07A94">
        <w:rPr>
          <w:rFonts w:ascii="Trebuchet MS" w:hAnsi="Trebuchet MS" w:cs="Arial"/>
          <w:sz w:val="24"/>
          <w:szCs w:val="24"/>
          <w:lang w:val="en-US"/>
        </w:rPr>
        <w:t>[6]</w:t>
      </w:r>
      <w:r w:rsidRPr="00B07A94">
        <w:rPr>
          <w:rFonts w:ascii="Trebuchet MS" w:hAnsi="Trebuchet MS" w:cs="Arial"/>
          <w:sz w:val="24"/>
          <w:szCs w:val="24"/>
          <w:lang w:val="en-US"/>
        </w:rPr>
        <w:t>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Independent Variables (Determinants):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Sociodemographic Factors: Household income, parental status, student gender, etc.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Institutional Factors: School type, student-to-teacher ratio, school distance, etc.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Behavioral Factors: Attendance, academic performance, discipline records.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The analysis process </w:t>
      </w:r>
      <w:r w:rsidR="00FA02B3" w:rsidRPr="00B07A94">
        <w:rPr>
          <w:rFonts w:ascii="Trebuchet MS" w:hAnsi="Trebuchet MS" w:cs="Arial"/>
          <w:sz w:val="24"/>
          <w:szCs w:val="24"/>
          <w:lang w:val="en-US"/>
        </w:rPr>
        <w:t>serves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as the Intervening Variable, where data is </w:t>
      </w:r>
      <w:r w:rsidR="00171584" w:rsidRPr="00B07A94">
        <w:rPr>
          <w:rFonts w:ascii="Trebuchet MS" w:hAnsi="Trebuchet MS" w:cs="Arial"/>
          <w:sz w:val="24"/>
          <w:szCs w:val="24"/>
          <w:lang w:val="en-US"/>
        </w:rPr>
        <w:t>converted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through machine learning to produce an output: Predictive Model and </w:t>
      </w:r>
      <w:r w:rsidR="00097C64" w:rsidRPr="00B07A94">
        <w:rPr>
          <w:rFonts w:ascii="Trebuchet MS" w:hAnsi="Trebuchet MS" w:cs="Arial"/>
          <w:sz w:val="24"/>
          <w:szCs w:val="24"/>
          <w:lang w:val="en-US"/>
        </w:rPr>
        <w:t>graded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Determinants.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b/>
          <w:sz w:val="24"/>
          <w:szCs w:val="24"/>
          <w:lang w:val="en-US"/>
        </w:rPr>
        <w:t>2.4 Synthesis of the Literature and Research Gap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="0066002B" w:rsidRPr="00B07A94">
        <w:rPr>
          <w:rFonts w:ascii="Trebuchet MS" w:hAnsi="Trebuchet MS" w:cs="Arial"/>
          <w:sz w:val="24"/>
          <w:szCs w:val="24"/>
          <w:lang w:val="en-US"/>
        </w:rPr>
        <w:t>Available data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clearly </w:t>
      </w:r>
      <w:r w:rsidR="0066002B" w:rsidRPr="00B07A94">
        <w:rPr>
          <w:rFonts w:ascii="Trebuchet MS" w:hAnsi="Trebuchet MS" w:cs="Arial"/>
          <w:sz w:val="24"/>
          <w:szCs w:val="24"/>
          <w:lang w:val="en-US"/>
        </w:rPr>
        <w:t>pinpoint</w:t>
      </w:r>
      <w:r w:rsidRPr="00B07A94">
        <w:rPr>
          <w:rFonts w:ascii="Trebuchet MS" w:hAnsi="Trebuchet MS" w:cs="Arial"/>
          <w:sz w:val="24"/>
          <w:szCs w:val="24"/>
          <w:lang w:val="en-US"/>
        </w:rPr>
        <w:t>s many factors influencing dropout but suffers from two main deficiencies: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Methodological Deficiency: Most local studies rely on traditional linear statistical models (e.g., OLS or simple Logistic Regression). These models often fail to capture the complex, non-linear interactions between numerous determinants. They lack the predictive power </w:t>
      </w:r>
      <w:r w:rsidR="00DC1C2C" w:rsidRPr="00B07A94">
        <w:rPr>
          <w:rFonts w:ascii="Trebuchet MS" w:hAnsi="Trebuchet MS" w:cs="Arial"/>
          <w:sz w:val="24"/>
          <w:szCs w:val="24"/>
          <w:lang w:val="en-US"/>
        </w:rPr>
        <w:t>necessary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for high-precision, individual-level risk </w:t>
      </w:r>
      <w:r w:rsidR="0066002B" w:rsidRPr="00B07A94">
        <w:rPr>
          <w:rFonts w:ascii="Trebuchet MS" w:hAnsi="Trebuchet MS" w:cs="Arial"/>
          <w:sz w:val="24"/>
          <w:szCs w:val="24"/>
          <w:lang w:val="en-US"/>
        </w:rPr>
        <w:t>identification. Lack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of Empirical Prioritization: Current studies fail to provide a ranked hierarchy of determinants </w:t>
      </w:r>
      <w:r w:rsidR="00502DBE" w:rsidRPr="00B07A94">
        <w:rPr>
          <w:rFonts w:ascii="Trebuchet MS" w:hAnsi="Trebuchet MS" w:cs="Arial"/>
          <w:sz w:val="24"/>
          <w:szCs w:val="24"/>
          <w:lang w:val="en-US"/>
        </w:rPr>
        <w:t>derived from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their quantitative impact</w:t>
      </w:r>
      <w:r w:rsidR="00022AA1"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9330D1" w:rsidRPr="00B07A94">
        <w:rPr>
          <w:rFonts w:ascii="Trebuchet MS" w:hAnsi="Trebuchet MS" w:cs="Arial"/>
          <w:sz w:val="24"/>
          <w:szCs w:val="24"/>
          <w:lang w:val="en-US"/>
        </w:rPr>
        <w:t>[8]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. This is </w:t>
      </w:r>
      <w:r w:rsidR="00803F96" w:rsidRPr="00B07A94">
        <w:rPr>
          <w:rFonts w:ascii="Trebuchet MS" w:hAnsi="Trebuchet MS" w:cs="Arial"/>
          <w:sz w:val="24"/>
          <w:szCs w:val="24"/>
          <w:lang w:val="en-US"/>
        </w:rPr>
        <w:t>crucial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for resource allocation, as policy makers do not know which factor (e.g., poverty vs. teacher absenteeism) is most eff</w:t>
      </w:r>
      <w:r w:rsidR="00215DE0" w:rsidRPr="00B07A94">
        <w:rPr>
          <w:rFonts w:ascii="Trebuchet MS" w:hAnsi="Trebuchet MS" w:cs="Arial"/>
          <w:sz w:val="24"/>
          <w:szCs w:val="24"/>
          <w:lang w:val="en-US"/>
        </w:rPr>
        <w:t>icient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to </w:t>
      </w:r>
      <w:r w:rsidR="000914C4" w:rsidRPr="00B07A94">
        <w:rPr>
          <w:rFonts w:ascii="Trebuchet MS" w:hAnsi="Trebuchet MS" w:cs="Arial"/>
          <w:sz w:val="24"/>
          <w:szCs w:val="24"/>
          <w:lang w:val="en-US"/>
        </w:rPr>
        <w:t>address first</w:t>
      </w:r>
      <w:r w:rsidRPr="00B07A94">
        <w:rPr>
          <w:rFonts w:ascii="Trebuchet MS" w:hAnsi="Trebuchet MS" w:cs="Arial"/>
          <w:sz w:val="24"/>
          <w:szCs w:val="24"/>
          <w:lang w:val="en-US"/>
        </w:rPr>
        <w:t>.</w:t>
      </w:r>
    </w:p>
    <w:p w:rsidR="003640A2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The Research Gap: This study </w:t>
      </w:r>
      <w:r w:rsidR="0047265E" w:rsidRPr="00B07A94">
        <w:rPr>
          <w:rFonts w:ascii="Trebuchet MS" w:hAnsi="Trebuchet MS" w:cs="Arial"/>
          <w:sz w:val="24"/>
          <w:szCs w:val="24"/>
          <w:lang w:val="en-US"/>
        </w:rPr>
        <w:t>focuse</w:t>
      </w:r>
      <w:r w:rsidRPr="00B07A94">
        <w:rPr>
          <w:rFonts w:ascii="Trebuchet MS" w:hAnsi="Trebuchet MS" w:cs="Arial"/>
          <w:sz w:val="24"/>
          <w:szCs w:val="24"/>
          <w:lang w:val="en-US"/>
        </w:rPr>
        <w:t>s</w:t>
      </w:r>
      <w:r w:rsidR="0047265E"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2C545C" w:rsidRPr="00B07A94">
        <w:rPr>
          <w:rFonts w:ascii="Trebuchet MS" w:hAnsi="Trebuchet MS" w:cs="Arial"/>
          <w:sz w:val="24"/>
          <w:szCs w:val="24"/>
          <w:lang w:val="en-US"/>
        </w:rPr>
        <w:t>on the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need for a robust, high-precision machine learning framework (</w:t>
      </w:r>
      <w:r w:rsidR="002416C5" w:rsidRPr="00B07A94">
        <w:rPr>
          <w:rFonts w:ascii="Trebuchet MS" w:hAnsi="Trebuchet MS" w:cs="Arial"/>
          <w:sz w:val="24"/>
          <w:szCs w:val="24"/>
          <w:lang w:val="en-US"/>
        </w:rPr>
        <w:t>through the use of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B51642">
        <w:rPr>
          <w:rFonts w:ascii="Trebuchet MS" w:hAnsi="Trebuchet MS" w:cs="Arial"/>
          <w:sz w:val="24"/>
          <w:szCs w:val="24"/>
          <w:lang w:val="en-US"/>
        </w:rPr>
        <w:t>XG</w:t>
      </w:r>
      <w:r w:rsidR="00B51642" w:rsidRPr="00B07A94">
        <w:rPr>
          <w:rFonts w:ascii="Trebuchet MS" w:hAnsi="Trebuchet MS" w:cs="Arial"/>
          <w:sz w:val="24"/>
          <w:szCs w:val="24"/>
          <w:lang w:val="en-US"/>
        </w:rPr>
        <w:t>Boost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) to empirically rank the primary drivers of secondary school dropout in Uganda's Central Region. This approach will </w:t>
      </w:r>
      <w:r w:rsidR="002C545C" w:rsidRPr="00B07A94">
        <w:rPr>
          <w:rFonts w:ascii="Trebuchet MS" w:hAnsi="Trebuchet MS" w:cs="Arial"/>
          <w:sz w:val="24"/>
          <w:szCs w:val="24"/>
          <w:lang w:val="en-US"/>
        </w:rPr>
        <w:t>change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generalized policy into targeted, evidence-based intervention.</w:t>
      </w:r>
    </w:p>
    <w:p w:rsidR="009F78F1" w:rsidRPr="00B07A94" w:rsidRDefault="009A37C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lastRenderedPageBreak/>
        <w:t xml:space="preserve">   </w:t>
      </w:r>
      <w:r w:rsidR="00371DB0" w:rsidRPr="00B07A94">
        <w:rPr>
          <w:rFonts w:ascii="Trebuchet MS" w:hAnsi="Trebuchet MS"/>
          <w:b/>
          <w:sz w:val="24"/>
          <w:szCs w:val="24"/>
          <w:lang w:val="en-US"/>
        </w:rPr>
        <w:t>Milestone 4</w:t>
      </w:r>
      <w:r w:rsidR="00CB3A33" w:rsidRPr="00B07A94">
        <w:rPr>
          <w:rFonts w:ascii="Trebuchet MS" w:hAnsi="Trebuchet MS"/>
          <w:b/>
          <w:sz w:val="24"/>
          <w:szCs w:val="24"/>
          <w:lang w:val="en-US"/>
        </w:rPr>
        <w:t xml:space="preserve"> (</w:t>
      </w:r>
      <w:r w:rsidR="00CB3A33" w:rsidRPr="00B07A94">
        <w:rPr>
          <w:rFonts w:ascii="Trebuchet MS" w:hAnsi="Trebuchet MS"/>
          <w:sz w:val="24"/>
          <w:szCs w:val="24"/>
          <w:lang w:val="en-US"/>
        </w:rPr>
        <w:t>Chapter Three</w:t>
      </w:r>
      <w:r w:rsidR="00C41773" w:rsidRPr="00B07A94">
        <w:rPr>
          <w:rFonts w:ascii="Trebuchet MS" w:hAnsi="Trebuchet MS"/>
          <w:sz w:val="24"/>
          <w:szCs w:val="24"/>
          <w:lang w:val="en-US"/>
        </w:rPr>
        <w:t>)</w:t>
      </w:r>
    </w:p>
    <w:p w:rsidR="00C733C5" w:rsidRPr="00B07A94" w:rsidRDefault="00C733C5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Research Paradigm and Design</w:t>
      </w:r>
    </w:p>
    <w:p w:rsidR="008A5C62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8642AA">
        <w:rPr>
          <w:rFonts w:ascii="Trebuchet MS" w:hAnsi="Trebuchet MS"/>
          <w:sz w:val="24"/>
          <w:szCs w:val="24"/>
          <w:lang w:val="en-US"/>
        </w:rPr>
        <w:t>P</w:t>
      </w:r>
      <w:r w:rsidRPr="00B07A94">
        <w:rPr>
          <w:rFonts w:ascii="Trebuchet MS" w:hAnsi="Trebuchet MS"/>
          <w:sz w:val="24"/>
          <w:szCs w:val="24"/>
          <w:lang w:val="en-US"/>
        </w:rPr>
        <w:t>ragmatic paradigm</w:t>
      </w:r>
      <w:r w:rsidR="008642AA">
        <w:rPr>
          <w:rFonts w:ascii="Trebuchet MS" w:hAnsi="Trebuchet MS"/>
          <w:sz w:val="24"/>
          <w:szCs w:val="24"/>
          <w:lang w:val="en-US"/>
        </w:rPr>
        <w:t xml:space="preserve"> is employed for the project, </w:t>
      </w:r>
      <w:r w:rsidR="00E55044">
        <w:rPr>
          <w:rFonts w:ascii="Trebuchet MS" w:hAnsi="Trebuchet MS"/>
          <w:sz w:val="24"/>
          <w:szCs w:val="24"/>
          <w:lang w:val="en-US"/>
        </w:rPr>
        <w:t xml:space="preserve">thus </w:t>
      </w:r>
      <w:r w:rsidR="00E55044" w:rsidRPr="00B07A94">
        <w:rPr>
          <w:rFonts w:ascii="Trebuchet MS" w:hAnsi="Trebuchet MS"/>
          <w:sz w:val="24"/>
          <w:szCs w:val="24"/>
          <w:lang w:val="en-US"/>
        </w:rPr>
        <w:t>integrating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quantitative (machine learning) and qualitative (policy evaluation) </w:t>
      </w:r>
      <w:r w:rsidR="002D0467" w:rsidRPr="00B07A94">
        <w:rPr>
          <w:rFonts w:ascii="Trebuchet MS" w:hAnsi="Trebuchet MS"/>
          <w:sz w:val="24"/>
          <w:szCs w:val="24"/>
          <w:lang w:val="en-US"/>
        </w:rPr>
        <w:t>factor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s. The core method is a quantitative, predictive modeling design. This is a non-experimental, cross-sectional design that </w:t>
      </w:r>
      <w:r w:rsidR="00434FF1" w:rsidRPr="00B07A94">
        <w:rPr>
          <w:rFonts w:ascii="Trebuchet MS" w:hAnsi="Trebuchet MS"/>
          <w:sz w:val="24"/>
          <w:szCs w:val="24"/>
          <w:lang w:val="en-US"/>
        </w:rPr>
        <w:t>examines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secondary data to predict a binary outcome (dropout)</w:t>
      </w:r>
      <w:r w:rsidR="0003544B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B1062F" w:rsidRPr="00B07A94">
        <w:rPr>
          <w:rFonts w:ascii="Trebuchet MS" w:hAnsi="Trebuchet MS"/>
          <w:sz w:val="24"/>
          <w:szCs w:val="24"/>
          <w:lang w:val="en-US"/>
        </w:rPr>
        <w:t>[13]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3.2 Scope of the Study</w:t>
      </w:r>
    </w:p>
    <w:p w:rsidR="006B7933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3.2.1 Geographical and Contextual Scope</w:t>
      </w:r>
    </w:p>
    <w:p w:rsidR="00E55044" w:rsidRPr="000C008C" w:rsidRDefault="00E55044" w:rsidP="000C008C">
      <w:pPr>
        <w:pStyle w:val="ListParagraph"/>
        <w:numPr>
          <w:ilvl w:val="0"/>
          <w:numId w:val="17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0C008C">
        <w:rPr>
          <w:rFonts w:ascii="Trebuchet MS" w:hAnsi="Trebuchet MS"/>
          <w:sz w:val="24"/>
          <w:szCs w:val="24"/>
          <w:lang w:val="en-US"/>
        </w:rPr>
        <w:t>Central region</w:t>
      </w:r>
      <w:r w:rsidR="00874B4A" w:rsidRPr="000C008C">
        <w:rPr>
          <w:rFonts w:ascii="Trebuchet MS" w:hAnsi="Trebuchet MS"/>
          <w:sz w:val="24"/>
          <w:szCs w:val="24"/>
          <w:lang w:val="en-US"/>
        </w:rPr>
        <w:t xml:space="preserve"> (Uganda)</w:t>
      </w:r>
      <w:r w:rsidR="000C008C" w:rsidRPr="000C008C">
        <w:rPr>
          <w:rFonts w:ascii="Trebuchet MS" w:hAnsi="Trebuchet MS"/>
          <w:sz w:val="24"/>
          <w:szCs w:val="24"/>
          <w:lang w:val="en-US"/>
        </w:rPr>
        <w:t xml:space="preserve"> focus due to high population distribution and varied institutional factors.</w:t>
      </w:r>
    </w:p>
    <w:p w:rsidR="00874B4A" w:rsidRPr="00E55044" w:rsidRDefault="000C008C" w:rsidP="00E55044">
      <w:pPr>
        <w:pStyle w:val="ListParagraph"/>
        <w:numPr>
          <w:ilvl w:val="0"/>
          <w:numId w:val="17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>Secondary students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3.2.2 Thematic Scope</w:t>
      </w:r>
    </w:p>
    <w:p w:rsidR="006B7933" w:rsidRPr="00EA76B1" w:rsidRDefault="006B7933" w:rsidP="00EA76B1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EA76B1">
        <w:rPr>
          <w:rFonts w:ascii="Arial" w:hAnsi="Arial" w:cs="Arial"/>
          <w:sz w:val="24"/>
          <w:szCs w:val="24"/>
          <w:lang w:val="en-US"/>
        </w:rPr>
        <w:t>​</w:t>
      </w:r>
      <w:r w:rsidRPr="00EA76B1">
        <w:rPr>
          <w:rFonts w:ascii="Trebuchet MS" w:hAnsi="Trebuchet MS"/>
          <w:sz w:val="24"/>
          <w:szCs w:val="24"/>
          <w:lang w:val="en-US"/>
        </w:rPr>
        <w:t xml:space="preserve">The research </w:t>
      </w:r>
      <w:r w:rsidR="007F0C55" w:rsidRPr="00EA76B1">
        <w:rPr>
          <w:rFonts w:ascii="Trebuchet MS" w:hAnsi="Trebuchet MS"/>
          <w:sz w:val="24"/>
          <w:szCs w:val="24"/>
          <w:lang w:val="en-US"/>
        </w:rPr>
        <w:t>centers on</w:t>
      </w:r>
      <w:r w:rsidRPr="00EA76B1">
        <w:rPr>
          <w:rFonts w:ascii="Trebuchet MS" w:hAnsi="Trebuchet MS"/>
          <w:sz w:val="24"/>
          <w:szCs w:val="24"/>
          <w:lang w:val="en-US"/>
        </w:rPr>
        <w:t xml:space="preserve"> three groups of determinants: sociodemographic, institutional, and behavioral factors. The outcome variable is student dropout.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3.2.3 Data Source and Target Population</w:t>
      </w:r>
    </w:p>
    <w:p w:rsidR="001363D9" w:rsidRDefault="006B7933" w:rsidP="001363D9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1363D9">
        <w:rPr>
          <w:rFonts w:ascii="Arial" w:hAnsi="Arial" w:cs="Arial"/>
          <w:sz w:val="24"/>
          <w:szCs w:val="24"/>
          <w:lang w:val="en-US"/>
        </w:rPr>
        <w:t>​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 uses secondary data from the </w:t>
      </w:r>
      <w:r w:rsidR="000E2B91" w:rsidRPr="001363D9">
        <w:rPr>
          <w:rFonts w:ascii="Trebuchet MS" w:hAnsi="Trebuchet MS"/>
          <w:sz w:val="24"/>
          <w:szCs w:val="24"/>
          <w:lang w:val="en-US"/>
        </w:rPr>
        <w:t>current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 Uganda Bureau of Statistics (UBOS) National Household Survey. </w:t>
      </w:r>
    </w:p>
    <w:p w:rsidR="001363D9" w:rsidRDefault="006B7933" w:rsidP="001363D9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1363D9">
        <w:rPr>
          <w:rFonts w:ascii="Trebuchet MS" w:hAnsi="Trebuchet MS"/>
          <w:sz w:val="24"/>
          <w:szCs w:val="24"/>
          <w:lang w:val="en-US"/>
        </w:rPr>
        <w:t xml:space="preserve">This dataset </w:t>
      </w:r>
      <w:r w:rsidR="00422052" w:rsidRPr="001363D9">
        <w:rPr>
          <w:rFonts w:ascii="Trebuchet MS" w:hAnsi="Trebuchet MS"/>
          <w:sz w:val="24"/>
          <w:szCs w:val="24"/>
          <w:lang w:val="en-US"/>
        </w:rPr>
        <w:t>offer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s a longitudinal perspective over one academic year. The target population is all secondary school students </w:t>
      </w:r>
      <w:r w:rsidR="00AF2FA0" w:rsidRPr="001363D9">
        <w:rPr>
          <w:rFonts w:ascii="Trebuchet MS" w:hAnsi="Trebuchet MS"/>
          <w:sz w:val="24"/>
          <w:szCs w:val="24"/>
          <w:lang w:val="en-US"/>
        </w:rPr>
        <w:t>embedde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d in the survey. </w:t>
      </w:r>
    </w:p>
    <w:p w:rsidR="006B7933" w:rsidRPr="001363D9" w:rsidRDefault="006B7933" w:rsidP="001363D9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1363D9">
        <w:rPr>
          <w:rFonts w:ascii="Trebuchet MS" w:hAnsi="Trebuchet MS"/>
          <w:sz w:val="24"/>
          <w:szCs w:val="24"/>
          <w:lang w:val="en-US"/>
        </w:rPr>
        <w:t xml:space="preserve">Sampling is not </w:t>
      </w:r>
      <w:r w:rsidR="00D274B9" w:rsidRPr="001363D9">
        <w:rPr>
          <w:rFonts w:ascii="Trebuchet MS" w:hAnsi="Trebuchet MS"/>
          <w:sz w:val="24"/>
          <w:szCs w:val="24"/>
          <w:lang w:val="en-US"/>
        </w:rPr>
        <w:t>mandatory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 as the study utilizes the full population from the secondary dataset.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3.3 Data Processing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Data processing </w:t>
      </w:r>
      <w:r w:rsidR="006A65B2" w:rsidRPr="00B07A94">
        <w:rPr>
          <w:rFonts w:ascii="Trebuchet MS" w:hAnsi="Trebuchet MS"/>
          <w:sz w:val="24"/>
          <w:szCs w:val="24"/>
          <w:lang w:val="en-US"/>
        </w:rPr>
        <w:t>come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</w:t>
      </w:r>
      <w:r w:rsidR="006A65B2" w:rsidRPr="00B07A94">
        <w:rPr>
          <w:rFonts w:ascii="Trebuchet MS" w:hAnsi="Trebuchet MS"/>
          <w:sz w:val="24"/>
          <w:szCs w:val="24"/>
          <w:lang w:val="en-US"/>
        </w:rPr>
        <w:t xml:space="preserve">after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a </w:t>
      </w:r>
      <w:r w:rsidR="000924C6">
        <w:rPr>
          <w:rFonts w:ascii="Trebuchet MS" w:hAnsi="Trebuchet MS"/>
          <w:sz w:val="24"/>
          <w:szCs w:val="24"/>
          <w:lang w:val="en-US"/>
        </w:rPr>
        <w:t>standard measure</w:t>
      </w:r>
      <w:r w:rsidR="00AE0C66">
        <w:rPr>
          <w:rFonts w:ascii="Trebuchet MS" w:hAnsi="Trebuchet MS"/>
          <w:sz w:val="24"/>
          <w:szCs w:val="24"/>
          <w:lang w:val="en-US"/>
        </w:rPr>
        <w:t xml:space="preserve"> in the f</w:t>
      </w:r>
      <w:r w:rsidR="00653741">
        <w:rPr>
          <w:rFonts w:ascii="Trebuchet MS" w:hAnsi="Trebuchet MS"/>
          <w:sz w:val="24"/>
          <w:szCs w:val="24"/>
          <w:lang w:val="en-US"/>
        </w:rPr>
        <w:t>ield</w:t>
      </w:r>
      <w:r w:rsidRPr="00B07A94">
        <w:rPr>
          <w:rFonts w:ascii="Trebuchet MS" w:hAnsi="Trebuchet MS"/>
          <w:sz w:val="24"/>
          <w:szCs w:val="24"/>
          <w:lang w:val="en-US"/>
        </w:rPr>
        <w:t>: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Data Cleaning: Handling missing values and removing outliers.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Feature Engineering: Creating new variables from existing raw features (e.g., socioeconomic index).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lastRenderedPageBreak/>
        <w:t>​</w:t>
      </w:r>
      <w:r w:rsidRPr="00B07A94">
        <w:rPr>
          <w:rFonts w:ascii="Trebuchet MS" w:hAnsi="Trebuchet MS"/>
          <w:sz w:val="24"/>
          <w:szCs w:val="24"/>
          <w:lang w:val="en-US"/>
        </w:rPr>
        <w:t>Encoding: C</w:t>
      </w:r>
      <w:r w:rsidR="00B5300F" w:rsidRPr="00B07A94">
        <w:rPr>
          <w:rFonts w:ascii="Trebuchet MS" w:hAnsi="Trebuchet MS"/>
          <w:sz w:val="24"/>
          <w:szCs w:val="24"/>
          <w:lang w:val="en-US"/>
        </w:rPr>
        <w:t>hanging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categorical variables (e.g., school type) into num</w:t>
      </w:r>
      <w:r w:rsidR="00231339" w:rsidRPr="00B07A94">
        <w:rPr>
          <w:rFonts w:ascii="Trebuchet MS" w:hAnsi="Trebuchet MS"/>
          <w:sz w:val="24"/>
          <w:szCs w:val="24"/>
          <w:lang w:val="en-US"/>
        </w:rPr>
        <w:t>eric expressions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(One-Hot Encoding).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Normalization: Scaling all features to ensure equal contribution during model training.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3.4 Analytical Plan and Modeling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3.4.1 Machine Learning Models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Three binary classification models were compared: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Logistic Regression (LR): A baseline, linear model for probability estimation.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Random Forest (RF): An ensemble method using decision trees to mitigate overfitting.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Extreme Gradient Boosting (XGBoost): A high-performance boosting technique expected to yield the highest </w:t>
      </w:r>
      <w:r w:rsidR="00A92483" w:rsidRPr="00B07A94">
        <w:rPr>
          <w:rFonts w:ascii="Trebuchet MS" w:hAnsi="Trebuchet MS"/>
          <w:sz w:val="24"/>
          <w:szCs w:val="24"/>
          <w:lang w:val="en-US"/>
        </w:rPr>
        <w:t>precision [</w:t>
      </w:r>
      <w:r w:rsidR="004C3954" w:rsidRPr="00B07A94">
        <w:rPr>
          <w:rFonts w:ascii="Trebuchet MS" w:hAnsi="Trebuchet MS"/>
          <w:sz w:val="24"/>
          <w:szCs w:val="24"/>
          <w:lang w:val="en-US"/>
        </w:rPr>
        <w:t>11]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3.4.2 Model Training and Validation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dataset was </w:t>
      </w:r>
      <w:r w:rsidR="00DB34FD" w:rsidRPr="00B07A94">
        <w:rPr>
          <w:rFonts w:ascii="Trebuchet MS" w:hAnsi="Trebuchet MS"/>
          <w:sz w:val="24"/>
          <w:szCs w:val="24"/>
          <w:lang w:val="en-US"/>
        </w:rPr>
        <w:t>segmented into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282099">
        <w:rPr>
          <w:rFonts w:ascii="Trebuchet MS" w:hAnsi="Trebuchet MS"/>
          <w:sz w:val="24"/>
          <w:szCs w:val="24"/>
          <w:lang w:val="en-US"/>
        </w:rPr>
        <w:t>7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0\% for training and </w:t>
      </w:r>
      <w:r w:rsidR="00282099">
        <w:rPr>
          <w:rFonts w:ascii="Trebuchet MS" w:hAnsi="Trebuchet MS"/>
          <w:sz w:val="24"/>
          <w:szCs w:val="24"/>
          <w:lang w:val="en-US"/>
        </w:rPr>
        <w:t>3</w:t>
      </w:r>
      <w:r w:rsidRPr="00B07A94">
        <w:rPr>
          <w:rFonts w:ascii="Trebuchet MS" w:hAnsi="Trebuchet MS"/>
          <w:sz w:val="24"/>
          <w:szCs w:val="24"/>
          <w:lang w:val="en-US"/>
        </w:rPr>
        <w:t>0\% for testing. Training used 10-fold cross-validation (CV) for robust parameter tuning.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3.4.3 Performance Metrics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Model performance was </w:t>
      </w:r>
      <w:r w:rsidR="009F4196" w:rsidRPr="00B07A94">
        <w:rPr>
          <w:rFonts w:ascii="Trebuchet MS" w:hAnsi="Trebuchet MS"/>
          <w:sz w:val="24"/>
          <w:szCs w:val="24"/>
          <w:lang w:val="en-US"/>
        </w:rPr>
        <w:t>evaluated based on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: Accuracy, Precision, Recall, F1-Score, and Area Under the ROC Curve (AUC). The F1-Score was the primary metric </w:t>
      </w:r>
      <w:r w:rsidR="00E32A92" w:rsidRPr="00B07A94">
        <w:rPr>
          <w:rFonts w:ascii="Trebuchet MS" w:hAnsi="Trebuchet MS"/>
          <w:sz w:val="24"/>
          <w:szCs w:val="24"/>
          <w:lang w:val="en-US"/>
        </w:rPr>
        <w:t xml:space="preserve">because </w:t>
      </w:r>
      <w:r w:rsidR="00A665ED" w:rsidRPr="00B07A94">
        <w:rPr>
          <w:rFonts w:ascii="Trebuchet MS" w:hAnsi="Trebuchet MS"/>
          <w:sz w:val="24"/>
          <w:szCs w:val="24"/>
          <w:lang w:val="en-US"/>
        </w:rPr>
        <w:t>of potential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class imbalance (dropout vs. retention).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3.4.4 Determinant Ranking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The top-performing model's results were used to rank determinants. The Feature Importance Score (Gini Importance for RF/XGBoost, or coefficients for LR) identified the most impactful factors.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3.4.5 Proposed Econometric Evaluation (RCT Framework)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predictive model's output is used to </w:t>
      </w:r>
      <w:r w:rsidR="00B75340" w:rsidRPr="00B07A94">
        <w:rPr>
          <w:rFonts w:ascii="Trebuchet MS" w:hAnsi="Trebuchet MS"/>
          <w:sz w:val="24"/>
          <w:szCs w:val="24"/>
          <w:lang w:val="en-US"/>
        </w:rPr>
        <w:t>advocate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Randomized Control Trial (RCT) framework for future policy evaluation. This framework targets high-risk students identified by the ML model. The RCT </w:t>
      </w:r>
      <w:r w:rsidR="003C2A8E" w:rsidRPr="00B07A94">
        <w:rPr>
          <w:rFonts w:ascii="Trebuchet MS" w:hAnsi="Trebuchet MS"/>
          <w:sz w:val="24"/>
          <w:szCs w:val="24"/>
          <w:lang w:val="en-US"/>
        </w:rPr>
        <w:t>divides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students into: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Treatment Group: Receives the new, targeted intervention.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Control Group: Receives the standard intervention.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lastRenderedPageBreak/>
        <w:t xml:space="preserve">The </w:t>
      </w:r>
      <w:r w:rsidR="00667DD3" w:rsidRPr="00B07A94">
        <w:rPr>
          <w:rFonts w:ascii="Trebuchet MS" w:hAnsi="Trebuchet MS"/>
          <w:sz w:val="24"/>
          <w:szCs w:val="24"/>
          <w:lang w:val="en-US"/>
        </w:rPr>
        <w:t>shift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dropout rate between groups is </w:t>
      </w:r>
      <w:r w:rsidR="002C548B" w:rsidRPr="00B07A94">
        <w:rPr>
          <w:rFonts w:ascii="Trebuchet MS" w:hAnsi="Trebuchet MS"/>
          <w:sz w:val="24"/>
          <w:szCs w:val="24"/>
          <w:lang w:val="en-US"/>
        </w:rPr>
        <w:t>quantified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using the Difference-in-Differences (</w:t>
      </w: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DiD</w:t>
      </w:r>
      <w:proofErr w:type="spellEnd"/>
      <w:r w:rsidRPr="00B07A94">
        <w:rPr>
          <w:rFonts w:ascii="Trebuchet MS" w:hAnsi="Trebuchet MS"/>
          <w:sz w:val="24"/>
          <w:szCs w:val="24"/>
          <w:lang w:val="en-US"/>
        </w:rPr>
        <w:t xml:space="preserve">) method. This </w:t>
      </w:r>
      <w:r w:rsidR="00214077" w:rsidRPr="00B07A94">
        <w:rPr>
          <w:rFonts w:ascii="Trebuchet MS" w:hAnsi="Trebuchet MS"/>
          <w:sz w:val="24"/>
          <w:szCs w:val="24"/>
          <w:lang w:val="en-US"/>
        </w:rPr>
        <w:t>offer</w:t>
      </w:r>
      <w:r w:rsidRPr="00B07A94">
        <w:rPr>
          <w:rFonts w:ascii="Trebuchet MS" w:hAnsi="Trebuchet MS"/>
          <w:sz w:val="24"/>
          <w:szCs w:val="24"/>
          <w:lang w:val="en-US"/>
        </w:rPr>
        <w:t>s rigorous, causal evidence on intervention effectiveness.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3.5 Quality Assurance (Validity and Reliability)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3.5.1 Validity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External Validity is </w:t>
      </w:r>
      <w:r w:rsidR="00B528C8" w:rsidRPr="00B07A94">
        <w:rPr>
          <w:rFonts w:ascii="Trebuchet MS" w:hAnsi="Trebuchet MS"/>
          <w:sz w:val="24"/>
          <w:szCs w:val="24"/>
          <w:lang w:val="en-US"/>
        </w:rPr>
        <w:t>guaranteed by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using large-scale UBOS data, supporting generalizability across Uganda. Construct Validity is confirmed </w:t>
      </w:r>
      <w:r w:rsidR="00C624FE" w:rsidRPr="00B07A94">
        <w:rPr>
          <w:rFonts w:ascii="Trebuchet MS" w:hAnsi="Trebuchet MS"/>
          <w:sz w:val="24"/>
          <w:szCs w:val="24"/>
          <w:lang w:val="en-US"/>
        </w:rPr>
        <w:t>through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mapping all variables directly to the established Push/Pull factor conceptual </w:t>
      </w:r>
      <w:r w:rsidR="00BF4D02" w:rsidRPr="00B07A94">
        <w:rPr>
          <w:rFonts w:ascii="Trebuchet MS" w:hAnsi="Trebuchet MS"/>
          <w:sz w:val="24"/>
          <w:szCs w:val="24"/>
          <w:lang w:val="en-US"/>
        </w:rPr>
        <w:t>framework [9]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3.5.2 Reliability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Reliability is </w:t>
      </w:r>
      <w:r w:rsidR="00883FAF" w:rsidRPr="00B07A94">
        <w:rPr>
          <w:rFonts w:ascii="Trebuchet MS" w:hAnsi="Trebuchet MS"/>
          <w:sz w:val="24"/>
          <w:szCs w:val="24"/>
          <w:lang w:val="en-US"/>
        </w:rPr>
        <w:t>sustained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by using established, open-source programming libraries (Python, </w:t>
      </w: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Scikit</w:t>
      </w:r>
      <w:proofErr w:type="spellEnd"/>
      <w:r w:rsidRPr="00B07A94">
        <w:rPr>
          <w:rFonts w:ascii="Trebuchet MS" w:hAnsi="Trebuchet MS"/>
          <w:sz w:val="24"/>
          <w:szCs w:val="24"/>
          <w:lang w:val="en-US"/>
        </w:rPr>
        <w:t xml:space="preserve">-learn). All data processing and modeling procedures are </w:t>
      </w:r>
      <w:r w:rsidR="00321DFF" w:rsidRPr="00B07A94">
        <w:rPr>
          <w:rFonts w:ascii="Trebuchet MS" w:hAnsi="Trebuchet MS"/>
          <w:sz w:val="24"/>
          <w:szCs w:val="24"/>
          <w:lang w:val="en-US"/>
        </w:rPr>
        <w:t>recorded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fully </w:t>
      </w:r>
      <w:r w:rsidR="00B707C9" w:rsidRPr="00B07A94">
        <w:rPr>
          <w:rFonts w:ascii="Trebuchet MS" w:hAnsi="Trebuchet MS"/>
          <w:sz w:val="24"/>
          <w:szCs w:val="24"/>
          <w:lang w:val="en-US"/>
        </w:rPr>
        <w:t>replicable [</w:t>
      </w:r>
      <w:r w:rsidR="00BF4D02" w:rsidRPr="00B07A94">
        <w:rPr>
          <w:rFonts w:ascii="Trebuchet MS" w:hAnsi="Trebuchet MS"/>
          <w:sz w:val="24"/>
          <w:szCs w:val="24"/>
          <w:lang w:val="en-US"/>
        </w:rPr>
        <w:t>10]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3.6 Ethical Considerations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All data u</w:t>
      </w:r>
      <w:r w:rsidR="00290AD0" w:rsidRPr="00B07A94">
        <w:rPr>
          <w:rFonts w:ascii="Trebuchet MS" w:hAnsi="Trebuchet MS"/>
          <w:sz w:val="24"/>
          <w:szCs w:val="24"/>
          <w:lang w:val="en-US"/>
        </w:rPr>
        <w:t>tilized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is secondary and anonymized by the provider (UBOS</w:t>
      </w:r>
      <w:r w:rsidR="004726C5" w:rsidRPr="00B07A94">
        <w:rPr>
          <w:rFonts w:ascii="Trebuchet MS" w:hAnsi="Trebuchet MS"/>
          <w:sz w:val="24"/>
          <w:szCs w:val="24"/>
          <w:lang w:val="en-US"/>
        </w:rPr>
        <w:t>), voluntary participation,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416512" w:rsidRPr="00B07A94">
        <w:rPr>
          <w:rFonts w:ascii="Trebuchet MS" w:hAnsi="Trebuchet MS"/>
          <w:sz w:val="24"/>
          <w:szCs w:val="24"/>
          <w:lang w:val="en-US"/>
        </w:rPr>
        <w:t>no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personal identifying information (PII) was used. Data access was granted through formal permission from the Ministry of Education and Sports (</w:t>
      </w: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MoES</w:t>
      </w:r>
      <w:proofErr w:type="spellEnd"/>
      <w:r w:rsidRPr="00B07A94">
        <w:rPr>
          <w:rFonts w:ascii="Trebuchet MS" w:hAnsi="Trebuchet MS"/>
          <w:sz w:val="24"/>
          <w:szCs w:val="24"/>
          <w:lang w:val="en-US"/>
        </w:rPr>
        <w:t>)</w:t>
      </w:r>
      <w:r w:rsidR="004166B7">
        <w:rPr>
          <w:rFonts w:ascii="Trebuchet MS" w:hAnsi="Trebuchet MS"/>
          <w:sz w:val="24"/>
          <w:szCs w:val="24"/>
          <w:lang w:val="en-US"/>
        </w:rPr>
        <w:t>,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3.7 Assumptions and Limitations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3.7.1 Assumptions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UBOS dataset is </w:t>
      </w:r>
      <w:r w:rsidR="00301697" w:rsidRPr="00B07A94">
        <w:rPr>
          <w:rFonts w:ascii="Trebuchet MS" w:hAnsi="Trebuchet MS"/>
          <w:sz w:val="24"/>
          <w:szCs w:val="24"/>
          <w:lang w:val="en-US"/>
        </w:rPr>
        <w:t>faultless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representative of the overall secondary school student population in the Central </w:t>
      </w:r>
      <w:r w:rsidR="004C53E6" w:rsidRPr="00B07A94">
        <w:rPr>
          <w:rFonts w:ascii="Trebuchet MS" w:hAnsi="Trebuchet MS"/>
          <w:sz w:val="24"/>
          <w:szCs w:val="24"/>
          <w:lang w:val="en-US"/>
        </w:rPr>
        <w:t>Region. The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features selected in the study </w:t>
      </w:r>
      <w:r w:rsidR="004A385B" w:rsidRPr="00B07A94">
        <w:rPr>
          <w:rFonts w:ascii="Trebuchet MS" w:hAnsi="Trebuchet MS"/>
          <w:sz w:val="24"/>
          <w:szCs w:val="24"/>
          <w:lang w:val="en-US"/>
        </w:rPr>
        <w:t>symbolize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true independent determinants of the dropout outcome</w:t>
      </w:r>
      <w:r w:rsidR="00554D4B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8D13FB" w:rsidRPr="00B07A94">
        <w:rPr>
          <w:rFonts w:ascii="Trebuchet MS" w:hAnsi="Trebuchet MS"/>
          <w:sz w:val="24"/>
          <w:szCs w:val="24"/>
          <w:lang w:val="en-US"/>
        </w:rPr>
        <w:t>[12]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3.7.2 Limitations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Small sample size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Limited generalizability</w:t>
      </w:r>
    </w:p>
    <w:p w:rsidR="00BE2F10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Potential for response bias.</w:t>
      </w:r>
    </w:p>
    <w:p w:rsidR="00E1707A" w:rsidRPr="00B07A94" w:rsidRDefault="00E1707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5. Milestone 5</w:t>
      </w:r>
    </w:p>
    <w:p w:rsidR="00E1707A" w:rsidRPr="00B07A94" w:rsidRDefault="00E1707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lastRenderedPageBreak/>
        <w:t>Conclusion</w:t>
      </w:r>
    </w:p>
    <w:p w:rsidR="00CC7CF0" w:rsidRPr="00B07A94" w:rsidRDefault="00E1707A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This study established a </w:t>
      </w:r>
      <w:r w:rsidR="004D4AC9" w:rsidRPr="00B07A94">
        <w:rPr>
          <w:rFonts w:ascii="Trebuchet MS" w:hAnsi="Trebuchet MS"/>
          <w:sz w:val="24"/>
          <w:szCs w:val="24"/>
          <w:lang w:val="en-US"/>
        </w:rPr>
        <w:t>specific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predictive framework for student dropout in Uganda's Central Region, u</w:t>
      </w:r>
      <w:r w:rsidR="006C0991" w:rsidRPr="00B07A94">
        <w:rPr>
          <w:rFonts w:ascii="Trebuchet MS" w:hAnsi="Trebuchet MS"/>
          <w:sz w:val="24"/>
          <w:szCs w:val="24"/>
          <w:lang w:val="en-US"/>
        </w:rPr>
        <w:t>sing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advanced machine learning models. The research confirmed demographic and educational parameters, </w:t>
      </w:r>
      <w:r w:rsidR="00D56DB6" w:rsidRPr="00B07A94">
        <w:rPr>
          <w:rFonts w:ascii="Trebuchet MS" w:hAnsi="Trebuchet MS"/>
          <w:sz w:val="24"/>
          <w:szCs w:val="24"/>
          <w:lang w:val="en-US"/>
        </w:rPr>
        <w:t>like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age and grade, as crucial determinants of student risk levels. The study's findings are </w:t>
      </w:r>
      <w:r w:rsidR="00EC1977" w:rsidRPr="00B07A94">
        <w:rPr>
          <w:rFonts w:ascii="Trebuchet MS" w:hAnsi="Trebuchet MS"/>
          <w:sz w:val="24"/>
          <w:szCs w:val="24"/>
          <w:lang w:val="en-US"/>
        </w:rPr>
        <w:t>anticipated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s</w:t>
      </w:r>
      <w:r w:rsidR="009E2F94" w:rsidRPr="00B07A94">
        <w:rPr>
          <w:rFonts w:ascii="Trebuchet MS" w:hAnsi="Trebuchet MS"/>
          <w:sz w:val="24"/>
          <w:szCs w:val="24"/>
          <w:lang w:val="en-US"/>
        </w:rPr>
        <w:t>ignificantly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reduce secondary school dropout rates, </w:t>
      </w:r>
      <w:r w:rsidR="00A4081B" w:rsidRPr="00B07A94">
        <w:rPr>
          <w:rFonts w:ascii="Trebuchet MS" w:hAnsi="Trebuchet MS"/>
          <w:sz w:val="24"/>
          <w:szCs w:val="24"/>
          <w:lang w:val="en-US"/>
        </w:rPr>
        <w:t>enhance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educational outcomes, and support Uganda's National Development Plan IV and Sustainable Development Goal 4: Quality Education. The predictive framework can be used to target interventions, allo</w:t>
      </w:r>
      <w:r w:rsidR="00D83A86" w:rsidRPr="00B07A94">
        <w:rPr>
          <w:rFonts w:ascii="Trebuchet MS" w:hAnsi="Trebuchet MS"/>
          <w:sz w:val="24"/>
          <w:szCs w:val="24"/>
          <w:lang w:val="en-US"/>
        </w:rPr>
        <w:t>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resources efficiently, and </w:t>
      </w:r>
      <w:r w:rsidR="00763A8C" w:rsidRPr="00B07A94">
        <w:rPr>
          <w:rFonts w:ascii="Trebuchet MS" w:hAnsi="Trebuchet MS"/>
          <w:sz w:val="24"/>
          <w:szCs w:val="24"/>
          <w:lang w:val="en-US"/>
        </w:rPr>
        <w:t>foster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inclusive and equitable education.</w:t>
      </w:r>
    </w:p>
    <w:p w:rsidR="00506BF1" w:rsidRPr="00B07A94" w:rsidRDefault="008752CE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Workplan</w:t>
      </w:r>
      <w:r w:rsidR="00C95524" w:rsidRPr="00B07A94">
        <w:rPr>
          <w:rFonts w:ascii="Trebuchet MS" w:hAnsi="Trebuchet MS"/>
          <w:b/>
          <w:sz w:val="24"/>
          <w:szCs w:val="24"/>
          <w:lang w:val="en-US"/>
        </w:rPr>
        <w:t xml:space="preserve"> and Budget</w:t>
      </w:r>
    </w:p>
    <w:p w:rsidR="00C95524" w:rsidRPr="00B07A94" w:rsidRDefault="00C95524" w:rsidP="006B1F04">
      <w:p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</w:rPr>
        <w:t>A detailed work plan outlining research activities, timelines, and budget is displayed as follows;</w:t>
      </w:r>
    </w:p>
    <w:tbl>
      <w:tblPr>
        <w:tblStyle w:val="TableGrid"/>
        <w:tblW w:w="10774" w:type="dxa"/>
        <w:tblInd w:w="-998" w:type="dxa"/>
        <w:tblLook w:val="04A0" w:firstRow="1" w:lastRow="0" w:firstColumn="1" w:lastColumn="0" w:noHBand="0" w:noVBand="1"/>
      </w:tblPr>
      <w:tblGrid>
        <w:gridCol w:w="1813"/>
        <w:gridCol w:w="3149"/>
        <w:gridCol w:w="3439"/>
        <w:gridCol w:w="12"/>
        <w:gridCol w:w="2361"/>
      </w:tblGrid>
      <w:tr w:rsidR="00FA45BC" w:rsidRPr="00B07A94" w:rsidTr="000A2A50">
        <w:trPr>
          <w:trHeight w:val="722"/>
        </w:trPr>
        <w:tc>
          <w:tcPr>
            <w:tcW w:w="1813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Milestones</w:t>
            </w:r>
          </w:p>
        </w:tc>
        <w:tc>
          <w:tcPr>
            <w:tcW w:w="314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Task/section</w:t>
            </w:r>
          </w:p>
        </w:tc>
        <w:tc>
          <w:tcPr>
            <w:tcW w:w="343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Estimated Duration</w:t>
            </w: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(weeks)</w:t>
            </w:r>
          </w:p>
        </w:tc>
        <w:tc>
          <w:tcPr>
            <w:tcW w:w="2373" w:type="dxa"/>
            <w:gridSpan w:val="2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Budget</w:t>
            </w: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(Cost)</w:t>
            </w:r>
          </w:p>
        </w:tc>
      </w:tr>
      <w:tr w:rsidR="00FA45BC" w:rsidRPr="00B07A94" w:rsidTr="001F2F35">
        <w:trPr>
          <w:trHeight w:val="170"/>
        </w:trPr>
        <w:tc>
          <w:tcPr>
            <w:tcW w:w="1813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 1</w:t>
            </w:r>
          </w:p>
        </w:tc>
        <w:tc>
          <w:tcPr>
            <w:tcW w:w="3149" w:type="dxa"/>
          </w:tcPr>
          <w:p w:rsidR="00FA45BC" w:rsidRPr="00B07A94" w:rsidRDefault="00FA45BC" w:rsidP="006B1F0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Topic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Executive summary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SDG and NDP (IV)</w:t>
            </w:r>
          </w:p>
        </w:tc>
        <w:tc>
          <w:tcPr>
            <w:tcW w:w="343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3 days</w:t>
            </w:r>
          </w:p>
        </w:tc>
        <w:tc>
          <w:tcPr>
            <w:tcW w:w="2373" w:type="dxa"/>
            <w:gridSpan w:val="2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FA45BC" w:rsidRPr="00B07A94" w:rsidRDefault="00534824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$0</w:t>
            </w:r>
          </w:p>
        </w:tc>
      </w:tr>
      <w:tr w:rsidR="00FA45BC" w:rsidRPr="00B07A94" w:rsidTr="001F2F35">
        <w:trPr>
          <w:trHeight w:val="930"/>
        </w:trPr>
        <w:tc>
          <w:tcPr>
            <w:tcW w:w="1813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 2</w:t>
            </w: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(Introduction)</w:t>
            </w:r>
          </w:p>
        </w:tc>
        <w:tc>
          <w:tcPr>
            <w:tcW w:w="3149" w:type="dxa"/>
          </w:tcPr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Background of study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Problem statement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Objectives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Research questions</w:t>
            </w:r>
          </w:p>
        </w:tc>
        <w:tc>
          <w:tcPr>
            <w:tcW w:w="343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2 weeks</w:t>
            </w:r>
          </w:p>
        </w:tc>
        <w:tc>
          <w:tcPr>
            <w:tcW w:w="2373" w:type="dxa"/>
            <w:gridSpan w:val="2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</w:p>
          <w:p w:rsidR="00FA45BC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$ 50</w:t>
            </w:r>
          </w:p>
        </w:tc>
      </w:tr>
      <w:tr w:rsidR="0054450E" w:rsidRPr="00B07A94" w:rsidTr="001F2F35">
        <w:trPr>
          <w:trHeight w:val="1407"/>
        </w:trPr>
        <w:tc>
          <w:tcPr>
            <w:tcW w:w="1813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 3</w:t>
            </w: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(Literature review)</w:t>
            </w:r>
          </w:p>
        </w:tc>
        <w:tc>
          <w:tcPr>
            <w:tcW w:w="3149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Literature review</w:t>
            </w:r>
          </w:p>
        </w:tc>
        <w:tc>
          <w:tcPr>
            <w:tcW w:w="3451" w:type="dxa"/>
            <w:gridSpan w:val="2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4 weeks</w:t>
            </w:r>
          </w:p>
        </w:tc>
        <w:tc>
          <w:tcPr>
            <w:tcW w:w="2361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$150</w:t>
            </w:r>
          </w:p>
        </w:tc>
      </w:tr>
      <w:tr w:rsidR="0054450E" w:rsidRPr="00B07A94" w:rsidTr="001F2F35">
        <w:trPr>
          <w:trHeight w:val="3114"/>
        </w:trPr>
        <w:tc>
          <w:tcPr>
            <w:tcW w:w="1813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lastRenderedPageBreak/>
              <w:t>Milestone 4</w:t>
            </w: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(Methodology)</w:t>
            </w:r>
          </w:p>
        </w:tc>
        <w:tc>
          <w:tcPr>
            <w:tcW w:w="3149" w:type="dxa"/>
          </w:tcPr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Research Design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Population and study area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Data Collection&amp; sources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Data preprocessing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Predictive modeling and evaluation</w:t>
            </w:r>
          </w:p>
        </w:tc>
        <w:tc>
          <w:tcPr>
            <w:tcW w:w="3451" w:type="dxa"/>
            <w:gridSpan w:val="2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6 weeks</w:t>
            </w:r>
          </w:p>
        </w:tc>
        <w:tc>
          <w:tcPr>
            <w:tcW w:w="2361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$ 200</w:t>
            </w:r>
          </w:p>
        </w:tc>
      </w:tr>
    </w:tbl>
    <w:p w:rsidR="00506BF1" w:rsidRPr="00B07A94" w:rsidRDefault="00506BF1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8663C6" w:rsidRPr="00B07A94" w:rsidRDefault="00B34B39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Total Duration 12 weeks</w:t>
      </w:r>
      <w:r w:rsidR="00D264FB" w:rsidRPr="00B07A94">
        <w:rPr>
          <w:rFonts w:ascii="Trebuchet MS" w:hAnsi="Trebuchet MS"/>
          <w:sz w:val="24"/>
          <w:szCs w:val="24"/>
          <w:lang w:val="en-US"/>
        </w:rPr>
        <w:t xml:space="preserve"> and 3 days</w:t>
      </w:r>
      <w:r w:rsidR="00357C52" w:rsidRPr="00B07A94">
        <w:rPr>
          <w:rFonts w:ascii="Trebuchet MS" w:hAnsi="Trebuchet MS"/>
          <w:sz w:val="24"/>
          <w:szCs w:val="24"/>
          <w:lang w:val="en-US"/>
        </w:rPr>
        <w:t xml:space="preserve"> and total cost is $400.</w:t>
      </w:r>
    </w:p>
    <w:p w:rsidR="00963C62" w:rsidRPr="00B07A94" w:rsidRDefault="00FD2BE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Qn</w:t>
      </w:r>
      <w:proofErr w:type="spellEnd"/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21CE7" w:rsidRPr="00B07A94">
        <w:rPr>
          <w:rFonts w:ascii="Trebuchet MS" w:hAnsi="Trebuchet MS"/>
          <w:sz w:val="24"/>
          <w:szCs w:val="24"/>
          <w:lang w:val="en-US"/>
        </w:rPr>
        <w:t xml:space="preserve">2: </w:t>
      </w:r>
      <w:r w:rsidR="00F57999" w:rsidRPr="00B07A94">
        <w:rPr>
          <w:rFonts w:ascii="Trebuchet MS" w:hAnsi="Trebuchet MS"/>
          <w:sz w:val="24"/>
          <w:szCs w:val="24"/>
          <w:lang w:val="en-US"/>
        </w:rPr>
        <w:t>For my proposed project, I would submit to the following two reputable publication outlets that is;</w:t>
      </w:r>
      <w:r w:rsidR="00021CE7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CB7578" w:rsidRPr="00B07A94">
        <w:rPr>
          <w:rFonts w:ascii="Trebuchet MS" w:hAnsi="Trebuchet MS"/>
          <w:sz w:val="24"/>
          <w:szCs w:val="24"/>
          <w:lang w:val="en-US"/>
        </w:rPr>
        <w:t xml:space="preserve">International Journal of machine learning and </w:t>
      </w:r>
      <w:r w:rsidR="002D3B58" w:rsidRPr="00B07A94">
        <w:rPr>
          <w:rFonts w:ascii="Trebuchet MS" w:hAnsi="Trebuchet MS"/>
          <w:sz w:val="24"/>
          <w:szCs w:val="24"/>
          <w:lang w:val="en-US"/>
        </w:rPr>
        <w:t>computing (</w:t>
      </w:r>
      <w:r w:rsidR="003E5846" w:rsidRPr="00B07A94">
        <w:rPr>
          <w:rFonts w:ascii="Trebuchet MS" w:hAnsi="Trebuchet MS"/>
          <w:sz w:val="24"/>
          <w:szCs w:val="24"/>
          <w:lang w:val="en-US"/>
        </w:rPr>
        <w:t>IJMLC) and Nature</w:t>
      </w:r>
      <w:r w:rsidR="00F57999" w:rsidRPr="00B07A94">
        <w:rPr>
          <w:rFonts w:ascii="Trebuchet MS" w:hAnsi="Trebuchet MS"/>
          <w:sz w:val="24"/>
          <w:szCs w:val="24"/>
          <w:lang w:val="en-US"/>
        </w:rPr>
        <w:t xml:space="preserve"> Machine Intelligence </w:t>
      </w:r>
      <w:r w:rsidR="005B438C" w:rsidRPr="00B07A94">
        <w:rPr>
          <w:rFonts w:ascii="Trebuchet MS" w:hAnsi="Trebuchet MS"/>
          <w:sz w:val="24"/>
          <w:szCs w:val="24"/>
          <w:lang w:val="en-US"/>
        </w:rPr>
        <w:t>(peer</w:t>
      </w:r>
      <w:r w:rsidR="00F97A0D" w:rsidRPr="00B07A94">
        <w:rPr>
          <w:rFonts w:ascii="Trebuchet MS" w:hAnsi="Trebuchet MS"/>
          <w:sz w:val="24"/>
          <w:szCs w:val="24"/>
          <w:lang w:val="en-US"/>
        </w:rPr>
        <w:t>-reviewed journal</w:t>
      </w:r>
      <w:r w:rsidR="00F57999" w:rsidRPr="00B07A94">
        <w:rPr>
          <w:rFonts w:ascii="Trebuchet MS" w:hAnsi="Trebuchet MS"/>
          <w:sz w:val="24"/>
          <w:szCs w:val="24"/>
          <w:lang w:val="en-US"/>
        </w:rPr>
        <w:t>)</w:t>
      </w:r>
      <w:r w:rsidR="00021CE7" w:rsidRPr="00B07A94">
        <w:rPr>
          <w:rFonts w:ascii="Trebuchet MS" w:hAnsi="Trebuchet MS"/>
          <w:sz w:val="24"/>
          <w:szCs w:val="24"/>
          <w:lang w:val="en-US"/>
        </w:rPr>
        <w:t xml:space="preserve">. 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127"/>
        <w:gridCol w:w="5245"/>
        <w:gridCol w:w="3118"/>
      </w:tblGrid>
      <w:tr w:rsidR="007177E0" w:rsidRPr="00B07A94" w:rsidTr="00DA7BC4">
        <w:tc>
          <w:tcPr>
            <w:tcW w:w="2127" w:type="dxa"/>
          </w:tcPr>
          <w:p w:rsidR="007177E0" w:rsidRPr="00B07A94" w:rsidRDefault="00340496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Reputable publication Outlet</w:t>
            </w:r>
          </w:p>
        </w:tc>
        <w:tc>
          <w:tcPr>
            <w:tcW w:w="5245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International Journal of machine   learning and computing (IJMLC)</w:t>
            </w:r>
          </w:p>
        </w:tc>
        <w:tc>
          <w:tcPr>
            <w:tcW w:w="3118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Nature Machine Intelligence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Justification</w:t>
            </w:r>
          </w:p>
        </w:tc>
        <w:tc>
          <w:tcPr>
            <w:tcW w:w="5245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Scope</w:t>
            </w:r>
            <w:r w:rsidR="00362764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and relevance of the outlet</w:t>
            </w:r>
          </w:p>
        </w:tc>
        <w:tc>
          <w:tcPr>
            <w:tcW w:w="5245" w:type="dxa"/>
          </w:tcPr>
          <w:p w:rsidR="007177E0" w:rsidRPr="00B07A94" w:rsidRDefault="004007A3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it focuses on the application of technology, such as machine learning (ML) which easily detects </w:t>
            </w:r>
            <w:r w:rsidR="0024245D" w:rsidRPr="00B07A94">
              <w:rPr>
                <w:rFonts w:ascii="Trebuchet MS" w:hAnsi="Trebuchet MS"/>
                <w:sz w:val="24"/>
                <w:szCs w:val="24"/>
                <w:lang w:val="en-US"/>
              </w:rPr>
              <w:t>students prone to dropping out of secondary school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within the education sector and helps the</w:t>
            </w:r>
            <w:r w:rsidR="0024245D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school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administrators, stakeholders and policymakers mitigate the problem at hand before it gets out of control </w:t>
            </w:r>
            <w:proofErr w:type="spellStart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ie</w:t>
            </w:r>
            <w:proofErr w:type="spellEnd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the severe dropout rates</w:t>
            </w:r>
            <w:r w:rsidR="00441258" w:rsidRPr="00B07A94">
              <w:rPr>
                <w:rFonts w:ascii="Trebuchet MS" w:hAnsi="Trebuchet MS"/>
                <w:sz w:val="24"/>
                <w:szCs w:val="24"/>
                <w:lang w:val="en-US"/>
              </w:rPr>
              <w:t>.</w:t>
            </w:r>
          </w:p>
        </w:tc>
        <w:tc>
          <w:tcPr>
            <w:tcW w:w="3118" w:type="dxa"/>
          </w:tcPr>
          <w:p w:rsidR="007177E0" w:rsidRPr="00B07A94" w:rsidRDefault="00201B72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Highly relev</w:t>
            </w:r>
            <w:r w:rsidR="005A63D7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ant to my research area, as it publishes </w:t>
            </w:r>
            <w:r w:rsidR="00C15BFC" w:rsidRPr="00B07A94">
              <w:rPr>
                <w:rFonts w:ascii="Trebuchet MS" w:hAnsi="Trebuchet MS"/>
                <w:sz w:val="24"/>
                <w:szCs w:val="24"/>
                <w:lang w:val="en-US"/>
              </w:rPr>
              <w:t>ground breaking</w:t>
            </w:r>
            <w:r w:rsidR="005A63D7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work in machine learning and artificial intelligence, </w:t>
            </w:r>
            <w:r w:rsidR="007C5B6D" w:rsidRPr="00B07A94">
              <w:rPr>
                <w:rFonts w:ascii="Trebuchet MS" w:hAnsi="Trebuchet MS"/>
                <w:sz w:val="24"/>
                <w:szCs w:val="24"/>
                <w:lang w:val="en-US"/>
              </w:rPr>
              <w:t>corresponding closely</w:t>
            </w:r>
            <w:r w:rsidR="005A63D7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with my project’s focus.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Target audience</w:t>
            </w:r>
          </w:p>
        </w:tc>
        <w:tc>
          <w:tcPr>
            <w:tcW w:w="5245" w:type="dxa"/>
          </w:tcPr>
          <w:p w:rsidR="007177E0" w:rsidRPr="00B07A94" w:rsidRDefault="004007A3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policymakers, researchers, educators, ministry of education, this is because they would aim to provide a solution to the real-world education problem (dropout rates).</w:t>
            </w:r>
          </w:p>
        </w:tc>
        <w:tc>
          <w:tcPr>
            <w:tcW w:w="3118" w:type="dxa"/>
          </w:tcPr>
          <w:p w:rsidR="007177E0" w:rsidRPr="00B07A94" w:rsidRDefault="003E097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Targets a broad audience of researchers, engineers </w:t>
            </w:r>
            <w:r w:rsidR="00F61598" w:rsidRPr="00B07A94">
              <w:rPr>
                <w:rFonts w:ascii="Trebuchet MS" w:hAnsi="Trebuchet MS"/>
                <w:sz w:val="24"/>
                <w:szCs w:val="24"/>
                <w:lang w:val="en-US"/>
              </w:rPr>
              <w:t>and practitioners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in machine learning, making it a</w:t>
            </w:r>
            <w:r w:rsidR="001B3B2A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suitable outlet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for </w:t>
            </w:r>
            <w:r w:rsidR="001B3B2A" w:rsidRPr="00B07A94">
              <w:rPr>
                <w:rFonts w:ascii="Trebuchet MS" w:hAnsi="Trebuchet MS"/>
                <w:sz w:val="24"/>
                <w:szCs w:val="24"/>
                <w:lang w:val="en-US"/>
              </w:rPr>
              <w:t>sharing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my work to those 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lastRenderedPageBreak/>
              <w:t>who can benefit from and build upon it.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D02FDA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lastRenderedPageBreak/>
              <w:t>Impact factor</w:t>
            </w:r>
          </w:p>
        </w:tc>
        <w:tc>
          <w:tcPr>
            <w:tcW w:w="5245" w:type="dxa"/>
          </w:tcPr>
          <w:p w:rsidR="007177E0" w:rsidRPr="00B07A94" w:rsidRDefault="00E02997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IJMLC being a well-recognized journal in the field of machine learning, aims at validating its technical contribution to the project through the recognition it gives in detecting early warning signs of dropouts</w:t>
            </w:r>
            <w:r w:rsidR="00234F2B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and possible solutions to mitigating the high number.</w:t>
            </w:r>
          </w:p>
        </w:tc>
        <w:tc>
          <w:tcPr>
            <w:tcW w:w="3118" w:type="dxa"/>
          </w:tcPr>
          <w:p w:rsidR="007177E0" w:rsidRPr="00B07A94" w:rsidRDefault="00A63B01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With an impact </w:t>
            </w:r>
            <w:r w:rsidR="003648CB" w:rsidRPr="00B07A94">
              <w:rPr>
                <w:rFonts w:ascii="Trebuchet MS" w:hAnsi="Trebuchet MS"/>
                <w:sz w:val="24"/>
                <w:szCs w:val="24"/>
                <w:lang w:val="en-US"/>
              </w:rPr>
              <w:t>factor close</w:t>
            </w:r>
            <w:r w:rsidR="00704980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to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23.9, Nature Machine Intelligence is re</w:t>
            </w:r>
            <w:r w:rsidR="007A082E" w:rsidRPr="00B07A94">
              <w:rPr>
                <w:rFonts w:ascii="Trebuchet MS" w:hAnsi="Trebuchet MS"/>
                <w:sz w:val="24"/>
                <w:szCs w:val="24"/>
                <w:lang w:val="en-US"/>
              </w:rPr>
              <w:t>spected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for publishing influential and</w:t>
            </w:r>
            <w:r w:rsidR="00713EAA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extensively viewed </w:t>
            </w:r>
            <w:r w:rsidR="00B84A63" w:rsidRPr="00B07A94">
              <w:rPr>
                <w:rFonts w:ascii="Trebuchet MS" w:hAnsi="Trebuchet MS"/>
                <w:sz w:val="24"/>
                <w:szCs w:val="24"/>
                <w:lang w:val="en-US"/>
              </w:rPr>
              <w:t>research, guaranteeing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my work will reach</w:t>
            </w:r>
            <w:r w:rsidR="00B84A63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an influential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  <w:r w:rsidR="00B84A63" w:rsidRPr="00B07A94">
              <w:rPr>
                <w:rFonts w:ascii="Trebuchet MS" w:hAnsi="Trebuchet MS"/>
                <w:sz w:val="24"/>
                <w:szCs w:val="24"/>
                <w:lang w:val="en-US"/>
              </w:rPr>
              <w:t>readership.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D02FDA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Regional or global visibility</w:t>
            </w:r>
          </w:p>
        </w:tc>
        <w:tc>
          <w:tcPr>
            <w:tcW w:w="5245" w:type="dxa"/>
          </w:tcPr>
          <w:p w:rsidR="007177E0" w:rsidRPr="00B07A94" w:rsidRDefault="00E02997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the journal has a global </w:t>
            </w:r>
            <w:r w:rsidR="00456FA6" w:rsidRPr="00B07A94">
              <w:rPr>
                <w:rFonts w:ascii="Trebuchet MS" w:hAnsi="Trebuchet MS"/>
                <w:sz w:val="24"/>
                <w:szCs w:val="24"/>
                <w:lang w:val="en-US"/>
              </w:rPr>
              <w:t>viewers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hip, </w:t>
            </w:r>
            <w:r w:rsidR="00F04E5A" w:rsidRPr="00B07A94">
              <w:rPr>
                <w:rFonts w:ascii="Trebuchet MS" w:hAnsi="Trebuchet MS"/>
                <w:sz w:val="24"/>
                <w:szCs w:val="24"/>
                <w:lang w:val="en-US"/>
              </w:rPr>
              <w:t>thus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the </w:t>
            </w:r>
            <w:proofErr w:type="spellStart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Ml</w:t>
            </w:r>
            <w:proofErr w:type="spellEnd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methodology </w:t>
            </w:r>
            <w:r w:rsidR="00F5191E" w:rsidRPr="00B07A94">
              <w:rPr>
                <w:rFonts w:ascii="Trebuchet MS" w:hAnsi="Trebuchet MS"/>
                <w:sz w:val="24"/>
                <w:szCs w:val="24"/>
                <w:lang w:val="en-US"/>
              </w:rPr>
              <w:t>employed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in the project is </w:t>
            </w:r>
            <w:r w:rsidR="003F64D3" w:rsidRPr="00B07A94">
              <w:rPr>
                <w:rFonts w:ascii="Trebuchet MS" w:hAnsi="Trebuchet MS"/>
                <w:sz w:val="24"/>
                <w:szCs w:val="24"/>
                <w:lang w:val="en-US"/>
              </w:rPr>
              <w:t>subjecte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d to the international community of computer scientists.</w:t>
            </w:r>
          </w:p>
        </w:tc>
        <w:tc>
          <w:tcPr>
            <w:tcW w:w="3118" w:type="dxa"/>
          </w:tcPr>
          <w:p w:rsidR="007177E0" w:rsidRPr="00B07A94" w:rsidRDefault="00A63B01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As a Nature-branded journal, Nature Machine Intelligence has </w:t>
            </w:r>
            <w:r w:rsidR="005F3CE0" w:rsidRPr="00B07A94">
              <w:rPr>
                <w:rFonts w:ascii="Trebuchet MS" w:hAnsi="Trebuchet MS"/>
                <w:sz w:val="24"/>
                <w:szCs w:val="24"/>
                <w:lang w:val="en-US"/>
              </w:rPr>
              <w:t>worldwide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visibility, with a strong online presence and distribution network that ensures my research a worldwide audience.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D02FDA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Open access or indexing status</w:t>
            </w:r>
          </w:p>
        </w:tc>
        <w:tc>
          <w:tcPr>
            <w:tcW w:w="5245" w:type="dxa"/>
          </w:tcPr>
          <w:p w:rsidR="007177E0" w:rsidRPr="00B07A94" w:rsidRDefault="00E02997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IJMLC is an open access journal which means it can be accessed freely by anyone and is indexed in </w:t>
            </w:r>
            <w:r w:rsidR="000025A5" w:rsidRPr="00B07A94">
              <w:rPr>
                <w:rFonts w:ascii="Trebuchet MS" w:hAnsi="Trebuchet MS"/>
                <w:sz w:val="24"/>
                <w:szCs w:val="24"/>
                <w:lang w:val="en-US"/>
              </w:rPr>
              <w:t>couple of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academic databases, increasing its visibility.</w:t>
            </w:r>
          </w:p>
        </w:tc>
        <w:tc>
          <w:tcPr>
            <w:tcW w:w="3118" w:type="dxa"/>
          </w:tcPr>
          <w:p w:rsidR="007177E0" w:rsidRPr="00B07A94" w:rsidRDefault="00F61598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Nature Machine Intelligence </w:t>
            </w:r>
            <w:r w:rsidR="002953EE" w:rsidRPr="00B07A94">
              <w:rPr>
                <w:rFonts w:ascii="Trebuchet MS" w:hAnsi="Trebuchet MS"/>
                <w:sz w:val="24"/>
                <w:szCs w:val="24"/>
                <w:lang w:val="en-US"/>
              </w:rPr>
              <w:t>provides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open-access options, allowing my research to be freely available to anyone, </w:t>
            </w:r>
            <w:r w:rsidR="0057295F" w:rsidRPr="00B07A94">
              <w:rPr>
                <w:rFonts w:ascii="Trebuchet MS" w:hAnsi="Trebuchet MS"/>
                <w:sz w:val="24"/>
                <w:szCs w:val="24"/>
                <w:lang w:val="en-US"/>
              </w:rPr>
              <w:t>anywhere, and at any time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  <w:r w:rsidR="00103A62" w:rsidRPr="00B07A94">
              <w:rPr>
                <w:rFonts w:ascii="Trebuchet MS" w:hAnsi="Trebuchet MS"/>
                <w:sz w:val="24"/>
                <w:szCs w:val="24"/>
                <w:lang w:val="en-US"/>
              </w:rPr>
              <w:t>amplifying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its potential reach and impact.</w:t>
            </w:r>
          </w:p>
        </w:tc>
      </w:tr>
    </w:tbl>
    <w:p w:rsidR="006F3077" w:rsidRPr="00B07A94" w:rsidRDefault="006F3077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3E5846" w:rsidRPr="00B07A94" w:rsidRDefault="003E584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764886" w:rsidRPr="00B07A94" w:rsidRDefault="0076488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594FA5" w:rsidRDefault="00594FA5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921F5F" w:rsidRPr="00B07A94" w:rsidRDefault="00921F5F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lastRenderedPageBreak/>
        <w:t>References</w:t>
      </w:r>
    </w:p>
    <w:p w:rsidR="00856869" w:rsidRPr="00B07A94" w:rsidRDefault="00856869" w:rsidP="006B1F04">
      <w:pPr>
        <w:spacing w:line="360" w:lineRule="auto"/>
        <w:rPr>
          <w:rFonts w:ascii="Trebuchet MS" w:hAnsi="Trebuchet MS"/>
          <w:color w:val="000000"/>
          <w:sz w:val="24"/>
          <w:szCs w:val="24"/>
        </w:rPr>
      </w:pPr>
    </w:p>
    <w:p w:rsidR="00366C7E" w:rsidRPr="00B07A94" w:rsidRDefault="00366C7E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sz w:val="24"/>
          <w:szCs w:val="24"/>
        </w:rPr>
        <w:t>Haimovich, F.; Vázquez, E.; Adelman, M. Scalable Early Warning Systems for School Dropout Prevention: Evidence from a 4.000-SchoolRandomized Controlled Trial; Universidad Nacional de La Plata, Centro de Estudios Distributivos, Laborales y Sociales (CEDLAS): La Plata, Argentina, 2021.</w:t>
      </w:r>
    </w:p>
    <w:p w:rsidR="00856869" w:rsidRPr="00B07A94" w:rsidRDefault="00675BF3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</w:rPr>
        <w:t>Adelman, M. A., &amp; Szekely, M. (2016). School dropout in Central America: An overview of trends, causes, consequences, and promising interventions. World Bank Policy Research Working Paper, (7561).</w:t>
      </w:r>
    </w:p>
    <w:p w:rsidR="00675BF3" w:rsidRPr="00B07A94" w:rsidRDefault="00152F6F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  <w:lang w:val="en-US"/>
        </w:rPr>
      </w:pPr>
      <w:r w:rsidRPr="00B07A94">
        <w:rPr>
          <w:rFonts w:ascii="Trebuchet MS" w:hAnsi="Trebuchet MS"/>
          <w:color w:val="000000"/>
          <w:sz w:val="24"/>
          <w:szCs w:val="24"/>
        </w:rPr>
        <w:t>Uganda Bureau of Statistics. (2021). Uganda National Household Survey 2019-2020 report.</w:t>
      </w:r>
      <w:hyperlink r:id="rId8" w:history="1">
        <w:r w:rsidRPr="00B07A94">
          <w:rPr>
            <w:rStyle w:val="Hyperlink"/>
            <w:rFonts w:ascii="Trebuchet MS" w:hAnsi="Trebuchet MS"/>
            <w:color w:val="1155CC"/>
            <w:sz w:val="24"/>
            <w:szCs w:val="24"/>
          </w:rPr>
          <w:t>https://www.ubos.org/wp-content/uploads/publications/09_2021Uganda-National-Survey-Report-2019-2020.pdf</w:t>
        </w:r>
      </w:hyperlink>
    </w:p>
    <w:p w:rsidR="005315A8" w:rsidRPr="00B07A94" w:rsidRDefault="005315A8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  <w:lang w:val="en-US"/>
        </w:rPr>
      </w:pPr>
      <w:r w:rsidRPr="00B07A94">
        <w:rPr>
          <w:rFonts w:ascii="Trebuchet MS" w:hAnsi="Trebuchet MS"/>
          <w:color w:val="000000"/>
          <w:sz w:val="24"/>
          <w:szCs w:val="24"/>
        </w:rPr>
        <w:t>Villano, R., Harrison, S., Lynch, G., &amp; Chen, G. (2018). Linking early alert systems and student retention: a survival analysis approach. Higher Education, 76, 903-920.</w:t>
      </w:r>
    </w:p>
    <w:p w:rsidR="00856869" w:rsidRPr="00B07A94" w:rsidRDefault="006E6E77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  <w:lang w:val="en-US"/>
        </w:rPr>
      </w:pPr>
      <w:r w:rsidRPr="00B07A94">
        <w:rPr>
          <w:rFonts w:ascii="Trebuchet MS" w:hAnsi="Trebuchet MS"/>
          <w:color w:val="000000"/>
          <w:sz w:val="24"/>
          <w:szCs w:val="24"/>
        </w:rPr>
        <w:t>Williamson, B. (2016). Digital education governance: data visualisation, predictive analytics, and real-time policy instruments. Journal of education policy, 31(2), 123-141.</w:t>
      </w:r>
    </w:p>
    <w:p w:rsidR="00712929" w:rsidRPr="00B07A94" w:rsidRDefault="00366C7E" w:rsidP="006B1F04">
      <w:pPr>
        <w:spacing w:line="360" w:lineRule="auto"/>
        <w:ind w:left="360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  <w:lang w:val="en-US"/>
        </w:rPr>
        <w:t>6</w:t>
      </w:r>
      <w:r w:rsidR="00856869" w:rsidRPr="00B07A94">
        <w:rPr>
          <w:rFonts w:ascii="Trebuchet MS" w:hAnsi="Trebuchet MS"/>
          <w:color w:val="000000"/>
          <w:sz w:val="24"/>
          <w:szCs w:val="24"/>
          <w:lang w:val="en-US"/>
        </w:rPr>
        <w:t>.</w:t>
      </w:r>
      <w:r w:rsidR="00C13A15" w:rsidRPr="00B07A94">
        <w:rPr>
          <w:rFonts w:ascii="Trebuchet MS" w:hAnsi="Trebuchet MS"/>
          <w:color w:val="000000"/>
          <w:sz w:val="24"/>
          <w:szCs w:val="24"/>
        </w:rPr>
        <w:t>Albreiki, B., Zaki, N., &amp; Alashwal, H. (2021). A systematic literature review of student performance prediction using machine learning techniques. Education Sciences, 11(9), 552.</w:t>
      </w:r>
    </w:p>
    <w:p w:rsidR="00233C7B" w:rsidRPr="00B07A94" w:rsidRDefault="00366C7E" w:rsidP="006B1F04">
      <w:pPr>
        <w:spacing w:line="360" w:lineRule="auto"/>
        <w:ind w:left="360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7</w:t>
      </w:r>
      <w:r w:rsidR="005B1550" w:rsidRPr="00B07A94">
        <w:rPr>
          <w:rFonts w:ascii="Trebuchet MS" w:hAnsi="Trebuchet MS"/>
          <w:sz w:val="24"/>
          <w:szCs w:val="24"/>
          <w:lang w:val="en-US"/>
        </w:rPr>
        <w:t>.</w:t>
      </w:r>
      <w:r w:rsidR="00233C7B" w:rsidRPr="00B07A94">
        <w:rPr>
          <w:rFonts w:ascii="Trebuchet MS" w:hAnsi="Trebuchet MS"/>
          <w:sz w:val="24"/>
          <w:szCs w:val="24"/>
        </w:rPr>
        <w:t xml:space="preserve"> </w:t>
      </w:r>
      <w:r w:rsidR="00233C7B" w:rsidRPr="00B07A94">
        <w:rPr>
          <w:rFonts w:ascii="Trebuchet MS" w:hAnsi="Trebuchet MS"/>
          <w:sz w:val="24"/>
          <w:szCs w:val="24"/>
          <w:lang w:val="en-US"/>
        </w:rPr>
        <w:t xml:space="preserve"> Elliot, A. J. (2006). The hierarchical model of approach-avoidance motivation. Motivation and Emotion, 30(2), 111-126. </w:t>
      </w:r>
      <w:hyperlink r:id="rId9" w:history="1">
        <w:r w:rsidR="00233C7B" w:rsidRPr="00B07A94">
          <w:rPr>
            <w:rStyle w:val="Hyperlink"/>
            <w:rFonts w:ascii="Trebuchet MS" w:hAnsi="Trebuchet MS"/>
            <w:sz w:val="24"/>
            <w:szCs w:val="24"/>
            <w:lang w:val="en-US"/>
          </w:rPr>
          <w:t>https://doi.org/10.1007/s11031-006-9028-7</w:t>
        </w:r>
      </w:hyperlink>
    </w:p>
    <w:p w:rsidR="00233C7B" w:rsidRPr="00B07A94" w:rsidRDefault="00366C7E" w:rsidP="006B1F04">
      <w:pPr>
        <w:spacing w:line="360" w:lineRule="auto"/>
        <w:ind w:left="360"/>
        <w:rPr>
          <w:rFonts w:ascii="Trebuchet MS" w:hAnsi="Trebuchet MS"/>
          <w:sz w:val="24"/>
          <w:szCs w:val="24"/>
          <w:lang w:val="en-US"/>
        </w:rPr>
      </w:pPr>
      <w:r w:rsidRPr="004C671C">
        <w:rPr>
          <w:rFonts w:ascii="Trebuchet MS" w:hAnsi="Trebuchet MS"/>
          <w:sz w:val="24"/>
          <w:szCs w:val="24"/>
          <w:lang w:val="en-US"/>
        </w:rPr>
        <w:t>8.</w:t>
      </w:r>
      <w:r w:rsidR="00233C7B" w:rsidRPr="00B07A94">
        <w:rPr>
          <w:rFonts w:ascii="Trebuchet MS" w:hAnsi="Trebuchet MS"/>
          <w:sz w:val="24"/>
          <w:szCs w:val="24"/>
        </w:rPr>
        <w:t xml:space="preserve"> </w:t>
      </w:r>
      <w:r w:rsidR="00233C7B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="00233C7B" w:rsidRPr="00B07A94">
        <w:rPr>
          <w:rFonts w:ascii="Trebuchet MS" w:hAnsi="Trebuchet MS"/>
          <w:sz w:val="24"/>
          <w:szCs w:val="24"/>
          <w:lang w:val="en-US"/>
        </w:rPr>
        <w:t>Becker, G. S. (1993). Human capital: A theoretical and empirical analysis, with special reference to education (3rd ed.). University of Chicago Press.</w:t>
      </w:r>
    </w:p>
    <w:p w:rsidR="00152F6F" w:rsidRPr="00B07A94" w:rsidRDefault="00152F6F" w:rsidP="006B1F04">
      <w:pPr>
        <w:pStyle w:val="NormalWeb"/>
        <w:spacing w:before="0" w:beforeAutospacing="0" w:after="0" w:afterAutospacing="0" w:line="360" w:lineRule="auto"/>
        <w:rPr>
          <w:rFonts w:ascii="Trebuchet MS" w:hAnsi="Trebuchet MS"/>
        </w:rPr>
      </w:pPr>
      <w:r w:rsidRPr="00B07A94">
        <w:rPr>
          <w:rFonts w:ascii="Trebuchet MS" w:hAnsi="Trebuchet MS"/>
          <w:b/>
          <w:lang w:val="en-US"/>
        </w:rPr>
        <w:t xml:space="preserve">  </w:t>
      </w:r>
      <w:r w:rsidR="00366C7E" w:rsidRPr="004C671C">
        <w:rPr>
          <w:rFonts w:ascii="Trebuchet MS" w:hAnsi="Trebuchet MS"/>
          <w:lang w:val="en-US"/>
        </w:rPr>
        <w:t>9</w:t>
      </w:r>
      <w:r w:rsidR="00B1062F" w:rsidRPr="00B07A94">
        <w:rPr>
          <w:rFonts w:ascii="Trebuchet MS" w:hAnsi="Trebuchet MS"/>
          <w:b/>
          <w:lang w:val="en-US"/>
        </w:rPr>
        <w:t>.</w:t>
      </w:r>
      <w:r w:rsidR="00022AA1" w:rsidRPr="00B07A94">
        <w:rPr>
          <w:rFonts w:ascii="Trebuchet MS" w:hAnsi="Trebuchet MS"/>
          <w:b/>
          <w:lang w:val="en-US"/>
        </w:rPr>
        <w:t xml:space="preserve"> </w:t>
      </w:r>
      <w:r w:rsidRPr="00B07A94">
        <w:rPr>
          <w:rFonts w:ascii="Trebuchet MS" w:hAnsi="Trebuchet MS"/>
          <w:color w:val="000000"/>
        </w:rPr>
        <w:t>Freeman, J., &amp; Simonsen, B. (2015). Examining the impact of policy and practice interventions on high school dropout and school completion rates: A systematic review of the literature. Review of educational research, 85(2), 205-248.</w:t>
      </w:r>
    </w:p>
    <w:p w:rsidR="00B1062F" w:rsidRPr="00B07A94" w:rsidRDefault="00B1062F" w:rsidP="006B1F04">
      <w:pPr>
        <w:spacing w:line="360" w:lineRule="auto"/>
        <w:ind w:left="360"/>
        <w:rPr>
          <w:rFonts w:ascii="Trebuchet MS" w:hAnsi="Trebuchet MS"/>
          <w:b/>
          <w:sz w:val="24"/>
          <w:szCs w:val="24"/>
          <w:lang w:val="en-US"/>
        </w:rPr>
      </w:pPr>
    </w:p>
    <w:p w:rsidR="00365C16" w:rsidRPr="00B07A94" w:rsidRDefault="00366C7E" w:rsidP="006B1F04">
      <w:pPr>
        <w:spacing w:line="360" w:lineRule="auto"/>
        <w:rPr>
          <w:rFonts w:ascii="Trebuchet MS" w:hAnsi="Trebuchet MS"/>
          <w:sz w:val="24"/>
          <w:szCs w:val="24"/>
        </w:rPr>
      </w:pPr>
      <w:r w:rsidRPr="00094B08">
        <w:rPr>
          <w:rFonts w:ascii="Trebuchet MS" w:hAnsi="Trebuchet MS"/>
          <w:sz w:val="24"/>
          <w:szCs w:val="24"/>
          <w:lang w:val="en-US"/>
        </w:rPr>
        <w:t>10</w:t>
      </w:r>
      <w:r w:rsidR="00365C16" w:rsidRPr="00B07A94">
        <w:rPr>
          <w:rFonts w:ascii="Trebuchet MS" w:hAnsi="Trebuchet MS"/>
          <w:b/>
          <w:sz w:val="24"/>
          <w:szCs w:val="24"/>
          <w:lang w:val="en-US"/>
        </w:rPr>
        <w:t>.</w:t>
      </w:r>
      <w:r w:rsidR="00365C16" w:rsidRPr="00B07A94">
        <w:rPr>
          <w:rFonts w:ascii="Trebuchet MS" w:hAnsi="Trebuchet MS"/>
          <w:sz w:val="24"/>
          <w:szCs w:val="24"/>
        </w:rPr>
        <w:t xml:space="preserve"> Lubaale Y.A.M (2010) Orphans and Vulnerable children in Uganda; Is it a homogenous group PhD Thesis Makerere University, Unpublished</w:t>
      </w:r>
    </w:p>
    <w:p w:rsidR="00E02732" w:rsidRPr="00B07A94" w:rsidRDefault="00366C7E" w:rsidP="006B1F04">
      <w:pPr>
        <w:spacing w:after="222" w:line="360" w:lineRule="auto"/>
        <w:ind w:left="232" w:right="1473" w:hanging="247"/>
        <w:rPr>
          <w:rFonts w:ascii="Trebuchet MS" w:hAnsi="Trebuchet MS"/>
          <w:sz w:val="24"/>
          <w:szCs w:val="24"/>
        </w:rPr>
      </w:pPr>
      <w:r w:rsidRPr="00094B08">
        <w:rPr>
          <w:rFonts w:ascii="Trebuchet MS" w:hAnsi="Trebuchet MS"/>
          <w:sz w:val="24"/>
          <w:szCs w:val="24"/>
          <w:lang w:val="en-US"/>
        </w:rPr>
        <w:t>11</w:t>
      </w:r>
      <w:r w:rsidR="00107CB5" w:rsidRPr="00094B08">
        <w:rPr>
          <w:rFonts w:ascii="Trebuchet MS" w:hAnsi="Trebuchet MS"/>
          <w:sz w:val="24"/>
          <w:szCs w:val="24"/>
          <w:lang w:val="en-US"/>
        </w:rPr>
        <w:t>.</w:t>
      </w:r>
      <w:r w:rsidR="00E02732" w:rsidRPr="00B07A94">
        <w:rPr>
          <w:rFonts w:ascii="Trebuchet MS" w:hAnsi="Trebuchet MS"/>
          <w:sz w:val="24"/>
          <w:szCs w:val="24"/>
        </w:rPr>
        <w:t xml:space="preserve"> </w:t>
      </w:r>
      <w:r w:rsidR="00B07A94" w:rsidRPr="00B07A94">
        <w:rPr>
          <w:rFonts w:ascii="Trebuchet MS" w:hAnsi="Trebuchet MS"/>
          <w:sz w:val="24"/>
          <w:szCs w:val="24"/>
        </w:rPr>
        <w:t xml:space="preserve"> </w:t>
      </w:r>
      <w:proofErr w:type="gramStart"/>
      <w:r w:rsidR="00B07A94" w:rsidRPr="00B07A94">
        <w:rPr>
          <w:rFonts w:ascii="Trebuchet MS" w:hAnsi="Trebuchet MS"/>
          <w:sz w:val="24"/>
          <w:szCs w:val="24"/>
        </w:rPr>
        <w:t>Kim,S.</w:t>
      </w:r>
      <w:proofErr w:type="gramEnd"/>
      <w:r w:rsidR="00B07A94" w:rsidRPr="00B07A94">
        <w:rPr>
          <w:rFonts w:ascii="Trebuchet MS" w:hAnsi="Trebuchet MS"/>
          <w:sz w:val="24"/>
          <w:szCs w:val="24"/>
        </w:rPr>
        <w:t>; Choi, E.; Jun, Y.-K.; Lee, S. Student Dropout Prediction for University with High Precision and Recall. Appl. Sci. 2023, 13, 6275. [CrossRef]</w:t>
      </w:r>
    </w:p>
    <w:p w:rsidR="00E02732" w:rsidRPr="00B07A94" w:rsidRDefault="00E02732" w:rsidP="006B1F04">
      <w:pPr>
        <w:spacing w:after="222" w:line="360" w:lineRule="auto"/>
        <w:ind w:left="232" w:right="1473" w:hanging="247"/>
        <w:rPr>
          <w:rFonts w:ascii="Trebuchet MS" w:hAnsi="Trebuchet MS"/>
          <w:sz w:val="24"/>
          <w:szCs w:val="24"/>
        </w:rPr>
      </w:pPr>
      <w:r w:rsidRPr="00B07A94">
        <w:rPr>
          <w:rFonts w:ascii="Trebuchet MS" w:hAnsi="Trebuchet MS"/>
          <w:sz w:val="24"/>
          <w:szCs w:val="24"/>
          <w:lang w:val="en-US"/>
        </w:rPr>
        <w:t>1</w:t>
      </w:r>
      <w:r w:rsidR="00366C7E" w:rsidRPr="00B07A94">
        <w:rPr>
          <w:rFonts w:ascii="Trebuchet MS" w:hAnsi="Trebuchet MS"/>
          <w:sz w:val="24"/>
          <w:szCs w:val="24"/>
          <w:lang w:val="en-US"/>
        </w:rPr>
        <w:t>2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  <w:r w:rsidRPr="00B07A94">
        <w:rPr>
          <w:rFonts w:ascii="Trebuchet MS" w:hAnsi="Trebuchet MS"/>
          <w:sz w:val="24"/>
          <w:szCs w:val="24"/>
        </w:rPr>
        <w:t xml:space="preserve">[Fluke Corporation, 2005] Fluke Corporation (2005). The basics of predictive / preventive maintenance. </w:t>
      </w:r>
      <w:r w:rsidRPr="00B07A94">
        <w:rPr>
          <w:rFonts w:ascii="Trebuchet MS" w:hAnsi="Trebuchet MS"/>
          <w:i/>
          <w:sz w:val="24"/>
          <w:szCs w:val="24"/>
        </w:rPr>
        <w:t>none</w:t>
      </w:r>
      <w:r w:rsidRPr="00B07A94">
        <w:rPr>
          <w:rFonts w:ascii="Trebuchet MS" w:hAnsi="Trebuchet MS"/>
          <w:sz w:val="24"/>
          <w:szCs w:val="24"/>
        </w:rPr>
        <w:t>, pages 1–6.</w:t>
      </w:r>
    </w:p>
    <w:p w:rsidR="00AC4311" w:rsidRDefault="00B1062F" w:rsidP="006B1F04">
      <w:p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  <w:lang w:val="en-US"/>
        </w:rPr>
        <w:t>13.</w:t>
      </w:r>
      <w:r w:rsidR="005B1550" w:rsidRPr="00B07A94">
        <w:rPr>
          <w:rFonts w:ascii="Trebuchet MS" w:hAnsi="Trebuchet MS"/>
          <w:color w:val="000000"/>
          <w:sz w:val="24"/>
          <w:szCs w:val="24"/>
        </w:rPr>
        <w:t>Almalki, S. (2016). Integrating Quantitative and Qualitative Data in Mixed Methods Research--Challenges and Benefits. Journal of education and learning, 5(3), 288-296.</w:t>
      </w:r>
    </w:p>
    <w:p w:rsidR="00EA768C" w:rsidRPr="00EA768C" w:rsidRDefault="00EA768C" w:rsidP="00EA768C">
      <w:pPr>
        <w:pStyle w:val="NormalWeb"/>
        <w:spacing w:before="0" w:beforeAutospacing="0" w:after="0" w:afterAutospacing="0"/>
        <w:jc w:val="both"/>
      </w:pPr>
      <w:r>
        <w:rPr>
          <w:rFonts w:ascii="Trebuchet MS" w:hAnsi="Trebuchet MS"/>
          <w:lang w:val="en-US"/>
        </w:rPr>
        <w:t>14.</w:t>
      </w:r>
      <w:r w:rsidRPr="00EA768C">
        <w:rPr>
          <w:rFonts w:ascii="Trebuchet MS" w:hAnsi="Trebuchet MS"/>
          <w:color w:val="000000"/>
        </w:rPr>
        <w:t xml:space="preserve"> UNESCO (2018). Uganda: Education and literacy. UNESCO Institute for Statistics.</w:t>
      </w:r>
    </w:p>
    <w:p w:rsidR="00EA768C" w:rsidRPr="00B07A94" w:rsidRDefault="00EA768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sectPr w:rsidR="00EA768C" w:rsidRPr="00B07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1332" w:rsidRDefault="005C1332" w:rsidP="00E1707A">
      <w:pPr>
        <w:spacing w:after="0" w:line="240" w:lineRule="auto"/>
      </w:pPr>
      <w:r>
        <w:separator/>
      </w:r>
    </w:p>
  </w:endnote>
  <w:endnote w:type="continuationSeparator" w:id="0">
    <w:p w:rsidR="005C1332" w:rsidRDefault="005C1332" w:rsidP="00E17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1332" w:rsidRDefault="005C1332" w:rsidP="00E1707A">
      <w:pPr>
        <w:spacing w:after="0" w:line="240" w:lineRule="auto"/>
      </w:pPr>
      <w:r>
        <w:separator/>
      </w:r>
    </w:p>
  </w:footnote>
  <w:footnote w:type="continuationSeparator" w:id="0">
    <w:p w:rsidR="005C1332" w:rsidRDefault="005C1332" w:rsidP="00E17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56248"/>
    <w:multiLevelType w:val="multilevel"/>
    <w:tmpl w:val="586EFEA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5C369B"/>
    <w:multiLevelType w:val="multilevel"/>
    <w:tmpl w:val="44E6A12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D21E2B"/>
    <w:multiLevelType w:val="hybridMultilevel"/>
    <w:tmpl w:val="01568D4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25D5B"/>
    <w:multiLevelType w:val="hybridMultilevel"/>
    <w:tmpl w:val="7AB8630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C787B"/>
    <w:multiLevelType w:val="hybridMultilevel"/>
    <w:tmpl w:val="0F6850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011F5"/>
    <w:multiLevelType w:val="hybridMultilevel"/>
    <w:tmpl w:val="295402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85B69"/>
    <w:multiLevelType w:val="hybridMultilevel"/>
    <w:tmpl w:val="76BC9E9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690E2D"/>
    <w:multiLevelType w:val="hybridMultilevel"/>
    <w:tmpl w:val="7946F3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84EF5"/>
    <w:multiLevelType w:val="multilevel"/>
    <w:tmpl w:val="2234A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0374B57"/>
    <w:multiLevelType w:val="hybridMultilevel"/>
    <w:tmpl w:val="1512C4B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A203A"/>
    <w:multiLevelType w:val="hybridMultilevel"/>
    <w:tmpl w:val="23EEE16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D766A"/>
    <w:multiLevelType w:val="multilevel"/>
    <w:tmpl w:val="3C200CB0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hAnsi="Arial"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cs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hAnsi="Arial" w:cs="Arial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hAnsi="Arial" w:cs="Arial" w:hint="default"/>
      </w:rPr>
    </w:lvl>
  </w:abstractNum>
  <w:abstractNum w:abstractNumId="12" w15:restartNumberingAfterBreak="0">
    <w:nsid w:val="5D67738C"/>
    <w:multiLevelType w:val="multilevel"/>
    <w:tmpl w:val="2C926226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  <w:sz w:val="24"/>
      </w:rPr>
    </w:lvl>
    <w:lvl w:ilvl="1">
      <w:start w:val="12"/>
      <w:numFmt w:val="decimal"/>
      <w:isLgl/>
      <w:lvlText w:val="%1.%2"/>
      <w:lvlJc w:val="left"/>
      <w:pPr>
        <w:ind w:left="660" w:hanging="660"/>
      </w:pPr>
      <w:rPr>
        <w:rFonts w:ascii="Trebuchet MS" w:hAnsi="Trebuchet MS" w:cs="Arial" w:hint="default"/>
        <w:b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="Arial" w:hAnsi="Arial" w:cs="Arial" w:hint="default"/>
      </w:rPr>
    </w:lvl>
  </w:abstractNum>
  <w:abstractNum w:abstractNumId="13" w15:restartNumberingAfterBreak="0">
    <w:nsid w:val="5F8074AA"/>
    <w:multiLevelType w:val="multilevel"/>
    <w:tmpl w:val="D8F268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FCE2402"/>
    <w:multiLevelType w:val="hybridMultilevel"/>
    <w:tmpl w:val="75BE5D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5690D"/>
    <w:multiLevelType w:val="multilevel"/>
    <w:tmpl w:val="FA9AA7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1687381"/>
    <w:multiLevelType w:val="hybridMultilevel"/>
    <w:tmpl w:val="21E81488"/>
    <w:lvl w:ilvl="0" w:tplc="949EE1AC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710F87"/>
    <w:multiLevelType w:val="hybridMultilevel"/>
    <w:tmpl w:val="1AD493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2"/>
  </w:num>
  <w:num w:numId="5">
    <w:abstractNumId w:val="15"/>
  </w:num>
  <w:num w:numId="6">
    <w:abstractNumId w:val="11"/>
  </w:num>
  <w:num w:numId="7">
    <w:abstractNumId w:val="16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  <w:num w:numId="12">
    <w:abstractNumId w:val="3"/>
  </w:num>
  <w:num w:numId="13">
    <w:abstractNumId w:val="0"/>
  </w:num>
  <w:num w:numId="14">
    <w:abstractNumId w:val="13"/>
  </w:num>
  <w:num w:numId="15">
    <w:abstractNumId w:val="17"/>
  </w:num>
  <w:num w:numId="16">
    <w:abstractNumId w:val="7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3E"/>
    <w:rsid w:val="000025A5"/>
    <w:rsid w:val="00014651"/>
    <w:rsid w:val="0002195B"/>
    <w:rsid w:val="00021CE7"/>
    <w:rsid w:val="00022AA1"/>
    <w:rsid w:val="00024659"/>
    <w:rsid w:val="00026413"/>
    <w:rsid w:val="00032F1C"/>
    <w:rsid w:val="00033147"/>
    <w:rsid w:val="0003544B"/>
    <w:rsid w:val="00044045"/>
    <w:rsid w:val="00051A7B"/>
    <w:rsid w:val="00075859"/>
    <w:rsid w:val="00077937"/>
    <w:rsid w:val="000837CA"/>
    <w:rsid w:val="000914C4"/>
    <w:rsid w:val="000924C6"/>
    <w:rsid w:val="00093381"/>
    <w:rsid w:val="00094B08"/>
    <w:rsid w:val="000972BC"/>
    <w:rsid w:val="00097C64"/>
    <w:rsid w:val="000A001A"/>
    <w:rsid w:val="000A162A"/>
    <w:rsid w:val="000A2A50"/>
    <w:rsid w:val="000A44CB"/>
    <w:rsid w:val="000A59B1"/>
    <w:rsid w:val="000B017E"/>
    <w:rsid w:val="000B06ED"/>
    <w:rsid w:val="000B63D3"/>
    <w:rsid w:val="000B6529"/>
    <w:rsid w:val="000C008C"/>
    <w:rsid w:val="000C192A"/>
    <w:rsid w:val="000E1895"/>
    <w:rsid w:val="000E1AA2"/>
    <w:rsid w:val="000E2B91"/>
    <w:rsid w:val="000E2E88"/>
    <w:rsid w:val="000F5F60"/>
    <w:rsid w:val="00103A62"/>
    <w:rsid w:val="00107467"/>
    <w:rsid w:val="00107CB5"/>
    <w:rsid w:val="00110E9F"/>
    <w:rsid w:val="0011180F"/>
    <w:rsid w:val="00111EEB"/>
    <w:rsid w:val="00125674"/>
    <w:rsid w:val="001306B8"/>
    <w:rsid w:val="00135B41"/>
    <w:rsid w:val="001363D9"/>
    <w:rsid w:val="00143CA2"/>
    <w:rsid w:val="001440F5"/>
    <w:rsid w:val="00152F6F"/>
    <w:rsid w:val="0015608A"/>
    <w:rsid w:val="00171584"/>
    <w:rsid w:val="001737DD"/>
    <w:rsid w:val="0017485B"/>
    <w:rsid w:val="00181595"/>
    <w:rsid w:val="00182A23"/>
    <w:rsid w:val="00182AF2"/>
    <w:rsid w:val="001835D4"/>
    <w:rsid w:val="00184EA1"/>
    <w:rsid w:val="001856AA"/>
    <w:rsid w:val="001868CF"/>
    <w:rsid w:val="00186E5B"/>
    <w:rsid w:val="00197137"/>
    <w:rsid w:val="001A1822"/>
    <w:rsid w:val="001A44A8"/>
    <w:rsid w:val="001A713C"/>
    <w:rsid w:val="001B3B2A"/>
    <w:rsid w:val="001C2321"/>
    <w:rsid w:val="001C5DCA"/>
    <w:rsid w:val="001C6442"/>
    <w:rsid w:val="001D0C33"/>
    <w:rsid w:val="001D7262"/>
    <w:rsid w:val="001E643D"/>
    <w:rsid w:val="001E74D8"/>
    <w:rsid w:val="001E7C3C"/>
    <w:rsid w:val="001F2249"/>
    <w:rsid w:val="001F2F35"/>
    <w:rsid w:val="001F536D"/>
    <w:rsid w:val="001F790D"/>
    <w:rsid w:val="00200AF9"/>
    <w:rsid w:val="00200CD9"/>
    <w:rsid w:val="002014BF"/>
    <w:rsid w:val="00201986"/>
    <w:rsid w:val="00201B72"/>
    <w:rsid w:val="0020396A"/>
    <w:rsid w:val="002073F2"/>
    <w:rsid w:val="002106BC"/>
    <w:rsid w:val="00212908"/>
    <w:rsid w:val="00214077"/>
    <w:rsid w:val="00215DE0"/>
    <w:rsid w:val="00231339"/>
    <w:rsid w:val="0023244B"/>
    <w:rsid w:val="00233954"/>
    <w:rsid w:val="00233C7B"/>
    <w:rsid w:val="00234F2B"/>
    <w:rsid w:val="00236DFA"/>
    <w:rsid w:val="002404E4"/>
    <w:rsid w:val="002414C0"/>
    <w:rsid w:val="002416C5"/>
    <w:rsid w:val="0024245D"/>
    <w:rsid w:val="00243389"/>
    <w:rsid w:val="0024700D"/>
    <w:rsid w:val="00257ED2"/>
    <w:rsid w:val="002664B0"/>
    <w:rsid w:val="0026728B"/>
    <w:rsid w:val="002730E1"/>
    <w:rsid w:val="00276A66"/>
    <w:rsid w:val="00277AAA"/>
    <w:rsid w:val="0028042E"/>
    <w:rsid w:val="00282099"/>
    <w:rsid w:val="002835D1"/>
    <w:rsid w:val="00285544"/>
    <w:rsid w:val="00290AD0"/>
    <w:rsid w:val="002923AB"/>
    <w:rsid w:val="0029501E"/>
    <w:rsid w:val="002953EE"/>
    <w:rsid w:val="002962A4"/>
    <w:rsid w:val="00297501"/>
    <w:rsid w:val="002B127F"/>
    <w:rsid w:val="002C2E51"/>
    <w:rsid w:val="002C3052"/>
    <w:rsid w:val="002C545C"/>
    <w:rsid w:val="002C548B"/>
    <w:rsid w:val="002C7519"/>
    <w:rsid w:val="002D0467"/>
    <w:rsid w:val="002D3B58"/>
    <w:rsid w:val="002D5672"/>
    <w:rsid w:val="002E1791"/>
    <w:rsid w:val="002E6DB2"/>
    <w:rsid w:val="002E7622"/>
    <w:rsid w:val="002F44B7"/>
    <w:rsid w:val="00301697"/>
    <w:rsid w:val="00302530"/>
    <w:rsid w:val="00314CFE"/>
    <w:rsid w:val="00317FF4"/>
    <w:rsid w:val="00321DFF"/>
    <w:rsid w:val="003240B9"/>
    <w:rsid w:val="00330AA6"/>
    <w:rsid w:val="00340496"/>
    <w:rsid w:val="003409C5"/>
    <w:rsid w:val="00341BB9"/>
    <w:rsid w:val="003472FF"/>
    <w:rsid w:val="00347E71"/>
    <w:rsid w:val="0035210A"/>
    <w:rsid w:val="00357766"/>
    <w:rsid w:val="00357C52"/>
    <w:rsid w:val="00361A5B"/>
    <w:rsid w:val="00361DC5"/>
    <w:rsid w:val="00362764"/>
    <w:rsid w:val="00362BF7"/>
    <w:rsid w:val="00363E86"/>
    <w:rsid w:val="003640A2"/>
    <w:rsid w:val="003648CB"/>
    <w:rsid w:val="00365C16"/>
    <w:rsid w:val="00366C7E"/>
    <w:rsid w:val="00366E59"/>
    <w:rsid w:val="003705AF"/>
    <w:rsid w:val="00371DB0"/>
    <w:rsid w:val="00375176"/>
    <w:rsid w:val="00395125"/>
    <w:rsid w:val="003A6914"/>
    <w:rsid w:val="003A72A7"/>
    <w:rsid w:val="003B27B8"/>
    <w:rsid w:val="003C261C"/>
    <w:rsid w:val="003C2A8E"/>
    <w:rsid w:val="003C56BE"/>
    <w:rsid w:val="003E097E"/>
    <w:rsid w:val="003E30E9"/>
    <w:rsid w:val="003E5846"/>
    <w:rsid w:val="003F3415"/>
    <w:rsid w:val="003F4773"/>
    <w:rsid w:val="003F64D3"/>
    <w:rsid w:val="003F6E3F"/>
    <w:rsid w:val="004007A3"/>
    <w:rsid w:val="004022C3"/>
    <w:rsid w:val="0040681B"/>
    <w:rsid w:val="00413833"/>
    <w:rsid w:val="00414243"/>
    <w:rsid w:val="00416512"/>
    <w:rsid w:val="004166B7"/>
    <w:rsid w:val="00416CA8"/>
    <w:rsid w:val="00422052"/>
    <w:rsid w:val="004311A1"/>
    <w:rsid w:val="00434FF1"/>
    <w:rsid w:val="00435080"/>
    <w:rsid w:val="00441074"/>
    <w:rsid w:val="00441258"/>
    <w:rsid w:val="00441D51"/>
    <w:rsid w:val="00446F64"/>
    <w:rsid w:val="00456FA6"/>
    <w:rsid w:val="004625F5"/>
    <w:rsid w:val="00466B8B"/>
    <w:rsid w:val="0047265E"/>
    <w:rsid w:val="004726C5"/>
    <w:rsid w:val="00473847"/>
    <w:rsid w:val="00475405"/>
    <w:rsid w:val="00475E06"/>
    <w:rsid w:val="004850D1"/>
    <w:rsid w:val="00485A2E"/>
    <w:rsid w:val="00492037"/>
    <w:rsid w:val="004A0CA9"/>
    <w:rsid w:val="004A385B"/>
    <w:rsid w:val="004B1389"/>
    <w:rsid w:val="004B54CC"/>
    <w:rsid w:val="004B5DD1"/>
    <w:rsid w:val="004B6B20"/>
    <w:rsid w:val="004C3368"/>
    <w:rsid w:val="004C3954"/>
    <w:rsid w:val="004C4FF6"/>
    <w:rsid w:val="004C53E6"/>
    <w:rsid w:val="004C671C"/>
    <w:rsid w:val="004D0221"/>
    <w:rsid w:val="004D37F3"/>
    <w:rsid w:val="004D394B"/>
    <w:rsid w:val="004D4AC9"/>
    <w:rsid w:val="004D717C"/>
    <w:rsid w:val="004F093B"/>
    <w:rsid w:val="00502DBE"/>
    <w:rsid w:val="005035A4"/>
    <w:rsid w:val="00504207"/>
    <w:rsid w:val="0050660D"/>
    <w:rsid w:val="00506BF1"/>
    <w:rsid w:val="00516BEE"/>
    <w:rsid w:val="00517275"/>
    <w:rsid w:val="005245D6"/>
    <w:rsid w:val="005315A8"/>
    <w:rsid w:val="00534824"/>
    <w:rsid w:val="005365B4"/>
    <w:rsid w:val="0054450E"/>
    <w:rsid w:val="00544F3C"/>
    <w:rsid w:val="00552909"/>
    <w:rsid w:val="00554840"/>
    <w:rsid w:val="00554D3E"/>
    <w:rsid w:val="00554D4B"/>
    <w:rsid w:val="00556420"/>
    <w:rsid w:val="00562887"/>
    <w:rsid w:val="00562D1D"/>
    <w:rsid w:val="0056600D"/>
    <w:rsid w:val="00567D3D"/>
    <w:rsid w:val="00570130"/>
    <w:rsid w:val="0057109A"/>
    <w:rsid w:val="0057295F"/>
    <w:rsid w:val="00574C52"/>
    <w:rsid w:val="00574C8E"/>
    <w:rsid w:val="00580A8F"/>
    <w:rsid w:val="005849E5"/>
    <w:rsid w:val="005877E2"/>
    <w:rsid w:val="005924A4"/>
    <w:rsid w:val="0059257B"/>
    <w:rsid w:val="00593698"/>
    <w:rsid w:val="00594FA5"/>
    <w:rsid w:val="00595B25"/>
    <w:rsid w:val="00596901"/>
    <w:rsid w:val="005A3A6E"/>
    <w:rsid w:val="005A63D7"/>
    <w:rsid w:val="005A73AF"/>
    <w:rsid w:val="005B1550"/>
    <w:rsid w:val="005B438C"/>
    <w:rsid w:val="005B5661"/>
    <w:rsid w:val="005C1332"/>
    <w:rsid w:val="005C3FE1"/>
    <w:rsid w:val="005C798F"/>
    <w:rsid w:val="005F17FA"/>
    <w:rsid w:val="005F3CE0"/>
    <w:rsid w:val="005F5DF3"/>
    <w:rsid w:val="006006B4"/>
    <w:rsid w:val="00601F94"/>
    <w:rsid w:val="006110EE"/>
    <w:rsid w:val="00614902"/>
    <w:rsid w:val="00614E78"/>
    <w:rsid w:val="00617823"/>
    <w:rsid w:val="006178D6"/>
    <w:rsid w:val="006224DA"/>
    <w:rsid w:val="00636805"/>
    <w:rsid w:val="006453D5"/>
    <w:rsid w:val="00653741"/>
    <w:rsid w:val="0066002B"/>
    <w:rsid w:val="006635F6"/>
    <w:rsid w:val="00663E9D"/>
    <w:rsid w:val="00665483"/>
    <w:rsid w:val="00665DDE"/>
    <w:rsid w:val="00666877"/>
    <w:rsid w:val="00667DD3"/>
    <w:rsid w:val="00675BF3"/>
    <w:rsid w:val="00676027"/>
    <w:rsid w:val="00676378"/>
    <w:rsid w:val="0067638C"/>
    <w:rsid w:val="0068192D"/>
    <w:rsid w:val="00696456"/>
    <w:rsid w:val="0069651D"/>
    <w:rsid w:val="006971A4"/>
    <w:rsid w:val="006A36EA"/>
    <w:rsid w:val="006A65B2"/>
    <w:rsid w:val="006B1F04"/>
    <w:rsid w:val="006B5F32"/>
    <w:rsid w:val="006B7221"/>
    <w:rsid w:val="006B735B"/>
    <w:rsid w:val="006B7933"/>
    <w:rsid w:val="006C0991"/>
    <w:rsid w:val="006D3017"/>
    <w:rsid w:val="006E6E77"/>
    <w:rsid w:val="006F3077"/>
    <w:rsid w:val="00702444"/>
    <w:rsid w:val="00704980"/>
    <w:rsid w:val="00705BF9"/>
    <w:rsid w:val="007072C6"/>
    <w:rsid w:val="00712929"/>
    <w:rsid w:val="00713EAA"/>
    <w:rsid w:val="007141AE"/>
    <w:rsid w:val="00715358"/>
    <w:rsid w:val="007168DC"/>
    <w:rsid w:val="007177E0"/>
    <w:rsid w:val="00730BA7"/>
    <w:rsid w:val="007355A2"/>
    <w:rsid w:val="00747124"/>
    <w:rsid w:val="007515A6"/>
    <w:rsid w:val="00761DFC"/>
    <w:rsid w:val="007625DD"/>
    <w:rsid w:val="00762DC3"/>
    <w:rsid w:val="00763A8C"/>
    <w:rsid w:val="00764886"/>
    <w:rsid w:val="0077541B"/>
    <w:rsid w:val="00782545"/>
    <w:rsid w:val="00785A71"/>
    <w:rsid w:val="0078609D"/>
    <w:rsid w:val="007872F8"/>
    <w:rsid w:val="00796959"/>
    <w:rsid w:val="007A082E"/>
    <w:rsid w:val="007A772E"/>
    <w:rsid w:val="007A7811"/>
    <w:rsid w:val="007B0E4F"/>
    <w:rsid w:val="007B28DD"/>
    <w:rsid w:val="007B3FF6"/>
    <w:rsid w:val="007C1719"/>
    <w:rsid w:val="007C5B6D"/>
    <w:rsid w:val="007C68FC"/>
    <w:rsid w:val="007E566C"/>
    <w:rsid w:val="007F0C55"/>
    <w:rsid w:val="007F1899"/>
    <w:rsid w:val="00801C04"/>
    <w:rsid w:val="00803F96"/>
    <w:rsid w:val="008137D9"/>
    <w:rsid w:val="00825BEE"/>
    <w:rsid w:val="00832822"/>
    <w:rsid w:val="008331D3"/>
    <w:rsid w:val="00835378"/>
    <w:rsid w:val="00841E3D"/>
    <w:rsid w:val="00851184"/>
    <w:rsid w:val="00856869"/>
    <w:rsid w:val="00856D62"/>
    <w:rsid w:val="0085769D"/>
    <w:rsid w:val="00857A60"/>
    <w:rsid w:val="0086278B"/>
    <w:rsid w:val="008642AA"/>
    <w:rsid w:val="008663C6"/>
    <w:rsid w:val="00870D9C"/>
    <w:rsid w:val="00871E37"/>
    <w:rsid w:val="008729E0"/>
    <w:rsid w:val="00873336"/>
    <w:rsid w:val="00874B4A"/>
    <w:rsid w:val="0087522C"/>
    <w:rsid w:val="008752CE"/>
    <w:rsid w:val="008776DD"/>
    <w:rsid w:val="00883FAF"/>
    <w:rsid w:val="008941C5"/>
    <w:rsid w:val="00894F15"/>
    <w:rsid w:val="008A36DE"/>
    <w:rsid w:val="008A5C62"/>
    <w:rsid w:val="008B3201"/>
    <w:rsid w:val="008B5AB3"/>
    <w:rsid w:val="008C1371"/>
    <w:rsid w:val="008D13FB"/>
    <w:rsid w:val="008D6754"/>
    <w:rsid w:val="008E134E"/>
    <w:rsid w:val="008E2F87"/>
    <w:rsid w:val="008E2FA6"/>
    <w:rsid w:val="008E6A79"/>
    <w:rsid w:val="008E72BA"/>
    <w:rsid w:val="008F20D1"/>
    <w:rsid w:val="008F3074"/>
    <w:rsid w:val="008F32DB"/>
    <w:rsid w:val="008F429F"/>
    <w:rsid w:val="00901B59"/>
    <w:rsid w:val="009024B0"/>
    <w:rsid w:val="00915BC8"/>
    <w:rsid w:val="0091774F"/>
    <w:rsid w:val="0092192F"/>
    <w:rsid w:val="00921F5F"/>
    <w:rsid w:val="009242B8"/>
    <w:rsid w:val="009330D1"/>
    <w:rsid w:val="0093625D"/>
    <w:rsid w:val="00937941"/>
    <w:rsid w:val="009437A8"/>
    <w:rsid w:val="00945458"/>
    <w:rsid w:val="009468BD"/>
    <w:rsid w:val="00947D4F"/>
    <w:rsid w:val="00960C00"/>
    <w:rsid w:val="00960F06"/>
    <w:rsid w:val="00963C62"/>
    <w:rsid w:val="00971C65"/>
    <w:rsid w:val="00975E3B"/>
    <w:rsid w:val="00980173"/>
    <w:rsid w:val="00980856"/>
    <w:rsid w:val="0098615F"/>
    <w:rsid w:val="009966E2"/>
    <w:rsid w:val="009A37CC"/>
    <w:rsid w:val="009A4EF3"/>
    <w:rsid w:val="009B4391"/>
    <w:rsid w:val="009E2F94"/>
    <w:rsid w:val="009E5E9E"/>
    <w:rsid w:val="009E659B"/>
    <w:rsid w:val="009E6B71"/>
    <w:rsid w:val="009E6B89"/>
    <w:rsid w:val="009F0A59"/>
    <w:rsid w:val="009F0BE4"/>
    <w:rsid w:val="009F4196"/>
    <w:rsid w:val="009F783D"/>
    <w:rsid w:val="009F78F1"/>
    <w:rsid w:val="00A07440"/>
    <w:rsid w:val="00A20560"/>
    <w:rsid w:val="00A25FD9"/>
    <w:rsid w:val="00A3549D"/>
    <w:rsid w:val="00A3785A"/>
    <w:rsid w:val="00A4081B"/>
    <w:rsid w:val="00A40943"/>
    <w:rsid w:val="00A47667"/>
    <w:rsid w:val="00A55AA2"/>
    <w:rsid w:val="00A639A3"/>
    <w:rsid w:val="00A63B01"/>
    <w:rsid w:val="00A64777"/>
    <w:rsid w:val="00A65B38"/>
    <w:rsid w:val="00A665ED"/>
    <w:rsid w:val="00A72BCE"/>
    <w:rsid w:val="00A75B84"/>
    <w:rsid w:val="00A92483"/>
    <w:rsid w:val="00A92BD6"/>
    <w:rsid w:val="00A9775A"/>
    <w:rsid w:val="00AA685E"/>
    <w:rsid w:val="00AB13C8"/>
    <w:rsid w:val="00AB2E36"/>
    <w:rsid w:val="00AB40B6"/>
    <w:rsid w:val="00AB73E9"/>
    <w:rsid w:val="00AC3D7A"/>
    <w:rsid w:val="00AC417D"/>
    <w:rsid w:val="00AC4311"/>
    <w:rsid w:val="00AC66A6"/>
    <w:rsid w:val="00AC6B19"/>
    <w:rsid w:val="00AC7471"/>
    <w:rsid w:val="00AD00F5"/>
    <w:rsid w:val="00AD6053"/>
    <w:rsid w:val="00AE0C66"/>
    <w:rsid w:val="00AE3E72"/>
    <w:rsid w:val="00AF2FA0"/>
    <w:rsid w:val="00AF4BF2"/>
    <w:rsid w:val="00B06344"/>
    <w:rsid w:val="00B07A94"/>
    <w:rsid w:val="00B1062F"/>
    <w:rsid w:val="00B11260"/>
    <w:rsid w:val="00B11793"/>
    <w:rsid w:val="00B13AD0"/>
    <w:rsid w:val="00B15186"/>
    <w:rsid w:val="00B31D0A"/>
    <w:rsid w:val="00B34B39"/>
    <w:rsid w:val="00B45037"/>
    <w:rsid w:val="00B46C36"/>
    <w:rsid w:val="00B51642"/>
    <w:rsid w:val="00B528C8"/>
    <w:rsid w:val="00B5300F"/>
    <w:rsid w:val="00B57CC7"/>
    <w:rsid w:val="00B61948"/>
    <w:rsid w:val="00B64E76"/>
    <w:rsid w:val="00B707C9"/>
    <w:rsid w:val="00B75340"/>
    <w:rsid w:val="00B84A63"/>
    <w:rsid w:val="00B90310"/>
    <w:rsid w:val="00B91E61"/>
    <w:rsid w:val="00B9705C"/>
    <w:rsid w:val="00BA0923"/>
    <w:rsid w:val="00BC3710"/>
    <w:rsid w:val="00BC5301"/>
    <w:rsid w:val="00BD3646"/>
    <w:rsid w:val="00BE2F10"/>
    <w:rsid w:val="00BE3B9B"/>
    <w:rsid w:val="00BE68CE"/>
    <w:rsid w:val="00BE6B97"/>
    <w:rsid w:val="00BF4D02"/>
    <w:rsid w:val="00BF6482"/>
    <w:rsid w:val="00BF7B1A"/>
    <w:rsid w:val="00C06F15"/>
    <w:rsid w:val="00C0758B"/>
    <w:rsid w:val="00C1096A"/>
    <w:rsid w:val="00C13A15"/>
    <w:rsid w:val="00C15BFC"/>
    <w:rsid w:val="00C20695"/>
    <w:rsid w:val="00C20BE7"/>
    <w:rsid w:val="00C2117D"/>
    <w:rsid w:val="00C25760"/>
    <w:rsid w:val="00C31BD6"/>
    <w:rsid w:val="00C32D2E"/>
    <w:rsid w:val="00C35FBE"/>
    <w:rsid w:val="00C36E20"/>
    <w:rsid w:val="00C40A8D"/>
    <w:rsid w:val="00C41773"/>
    <w:rsid w:val="00C537B1"/>
    <w:rsid w:val="00C60FB9"/>
    <w:rsid w:val="00C6149C"/>
    <w:rsid w:val="00C624FE"/>
    <w:rsid w:val="00C6315E"/>
    <w:rsid w:val="00C65FB4"/>
    <w:rsid w:val="00C733C5"/>
    <w:rsid w:val="00C77138"/>
    <w:rsid w:val="00C808C6"/>
    <w:rsid w:val="00C8483F"/>
    <w:rsid w:val="00C879AA"/>
    <w:rsid w:val="00C9034B"/>
    <w:rsid w:val="00C90F41"/>
    <w:rsid w:val="00C95524"/>
    <w:rsid w:val="00C966D6"/>
    <w:rsid w:val="00C97CA0"/>
    <w:rsid w:val="00CA197C"/>
    <w:rsid w:val="00CB3A33"/>
    <w:rsid w:val="00CB7578"/>
    <w:rsid w:val="00CC2B1C"/>
    <w:rsid w:val="00CC3D0F"/>
    <w:rsid w:val="00CC4D68"/>
    <w:rsid w:val="00CC517E"/>
    <w:rsid w:val="00CC5849"/>
    <w:rsid w:val="00CC73E3"/>
    <w:rsid w:val="00CC7CF0"/>
    <w:rsid w:val="00CD51F4"/>
    <w:rsid w:val="00CD7E69"/>
    <w:rsid w:val="00CE013C"/>
    <w:rsid w:val="00CF01AB"/>
    <w:rsid w:val="00CF2374"/>
    <w:rsid w:val="00D02FDA"/>
    <w:rsid w:val="00D106C2"/>
    <w:rsid w:val="00D1081C"/>
    <w:rsid w:val="00D11C3A"/>
    <w:rsid w:val="00D13279"/>
    <w:rsid w:val="00D13C0D"/>
    <w:rsid w:val="00D17812"/>
    <w:rsid w:val="00D264FB"/>
    <w:rsid w:val="00D274B9"/>
    <w:rsid w:val="00D30F53"/>
    <w:rsid w:val="00D31807"/>
    <w:rsid w:val="00D35877"/>
    <w:rsid w:val="00D368AA"/>
    <w:rsid w:val="00D3742C"/>
    <w:rsid w:val="00D50A4F"/>
    <w:rsid w:val="00D51762"/>
    <w:rsid w:val="00D52713"/>
    <w:rsid w:val="00D56330"/>
    <w:rsid w:val="00D56DB6"/>
    <w:rsid w:val="00D60B08"/>
    <w:rsid w:val="00D7227E"/>
    <w:rsid w:val="00D83A86"/>
    <w:rsid w:val="00D917A6"/>
    <w:rsid w:val="00DA0107"/>
    <w:rsid w:val="00DA16FF"/>
    <w:rsid w:val="00DA7BC4"/>
    <w:rsid w:val="00DB34FD"/>
    <w:rsid w:val="00DB4311"/>
    <w:rsid w:val="00DB46E9"/>
    <w:rsid w:val="00DC14AC"/>
    <w:rsid w:val="00DC1C2C"/>
    <w:rsid w:val="00DD0F76"/>
    <w:rsid w:val="00DD54C1"/>
    <w:rsid w:val="00DE02BA"/>
    <w:rsid w:val="00DE0885"/>
    <w:rsid w:val="00DE3E5A"/>
    <w:rsid w:val="00DE785E"/>
    <w:rsid w:val="00DF7AC4"/>
    <w:rsid w:val="00DF7AD7"/>
    <w:rsid w:val="00E00618"/>
    <w:rsid w:val="00E0063D"/>
    <w:rsid w:val="00E02732"/>
    <w:rsid w:val="00E02997"/>
    <w:rsid w:val="00E10D51"/>
    <w:rsid w:val="00E115CD"/>
    <w:rsid w:val="00E143C4"/>
    <w:rsid w:val="00E17023"/>
    <w:rsid w:val="00E1707A"/>
    <w:rsid w:val="00E24C12"/>
    <w:rsid w:val="00E24D1E"/>
    <w:rsid w:val="00E32A92"/>
    <w:rsid w:val="00E36D7F"/>
    <w:rsid w:val="00E448DD"/>
    <w:rsid w:val="00E5419C"/>
    <w:rsid w:val="00E55044"/>
    <w:rsid w:val="00E62710"/>
    <w:rsid w:val="00E75FEE"/>
    <w:rsid w:val="00E80960"/>
    <w:rsid w:val="00E8737F"/>
    <w:rsid w:val="00E9375F"/>
    <w:rsid w:val="00E950FA"/>
    <w:rsid w:val="00E951CC"/>
    <w:rsid w:val="00E95ACC"/>
    <w:rsid w:val="00EA768C"/>
    <w:rsid w:val="00EA76B1"/>
    <w:rsid w:val="00EA77E3"/>
    <w:rsid w:val="00EB169E"/>
    <w:rsid w:val="00EB52CB"/>
    <w:rsid w:val="00EC1953"/>
    <w:rsid w:val="00EC1977"/>
    <w:rsid w:val="00EC5879"/>
    <w:rsid w:val="00EC7219"/>
    <w:rsid w:val="00ED0578"/>
    <w:rsid w:val="00ED5294"/>
    <w:rsid w:val="00EE0D2E"/>
    <w:rsid w:val="00EE11D6"/>
    <w:rsid w:val="00EE3C42"/>
    <w:rsid w:val="00EE4FC0"/>
    <w:rsid w:val="00EE65CA"/>
    <w:rsid w:val="00EF33CE"/>
    <w:rsid w:val="00F04E5A"/>
    <w:rsid w:val="00F05146"/>
    <w:rsid w:val="00F05C14"/>
    <w:rsid w:val="00F05C3E"/>
    <w:rsid w:val="00F06B33"/>
    <w:rsid w:val="00F070BF"/>
    <w:rsid w:val="00F16C2B"/>
    <w:rsid w:val="00F2530F"/>
    <w:rsid w:val="00F36D17"/>
    <w:rsid w:val="00F425A0"/>
    <w:rsid w:val="00F5191E"/>
    <w:rsid w:val="00F5373E"/>
    <w:rsid w:val="00F57999"/>
    <w:rsid w:val="00F61598"/>
    <w:rsid w:val="00F657FB"/>
    <w:rsid w:val="00F72A4E"/>
    <w:rsid w:val="00F72CBA"/>
    <w:rsid w:val="00F80590"/>
    <w:rsid w:val="00F85436"/>
    <w:rsid w:val="00F87A44"/>
    <w:rsid w:val="00F97A0D"/>
    <w:rsid w:val="00FA02B3"/>
    <w:rsid w:val="00FA45BC"/>
    <w:rsid w:val="00FB2D64"/>
    <w:rsid w:val="00FB3C54"/>
    <w:rsid w:val="00FB3CFF"/>
    <w:rsid w:val="00FC1BB2"/>
    <w:rsid w:val="00FC36D7"/>
    <w:rsid w:val="00FD2BEC"/>
    <w:rsid w:val="00FD4291"/>
    <w:rsid w:val="00FD6FCA"/>
    <w:rsid w:val="00FE22D1"/>
    <w:rsid w:val="00FF34B9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19B8"/>
  <w15:chartTrackingRefBased/>
  <w15:docId w15:val="{67CE6A5D-D01B-48DA-A4ED-8539BA4A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E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table" w:styleId="TableGrid">
    <w:name w:val="Table Grid"/>
    <w:basedOn w:val="TableNormal"/>
    <w:uiPriority w:val="39"/>
    <w:rsid w:val="00111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7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07A"/>
  </w:style>
  <w:style w:type="paragraph" w:styleId="Footer">
    <w:name w:val="footer"/>
    <w:basedOn w:val="Normal"/>
    <w:link w:val="FooterChar"/>
    <w:uiPriority w:val="99"/>
    <w:unhideWhenUsed/>
    <w:rsid w:val="00E17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07A"/>
  </w:style>
  <w:style w:type="character" w:styleId="Hyperlink">
    <w:name w:val="Hyperlink"/>
    <w:basedOn w:val="DefaultParagraphFont"/>
    <w:uiPriority w:val="99"/>
    <w:unhideWhenUsed/>
    <w:rsid w:val="00233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8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1248">
          <w:marLeft w:val="-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os.org/wp-content/uploads/publications/09_2021Uganda-National-Survey-Report-2019-2020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1031-006-9028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3830</Words>
  <Characters>21833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AA</cp:lastModifiedBy>
  <cp:revision>3</cp:revision>
  <dcterms:created xsi:type="dcterms:W3CDTF">2025-10-23T16:05:00Z</dcterms:created>
  <dcterms:modified xsi:type="dcterms:W3CDTF">2025-10-23T16:08:00Z</dcterms:modified>
</cp:coreProperties>
</file>