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D28" w:rsidRDefault="00024D28" w:rsidP="00FA65C0">
      <w:pPr>
        <w:jc w:val="center"/>
        <w:rPr>
          <w:rFonts w:ascii="Times New Roman" w:hAnsi="Times New Roman" w:cs="Times New Roman"/>
          <w:b/>
          <w:bCs/>
          <w:sz w:val="24"/>
          <w:szCs w:val="24"/>
        </w:rPr>
      </w:pPr>
    </w:p>
    <w:p w:rsidR="00024D28" w:rsidRDefault="00024D28" w:rsidP="00FA65C0">
      <w:pPr>
        <w:jc w:val="center"/>
        <w:rPr>
          <w:rFonts w:ascii="Times New Roman" w:hAnsi="Times New Roman" w:cs="Times New Roman"/>
          <w:b/>
          <w:bCs/>
          <w:sz w:val="24"/>
          <w:szCs w:val="24"/>
        </w:rPr>
      </w:pPr>
    </w:p>
    <w:p w:rsidR="00FA65C0" w:rsidRPr="00024D28" w:rsidRDefault="00FA65C0" w:rsidP="00FA65C0">
      <w:pPr>
        <w:jc w:val="center"/>
        <w:rPr>
          <w:rFonts w:ascii="Times New Roman" w:hAnsi="Times New Roman" w:cs="Times New Roman"/>
          <w:b/>
          <w:bCs/>
          <w:sz w:val="36"/>
          <w:szCs w:val="36"/>
        </w:rPr>
      </w:pPr>
      <w:r w:rsidRPr="00024D28">
        <w:rPr>
          <w:rFonts w:ascii="Times New Roman" w:hAnsi="Times New Roman" w:cs="Times New Roman"/>
          <w:b/>
          <w:bCs/>
          <w:sz w:val="36"/>
          <w:szCs w:val="36"/>
        </w:rPr>
        <w:t>Challenges and Opportunities in Nepal: A Comprehensive Analysis of the Economy</w:t>
      </w:r>
    </w:p>
    <w:p w:rsidR="00024D28" w:rsidRPr="00024D28" w:rsidRDefault="00024D28" w:rsidP="00FA65C0">
      <w:pPr>
        <w:jc w:val="center"/>
        <w:rPr>
          <w:rFonts w:ascii="Times New Roman" w:hAnsi="Times New Roman" w:cs="Times New Roman"/>
          <w:b/>
          <w:bCs/>
          <w:sz w:val="36"/>
          <w:szCs w:val="36"/>
        </w:rPr>
      </w:pPr>
    </w:p>
    <w:p w:rsidR="00FA65C0" w:rsidRPr="00FA65C0" w:rsidRDefault="00FA65C0" w:rsidP="00FA65C0">
      <w:pPr>
        <w:rPr>
          <w:rFonts w:ascii="Times New Roman" w:hAnsi="Times New Roman" w:cs="Times New Roman"/>
          <w:b/>
          <w:bCs/>
          <w:sz w:val="24"/>
          <w:szCs w:val="24"/>
        </w:rPr>
      </w:pPr>
      <w:r w:rsidRPr="00FA65C0">
        <w:rPr>
          <w:rFonts w:ascii="Times New Roman" w:hAnsi="Times New Roman" w:cs="Times New Roman"/>
          <w:b/>
          <w:bCs/>
          <w:sz w:val="24"/>
          <w:szCs w:val="24"/>
        </w:rPr>
        <w:t>Introduction:</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Nepal stands at an essential juncture in its economic journey, facing a myriad of challenges and possibilities that necessitate careful examination. This mission seeks to delve into the tricky financial dynamics of the kingdom, supplying a holistic know-how of the factors influencing its improvement. As we navigate through the demanding situations and possibilities, this analysis aims to contribute valuable insights to inform policymakers, stakeholders, and the worldwide network about Nepal's economic panorama.</w:t>
      </w:r>
    </w:p>
    <w:p w:rsidR="00FA65C0" w:rsidRPr="00FA65C0" w:rsidRDefault="00FA65C0" w:rsidP="00FA65C0">
      <w:pPr>
        <w:rPr>
          <w:rFonts w:ascii="Times New Roman" w:hAnsi="Times New Roman" w:cs="Times New Roman"/>
          <w:sz w:val="24"/>
          <w:szCs w:val="24"/>
        </w:rPr>
      </w:pPr>
    </w:p>
    <w:p w:rsidR="00FA65C0" w:rsidRPr="00FA65C0" w:rsidRDefault="00FA65C0" w:rsidP="00FA65C0">
      <w:pPr>
        <w:rPr>
          <w:rFonts w:ascii="Times New Roman" w:hAnsi="Times New Roman" w:cs="Times New Roman"/>
          <w:b/>
          <w:bCs/>
          <w:sz w:val="24"/>
          <w:szCs w:val="24"/>
        </w:rPr>
      </w:pPr>
      <w:r w:rsidRPr="00FA65C0">
        <w:rPr>
          <w:rFonts w:ascii="Times New Roman" w:hAnsi="Times New Roman" w:cs="Times New Roman"/>
          <w:b/>
          <w:bCs/>
          <w:sz w:val="24"/>
          <w:szCs w:val="24"/>
        </w:rPr>
        <w:t>Objectives:</w:t>
      </w:r>
    </w:p>
    <w:p w:rsidR="00FA65C0" w:rsidRPr="00FA65C0" w:rsidRDefault="00FA65C0" w:rsidP="00FA65C0">
      <w:pPr>
        <w:pStyle w:val="ListParagraph"/>
        <w:numPr>
          <w:ilvl w:val="0"/>
          <w:numId w:val="1"/>
        </w:numPr>
        <w:rPr>
          <w:rFonts w:ascii="Times New Roman" w:hAnsi="Times New Roman" w:cs="Times New Roman"/>
          <w:sz w:val="24"/>
          <w:szCs w:val="24"/>
        </w:rPr>
      </w:pPr>
      <w:r w:rsidRPr="00FA65C0">
        <w:rPr>
          <w:rFonts w:ascii="Times New Roman" w:hAnsi="Times New Roman" w:cs="Times New Roman"/>
          <w:sz w:val="24"/>
          <w:szCs w:val="24"/>
        </w:rPr>
        <w:t>Identify the number one monetary challenge confronting Nepal.</w:t>
      </w:r>
    </w:p>
    <w:p w:rsidR="00FA65C0" w:rsidRPr="00FA65C0" w:rsidRDefault="00FA65C0" w:rsidP="00FA65C0">
      <w:pPr>
        <w:pStyle w:val="ListParagraph"/>
        <w:numPr>
          <w:ilvl w:val="0"/>
          <w:numId w:val="1"/>
        </w:numPr>
        <w:rPr>
          <w:rFonts w:ascii="Times New Roman" w:hAnsi="Times New Roman" w:cs="Times New Roman"/>
          <w:sz w:val="24"/>
          <w:szCs w:val="24"/>
        </w:rPr>
      </w:pPr>
      <w:r w:rsidRPr="00FA65C0">
        <w:rPr>
          <w:rFonts w:ascii="Times New Roman" w:hAnsi="Times New Roman" w:cs="Times New Roman"/>
          <w:sz w:val="24"/>
          <w:szCs w:val="24"/>
        </w:rPr>
        <w:t>Examine the interaction between socioeconomic factors and financial development.</w:t>
      </w:r>
    </w:p>
    <w:p w:rsidR="00FA65C0" w:rsidRPr="00FA65C0" w:rsidRDefault="00FA65C0" w:rsidP="00FA65C0">
      <w:pPr>
        <w:pStyle w:val="ListParagraph"/>
        <w:numPr>
          <w:ilvl w:val="0"/>
          <w:numId w:val="1"/>
        </w:numPr>
        <w:rPr>
          <w:rFonts w:ascii="Times New Roman" w:hAnsi="Times New Roman" w:cs="Times New Roman"/>
          <w:sz w:val="24"/>
          <w:szCs w:val="24"/>
        </w:rPr>
      </w:pPr>
      <w:r w:rsidRPr="00FA65C0">
        <w:rPr>
          <w:rFonts w:ascii="Times New Roman" w:hAnsi="Times New Roman" w:cs="Times New Roman"/>
          <w:sz w:val="24"/>
          <w:szCs w:val="24"/>
        </w:rPr>
        <w:t>Evaluate potential areas for monetary increase and improvement.</w:t>
      </w:r>
    </w:p>
    <w:p w:rsidR="00FA65C0" w:rsidRPr="00FA65C0" w:rsidRDefault="00FA65C0" w:rsidP="00FA65C0">
      <w:pPr>
        <w:pStyle w:val="ListParagraph"/>
        <w:numPr>
          <w:ilvl w:val="0"/>
          <w:numId w:val="1"/>
        </w:numPr>
        <w:rPr>
          <w:rFonts w:ascii="Times New Roman" w:hAnsi="Times New Roman" w:cs="Times New Roman"/>
          <w:sz w:val="24"/>
          <w:szCs w:val="24"/>
        </w:rPr>
      </w:pPr>
      <w:r w:rsidRPr="00FA65C0">
        <w:rPr>
          <w:rFonts w:ascii="Times New Roman" w:hAnsi="Times New Roman" w:cs="Times New Roman"/>
          <w:sz w:val="24"/>
          <w:szCs w:val="24"/>
        </w:rPr>
        <w:t>Analyze the effectiveness of existing economic regulations and advocate tips.</w:t>
      </w:r>
    </w:p>
    <w:p w:rsidR="00FA65C0" w:rsidRPr="00FA65C0" w:rsidRDefault="00FA65C0" w:rsidP="00FA65C0">
      <w:pPr>
        <w:pStyle w:val="ListParagraph"/>
        <w:numPr>
          <w:ilvl w:val="0"/>
          <w:numId w:val="1"/>
        </w:numPr>
        <w:rPr>
          <w:rFonts w:ascii="Times New Roman" w:hAnsi="Times New Roman" w:cs="Times New Roman"/>
          <w:sz w:val="24"/>
          <w:szCs w:val="24"/>
        </w:rPr>
      </w:pPr>
      <w:r w:rsidRPr="00FA65C0">
        <w:rPr>
          <w:rFonts w:ascii="Times New Roman" w:hAnsi="Times New Roman" w:cs="Times New Roman"/>
          <w:sz w:val="24"/>
          <w:szCs w:val="24"/>
        </w:rPr>
        <w:t>Assess Nepal's worldwide monetary function and its international trade relations.</w:t>
      </w:r>
    </w:p>
    <w:p w:rsidR="00FA65C0" w:rsidRPr="00FA65C0" w:rsidRDefault="00FA65C0" w:rsidP="00FA65C0">
      <w:pPr>
        <w:pStyle w:val="ListParagraph"/>
        <w:numPr>
          <w:ilvl w:val="0"/>
          <w:numId w:val="1"/>
        </w:numPr>
        <w:rPr>
          <w:rFonts w:ascii="Times New Roman" w:hAnsi="Times New Roman" w:cs="Times New Roman"/>
          <w:sz w:val="24"/>
          <w:szCs w:val="24"/>
        </w:rPr>
      </w:pPr>
      <w:r w:rsidRPr="00FA65C0">
        <w:rPr>
          <w:rFonts w:ascii="Times New Roman" w:hAnsi="Times New Roman" w:cs="Times New Roman"/>
          <w:sz w:val="24"/>
          <w:szCs w:val="24"/>
        </w:rPr>
        <w:t>Examine the impact of economic regulations on nearby communities.</w:t>
      </w:r>
    </w:p>
    <w:p w:rsidR="00FA65C0" w:rsidRPr="00FA65C0" w:rsidRDefault="00FA65C0" w:rsidP="00FA65C0">
      <w:pPr>
        <w:pStyle w:val="ListParagraph"/>
        <w:numPr>
          <w:ilvl w:val="0"/>
          <w:numId w:val="1"/>
        </w:numPr>
        <w:rPr>
          <w:rFonts w:ascii="Times New Roman" w:hAnsi="Times New Roman" w:cs="Times New Roman"/>
          <w:sz w:val="24"/>
          <w:szCs w:val="24"/>
        </w:rPr>
      </w:pPr>
      <w:r w:rsidRPr="00FA65C0">
        <w:rPr>
          <w:rFonts w:ascii="Times New Roman" w:hAnsi="Times New Roman" w:cs="Times New Roman"/>
          <w:sz w:val="24"/>
          <w:szCs w:val="24"/>
        </w:rPr>
        <w:t>Provide insights into the destiny trajectory of Nepal's economic system.</w:t>
      </w:r>
    </w:p>
    <w:p w:rsidR="00FA65C0" w:rsidRPr="00FA65C0" w:rsidRDefault="00FA65C0" w:rsidP="00FA65C0">
      <w:pPr>
        <w:rPr>
          <w:rFonts w:ascii="Times New Roman" w:hAnsi="Times New Roman" w:cs="Times New Roman"/>
          <w:sz w:val="24"/>
          <w:szCs w:val="24"/>
        </w:rPr>
      </w:pPr>
    </w:p>
    <w:p w:rsidR="00FA65C0" w:rsidRPr="00FA65C0" w:rsidRDefault="00FA65C0" w:rsidP="00FA65C0">
      <w:pPr>
        <w:rPr>
          <w:rFonts w:ascii="Times New Roman" w:hAnsi="Times New Roman" w:cs="Times New Roman"/>
          <w:b/>
          <w:bCs/>
          <w:sz w:val="24"/>
          <w:szCs w:val="24"/>
        </w:rPr>
      </w:pPr>
      <w:r w:rsidRPr="00FA65C0">
        <w:rPr>
          <w:rFonts w:ascii="Times New Roman" w:hAnsi="Times New Roman" w:cs="Times New Roman"/>
          <w:b/>
          <w:bCs/>
          <w:sz w:val="24"/>
          <w:szCs w:val="24"/>
        </w:rPr>
        <w:t>Methodology:</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The research will use a mixture of qualitative and quantitative strategies. Literature critiques, stakeholder interviews, and statistics analysis will be utilized to collect information on Nepal's financially demanding situations and opportunities. Comparative studies with different countries can be performed to offer a broader angle. Surveys and case research may be hired to assess community effects.</w:t>
      </w:r>
    </w:p>
    <w:p w:rsidR="00FA65C0" w:rsidRPr="00FA65C0" w:rsidRDefault="00FA65C0" w:rsidP="00FA65C0">
      <w:pPr>
        <w:rPr>
          <w:rFonts w:ascii="Times New Roman" w:hAnsi="Times New Roman" w:cs="Times New Roman"/>
          <w:sz w:val="24"/>
          <w:szCs w:val="24"/>
        </w:rPr>
      </w:pPr>
    </w:p>
    <w:p w:rsidR="00FA65C0" w:rsidRPr="00FA65C0" w:rsidRDefault="00FA65C0" w:rsidP="00FA65C0">
      <w:pPr>
        <w:rPr>
          <w:rFonts w:ascii="Times New Roman" w:hAnsi="Times New Roman" w:cs="Times New Roman"/>
          <w:b/>
          <w:bCs/>
          <w:sz w:val="24"/>
          <w:szCs w:val="24"/>
        </w:rPr>
      </w:pPr>
      <w:r w:rsidRPr="00FA65C0">
        <w:rPr>
          <w:rFonts w:ascii="Times New Roman" w:hAnsi="Times New Roman" w:cs="Times New Roman"/>
          <w:b/>
          <w:bCs/>
          <w:sz w:val="24"/>
          <w:szCs w:val="24"/>
        </w:rPr>
        <w:t>Expected Outcome:</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The expected final result is a comprehensive file outlining the identified demanding situations, opportunities, and potential strategies for Nepal's economic development. This file will serve as a treasured useful resource for policymakers, teachers, and practitioners, supplying actionable insights to tell selection-making processes.</w:t>
      </w:r>
    </w:p>
    <w:p w:rsidR="00024D28" w:rsidRDefault="00024D28" w:rsidP="00FA65C0">
      <w:pPr>
        <w:rPr>
          <w:rFonts w:ascii="Times New Roman" w:hAnsi="Times New Roman" w:cs="Times New Roman"/>
          <w:sz w:val="24"/>
          <w:szCs w:val="24"/>
        </w:rPr>
      </w:pPr>
    </w:p>
    <w:p w:rsidR="00024D28" w:rsidRDefault="00024D28" w:rsidP="00FA65C0">
      <w:pPr>
        <w:rPr>
          <w:rFonts w:ascii="Times New Roman" w:hAnsi="Times New Roman" w:cs="Times New Roman"/>
          <w:b/>
          <w:bCs/>
          <w:sz w:val="24"/>
          <w:szCs w:val="24"/>
        </w:rPr>
      </w:pPr>
      <w:bookmarkStart w:id="0" w:name="_GoBack"/>
      <w:bookmarkEnd w:id="0"/>
    </w:p>
    <w:p w:rsidR="00FA65C0" w:rsidRPr="00FA65C0" w:rsidRDefault="00FA65C0" w:rsidP="00FA65C0">
      <w:pPr>
        <w:rPr>
          <w:rFonts w:ascii="Times New Roman" w:hAnsi="Times New Roman" w:cs="Times New Roman"/>
          <w:b/>
          <w:bCs/>
          <w:sz w:val="24"/>
          <w:szCs w:val="24"/>
        </w:rPr>
      </w:pPr>
      <w:r w:rsidRPr="00FA65C0">
        <w:rPr>
          <w:rFonts w:ascii="Times New Roman" w:hAnsi="Times New Roman" w:cs="Times New Roman"/>
          <w:b/>
          <w:bCs/>
          <w:sz w:val="24"/>
          <w:szCs w:val="24"/>
        </w:rPr>
        <w:t>Schedule:</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Weeks 1-2: Literature review and initial data collection.</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Week 3-4: Stakeholder interviews and community surveys.</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Week 5-6: Data analysis and comparison study.</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Weeks 7-8: Writing a detailed research report.</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Week 9: Include surveys and feedback.</w:t>
      </w:r>
    </w:p>
    <w:p w:rsidR="00FA65C0" w:rsidRPr="00FA65C0"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Week 10: Complete the report.</w:t>
      </w:r>
    </w:p>
    <w:p w:rsidR="00FA65C0" w:rsidRPr="00FA65C0" w:rsidRDefault="00FA65C0" w:rsidP="00FA65C0">
      <w:pPr>
        <w:rPr>
          <w:rFonts w:ascii="Times New Roman" w:hAnsi="Times New Roman" w:cs="Times New Roman"/>
          <w:b/>
          <w:bCs/>
          <w:sz w:val="24"/>
          <w:szCs w:val="24"/>
        </w:rPr>
      </w:pPr>
      <w:r>
        <w:rPr>
          <w:rFonts w:ascii="Times New Roman" w:hAnsi="Times New Roman" w:cs="Times New Roman"/>
          <w:b/>
          <w:bCs/>
          <w:sz w:val="24"/>
          <w:szCs w:val="24"/>
        </w:rPr>
        <w:t>C</w:t>
      </w:r>
      <w:r w:rsidRPr="00FA65C0">
        <w:rPr>
          <w:rFonts w:ascii="Times New Roman" w:hAnsi="Times New Roman" w:cs="Times New Roman"/>
          <w:b/>
          <w:bCs/>
          <w:sz w:val="24"/>
          <w:szCs w:val="24"/>
        </w:rPr>
        <w:t>onclusion:</w:t>
      </w:r>
    </w:p>
    <w:p w:rsidR="005C3186" w:rsidRDefault="00FA65C0" w:rsidP="00FA65C0">
      <w:pPr>
        <w:rPr>
          <w:rFonts w:ascii="Times New Roman" w:hAnsi="Times New Roman" w:cs="Times New Roman"/>
          <w:sz w:val="24"/>
          <w:szCs w:val="24"/>
        </w:rPr>
      </w:pPr>
      <w:r w:rsidRPr="00FA65C0">
        <w:rPr>
          <w:rFonts w:ascii="Times New Roman" w:hAnsi="Times New Roman" w:cs="Times New Roman"/>
          <w:sz w:val="24"/>
          <w:szCs w:val="24"/>
        </w:rPr>
        <w:t>Through rigorous research and analysis, this work seeks to highlight the economic trajectory of Nepal. With a deep understanding of the challenges and opportunities, we aim to help develop informed policies and strategies that will move Nepal towards sustainable and inclusive economic growth. The results of this study are expected to inform discussions and actions that will lead to a stable and prosperous economic future for Nepal.</w:t>
      </w:r>
    </w:p>
    <w:p w:rsidR="00024D28" w:rsidRDefault="00024D28" w:rsidP="00FA65C0">
      <w:pPr>
        <w:rPr>
          <w:rFonts w:ascii="Times New Roman" w:hAnsi="Times New Roman" w:cs="Times New Roman"/>
          <w:sz w:val="24"/>
          <w:szCs w:val="24"/>
        </w:rPr>
      </w:pPr>
    </w:p>
    <w:p w:rsidR="00024D28" w:rsidRDefault="00024D28" w:rsidP="00FA65C0">
      <w:pPr>
        <w:rPr>
          <w:rFonts w:ascii="Times New Roman" w:hAnsi="Times New Roman" w:cs="Times New Roman"/>
          <w:sz w:val="24"/>
          <w:szCs w:val="24"/>
        </w:rPr>
      </w:pPr>
    </w:p>
    <w:p w:rsidR="00024D28" w:rsidRPr="00024D28" w:rsidRDefault="00024D28" w:rsidP="00FA65C0">
      <w:pPr>
        <w:rPr>
          <w:rFonts w:ascii="Times New Roman" w:hAnsi="Times New Roman" w:cs="Times New Roman"/>
          <w:b/>
          <w:bCs/>
          <w:sz w:val="24"/>
          <w:szCs w:val="24"/>
        </w:rPr>
      </w:pPr>
      <w:r w:rsidRPr="00024D28">
        <w:rPr>
          <w:rFonts w:ascii="Times New Roman" w:hAnsi="Times New Roman" w:cs="Times New Roman"/>
          <w:b/>
          <w:bCs/>
          <w:sz w:val="24"/>
          <w:szCs w:val="24"/>
        </w:rPr>
        <w:t>Name: Atul Dhital</w:t>
      </w:r>
    </w:p>
    <w:p w:rsidR="00024D28" w:rsidRPr="00024D28" w:rsidRDefault="00024D28" w:rsidP="00FA65C0">
      <w:pPr>
        <w:rPr>
          <w:rFonts w:ascii="Times New Roman" w:hAnsi="Times New Roman" w:cs="Times New Roman"/>
          <w:b/>
          <w:bCs/>
          <w:sz w:val="24"/>
          <w:szCs w:val="24"/>
        </w:rPr>
      </w:pPr>
      <w:r w:rsidRPr="00024D28">
        <w:rPr>
          <w:rFonts w:ascii="Times New Roman" w:hAnsi="Times New Roman" w:cs="Times New Roman"/>
          <w:b/>
          <w:bCs/>
          <w:sz w:val="24"/>
          <w:szCs w:val="24"/>
        </w:rPr>
        <w:t xml:space="preserve">B.S.C.IT </w:t>
      </w:r>
    </w:p>
    <w:p w:rsidR="00024D28" w:rsidRPr="00024D28" w:rsidRDefault="00024D28" w:rsidP="00FA65C0">
      <w:pPr>
        <w:rPr>
          <w:rFonts w:ascii="Times New Roman" w:hAnsi="Times New Roman" w:cs="Times New Roman"/>
          <w:b/>
          <w:bCs/>
          <w:sz w:val="24"/>
          <w:szCs w:val="24"/>
        </w:rPr>
      </w:pPr>
      <w:r w:rsidRPr="00024D28">
        <w:rPr>
          <w:rFonts w:ascii="Times New Roman" w:hAnsi="Times New Roman" w:cs="Times New Roman"/>
          <w:b/>
          <w:bCs/>
          <w:sz w:val="24"/>
          <w:szCs w:val="24"/>
        </w:rPr>
        <w:t>2024-01-01</w:t>
      </w:r>
    </w:p>
    <w:sectPr w:rsidR="00024D28" w:rsidRPr="00024D2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7AB" w:rsidRDefault="002457AB" w:rsidP="00024D28">
      <w:pPr>
        <w:spacing w:after="0" w:line="240" w:lineRule="auto"/>
      </w:pPr>
      <w:r>
        <w:separator/>
      </w:r>
    </w:p>
  </w:endnote>
  <w:endnote w:type="continuationSeparator" w:id="0">
    <w:p w:rsidR="002457AB" w:rsidRDefault="002457AB" w:rsidP="0002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7AB" w:rsidRDefault="002457AB" w:rsidP="00024D28">
      <w:pPr>
        <w:spacing w:after="0" w:line="240" w:lineRule="auto"/>
      </w:pPr>
      <w:r>
        <w:separator/>
      </w:r>
    </w:p>
  </w:footnote>
  <w:footnote w:type="continuationSeparator" w:id="0">
    <w:p w:rsidR="002457AB" w:rsidRDefault="002457AB" w:rsidP="00024D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D28" w:rsidRDefault="00024D28" w:rsidP="00024D28">
    <w:pPr>
      <w:pStyle w:val="Header"/>
      <w:tabs>
        <w:tab w:val="clear" w:pos="4513"/>
        <w:tab w:val="clear" w:pos="9026"/>
        <w:tab w:val="left" w:pos="7935"/>
      </w:tabs>
    </w:pPr>
    <w:r>
      <w:rPr>
        <w:noProof/>
      </w:rPr>
      <w:drawing>
        <wp:inline distT="0" distB="0" distL="0" distR="0">
          <wp:extent cx="4953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495300" cy="571500"/>
                  </a:xfrm>
                  <a:prstGeom prst="rect">
                    <a:avLst/>
                  </a:prstGeom>
                </pic:spPr>
              </pic:pic>
            </a:graphicData>
          </a:graphic>
        </wp:inline>
      </w:drawing>
    </w:r>
    <w:r>
      <w:t xml:space="preserve">                                                                                                                                </w:t>
    </w:r>
    <w:r>
      <w:rPr>
        <w:noProof/>
      </w:rPr>
      <w:drawing>
        <wp:inline distT="0" distB="0" distL="0" distR="0" wp14:anchorId="50C7BAC8" wp14:editId="195570C9">
          <wp:extent cx="1162050" cy="45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_logo.jpg"/>
                  <pic:cNvPicPr/>
                </pic:nvPicPr>
                <pic:blipFill>
                  <a:blip r:embed="rId2">
                    <a:extLst>
                      <a:ext uri="{28A0092B-C50C-407E-A947-70E740481C1C}">
                        <a14:useLocalDpi xmlns:a14="http://schemas.microsoft.com/office/drawing/2010/main" val="0"/>
                      </a:ext>
                    </a:extLst>
                  </a:blip>
                  <a:stretch>
                    <a:fillRect/>
                  </a:stretch>
                </pic:blipFill>
                <pic:spPr>
                  <a:xfrm>
                    <a:off x="0" y="0"/>
                    <a:ext cx="1162050" cy="453390"/>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D4877"/>
    <w:multiLevelType w:val="hybridMultilevel"/>
    <w:tmpl w:val="702E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3B"/>
    <w:rsid w:val="00024D28"/>
    <w:rsid w:val="0007073B"/>
    <w:rsid w:val="002457AB"/>
    <w:rsid w:val="005B4712"/>
    <w:rsid w:val="005C3186"/>
    <w:rsid w:val="00DD049A"/>
    <w:rsid w:val="00FA65C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193AD-BFB0-4189-A2CF-D0CF5156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5C0"/>
    <w:pPr>
      <w:ind w:left="720"/>
      <w:contextualSpacing/>
    </w:pPr>
  </w:style>
  <w:style w:type="paragraph" w:styleId="Header">
    <w:name w:val="header"/>
    <w:basedOn w:val="Normal"/>
    <w:link w:val="HeaderChar"/>
    <w:uiPriority w:val="99"/>
    <w:unhideWhenUsed/>
    <w:rsid w:val="00024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D28"/>
  </w:style>
  <w:style w:type="paragraph" w:styleId="Footer">
    <w:name w:val="footer"/>
    <w:basedOn w:val="Normal"/>
    <w:link w:val="FooterChar"/>
    <w:uiPriority w:val="99"/>
    <w:unhideWhenUsed/>
    <w:rsid w:val="00024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Atul Dhital</cp:lastModifiedBy>
  <cp:revision>6</cp:revision>
  <dcterms:created xsi:type="dcterms:W3CDTF">2023-12-19T14:26:00Z</dcterms:created>
  <dcterms:modified xsi:type="dcterms:W3CDTF">2023-12-28T08:56:00Z</dcterms:modified>
</cp:coreProperties>
</file>