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C9D" w:rsidRPr="00E31DDE" w:rsidRDefault="00400C9D" w:rsidP="00400C9D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Building: Harper</w:t>
      </w:r>
    </w:p>
    <w:p w:rsidR="00400C9D" w:rsidRPr="00E31DDE" w:rsidRDefault="00B375FF" w:rsidP="00B375FF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</w:t>
      </w:r>
      <w:r w:rsidR="00400C9D" w:rsidRPr="00E31DDE">
        <w:rPr>
          <w:b/>
          <w:bCs/>
          <w:szCs w:val="22"/>
        </w:rPr>
        <w:t>irst Floor: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Reception Area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Waiting Room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Coffee Shop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Gym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Restrooms</w:t>
      </w:r>
    </w:p>
    <w:p w:rsidR="00400C9D" w:rsidRPr="00E31DDE" w:rsidRDefault="00400C9D" w:rsidP="00400C9D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Floor: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Director's Room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Administration Department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Finance Department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CTO Room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Security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Sales &amp; Marketing Departments</w:t>
      </w:r>
    </w:p>
    <w:p w:rsidR="00400C9D" w:rsidRPr="00E31DDE" w:rsidRDefault="00400C9D" w:rsidP="00400C9D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Building: Cacis</w:t>
      </w:r>
    </w:p>
    <w:p w:rsidR="00400C9D" w:rsidRPr="00E31DDE" w:rsidRDefault="00400C9D" w:rsidP="00400C9D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Floor: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Reception Area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Waiting Room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Coffee Shop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Gym</w:t>
      </w:r>
    </w:p>
    <w:p w:rsidR="00400C9D" w:rsidRPr="00E31DDE" w:rsidRDefault="00400C9D" w:rsidP="00B375FF">
      <w:pPr>
        <w:pStyle w:val="ListParagraph"/>
        <w:numPr>
          <w:ilvl w:val="0"/>
          <w:numId w:val="10"/>
        </w:numPr>
        <w:jc w:val="both"/>
        <w:rPr>
          <w:szCs w:val="22"/>
        </w:rPr>
      </w:pPr>
      <w:r w:rsidRPr="00E31DDE">
        <w:rPr>
          <w:szCs w:val="22"/>
        </w:rPr>
        <w:t>Restrooms</w:t>
      </w:r>
    </w:p>
    <w:p w:rsidR="00400C9D" w:rsidRPr="00E31DDE" w:rsidRDefault="00400C9D" w:rsidP="00400C9D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Floor: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R&amp;D Department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Development and Testing Center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Business Analyst Office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Server Room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Technical Assistant Departments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Staff’s Rest Area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Conference Rooms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Now, you can use Word to create a visual representation of this layout. Follow these steps: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1.</w:t>
      </w:r>
      <w:r w:rsidRPr="00E31DDE">
        <w:rPr>
          <w:szCs w:val="22"/>
        </w:rPr>
        <w:tab/>
        <w:t>Open a new Word document.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2.</w:t>
      </w:r>
      <w:r w:rsidRPr="00E31DDE">
        <w:rPr>
          <w:szCs w:val="22"/>
        </w:rPr>
        <w:tab/>
        <w:t>Go to the "Insert" tab.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3.</w:t>
      </w:r>
      <w:r w:rsidRPr="00E31DDE">
        <w:rPr>
          <w:szCs w:val="22"/>
        </w:rPr>
        <w:tab/>
        <w:t>Choose "Shapes" and select the appropriate shapes for rooms and other areas.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4.</w:t>
      </w:r>
      <w:r w:rsidRPr="00E31DDE">
        <w:rPr>
          <w:szCs w:val="22"/>
        </w:rPr>
        <w:tab/>
        <w:t>Draw rectangles for each room, labeling them appropriately.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5.</w:t>
      </w:r>
      <w:r w:rsidRPr="00E31DDE">
        <w:rPr>
          <w:szCs w:val="22"/>
        </w:rPr>
        <w:tab/>
        <w:t>Use lines to represent corridors and other connections between rooms.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6.</w:t>
      </w:r>
      <w:r w:rsidRPr="00E31DDE">
        <w:rPr>
          <w:szCs w:val="22"/>
        </w:rPr>
        <w:tab/>
        <w:t>Add text boxes to label each area with its corresponding department or purpose.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7.</w:t>
      </w:r>
      <w:r w:rsidRPr="00E31DDE">
        <w:rPr>
          <w:szCs w:val="22"/>
        </w:rPr>
        <w:tab/>
        <w:t>You can use different colors to differentiate between departments or sections.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lastRenderedPageBreak/>
        <w:t>To make it more detailed, you can add icons or symbols to represent different devices, such as PCs, printers, and phones. The Word drawing tools will help you create a simple yet informative floor plan.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\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\\\\</w:t>
      </w:r>
    </w:p>
    <w:p w:rsidR="00400C9D" w:rsidRPr="00E31DDE" w:rsidRDefault="00400C9D" w:rsidP="00400C9D">
      <w:pPr>
        <w:jc w:val="both"/>
        <w:rPr>
          <w:szCs w:val="22"/>
        </w:rPr>
      </w:pPr>
    </w:p>
    <w:p w:rsidR="00400C9D" w:rsidRPr="00E31DDE" w:rsidRDefault="00400C9D" w:rsidP="00400C9D">
      <w:pPr>
        <w:jc w:val="both"/>
        <w:rPr>
          <w:szCs w:val="22"/>
        </w:rPr>
      </w:pPr>
    </w:p>
    <w:p w:rsidR="00400C9D" w:rsidRPr="00E31DDE" w:rsidRDefault="00400C9D" w:rsidP="00400C9D">
      <w:pPr>
        <w:jc w:val="both"/>
        <w:rPr>
          <w:szCs w:val="22"/>
        </w:rPr>
      </w:pPr>
    </w:p>
    <w:p w:rsidR="00400C9D" w:rsidRPr="00E31DDE" w:rsidRDefault="00400C9D" w:rsidP="00400C9D">
      <w:pPr>
        <w:jc w:val="both"/>
        <w:rPr>
          <w:szCs w:val="22"/>
        </w:rPr>
      </w:pP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 xml:space="preserve">Assigning suitable IP addresses </w:t>
      </w:r>
      <w:r w:rsidR="00B375FF" w:rsidRPr="00E31DDE">
        <w:rPr>
          <w:szCs w:val="22"/>
        </w:rPr>
        <w:t xml:space="preserve">by </w:t>
      </w:r>
      <w:r w:rsidRPr="00E31DDE">
        <w:rPr>
          <w:szCs w:val="22"/>
        </w:rPr>
        <w:t>Subnetting: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>Since there are two buildings (Harper and Cacis), you can use separate subnets for each building.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>Subnetting allows efficient use of IP addresses and helps in better network management.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Building: Harper</w:t>
      </w:r>
    </w:p>
    <w:p w:rsidR="00400C9D" w:rsidRPr="00E31DDE" w:rsidRDefault="00400C9D" w:rsidP="00400C9D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Floor: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Reception Area: 192.168.1.0/24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Waiting Room: 192.168.1.1 - 192.168.1.10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Coffee Shop: 192.168.1.11 - 192.168.1.20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Gym: 192.168.1.21 - 192.168.1.30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Restrooms: 192.168.1.31 - 192.168.1.40</w:t>
      </w:r>
    </w:p>
    <w:p w:rsidR="00400C9D" w:rsidRPr="00E31DDE" w:rsidRDefault="00400C9D" w:rsidP="00400C9D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Floor: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Director's Room: 192.168.1.41 - 192.168.1.50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Administration Department: 192.168.1.51 - 192.168.1.100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Finance Department: 192.168.1.101 - 192.168.1.150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CTO Room: 192.168.1.151 - 192.168.1.200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Security: 192.168.1.201 - 192.168.1.250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Sales &amp; Marketing Departments: 192.168.1.251 - 192.168.1.254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Building: Cacis</w:t>
      </w:r>
    </w:p>
    <w:p w:rsidR="00400C9D" w:rsidRPr="00E31DDE" w:rsidRDefault="00400C9D" w:rsidP="00400C9D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Floor: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Reception Area: 192.168.2.0/24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Waiting Room: 192.168.2.1 - 192.168.2.10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Coffee Shop: 192.168.2.11 - 192.168.2.20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Gym: 192.168.2.21 - 192.168.2.30</w:t>
      </w:r>
    </w:p>
    <w:p w:rsidR="00400C9D" w:rsidRPr="00E31DDE" w:rsidRDefault="00400C9D" w:rsidP="00B375FF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E31DDE">
        <w:rPr>
          <w:szCs w:val="22"/>
        </w:rPr>
        <w:t>Restrooms: 192.168.2.31 - 192.168.2.40</w:t>
      </w:r>
    </w:p>
    <w:p w:rsidR="00B375FF" w:rsidRPr="00E31DDE" w:rsidRDefault="00B375FF" w:rsidP="00400C9D">
      <w:pPr>
        <w:jc w:val="both"/>
        <w:rPr>
          <w:szCs w:val="22"/>
        </w:rPr>
      </w:pPr>
    </w:p>
    <w:p w:rsidR="00400C9D" w:rsidRPr="00E31DDE" w:rsidRDefault="00400C9D" w:rsidP="00400C9D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Floor:</w:t>
      </w:r>
    </w:p>
    <w:p w:rsidR="00400C9D" w:rsidRPr="00E31DDE" w:rsidRDefault="00400C9D" w:rsidP="00B375FF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t>R&amp;D Department: 192.168.2.41 - 192.168.2.100</w:t>
      </w:r>
    </w:p>
    <w:p w:rsidR="00400C9D" w:rsidRPr="00E31DDE" w:rsidRDefault="00400C9D" w:rsidP="00B375FF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t>Development and Testing Center: 192.168.2.101 - 192.168.2.150</w:t>
      </w:r>
    </w:p>
    <w:p w:rsidR="00400C9D" w:rsidRPr="00E31DDE" w:rsidRDefault="00400C9D" w:rsidP="00B375FF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lastRenderedPageBreak/>
        <w:t>Business Analyst Office: 192.168.2.151 - 192.168.2.200</w:t>
      </w:r>
    </w:p>
    <w:p w:rsidR="00400C9D" w:rsidRPr="00E31DDE" w:rsidRDefault="00400C9D" w:rsidP="00B375FF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t>Server Room: 192.168.2.201 - 192.168.2.250</w:t>
      </w:r>
    </w:p>
    <w:p w:rsidR="00400C9D" w:rsidRPr="00E31DDE" w:rsidRDefault="00400C9D" w:rsidP="00B375FF">
      <w:pPr>
        <w:pStyle w:val="ListParagraph"/>
        <w:numPr>
          <w:ilvl w:val="0"/>
          <w:numId w:val="19"/>
        </w:numPr>
        <w:jc w:val="both"/>
        <w:rPr>
          <w:szCs w:val="22"/>
        </w:rPr>
      </w:pPr>
      <w:r w:rsidRPr="00E31DDE">
        <w:rPr>
          <w:szCs w:val="22"/>
        </w:rPr>
        <w:t>Technical Assistant Departments: 192.168.2.251 - 192.168.2.254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Justification: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</w:r>
      <w:r w:rsidR="00B375FF" w:rsidRPr="00E31DDE">
        <w:rPr>
          <w:szCs w:val="22"/>
        </w:rPr>
        <w:t>Sub netting</w:t>
      </w:r>
      <w:r w:rsidRPr="00E31DDE">
        <w:rPr>
          <w:szCs w:val="22"/>
        </w:rPr>
        <w:t xml:space="preserve"> by building allows for efficient addressing and management.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>Using a /24 subnet for each floor provides enough addresses for devices in each area.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>The last few addresses in each subnet are reserved for future expansion or special devices.</w:t>
      </w:r>
    </w:p>
    <w:p w:rsidR="00400C9D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•</w:t>
      </w:r>
      <w:r w:rsidRPr="00E31DDE">
        <w:rPr>
          <w:szCs w:val="22"/>
        </w:rPr>
        <w:tab/>
        <w:t>Each department has a specific IP range for easy identification.</w:t>
      </w:r>
    </w:p>
    <w:p w:rsidR="003D7635" w:rsidRPr="00E31DDE" w:rsidRDefault="00400C9D" w:rsidP="00400C9D">
      <w:pPr>
        <w:jc w:val="both"/>
        <w:rPr>
          <w:szCs w:val="22"/>
        </w:rPr>
      </w:pPr>
      <w:r w:rsidRPr="00E31DDE">
        <w:rPr>
          <w:szCs w:val="22"/>
        </w:rPr>
        <w:t>Remember that this is just a suggested IP addressing scheme. Actual requirements and size of the ne</w:t>
      </w:r>
    </w:p>
    <w:p w:rsidR="003D7635" w:rsidRPr="00E31DDE" w:rsidRDefault="003D7635" w:rsidP="00400C9D">
      <w:pPr>
        <w:jc w:val="both"/>
        <w:rPr>
          <w:szCs w:val="22"/>
        </w:rPr>
      </w:pPr>
    </w:p>
    <w:p w:rsidR="003D7635" w:rsidRPr="00E31DDE" w:rsidRDefault="003D7635" w:rsidP="00400C9D">
      <w:pPr>
        <w:jc w:val="both"/>
        <w:rPr>
          <w:szCs w:val="22"/>
        </w:rPr>
      </w:pPr>
    </w:p>
    <w:p w:rsidR="003D7635" w:rsidRPr="00E31DDE" w:rsidRDefault="003D7635" w:rsidP="00400C9D">
      <w:pPr>
        <w:jc w:val="both"/>
        <w:rPr>
          <w:szCs w:val="22"/>
        </w:rPr>
      </w:pPr>
    </w:p>
    <w:p w:rsidR="00400C9D" w:rsidRPr="00E31DDE" w:rsidRDefault="00400C9D" w:rsidP="00400C9D">
      <w:pPr>
        <w:jc w:val="both"/>
        <w:rPr>
          <w:szCs w:val="22"/>
        </w:rPr>
      </w:pPr>
      <w:proofErr w:type="spellStart"/>
      <w:proofErr w:type="gramStart"/>
      <w:r w:rsidRPr="00E31DDE">
        <w:rPr>
          <w:szCs w:val="22"/>
        </w:rPr>
        <w:t>twork</w:t>
      </w:r>
      <w:proofErr w:type="spellEnd"/>
      <w:proofErr w:type="gramEnd"/>
      <w:r w:rsidRPr="00E31DDE">
        <w:rPr>
          <w:szCs w:val="22"/>
        </w:rPr>
        <w:t xml:space="preserve"> may require adjustments. It's also important to consider scalability for future growth.</w:t>
      </w:r>
    </w:p>
    <w:p w:rsidR="003D7635" w:rsidRPr="00E31DDE" w:rsidRDefault="003D7635" w:rsidP="003D7635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Building Harper</w:t>
      </w:r>
    </w:p>
    <w:p w:rsidR="003D7635" w:rsidRPr="00E31DDE" w:rsidRDefault="003D7635" w:rsidP="003D7635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 (</w:t>
      </w:r>
      <w:proofErr w:type="spellStart"/>
      <w:r w:rsidRPr="00E31DDE">
        <w:rPr>
          <w:b/>
          <w:bCs/>
          <w:szCs w:val="22"/>
        </w:rPr>
        <w:t>Aayushka</w:t>
      </w:r>
      <w:proofErr w:type="spellEnd"/>
      <w:r w:rsidRPr="00E31DDE">
        <w:rPr>
          <w:b/>
          <w:bCs/>
          <w:szCs w:val="22"/>
        </w:rPr>
        <w:t xml:space="preserve"> Magar)</w:t>
      </w:r>
    </w:p>
    <w:p w:rsidR="003D7635" w:rsidRPr="00E31DDE" w:rsidRDefault="003D7635" w:rsidP="003D7635">
      <w:pPr>
        <w:pStyle w:val="ListParagraph"/>
        <w:numPr>
          <w:ilvl w:val="0"/>
          <w:numId w:val="32"/>
        </w:numPr>
        <w:jc w:val="both"/>
        <w:rPr>
          <w:szCs w:val="22"/>
        </w:rPr>
      </w:pPr>
      <w:r w:rsidRPr="00E31DDE">
        <w:rPr>
          <w:szCs w:val="22"/>
        </w:rPr>
        <w:t>Reception Area, Waiting Room, Coffee Shop, Gym, Restrooms: Shared/common space</w:t>
      </w:r>
    </w:p>
    <w:p w:rsidR="003D7635" w:rsidRPr="00E31DDE" w:rsidRDefault="003D7635" w:rsidP="003D7635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Second Floor (Hemant </w:t>
      </w:r>
      <w:proofErr w:type="spellStart"/>
      <w:r w:rsidRPr="00E31DDE">
        <w:rPr>
          <w:b/>
          <w:bCs/>
          <w:szCs w:val="22"/>
        </w:rPr>
        <w:t>Dahal</w:t>
      </w:r>
      <w:proofErr w:type="spellEnd"/>
      <w:r w:rsidRPr="00E31DDE">
        <w:rPr>
          <w:b/>
          <w:bCs/>
          <w:szCs w:val="22"/>
        </w:rPr>
        <w:t>):</w:t>
      </w:r>
    </w:p>
    <w:p w:rsidR="003D7635" w:rsidRPr="00E31DDE" w:rsidRDefault="003D7635" w:rsidP="003D7635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Director's Room</w:t>
      </w:r>
    </w:p>
    <w:p w:rsidR="003D7635" w:rsidRPr="00E31DDE" w:rsidRDefault="003D7635" w:rsidP="003D7635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Administration Department</w:t>
      </w:r>
    </w:p>
    <w:p w:rsidR="003D7635" w:rsidRPr="00E31DDE" w:rsidRDefault="003D7635" w:rsidP="003D7635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Finance Department</w:t>
      </w:r>
    </w:p>
    <w:p w:rsidR="003D7635" w:rsidRPr="00E31DDE" w:rsidRDefault="003D7635" w:rsidP="003D7635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CTO Room</w:t>
      </w:r>
    </w:p>
    <w:p w:rsidR="003D7635" w:rsidRPr="00E31DDE" w:rsidRDefault="003D7635" w:rsidP="003D7635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Security</w:t>
      </w:r>
    </w:p>
    <w:p w:rsidR="003D7635" w:rsidRPr="00E31DDE" w:rsidRDefault="003D7635" w:rsidP="003D7635">
      <w:pPr>
        <w:pStyle w:val="ListParagraph"/>
        <w:numPr>
          <w:ilvl w:val="0"/>
          <w:numId w:val="30"/>
        </w:numPr>
        <w:jc w:val="both"/>
        <w:rPr>
          <w:szCs w:val="22"/>
        </w:rPr>
      </w:pPr>
      <w:r w:rsidRPr="00E31DDE">
        <w:rPr>
          <w:szCs w:val="22"/>
        </w:rPr>
        <w:t>Sales &amp; Marketing Departments</w:t>
      </w:r>
    </w:p>
    <w:p w:rsidR="003D7635" w:rsidRPr="00E31DDE" w:rsidRDefault="003D7635" w:rsidP="003D7635">
      <w:pPr>
        <w:jc w:val="both"/>
        <w:rPr>
          <w:szCs w:val="22"/>
        </w:rPr>
      </w:pPr>
      <w:r w:rsidRPr="00E31DDE">
        <w:rPr>
          <w:szCs w:val="22"/>
        </w:rPr>
        <w:t xml:space="preserve">Building: </w:t>
      </w:r>
      <w:proofErr w:type="spellStart"/>
      <w:r w:rsidRPr="00E31DDE">
        <w:rPr>
          <w:szCs w:val="22"/>
        </w:rPr>
        <w:t>Cacis</w:t>
      </w:r>
      <w:proofErr w:type="spellEnd"/>
    </w:p>
    <w:p w:rsidR="003D7635" w:rsidRPr="00E31DDE" w:rsidRDefault="003D7635" w:rsidP="003D7635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First Floor (</w:t>
      </w:r>
      <w:proofErr w:type="spellStart"/>
      <w:r w:rsidRPr="00E31DDE">
        <w:rPr>
          <w:b/>
          <w:bCs/>
          <w:szCs w:val="22"/>
        </w:rPr>
        <w:t>Khusi</w:t>
      </w:r>
      <w:proofErr w:type="spellEnd"/>
      <w:r w:rsidRPr="00E31DDE">
        <w:rPr>
          <w:b/>
          <w:bCs/>
          <w:szCs w:val="22"/>
        </w:rPr>
        <w:t xml:space="preserve"> </w:t>
      </w:r>
      <w:proofErr w:type="spellStart"/>
      <w:r w:rsidRPr="00E31DDE">
        <w:rPr>
          <w:b/>
          <w:bCs/>
          <w:szCs w:val="22"/>
        </w:rPr>
        <w:t>Kumari</w:t>
      </w:r>
      <w:proofErr w:type="spellEnd"/>
      <w:r w:rsidRPr="00E31DDE">
        <w:rPr>
          <w:b/>
          <w:bCs/>
          <w:szCs w:val="22"/>
        </w:rPr>
        <w:t xml:space="preserve"> Das):</w:t>
      </w:r>
    </w:p>
    <w:p w:rsidR="003D7635" w:rsidRPr="00E31DDE" w:rsidRDefault="003D7635" w:rsidP="003D7635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Reception Area</w:t>
      </w:r>
    </w:p>
    <w:p w:rsidR="003D7635" w:rsidRPr="00E31DDE" w:rsidRDefault="003D7635" w:rsidP="003D7635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Waiting Room</w:t>
      </w:r>
    </w:p>
    <w:p w:rsidR="003D7635" w:rsidRPr="00E31DDE" w:rsidRDefault="003D7635" w:rsidP="003D7635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Coffee Shop</w:t>
      </w:r>
    </w:p>
    <w:p w:rsidR="003D7635" w:rsidRPr="00E31DDE" w:rsidRDefault="003D7635" w:rsidP="003D7635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Gym</w:t>
      </w:r>
    </w:p>
    <w:p w:rsidR="003D7635" w:rsidRPr="00E31DDE" w:rsidRDefault="003D7635" w:rsidP="003D7635">
      <w:pPr>
        <w:pStyle w:val="ListParagraph"/>
        <w:numPr>
          <w:ilvl w:val="0"/>
          <w:numId w:val="26"/>
        </w:numPr>
        <w:jc w:val="both"/>
        <w:rPr>
          <w:szCs w:val="22"/>
        </w:rPr>
      </w:pPr>
      <w:r w:rsidRPr="00E31DDE">
        <w:rPr>
          <w:szCs w:val="22"/>
        </w:rPr>
        <w:t>Restrooms</w:t>
      </w:r>
    </w:p>
    <w:p w:rsidR="003D7635" w:rsidRPr="00E31DDE" w:rsidRDefault="003D7635" w:rsidP="003D7635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>Second Floor (Atul Dhital):</w:t>
      </w:r>
    </w:p>
    <w:p w:rsidR="003D7635" w:rsidRPr="00E31DDE" w:rsidRDefault="003D7635" w:rsidP="003D7635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R&amp;D Department</w:t>
      </w:r>
    </w:p>
    <w:p w:rsidR="003D7635" w:rsidRPr="00E31DDE" w:rsidRDefault="003D7635" w:rsidP="003D7635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Development and Testing Center</w:t>
      </w:r>
    </w:p>
    <w:p w:rsidR="003D7635" w:rsidRPr="00E31DDE" w:rsidRDefault="003D7635" w:rsidP="003D7635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Business Analyst Office</w:t>
      </w:r>
    </w:p>
    <w:p w:rsidR="003D7635" w:rsidRPr="00E31DDE" w:rsidRDefault="003D7635" w:rsidP="003D7635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Server Room</w:t>
      </w:r>
    </w:p>
    <w:p w:rsidR="003D7635" w:rsidRPr="00E31DDE" w:rsidRDefault="003D7635" w:rsidP="003D7635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Technical Assistant Departments</w:t>
      </w:r>
    </w:p>
    <w:p w:rsidR="003D7635" w:rsidRPr="00E31DDE" w:rsidRDefault="003D7635" w:rsidP="003D7635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lastRenderedPageBreak/>
        <w:t>Staff’s Rest Area</w:t>
      </w:r>
    </w:p>
    <w:p w:rsidR="00400C9D" w:rsidRPr="00E31DDE" w:rsidRDefault="003D7635" w:rsidP="003D7635">
      <w:pPr>
        <w:pStyle w:val="ListParagraph"/>
        <w:numPr>
          <w:ilvl w:val="0"/>
          <w:numId w:val="28"/>
        </w:numPr>
        <w:jc w:val="both"/>
        <w:rPr>
          <w:szCs w:val="22"/>
        </w:rPr>
      </w:pPr>
      <w:r w:rsidRPr="00E31DDE">
        <w:rPr>
          <w:szCs w:val="22"/>
        </w:rPr>
        <w:t>Conference Rooms</w:t>
      </w:r>
    </w:p>
    <w:p w:rsidR="003D7635" w:rsidRPr="00E31DDE" w:rsidRDefault="003D7635" w:rsidP="003D7635">
      <w:pPr>
        <w:jc w:val="both"/>
        <w:rPr>
          <w:szCs w:val="22"/>
        </w:rPr>
      </w:pPr>
    </w:p>
    <w:p w:rsidR="003D7635" w:rsidRPr="00E31DDE" w:rsidRDefault="003D7635" w:rsidP="003D7635">
      <w:pPr>
        <w:jc w:val="both"/>
        <w:rPr>
          <w:szCs w:val="22"/>
        </w:rPr>
      </w:pPr>
      <w:proofErr w:type="spellStart"/>
      <w:r w:rsidRPr="00E31DDE">
        <w:rPr>
          <w:rFonts w:ascii="Calibri" w:hAnsi="Calibri" w:cs="Calibri"/>
          <w:szCs w:val="22"/>
        </w:rPr>
        <w:t>Summirized</w:t>
      </w:r>
      <w:proofErr w:type="spellEnd"/>
      <w:r w:rsidRPr="00E31DDE">
        <w:rPr>
          <w:rFonts w:ascii="Calibri" w:hAnsi="Calibri" w:cs="Calibri"/>
          <w:szCs w:val="22"/>
        </w:rPr>
        <w:t xml:space="preserve"> Assignment</w:t>
      </w:r>
    </w:p>
    <w:p w:rsidR="003D7635" w:rsidRPr="00E31DDE" w:rsidRDefault="003D7635" w:rsidP="003D7635">
      <w:pPr>
        <w:jc w:val="both"/>
        <w:rPr>
          <w:szCs w:val="22"/>
        </w:rPr>
      </w:pPr>
    </w:p>
    <w:p w:rsidR="003D7635" w:rsidRPr="00E31DDE" w:rsidRDefault="003D7635" w:rsidP="003D7635">
      <w:pPr>
        <w:jc w:val="both"/>
        <w:rPr>
          <w:szCs w:val="22"/>
        </w:rPr>
      </w:pPr>
    </w:p>
    <w:p w:rsidR="009A5114" w:rsidRPr="00E31DDE" w:rsidRDefault="009A5114" w:rsidP="003D7635">
      <w:pPr>
        <w:jc w:val="both"/>
        <w:rPr>
          <w:szCs w:val="22"/>
        </w:rPr>
      </w:pPr>
    </w:p>
    <w:p w:rsidR="009A5114" w:rsidRPr="00E31DDE" w:rsidRDefault="009A5114" w:rsidP="003D7635">
      <w:pPr>
        <w:jc w:val="both"/>
        <w:rPr>
          <w:szCs w:val="22"/>
        </w:rPr>
      </w:pPr>
    </w:p>
    <w:p w:rsidR="009A5114" w:rsidRPr="00E31DDE" w:rsidRDefault="009A5114" w:rsidP="003D7635">
      <w:pPr>
        <w:jc w:val="both"/>
        <w:rPr>
          <w:szCs w:val="22"/>
        </w:rPr>
      </w:pPr>
      <w:r w:rsidRPr="00E31DDE">
        <w:rPr>
          <w:szCs w:val="22"/>
        </w:rPr>
        <w:t>Network 2</w:t>
      </w:r>
      <w:r w:rsidRPr="00E31DDE">
        <w:rPr>
          <w:szCs w:val="22"/>
          <w:vertAlign w:val="superscript"/>
        </w:rPr>
        <w:t>nd</w:t>
      </w:r>
      <w:r w:rsidRPr="00E31DDE">
        <w:rPr>
          <w:szCs w:val="22"/>
        </w:rPr>
        <w:t xml:space="preserve"> floor </w:t>
      </w:r>
      <w:proofErr w:type="spellStart"/>
      <w:r w:rsidRPr="00E31DDE">
        <w:rPr>
          <w:szCs w:val="22"/>
        </w:rPr>
        <w:t>justifaction</w:t>
      </w:r>
      <w:proofErr w:type="spellEnd"/>
    </w:p>
    <w:p w:rsidR="00762276" w:rsidRPr="00E31DDE" w:rsidRDefault="00762276" w:rsidP="0076227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R&amp;D: 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>Router (Cisco ISR 4000 Series): R&amp;D Selected for its robust security features, scalability, and support for advanced routing protocols, critical to meeting the diverse needs of networks.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>Switch (Cisco Catalyst 3000 Series): The is known for its reliability, high performance, and advanced features such as VLAN support, making it suitable for the diverse networking needs of research and development environments.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 xml:space="preserve">Workstations (Dell Precision 5000 Series): </w:t>
      </w:r>
      <w:r w:rsidR="00DD3FC7" w:rsidRPr="00E31DDE">
        <w:rPr>
          <w:szCs w:val="22"/>
        </w:rPr>
        <w:t>These workstations</w:t>
      </w:r>
      <w:r w:rsidRPr="00E31DDE">
        <w:rPr>
          <w:szCs w:val="22"/>
        </w:rPr>
        <w:t xml:space="preserve"> offer powerful processing capabilities, high-end graphics, and extensive storage to meet the demanding requirements of research and development tasks.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>Server (HP ProLiant DL300 Series): The HP ProLiant server is known for its performance, reliability, and scalability, making it suitable for hosting experimental applications and services in research and development environments.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 xml:space="preserve">Network Printer (HP LaserJet Enterprise 400 Series): </w:t>
      </w:r>
      <w:r w:rsidR="00DD3FC7" w:rsidRPr="00E31DDE">
        <w:rPr>
          <w:szCs w:val="22"/>
        </w:rPr>
        <w:t>The HP</w:t>
      </w:r>
      <w:r w:rsidRPr="00E31DDE">
        <w:rPr>
          <w:szCs w:val="22"/>
        </w:rPr>
        <w:t xml:space="preserve"> LaserJet Enterprise Series is known for its fast, high-quality printing, ensuring efficient document processing </w:t>
      </w:r>
      <w:r w:rsidR="00DD3FC7" w:rsidRPr="00E31DDE">
        <w:rPr>
          <w:szCs w:val="22"/>
        </w:rPr>
        <w:t>in dynamic</w:t>
      </w:r>
      <w:r w:rsidRPr="00E31DDE">
        <w:rPr>
          <w:szCs w:val="22"/>
        </w:rPr>
        <w:t xml:space="preserve"> research and development environments.</w:t>
      </w:r>
    </w:p>
    <w:p w:rsidR="00880343" w:rsidRPr="00E31DDE" w:rsidRDefault="00762276" w:rsidP="0076227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Development and Test Center: 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>Development Server (Dell PowerEdge R700 Series): For high performance, reliability, and scalability, critical to handling the resource-intensive tasks associated with software development.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 xml:space="preserve">Test Server (Lenovo </w:t>
      </w:r>
      <w:r w:rsidR="00DD3FC7" w:rsidRPr="00E31DDE">
        <w:rPr>
          <w:szCs w:val="22"/>
        </w:rPr>
        <w:t>Think System</w:t>
      </w:r>
      <w:r w:rsidRPr="00E31DDE">
        <w:rPr>
          <w:szCs w:val="22"/>
        </w:rPr>
        <w:t xml:space="preserve"> SR250 Series): The is known for its compact design and versatility, making it ideal for creating diverse test environments in  development and test centers.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>Switch (Aruba 2930M Series): The Aruba Switch is selected for its flexibility, security features, and support for high-performance networking to meet development and test needs.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>Workstation (Lenovo ThinkPad P50 Series): The Lenovo ThinkPad Series strikes the balance of performance, portability, and durability essential for developers and testers who need a versatile and reliable machine.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>Printer (Brother HL-L5000 Series): The is chosen for its fast print speeds, high-quality output, and cost-effective operability, essential for handling document requirements during development and testing processes.</w:t>
      </w:r>
    </w:p>
    <w:p w:rsidR="00880343" w:rsidRPr="00E31DDE" w:rsidRDefault="00762276" w:rsidP="0076227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lastRenderedPageBreak/>
        <w:t xml:space="preserve">Business Analyst Office: 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>Router (Juniper Networks SRX300 Series): Juniper routers are chosen for their security features and reliability to provide a stable and secure network infrastructure for your business analysis tasks.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 xml:space="preserve">Switch (HPE </w:t>
      </w:r>
      <w:r w:rsidR="00DD3FC7" w:rsidRPr="00E31DDE">
        <w:rPr>
          <w:szCs w:val="22"/>
        </w:rPr>
        <w:t>office Connect</w:t>
      </w:r>
      <w:r w:rsidRPr="00E31DDE">
        <w:rPr>
          <w:szCs w:val="22"/>
        </w:rPr>
        <w:t xml:space="preserve"> 1920 Series): The HPE </w:t>
      </w:r>
      <w:r w:rsidR="00DD3FC7" w:rsidRPr="00E31DDE">
        <w:rPr>
          <w:szCs w:val="22"/>
        </w:rPr>
        <w:t>Office Connect</w:t>
      </w:r>
      <w:r w:rsidRPr="00E31DDE">
        <w:rPr>
          <w:szCs w:val="22"/>
        </w:rPr>
        <w:t xml:space="preserve"> Switch balances affordability and performance to meet the networking needs </w:t>
      </w:r>
      <w:r w:rsidR="00DD3FC7" w:rsidRPr="00E31DDE">
        <w:rPr>
          <w:szCs w:val="22"/>
        </w:rPr>
        <w:t>of business</w:t>
      </w:r>
      <w:r w:rsidRPr="00E31DDE">
        <w:rPr>
          <w:szCs w:val="22"/>
        </w:rPr>
        <w:t xml:space="preserve"> analytics offices.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 xml:space="preserve">Workstation (HP </w:t>
      </w:r>
      <w:r w:rsidR="00DD3FC7" w:rsidRPr="00E31DDE">
        <w:rPr>
          <w:szCs w:val="22"/>
        </w:rPr>
        <w:t>Elite Desk</w:t>
      </w:r>
      <w:r w:rsidRPr="00E31DDE">
        <w:rPr>
          <w:szCs w:val="22"/>
        </w:rPr>
        <w:t xml:space="preserve"> 800 Series): The HP </w:t>
      </w:r>
      <w:r w:rsidR="00DD3FC7" w:rsidRPr="00E31DDE">
        <w:rPr>
          <w:szCs w:val="22"/>
        </w:rPr>
        <w:t>Elite Desk</w:t>
      </w:r>
      <w:r w:rsidRPr="00E31DDE">
        <w:rPr>
          <w:szCs w:val="22"/>
        </w:rPr>
        <w:t xml:space="preserve"> Series provides powerful performance and security features to meet the </w:t>
      </w:r>
      <w:r w:rsidR="00DD3FC7" w:rsidRPr="00E31DDE">
        <w:rPr>
          <w:szCs w:val="22"/>
        </w:rPr>
        <w:t>processing and</w:t>
      </w:r>
      <w:r w:rsidRPr="00E31DDE">
        <w:rPr>
          <w:szCs w:val="22"/>
        </w:rPr>
        <w:t xml:space="preserve"> data security needs of business analysts.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 xml:space="preserve">Printer (Epson </w:t>
      </w:r>
      <w:r w:rsidR="00DD3FC7" w:rsidRPr="00E31DDE">
        <w:rPr>
          <w:szCs w:val="22"/>
        </w:rPr>
        <w:t>Eco Tank</w:t>
      </w:r>
      <w:r w:rsidRPr="00E31DDE">
        <w:rPr>
          <w:szCs w:val="22"/>
        </w:rPr>
        <w:t xml:space="preserve"> ET-4000 Series): </w:t>
      </w:r>
      <w:r w:rsidR="00DD3FC7" w:rsidRPr="00E31DDE">
        <w:rPr>
          <w:szCs w:val="22"/>
        </w:rPr>
        <w:t>The Epson</w:t>
      </w:r>
      <w:r w:rsidRPr="00E31DDE">
        <w:rPr>
          <w:szCs w:val="22"/>
        </w:rPr>
        <w:t xml:space="preserve"> </w:t>
      </w:r>
      <w:r w:rsidR="00DD3FC7" w:rsidRPr="00E31DDE">
        <w:rPr>
          <w:szCs w:val="22"/>
        </w:rPr>
        <w:t>Eco Tank</w:t>
      </w:r>
      <w:r w:rsidRPr="00E31DDE">
        <w:rPr>
          <w:szCs w:val="22"/>
        </w:rPr>
        <w:t xml:space="preserve"> Series was chosen for its cost-effective and environmentally friendly features that align with the Business Analyst's Office's sustainability goals.</w:t>
      </w:r>
    </w:p>
    <w:p w:rsidR="00880343" w:rsidRPr="00E31DDE" w:rsidRDefault="00880343" w:rsidP="00762276">
      <w:pPr>
        <w:jc w:val="both"/>
        <w:rPr>
          <w:szCs w:val="22"/>
        </w:rPr>
      </w:pPr>
    </w:p>
    <w:p w:rsidR="00880343" w:rsidRPr="00E31DDE" w:rsidRDefault="00762276" w:rsidP="00762276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Server Room: 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 xml:space="preserve">Core Router (Cisco ASR 1000 Series): The Cisco ASR Router provides high performance and scalability important to meet core routing </w:t>
      </w:r>
      <w:r w:rsidR="00DD3FC7" w:rsidRPr="00E31DDE">
        <w:rPr>
          <w:szCs w:val="22"/>
        </w:rPr>
        <w:t>needs in</w:t>
      </w:r>
      <w:r w:rsidRPr="00E31DDE">
        <w:rPr>
          <w:szCs w:val="22"/>
        </w:rPr>
        <w:t xml:space="preserve"> the server room.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 xml:space="preserve">Core Switch (Cisco Nexus 9000 Series): </w:t>
      </w:r>
      <w:r w:rsidR="00DD3FC7" w:rsidRPr="00E31DDE">
        <w:rPr>
          <w:szCs w:val="22"/>
        </w:rPr>
        <w:t>The Cisco</w:t>
      </w:r>
      <w:r w:rsidRPr="00E31DDE">
        <w:rPr>
          <w:szCs w:val="22"/>
        </w:rPr>
        <w:t xml:space="preserve"> Nexus Switch was chosen for its high-speed data processing, low latency, and advanced features essential for managing server room traffic.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>Application Server (Dell EMC PowerEdge R8000 Series): The Dell EMC PowerEdge server is known for its performance, reliability, and scalability, making it suitable for hosting critical applications in your server room.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 xml:space="preserve">Database Server (Oracle </w:t>
      </w:r>
      <w:proofErr w:type="spellStart"/>
      <w:r w:rsidRPr="00E31DDE">
        <w:rPr>
          <w:szCs w:val="22"/>
        </w:rPr>
        <w:t>Exadata</w:t>
      </w:r>
      <w:proofErr w:type="spellEnd"/>
      <w:r w:rsidRPr="00E31DDE">
        <w:rPr>
          <w:szCs w:val="22"/>
        </w:rPr>
        <w:t xml:space="preserve"> X8 Series): The Oracle </w:t>
      </w:r>
      <w:proofErr w:type="spellStart"/>
      <w:r w:rsidRPr="00E31DDE">
        <w:rPr>
          <w:szCs w:val="22"/>
        </w:rPr>
        <w:t>Exadata</w:t>
      </w:r>
      <w:proofErr w:type="spellEnd"/>
      <w:r w:rsidRPr="00E31DDE">
        <w:rPr>
          <w:szCs w:val="22"/>
        </w:rPr>
        <w:t xml:space="preserve"> server is optimized for database performance and is ideal for handling large amounts of data processing </w:t>
      </w:r>
      <w:proofErr w:type="gramStart"/>
      <w:r w:rsidRPr="00E31DDE">
        <w:rPr>
          <w:szCs w:val="22"/>
        </w:rPr>
        <w:t>in  server</w:t>
      </w:r>
      <w:proofErr w:type="gramEnd"/>
      <w:r w:rsidRPr="00E31DDE">
        <w:rPr>
          <w:szCs w:val="22"/>
        </w:rPr>
        <w:t xml:space="preserve"> rooms.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 xml:space="preserve">NAS Device (Synology </w:t>
      </w:r>
      <w:proofErr w:type="spellStart"/>
      <w:r w:rsidRPr="00E31DDE">
        <w:rPr>
          <w:szCs w:val="22"/>
        </w:rPr>
        <w:t>RackStation</w:t>
      </w:r>
      <w:proofErr w:type="spellEnd"/>
      <w:r w:rsidRPr="00E31DDE">
        <w:rPr>
          <w:szCs w:val="22"/>
        </w:rPr>
        <w:t xml:space="preserve"> RS18000 Series): The Synology NAS device is selected for its storage capacity, reliability, and advanced features to meet your server room data storage needs.</w:t>
      </w:r>
    </w:p>
    <w:p w:rsidR="00762276" w:rsidRPr="00E31DDE" w:rsidRDefault="00762276" w:rsidP="00762276">
      <w:pPr>
        <w:jc w:val="both"/>
        <w:rPr>
          <w:szCs w:val="22"/>
        </w:rPr>
      </w:pPr>
      <w:r w:rsidRPr="00E31DDE">
        <w:rPr>
          <w:szCs w:val="22"/>
        </w:rPr>
        <w:t>UPS (APC Smart-UPS X Series): APC Smart-</w:t>
      </w:r>
      <w:proofErr w:type="gramStart"/>
      <w:r w:rsidRPr="00E31DDE">
        <w:rPr>
          <w:szCs w:val="22"/>
        </w:rPr>
        <w:t>UPS  Technical</w:t>
      </w:r>
      <w:proofErr w:type="gramEnd"/>
      <w:r w:rsidRPr="00E31DDE">
        <w:rPr>
          <w:szCs w:val="22"/>
        </w:rPr>
        <w:t xml:space="preserve"> Support Department: The printer is chosen for its compact design, cost efficiency, and reliable printing, which is essential for technical support documentation.</w:t>
      </w:r>
    </w:p>
    <w:p w:rsidR="00880343" w:rsidRPr="00E31DDE" w:rsidRDefault="00880343" w:rsidP="00762276">
      <w:pPr>
        <w:jc w:val="both"/>
        <w:rPr>
          <w:szCs w:val="22"/>
        </w:rPr>
      </w:pPr>
    </w:p>
    <w:p w:rsidR="00880343" w:rsidRPr="00E31DDE" w:rsidRDefault="00880343" w:rsidP="00880343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Technical Assistant Department: </w:t>
      </w:r>
    </w:p>
    <w:p w:rsidR="00880343" w:rsidRPr="00E31DDE" w:rsidRDefault="00880343" w:rsidP="00880343">
      <w:pPr>
        <w:jc w:val="both"/>
        <w:rPr>
          <w:szCs w:val="22"/>
        </w:rPr>
      </w:pPr>
      <w:r w:rsidRPr="00E31DDE">
        <w:rPr>
          <w:szCs w:val="22"/>
        </w:rPr>
        <w:t>Router (</w:t>
      </w:r>
      <w:proofErr w:type="spellStart"/>
      <w:r w:rsidRPr="00E31DDE">
        <w:rPr>
          <w:szCs w:val="22"/>
        </w:rPr>
        <w:t>MikroTik</w:t>
      </w:r>
      <w:proofErr w:type="spellEnd"/>
      <w:r w:rsidRPr="00E31DDE">
        <w:rPr>
          <w:szCs w:val="22"/>
        </w:rPr>
        <w:t xml:space="preserve"> </w:t>
      </w:r>
      <w:proofErr w:type="spellStart"/>
      <w:r w:rsidRPr="00E31DDE">
        <w:rPr>
          <w:szCs w:val="22"/>
        </w:rPr>
        <w:t>hEX</w:t>
      </w:r>
      <w:proofErr w:type="spellEnd"/>
      <w:r w:rsidRPr="00E31DDE">
        <w:rPr>
          <w:szCs w:val="22"/>
        </w:rPr>
        <w:t xml:space="preserve"> Series): The </w:t>
      </w:r>
      <w:proofErr w:type="spellStart"/>
      <w:r w:rsidRPr="00E31DDE">
        <w:rPr>
          <w:szCs w:val="22"/>
        </w:rPr>
        <w:t>MikroTik</w:t>
      </w:r>
      <w:proofErr w:type="spellEnd"/>
      <w:r w:rsidRPr="00E31DDE">
        <w:rPr>
          <w:szCs w:val="22"/>
        </w:rPr>
        <w:t xml:space="preserve"> Router offers a low-cost solution with a variety of functions to meet the Technical Assistant Department's networking requirements.</w:t>
      </w:r>
    </w:p>
    <w:p w:rsidR="00880343" w:rsidRPr="00E31DDE" w:rsidRDefault="00880343" w:rsidP="00880343">
      <w:pPr>
        <w:jc w:val="both"/>
        <w:rPr>
          <w:szCs w:val="22"/>
        </w:rPr>
      </w:pPr>
      <w:r w:rsidRPr="00E31DDE">
        <w:rPr>
          <w:szCs w:val="22"/>
        </w:rPr>
        <w:t xml:space="preserve">Switch (NETGEAR </w:t>
      </w:r>
      <w:proofErr w:type="spellStart"/>
      <w:r w:rsidRPr="00E31DDE">
        <w:rPr>
          <w:szCs w:val="22"/>
        </w:rPr>
        <w:t>ProSAFE</w:t>
      </w:r>
      <w:proofErr w:type="spellEnd"/>
      <w:r w:rsidRPr="00E31DDE">
        <w:rPr>
          <w:szCs w:val="22"/>
        </w:rPr>
        <w:t xml:space="preserve"> GS300 Series): The NETGEAR switch combines price and performance to suit the connection requirements of technical support positions.</w:t>
      </w:r>
    </w:p>
    <w:p w:rsidR="00880343" w:rsidRPr="00E31DDE" w:rsidRDefault="00880343" w:rsidP="00880343">
      <w:pPr>
        <w:jc w:val="both"/>
        <w:rPr>
          <w:szCs w:val="22"/>
        </w:rPr>
      </w:pPr>
      <w:r w:rsidRPr="00E31DDE">
        <w:rPr>
          <w:szCs w:val="22"/>
        </w:rPr>
        <w:t xml:space="preserve">Workstation (ASUS </w:t>
      </w:r>
      <w:proofErr w:type="spellStart"/>
      <w:r w:rsidRPr="00E31DDE">
        <w:rPr>
          <w:szCs w:val="22"/>
        </w:rPr>
        <w:t>VivoBook</w:t>
      </w:r>
      <w:proofErr w:type="spellEnd"/>
      <w:r w:rsidRPr="00E31DDE">
        <w:rPr>
          <w:szCs w:val="22"/>
        </w:rPr>
        <w:t xml:space="preserve"> Series): The ASUS </w:t>
      </w:r>
      <w:proofErr w:type="spellStart"/>
      <w:r w:rsidRPr="00E31DDE">
        <w:rPr>
          <w:szCs w:val="22"/>
        </w:rPr>
        <w:t>VivoBook</w:t>
      </w:r>
      <w:proofErr w:type="spellEnd"/>
      <w:r w:rsidRPr="00E31DDE">
        <w:rPr>
          <w:szCs w:val="22"/>
        </w:rPr>
        <w:t xml:space="preserve"> Series combines performance and affordability to suit the computing requirements of technical assistants.</w:t>
      </w:r>
    </w:p>
    <w:p w:rsidR="00880343" w:rsidRPr="00E31DDE" w:rsidRDefault="00880343" w:rsidP="00880343">
      <w:pPr>
        <w:jc w:val="both"/>
        <w:rPr>
          <w:szCs w:val="22"/>
        </w:rPr>
      </w:pPr>
      <w:r w:rsidRPr="00E31DDE">
        <w:rPr>
          <w:szCs w:val="22"/>
        </w:rPr>
        <w:t xml:space="preserve">Printer (Canon </w:t>
      </w:r>
      <w:proofErr w:type="spellStart"/>
      <w:r w:rsidRPr="00E31DDE">
        <w:rPr>
          <w:szCs w:val="22"/>
        </w:rPr>
        <w:t>imageCLASS</w:t>
      </w:r>
      <w:proofErr w:type="spellEnd"/>
      <w:r w:rsidRPr="00E31DDE">
        <w:rPr>
          <w:szCs w:val="22"/>
        </w:rPr>
        <w:t xml:space="preserve"> LBP6000 Series): The Canon </w:t>
      </w:r>
      <w:proofErr w:type="spellStart"/>
      <w:r w:rsidRPr="00E31DDE">
        <w:rPr>
          <w:szCs w:val="22"/>
        </w:rPr>
        <w:t>imageCLASS</w:t>
      </w:r>
      <w:proofErr w:type="spellEnd"/>
      <w:r w:rsidRPr="00E31DDE">
        <w:rPr>
          <w:szCs w:val="22"/>
        </w:rPr>
        <w:t xml:space="preserve"> printer was chosen because of its small design, low cost, and dependable printing, all of which are required for technical supp</w:t>
      </w:r>
      <w:r w:rsidR="007D6271" w:rsidRPr="00E31DDE">
        <w:rPr>
          <w:szCs w:val="22"/>
        </w:rPr>
        <w:t>ort documents.</w:t>
      </w:r>
    </w:p>
    <w:p w:rsidR="007D6271" w:rsidRPr="00E31DDE" w:rsidRDefault="007D6271" w:rsidP="00880343">
      <w:pPr>
        <w:jc w:val="both"/>
        <w:rPr>
          <w:szCs w:val="22"/>
        </w:rPr>
      </w:pPr>
      <w:bookmarkStart w:id="0" w:name="_GoBack"/>
      <w:bookmarkEnd w:id="0"/>
    </w:p>
    <w:p w:rsidR="007D6271" w:rsidRPr="00E31DDE" w:rsidRDefault="007D6271" w:rsidP="00880343">
      <w:pPr>
        <w:jc w:val="both"/>
        <w:rPr>
          <w:szCs w:val="22"/>
        </w:rPr>
      </w:pPr>
    </w:p>
    <w:p w:rsidR="00A7515D" w:rsidRPr="00E31DDE" w:rsidRDefault="00A7515D" w:rsidP="007D6271">
      <w:pPr>
        <w:jc w:val="both"/>
        <w:rPr>
          <w:b/>
          <w:bCs/>
          <w:szCs w:val="22"/>
        </w:rPr>
      </w:pPr>
      <w:r w:rsidRPr="00E31DDE">
        <w:rPr>
          <w:b/>
          <w:bCs/>
          <w:szCs w:val="22"/>
        </w:rPr>
        <w:t xml:space="preserve">Other devices </w:t>
      </w:r>
    </w:p>
    <w:p w:rsidR="007D6271" w:rsidRPr="00E31DDE" w:rsidRDefault="007D6271" w:rsidP="007D6271">
      <w:pPr>
        <w:jc w:val="both"/>
        <w:rPr>
          <w:szCs w:val="22"/>
        </w:rPr>
      </w:pPr>
    </w:p>
    <w:p w:rsidR="007D6271" w:rsidRPr="00E31DDE" w:rsidRDefault="007D6271" w:rsidP="007D6271">
      <w:pPr>
        <w:jc w:val="both"/>
        <w:rPr>
          <w:szCs w:val="22"/>
        </w:rPr>
      </w:pPr>
      <w:r w:rsidRPr="00E31DDE">
        <w:rPr>
          <w:szCs w:val="22"/>
        </w:rPr>
        <w:t>R&amp;D Department:</w:t>
      </w:r>
    </w:p>
    <w:p w:rsidR="007D6271" w:rsidRPr="00E31DDE" w:rsidRDefault="007D6271" w:rsidP="007D6271">
      <w:pPr>
        <w:pStyle w:val="ListParagraph"/>
        <w:numPr>
          <w:ilvl w:val="0"/>
          <w:numId w:val="32"/>
        </w:numPr>
        <w:jc w:val="both"/>
        <w:rPr>
          <w:szCs w:val="22"/>
        </w:rPr>
      </w:pPr>
      <w:r w:rsidRPr="00E31DDE">
        <w:rPr>
          <w:szCs w:val="22"/>
        </w:rPr>
        <w:t xml:space="preserve">Hotspot Device: Ubiquiti </w:t>
      </w:r>
      <w:proofErr w:type="spellStart"/>
      <w:r w:rsidRPr="00E31DDE">
        <w:rPr>
          <w:szCs w:val="22"/>
        </w:rPr>
        <w:t>UniFi</w:t>
      </w:r>
      <w:proofErr w:type="spellEnd"/>
      <w:r w:rsidRPr="00E31DDE">
        <w:rPr>
          <w:szCs w:val="22"/>
        </w:rPr>
        <w:t xml:space="preserve"> UAP-AC-Pro for reliable wireless connectivity.</w:t>
      </w:r>
    </w:p>
    <w:p w:rsidR="007D6271" w:rsidRPr="00E31DDE" w:rsidRDefault="007D6271" w:rsidP="007D6271">
      <w:pPr>
        <w:pStyle w:val="ListParagraph"/>
        <w:numPr>
          <w:ilvl w:val="0"/>
          <w:numId w:val="32"/>
        </w:numPr>
        <w:jc w:val="both"/>
        <w:rPr>
          <w:szCs w:val="22"/>
        </w:rPr>
      </w:pPr>
      <w:r w:rsidRPr="00E31DDE">
        <w:rPr>
          <w:szCs w:val="22"/>
        </w:rPr>
        <w:t xml:space="preserve">CCTV: A network of cameras such as </w:t>
      </w:r>
      <w:proofErr w:type="spellStart"/>
      <w:r w:rsidRPr="00E31DDE">
        <w:rPr>
          <w:szCs w:val="22"/>
        </w:rPr>
        <w:t>Hikvision</w:t>
      </w:r>
      <w:proofErr w:type="spellEnd"/>
      <w:r w:rsidRPr="00E31DDE">
        <w:rPr>
          <w:szCs w:val="22"/>
        </w:rPr>
        <w:t xml:space="preserve"> or </w:t>
      </w:r>
      <w:proofErr w:type="spellStart"/>
      <w:r w:rsidRPr="00E31DDE">
        <w:rPr>
          <w:szCs w:val="22"/>
        </w:rPr>
        <w:t>Dahua</w:t>
      </w:r>
      <w:proofErr w:type="spellEnd"/>
      <w:r w:rsidRPr="00E31DDE">
        <w:rPr>
          <w:szCs w:val="22"/>
        </w:rPr>
        <w:t>, strategically placed to monitor the R&amp;D workspace.</w:t>
      </w:r>
    </w:p>
    <w:p w:rsidR="007D6271" w:rsidRPr="00E31DDE" w:rsidRDefault="007D6271" w:rsidP="007D6271">
      <w:pPr>
        <w:jc w:val="both"/>
        <w:rPr>
          <w:szCs w:val="22"/>
        </w:rPr>
      </w:pPr>
      <w:r w:rsidRPr="00E31DDE">
        <w:rPr>
          <w:szCs w:val="22"/>
        </w:rPr>
        <w:t>Development and Testing Center:</w:t>
      </w:r>
    </w:p>
    <w:p w:rsidR="007D6271" w:rsidRPr="00E31DDE" w:rsidRDefault="007D6271" w:rsidP="007D6271">
      <w:pPr>
        <w:pStyle w:val="ListParagraph"/>
        <w:numPr>
          <w:ilvl w:val="0"/>
          <w:numId w:val="35"/>
        </w:numPr>
        <w:jc w:val="both"/>
        <w:rPr>
          <w:szCs w:val="22"/>
        </w:rPr>
      </w:pPr>
      <w:r w:rsidRPr="00E31DDE">
        <w:rPr>
          <w:szCs w:val="22"/>
        </w:rPr>
        <w:t xml:space="preserve">Hotspot Device: NETGEAR </w:t>
      </w:r>
      <w:proofErr w:type="spellStart"/>
      <w:r w:rsidRPr="00E31DDE">
        <w:rPr>
          <w:szCs w:val="22"/>
        </w:rPr>
        <w:t>Orbi</w:t>
      </w:r>
      <w:proofErr w:type="spellEnd"/>
      <w:r w:rsidRPr="00E31DDE">
        <w:rPr>
          <w:szCs w:val="22"/>
        </w:rPr>
        <w:t xml:space="preserve"> Pro AC3000 Tri-band </w:t>
      </w:r>
      <w:proofErr w:type="spellStart"/>
      <w:r w:rsidRPr="00E31DDE">
        <w:rPr>
          <w:szCs w:val="22"/>
        </w:rPr>
        <w:t>WiFi</w:t>
      </w:r>
      <w:proofErr w:type="spellEnd"/>
      <w:r w:rsidRPr="00E31DDE">
        <w:rPr>
          <w:szCs w:val="22"/>
        </w:rPr>
        <w:t xml:space="preserve"> System (SRR60) for optimal performance.</w:t>
      </w:r>
    </w:p>
    <w:p w:rsidR="007D6271" w:rsidRPr="00E31DDE" w:rsidRDefault="007D6271" w:rsidP="007D6271">
      <w:pPr>
        <w:pStyle w:val="ListParagraph"/>
        <w:numPr>
          <w:ilvl w:val="0"/>
          <w:numId w:val="35"/>
        </w:numPr>
        <w:jc w:val="both"/>
        <w:rPr>
          <w:szCs w:val="22"/>
        </w:rPr>
      </w:pPr>
      <w:r w:rsidRPr="00E31DDE">
        <w:rPr>
          <w:szCs w:val="22"/>
        </w:rPr>
        <w:t>CCTV: Use reputable brands like AXIS or Bosch for surveillance cameras in development and testing areas.</w:t>
      </w:r>
    </w:p>
    <w:p w:rsidR="007D6271" w:rsidRPr="00E31DDE" w:rsidRDefault="007D6271" w:rsidP="007D6271">
      <w:pPr>
        <w:jc w:val="both"/>
        <w:rPr>
          <w:szCs w:val="22"/>
        </w:rPr>
      </w:pPr>
      <w:r w:rsidRPr="00E31DDE">
        <w:rPr>
          <w:szCs w:val="22"/>
        </w:rPr>
        <w:t>Business Analyst Office:</w:t>
      </w:r>
    </w:p>
    <w:p w:rsidR="007D6271" w:rsidRPr="00E31DDE" w:rsidRDefault="007D6271" w:rsidP="007D6271">
      <w:pPr>
        <w:pStyle w:val="ListParagraph"/>
        <w:numPr>
          <w:ilvl w:val="0"/>
          <w:numId w:val="36"/>
        </w:numPr>
        <w:jc w:val="both"/>
        <w:rPr>
          <w:szCs w:val="22"/>
        </w:rPr>
      </w:pPr>
      <w:r w:rsidRPr="00E31DDE">
        <w:rPr>
          <w:szCs w:val="22"/>
        </w:rPr>
        <w:t xml:space="preserve">Hotspot Device: Aruba Instant </w:t>
      </w:r>
      <w:proofErr w:type="gramStart"/>
      <w:r w:rsidRPr="00E31DDE">
        <w:rPr>
          <w:szCs w:val="22"/>
        </w:rPr>
        <w:t>On</w:t>
      </w:r>
      <w:proofErr w:type="gramEnd"/>
      <w:r w:rsidRPr="00E31DDE">
        <w:rPr>
          <w:szCs w:val="22"/>
        </w:rPr>
        <w:t xml:space="preserve"> AP22 for reliable and scalable Wi-Fi.</w:t>
      </w:r>
    </w:p>
    <w:p w:rsidR="007D6271" w:rsidRPr="00E31DDE" w:rsidRDefault="007D6271" w:rsidP="007D6271">
      <w:pPr>
        <w:pStyle w:val="ListParagraph"/>
        <w:numPr>
          <w:ilvl w:val="0"/>
          <w:numId w:val="36"/>
        </w:numPr>
        <w:jc w:val="both"/>
        <w:rPr>
          <w:szCs w:val="22"/>
        </w:rPr>
      </w:pPr>
      <w:r w:rsidRPr="00E31DDE">
        <w:rPr>
          <w:szCs w:val="22"/>
        </w:rPr>
        <w:t xml:space="preserve">CCTV: Deploy cameras from brands like </w:t>
      </w:r>
      <w:proofErr w:type="spellStart"/>
      <w:r w:rsidRPr="00E31DDE">
        <w:rPr>
          <w:szCs w:val="22"/>
        </w:rPr>
        <w:t>Vivotek</w:t>
      </w:r>
      <w:proofErr w:type="spellEnd"/>
      <w:r w:rsidRPr="00E31DDE">
        <w:rPr>
          <w:szCs w:val="22"/>
        </w:rPr>
        <w:t xml:space="preserve"> or Avigilon for effective surveillance.</w:t>
      </w:r>
    </w:p>
    <w:p w:rsidR="007D6271" w:rsidRPr="00E31DDE" w:rsidRDefault="007D6271" w:rsidP="007D6271">
      <w:pPr>
        <w:pStyle w:val="ListParagraph"/>
        <w:numPr>
          <w:ilvl w:val="0"/>
          <w:numId w:val="36"/>
        </w:numPr>
        <w:jc w:val="both"/>
        <w:rPr>
          <w:szCs w:val="22"/>
        </w:rPr>
      </w:pPr>
      <w:r w:rsidRPr="00E31DDE">
        <w:rPr>
          <w:szCs w:val="22"/>
        </w:rPr>
        <w:t>Biometric System: Deploy a sophisticated biometric access control system with multi-factor authentication (fingerprint, card, PIN) for enhanced security in the server room.</w:t>
      </w:r>
    </w:p>
    <w:p w:rsidR="007D6271" w:rsidRPr="00E31DDE" w:rsidRDefault="007D6271" w:rsidP="007D6271">
      <w:pPr>
        <w:pStyle w:val="ListParagraph"/>
        <w:ind w:left="1080"/>
        <w:jc w:val="both"/>
        <w:rPr>
          <w:szCs w:val="22"/>
        </w:rPr>
      </w:pPr>
    </w:p>
    <w:p w:rsidR="007D6271" w:rsidRPr="00E31DDE" w:rsidRDefault="007D6271" w:rsidP="007D6271">
      <w:pPr>
        <w:jc w:val="both"/>
        <w:rPr>
          <w:szCs w:val="22"/>
        </w:rPr>
      </w:pPr>
      <w:r w:rsidRPr="00E31DDE">
        <w:rPr>
          <w:szCs w:val="22"/>
        </w:rPr>
        <w:t>Server Room:</w:t>
      </w:r>
    </w:p>
    <w:p w:rsidR="007D6271" w:rsidRPr="00E31DDE" w:rsidRDefault="007D6271" w:rsidP="007D6271">
      <w:pPr>
        <w:pStyle w:val="ListParagraph"/>
        <w:numPr>
          <w:ilvl w:val="0"/>
          <w:numId w:val="37"/>
        </w:numPr>
        <w:jc w:val="both"/>
        <w:rPr>
          <w:szCs w:val="22"/>
        </w:rPr>
      </w:pPr>
      <w:r w:rsidRPr="00E31DDE">
        <w:rPr>
          <w:szCs w:val="22"/>
        </w:rPr>
        <w:t>Hotspot Device: Cisco Meraki MR33 for cloud-managed wireless access.</w:t>
      </w:r>
    </w:p>
    <w:p w:rsidR="007D6271" w:rsidRPr="00E31DDE" w:rsidRDefault="007D6271" w:rsidP="007D6271">
      <w:pPr>
        <w:pStyle w:val="ListParagraph"/>
        <w:numPr>
          <w:ilvl w:val="0"/>
          <w:numId w:val="37"/>
        </w:numPr>
        <w:jc w:val="both"/>
        <w:rPr>
          <w:szCs w:val="22"/>
        </w:rPr>
      </w:pPr>
      <w:r w:rsidRPr="00E31DDE">
        <w:rPr>
          <w:szCs w:val="22"/>
        </w:rPr>
        <w:t>CCTV: Implement high-quality cameras from brands like Axis or Sony for monitoring server racks and entry points.</w:t>
      </w:r>
    </w:p>
    <w:p w:rsidR="007D6271" w:rsidRPr="00E31DDE" w:rsidRDefault="007D6271" w:rsidP="007D6271">
      <w:pPr>
        <w:pStyle w:val="ListParagraph"/>
        <w:numPr>
          <w:ilvl w:val="0"/>
          <w:numId w:val="37"/>
        </w:numPr>
        <w:jc w:val="both"/>
        <w:rPr>
          <w:szCs w:val="22"/>
        </w:rPr>
      </w:pPr>
      <w:r w:rsidRPr="00E31DDE">
        <w:rPr>
          <w:szCs w:val="22"/>
        </w:rPr>
        <w:t>Biometric Access: Install a robust biometric system (fingerprint, iris scan, or facial recognition) to secure access to the server room.</w:t>
      </w:r>
    </w:p>
    <w:p w:rsidR="007D6271" w:rsidRPr="00E31DDE" w:rsidRDefault="007D6271" w:rsidP="007D6271">
      <w:pPr>
        <w:jc w:val="both"/>
        <w:rPr>
          <w:szCs w:val="22"/>
        </w:rPr>
      </w:pPr>
    </w:p>
    <w:p w:rsidR="007D6271" w:rsidRPr="00E31DDE" w:rsidRDefault="007D6271" w:rsidP="007D6271">
      <w:pPr>
        <w:jc w:val="both"/>
        <w:rPr>
          <w:szCs w:val="22"/>
        </w:rPr>
      </w:pPr>
      <w:r w:rsidRPr="00E31DDE">
        <w:rPr>
          <w:szCs w:val="22"/>
        </w:rPr>
        <w:t>Technical Assistant Departments:</w:t>
      </w:r>
    </w:p>
    <w:p w:rsidR="007D6271" w:rsidRPr="00E31DDE" w:rsidRDefault="007D6271" w:rsidP="007D6271">
      <w:pPr>
        <w:pStyle w:val="ListParagraph"/>
        <w:numPr>
          <w:ilvl w:val="0"/>
          <w:numId w:val="38"/>
        </w:numPr>
        <w:jc w:val="both"/>
        <w:rPr>
          <w:szCs w:val="22"/>
        </w:rPr>
      </w:pPr>
      <w:r w:rsidRPr="00E31DDE">
        <w:rPr>
          <w:szCs w:val="22"/>
        </w:rPr>
        <w:t>Hotspot Device: TP-Link EAP225 V3 for dual-band Wi-Fi connectivity.</w:t>
      </w:r>
    </w:p>
    <w:p w:rsidR="007D6271" w:rsidRPr="00E31DDE" w:rsidRDefault="007D6271" w:rsidP="007D6271">
      <w:pPr>
        <w:pStyle w:val="ListParagraph"/>
        <w:numPr>
          <w:ilvl w:val="0"/>
          <w:numId w:val="38"/>
        </w:numPr>
        <w:jc w:val="both"/>
        <w:rPr>
          <w:szCs w:val="22"/>
        </w:rPr>
      </w:pPr>
      <w:r w:rsidRPr="00E31DDE">
        <w:rPr>
          <w:szCs w:val="22"/>
        </w:rPr>
        <w:t>CCTV: Use cameras from reputable brands like Panasonic or Samsung to monitor technical support areas.</w:t>
      </w:r>
    </w:p>
    <w:p w:rsidR="007D6271" w:rsidRPr="00E31DDE" w:rsidRDefault="007D6271" w:rsidP="007D6271">
      <w:pPr>
        <w:pStyle w:val="ListParagraph"/>
        <w:numPr>
          <w:ilvl w:val="0"/>
          <w:numId w:val="38"/>
        </w:numPr>
        <w:jc w:val="both"/>
        <w:rPr>
          <w:szCs w:val="22"/>
        </w:rPr>
      </w:pPr>
      <w:r w:rsidRPr="00E31DDE">
        <w:rPr>
          <w:szCs w:val="22"/>
        </w:rPr>
        <w:t>Biometric Access: Integrate a biometric access control system for secure entry.</w:t>
      </w:r>
    </w:p>
    <w:p w:rsidR="007D6271" w:rsidRPr="00E31DDE" w:rsidRDefault="007D6271" w:rsidP="007D6271">
      <w:pPr>
        <w:jc w:val="both"/>
        <w:rPr>
          <w:szCs w:val="22"/>
        </w:rPr>
      </w:pPr>
    </w:p>
    <w:p w:rsidR="007D6271" w:rsidRPr="00E31DDE" w:rsidRDefault="007D6271" w:rsidP="007D6271">
      <w:pPr>
        <w:jc w:val="both"/>
        <w:rPr>
          <w:szCs w:val="22"/>
        </w:rPr>
      </w:pPr>
      <w:r w:rsidRPr="00E31DDE">
        <w:rPr>
          <w:szCs w:val="22"/>
        </w:rPr>
        <w:t>Staff’s Rest Area:</w:t>
      </w:r>
    </w:p>
    <w:p w:rsidR="007D6271" w:rsidRPr="00E31DDE" w:rsidRDefault="007D6271" w:rsidP="007D6271">
      <w:pPr>
        <w:pStyle w:val="ListParagraph"/>
        <w:numPr>
          <w:ilvl w:val="0"/>
          <w:numId w:val="39"/>
        </w:numPr>
        <w:jc w:val="both"/>
        <w:rPr>
          <w:szCs w:val="22"/>
        </w:rPr>
      </w:pPr>
      <w:r w:rsidRPr="00E31DDE">
        <w:rPr>
          <w:szCs w:val="22"/>
        </w:rPr>
        <w:t xml:space="preserve">Hotspot Device: Provide a reliable Wi-Fi connection using devices like </w:t>
      </w:r>
      <w:proofErr w:type="spellStart"/>
      <w:r w:rsidRPr="00E31DDE">
        <w:rPr>
          <w:szCs w:val="22"/>
        </w:rPr>
        <w:t>EnGenius</w:t>
      </w:r>
      <w:proofErr w:type="spellEnd"/>
      <w:r w:rsidRPr="00E31DDE">
        <w:rPr>
          <w:szCs w:val="22"/>
        </w:rPr>
        <w:t xml:space="preserve"> EWS357AP.</w:t>
      </w:r>
    </w:p>
    <w:p w:rsidR="007D6271" w:rsidRPr="00E31DDE" w:rsidRDefault="007D6271" w:rsidP="007D6271">
      <w:pPr>
        <w:pStyle w:val="ListParagraph"/>
        <w:numPr>
          <w:ilvl w:val="0"/>
          <w:numId w:val="39"/>
        </w:numPr>
        <w:jc w:val="both"/>
        <w:rPr>
          <w:szCs w:val="22"/>
        </w:rPr>
      </w:pPr>
      <w:r w:rsidRPr="00E31DDE">
        <w:rPr>
          <w:szCs w:val="22"/>
        </w:rPr>
        <w:t>CCTV: Install cameras for security in common areas, selecting models suitable for indoor use.</w:t>
      </w:r>
    </w:p>
    <w:p w:rsidR="00A7515D" w:rsidRPr="00E31DDE" w:rsidRDefault="00A7515D" w:rsidP="007D6271">
      <w:pPr>
        <w:jc w:val="both"/>
        <w:rPr>
          <w:szCs w:val="22"/>
        </w:rPr>
      </w:pPr>
    </w:p>
    <w:p w:rsidR="007D6271" w:rsidRPr="00E31DDE" w:rsidRDefault="007D6271" w:rsidP="007D6271">
      <w:pPr>
        <w:jc w:val="both"/>
        <w:rPr>
          <w:szCs w:val="22"/>
        </w:rPr>
      </w:pPr>
      <w:r w:rsidRPr="00E31DDE">
        <w:rPr>
          <w:szCs w:val="22"/>
        </w:rPr>
        <w:lastRenderedPageBreak/>
        <w:t>Conference Rooms:</w:t>
      </w:r>
    </w:p>
    <w:p w:rsidR="007D6271" w:rsidRPr="00E31DDE" w:rsidRDefault="007D6271" w:rsidP="007D6271">
      <w:pPr>
        <w:pStyle w:val="ListParagraph"/>
        <w:numPr>
          <w:ilvl w:val="0"/>
          <w:numId w:val="40"/>
        </w:numPr>
        <w:jc w:val="both"/>
        <w:rPr>
          <w:szCs w:val="22"/>
        </w:rPr>
      </w:pPr>
      <w:r w:rsidRPr="00E31DDE">
        <w:rPr>
          <w:szCs w:val="22"/>
        </w:rPr>
        <w:t>Hotspot Device: D-Link DAP-2610 for dual-band Wi-Fi coverage.</w:t>
      </w:r>
    </w:p>
    <w:p w:rsidR="007D6271" w:rsidRPr="00E31DDE" w:rsidRDefault="007D6271" w:rsidP="007D6271">
      <w:pPr>
        <w:pStyle w:val="ListParagraph"/>
        <w:numPr>
          <w:ilvl w:val="0"/>
          <w:numId w:val="40"/>
        </w:numPr>
        <w:jc w:val="both"/>
        <w:rPr>
          <w:szCs w:val="22"/>
        </w:rPr>
      </w:pPr>
      <w:r w:rsidRPr="00E31DDE">
        <w:rPr>
          <w:szCs w:val="22"/>
        </w:rPr>
        <w:t xml:space="preserve">CCTV: Cameras from reputable brands like </w:t>
      </w:r>
      <w:proofErr w:type="spellStart"/>
      <w:r w:rsidRPr="00E31DDE">
        <w:rPr>
          <w:szCs w:val="22"/>
        </w:rPr>
        <w:t>Lorex</w:t>
      </w:r>
      <w:proofErr w:type="spellEnd"/>
      <w:r w:rsidRPr="00E31DDE">
        <w:rPr>
          <w:szCs w:val="22"/>
        </w:rPr>
        <w:t xml:space="preserve"> or Nest to monitor conference room entrances.</w:t>
      </w:r>
    </w:p>
    <w:p w:rsidR="00EC658D" w:rsidRPr="00E31DDE" w:rsidRDefault="00EC658D" w:rsidP="00EC658D">
      <w:pPr>
        <w:jc w:val="both"/>
        <w:rPr>
          <w:szCs w:val="22"/>
        </w:rPr>
      </w:pPr>
      <w:r w:rsidRPr="00E31DDE">
        <w:rPr>
          <w:szCs w:val="22"/>
        </w:rPr>
        <w:t>Other devices</w:t>
      </w:r>
    </w:p>
    <w:p w:rsidR="007D6271" w:rsidRPr="00E31DDE" w:rsidRDefault="007D6271" w:rsidP="007D6271">
      <w:pPr>
        <w:jc w:val="both"/>
        <w:rPr>
          <w:szCs w:val="22"/>
        </w:rPr>
      </w:pPr>
      <w:r w:rsidRPr="00E31DDE">
        <w:rPr>
          <w:szCs w:val="22"/>
        </w:rPr>
        <w:t>Badge Readers: Badge readers may be used to regulate access by allowing employees to use badges in addition to or instead of biometrics.</w:t>
      </w:r>
      <w:r w:rsidR="00A7515D" w:rsidRPr="00E31DDE">
        <w:rPr>
          <w:szCs w:val="22"/>
        </w:rPr>
        <w:t xml:space="preserve"> Also for employee </w:t>
      </w:r>
      <w:proofErr w:type="gramStart"/>
      <w:r w:rsidR="00A7515D" w:rsidRPr="00E31DDE">
        <w:rPr>
          <w:szCs w:val="22"/>
        </w:rPr>
        <w:t>attendance .</w:t>
      </w:r>
      <w:proofErr w:type="gramEnd"/>
    </w:p>
    <w:p w:rsidR="00EC658D" w:rsidRPr="00E31DDE" w:rsidRDefault="00EC658D" w:rsidP="007D6271">
      <w:pPr>
        <w:jc w:val="both"/>
        <w:rPr>
          <w:szCs w:val="22"/>
        </w:rPr>
      </w:pPr>
    </w:p>
    <w:p w:rsidR="00EC658D" w:rsidRPr="00E31DDE" w:rsidRDefault="00EC658D" w:rsidP="007D6271">
      <w:pPr>
        <w:jc w:val="both"/>
        <w:rPr>
          <w:szCs w:val="22"/>
        </w:rPr>
      </w:pPr>
    </w:p>
    <w:p w:rsidR="00EC658D" w:rsidRPr="00E31DDE" w:rsidRDefault="00EC658D" w:rsidP="007D6271">
      <w:pPr>
        <w:jc w:val="both"/>
        <w:rPr>
          <w:szCs w:val="22"/>
        </w:rPr>
      </w:pPr>
    </w:p>
    <w:p w:rsidR="00EC658D" w:rsidRPr="00E31DDE" w:rsidRDefault="00EC658D" w:rsidP="007D6271">
      <w:pPr>
        <w:jc w:val="both"/>
        <w:rPr>
          <w:szCs w:val="22"/>
        </w:rPr>
      </w:pPr>
    </w:p>
    <w:p w:rsidR="00EC658D" w:rsidRPr="00E31DDE" w:rsidRDefault="00EC658D" w:rsidP="007D6271">
      <w:pPr>
        <w:jc w:val="both"/>
        <w:rPr>
          <w:szCs w:val="22"/>
        </w:rPr>
      </w:pPr>
    </w:p>
    <w:p w:rsidR="00EC658D" w:rsidRPr="00E31DDE" w:rsidRDefault="00EC658D" w:rsidP="007D6271">
      <w:pPr>
        <w:jc w:val="both"/>
        <w:rPr>
          <w:szCs w:val="22"/>
        </w:rPr>
      </w:pPr>
    </w:p>
    <w:p w:rsidR="00EC658D" w:rsidRPr="00E31DDE" w:rsidRDefault="00EC658D" w:rsidP="007D6271">
      <w:pPr>
        <w:jc w:val="both"/>
        <w:rPr>
          <w:szCs w:val="22"/>
        </w:rPr>
      </w:pPr>
    </w:p>
    <w:p w:rsidR="00EC658D" w:rsidRPr="00E31DDE" w:rsidRDefault="00EC658D" w:rsidP="007D6271">
      <w:pPr>
        <w:jc w:val="both"/>
        <w:rPr>
          <w:szCs w:val="22"/>
        </w:rPr>
      </w:pPr>
    </w:p>
    <w:p w:rsidR="00EC658D" w:rsidRPr="00E31DDE" w:rsidRDefault="00EC658D" w:rsidP="00EC658D">
      <w:pPr>
        <w:rPr>
          <w:szCs w:val="22"/>
        </w:rPr>
      </w:pPr>
      <w:r w:rsidRPr="00E31DDE">
        <w:rPr>
          <w:szCs w:val="22"/>
        </w:rPr>
        <w:t>Badge Readers: Badge readers may be used to regulate access by allowing employees to use badges in addition to or instead of biometrics.</w:t>
      </w:r>
    </w:p>
    <w:p w:rsidR="00EC658D" w:rsidRPr="00E31DDE" w:rsidRDefault="00EC658D" w:rsidP="007D6271">
      <w:pPr>
        <w:jc w:val="both"/>
        <w:rPr>
          <w:szCs w:val="22"/>
        </w:rPr>
      </w:pPr>
    </w:p>
    <w:sectPr w:rsidR="00EC658D" w:rsidRPr="00E31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466B"/>
    <w:multiLevelType w:val="multilevel"/>
    <w:tmpl w:val="6DF0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E1FFF"/>
    <w:multiLevelType w:val="hybridMultilevel"/>
    <w:tmpl w:val="6FC41E4C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7CC"/>
    <w:multiLevelType w:val="multilevel"/>
    <w:tmpl w:val="780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F35FD5"/>
    <w:multiLevelType w:val="hybridMultilevel"/>
    <w:tmpl w:val="5AAAA662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739D5"/>
    <w:multiLevelType w:val="hybridMultilevel"/>
    <w:tmpl w:val="9B56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27ECB"/>
    <w:multiLevelType w:val="multilevel"/>
    <w:tmpl w:val="F584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576DB"/>
    <w:multiLevelType w:val="hybridMultilevel"/>
    <w:tmpl w:val="E1E8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314E9"/>
    <w:multiLevelType w:val="hybridMultilevel"/>
    <w:tmpl w:val="3A0E9378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2851C37"/>
    <w:multiLevelType w:val="hybridMultilevel"/>
    <w:tmpl w:val="64A48300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20D43"/>
    <w:multiLevelType w:val="hybridMultilevel"/>
    <w:tmpl w:val="F670E0B2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B6C63"/>
    <w:multiLevelType w:val="hybridMultilevel"/>
    <w:tmpl w:val="BC046724"/>
    <w:lvl w:ilvl="0" w:tplc="77509D9C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583E03"/>
    <w:multiLevelType w:val="hybridMultilevel"/>
    <w:tmpl w:val="7A56CC8E"/>
    <w:lvl w:ilvl="0" w:tplc="138AFF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1485F"/>
    <w:multiLevelType w:val="multilevel"/>
    <w:tmpl w:val="4C3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B37F0B"/>
    <w:multiLevelType w:val="hybridMultilevel"/>
    <w:tmpl w:val="59FC78F8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E0157"/>
    <w:multiLevelType w:val="hybridMultilevel"/>
    <w:tmpl w:val="46441C8A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67FAE"/>
    <w:multiLevelType w:val="hybridMultilevel"/>
    <w:tmpl w:val="F4CE0428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741052"/>
    <w:multiLevelType w:val="multilevel"/>
    <w:tmpl w:val="9ED2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AF5601"/>
    <w:multiLevelType w:val="hybridMultilevel"/>
    <w:tmpl w:val="76702782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A6C5F"/>
    <w:multiLevelType w:val="hybridMultilevel"/>
    <w:tmpl w:val="A556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D0BCA"/>
    <w:multiLevelType w:val="multilevel"/>
    <w:tmpl w:val="0A9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754B9A"/>
    <w:multiLevelType w:val="multilevel"/>
    <w:tmpl w:val="11A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C469C2"/>
    <w:multiLevelType w:val="multilevel"/>
    <w:tmpl w:val="2980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474BE4"/>
    <w:multiLevelType w:val="hybridMultilevel"/>
    <w:tmpl w:val="41A2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26474"/>
    <w:multiLevelType w:val="multilevel"/>
    <w:tmpl w:val="21F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7D07C8"/>
    <w:multiLevelType w:val="hybridMultilevel"/>
    <w:tmpl w:val="643E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2321F"/>
    <w:multiLevelType w:val="hybridMultilevel"/>
    <w:tmpl w:val="F4A4CBB0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0432F"/>
    <w:multiLevelType w:val="hybridMultilevel"/>
    <w:tmpl w:val="E81E69D2"/>
    <w:lvl w:ilvl="0" w:tplc="C17C49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50F81"/>
    <w:multiLevelType w:val="multilevel"/>
    <w:tmpl w:val="EFBE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154465"/>
    <w:multiLevelType w:val="hybridMultilevel"/>
    <w:tmpl w:val="1B5C1742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93546"/>
    <w:multiLevelType w:val="hybridMultilevel"/>
    <w:tmpl w:val="16F2A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467B1"/>
    <w:multiLevelType w:val="hybridMultilevel"/>
    <w:tmpl w:val="84F64930"/>
    <w:lvl w:ilvl="0" w:tplc="77509D9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8DE4BC1"/>
    <w:multiLevelType w:val="hybridMultilevel"/>
    <w:tmpl w:val="2474C16E"/>
    <w:lvl w:ilvl="0" w:tplc="376C9E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A749E"/>
    <w:multiLevelType w:val="hybridMultilevel"/>
    <w:tmpl w:val="68980C34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D3972"/>
    <w:multiLevelType w:val="hybridMultilevel"/>
    <w:tmpl w:val="164E0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D00B8"/>
    <w:multiLevelType w:val="multilevel"/>
    <w:tmpl w:val="708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07192E"/>
    <w:multiLevelType w:val="hybridMultilevel"/>
    <w:tmpl w:val="60F8A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2C13ED"/>
    <w:multiLevelType w:val="hybridMultilevel"/>
    <w:tmpl w:val="1BC6CCAC"/>
    <w:lvl w:ilvl="0" w:tplc="77509D9C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C77EF7"/>
    <w:multiLevelType w:val="hybridMultilevel"/>
    <w:tmpl w:val="1F28C66E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D71DF"/>
    <w:multiLevelType w:val="multilevel"/>
    <w:tmpl w:val="88EE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827530"/>
    <w:multiLevelType w:val="hybridMultilevel"/>
    <w:tmpl w:val="0C50D9D6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5"/>
  </w:num>
  <w:num w:numId="4">
    <w:abstractNumId w:val="12"/>
  </w:num>
  <w:num w:numId="5">
    <w:abstractNumId w:val="23"/>
  </w:num>
  <w:num w:numId="6">
    <w:abstractNumId w:val="20"/>
  </w:num>
  <w:num w:numId="7">
    <w:abstractNumId w:val="19"/>
  </w:num>
  <w:num w:numId="8">
    <w:abstractNumId w:val="35"/>
  </w:num>
  <w:num w:numId="9">
    <w:abstractNumId w:val="15"/>
  </w:num>
  <w:num w:numId="10">
    <w:abstractNumId w:val="36"/>
  </w:num>
  <w:num w:numId="11">
    <w:abstractNumId w:val="1"/>
  </w:num>
  <w:num w:numId="12">
    <w:abstractNumId w:val="32"/>
  </w:num>
  <w:num w:numId="13">
    <w:abstractNumId w:val="28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29"/>
  </w:num>
  <w:num w:numId="19">
    <w:abstractNumId w:val="30"/>
  </w:num>
  <w:num w:numId="20">
    <w:abstractNumId w:val="34"/>
  </w:num>
  <w:num w:numId="21">
    <w:abstractNumId w:val="0"/>
  </w:num>
  <w:num w:numId="22">
    <w:abstractNumId w:val="27"/>
  </w:num>
  <w:num w:numId="23">
    <w:abstractNumId w:val="16"/>
  </w:num>
  <w:num w:numId="24">
    <w:abstractNumId w:val="24"/>
  </w:num>
  <w:num w:numId="25">
    <w:abstractNumId w:val="26"/>
  </w:num>
  <w:num w:numId="26">
    <w:abstractNumId w:val="22"/>
  </w:num>
  <w:num w:numId="27">
    <w:abstractNumId w:val="31"/>
  </w:num>
  <w:num w:numId="28">
    <w:abstractNumId w:val="18"/>
  </w:num>
  <w:num w:numId="29">
    <w:abstractNumId w:val="11"/>
  </w:num>
  <w:num w:numId="30">
    <w:abstractNumId w:val="4"/>
  </w:num>
  <w:num w:numId="31">
    <w:abstractNumId w:val="6"/>
  </w:num>
  <w:num w:numId="32">
    <w:abstractNumId w:val="7"/>
  </w:num>
  <w:num w:numId="33">
    <w:abstractNumId w:val="33"/>
  </w:num>
  <w:num w:numId="34">
    <w:abstractNumId w:val="21"/>
  </w:num>
  <w:num w:numId="35">
    <w:abstractNumId w:val="17"/>
  </w:num>
  <w:num w:numId="36">
    <w:abstractNumId w:val="39"/>
  </w:num>
  <w:num w:numId="37">
    <w:abstractNumId w:val="8"/>
  </w:num>
  <w:num w:numId="38">
    <w:abstractNumId w:val="25"/>
  </w:num>
  <w:num w:numId="39">
    <w:abstractNumId w:val="3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9D"/>
    <w:rsid w:val="000A0512"/>
    <w:rsid w:val="001B07B6"/>
    <w:rsid w:val="001F3C13"/>
    <w:rsid w:val="003D7635"/>
    <w:rsid w:val="00400C9D"/>
    <w:rsid w:val="005F43DF"/>
    <w:rsid w:val="00762276"/>
    <w:rsid w:val="007D6271"/>
    <w:rsid w:val="00880343"/>
    <w:rsid w:val="009A5114"/>
    <w:rsid w:val="00A06887"/>
    <w:rsid w:val="00A7515D"/>
    <w:rsid w:val="00B375FF"/>
    <w:rsid w:val="00D714A6"/>
    <w:rsid w:val="00DD3FC7"/>
    <w:rsid w:val="00E31DDE"/>
    <w:rsid w:val="00EC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2CA1E-B492-4099-8A78-D6E19CB8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C9D"/>
    <w:rPr>
      <w:b/>
      <w:bCs/>
    </w:rPr>
  </w:style>
  <w:style w:type="character" w:styleId="Emphasis">
    <w:name w:val="Emphasis"/>
    <w:basedOn w:val="DefaultParagraphFont"/>
    <w:uiPriority w:val="20"/>
    <w:qFormat/>
    <w:rsid w:val="00400C9D"/>
    <w:rPr>
      <w:i/>
      <w:iCs/>
    </w:rPr>
  </w:style>
  <w:style w:type="paragraph" w:styleId="ListParagraph">
    <w:name w:val="List Paragraph"/>
    <w:basedOn w:val="Normal"/>
    <w:uiPriority w:val="34"/>
    <w:qFormat/>
    <w:rsid w:val="00B3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Dhital</dc:creator>
  <cp:keywords/>
  <dc:description/>
  <cp:lastModifiedBy>Microsoft account</cp:lastModifiedBy>
  <cp:revision>10</cp:revision>
  <dcterms:created xsi:type="dcterms:W3CDTF">2024-01-03T15:00:00Z</dcterms:created>
  <dcterms:modified xsi:type="dcterms:W3CDTF">2024-01-22T01:47:00Z</dcterms:modified>
</cp:coreProperties>
</file>