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Good luck guys :)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1.1 What is described by 𝑨𝑻𝑨 and 𝑨𝑻? Draw a scenario containing a lidar sensor, a target that gets detected by the lidar and the corresponding Lidar field of view for 𝑨𝑻𝑨 &lt; 𝑨𝑻 (𝑹𝟎) in the scenario.</w:t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03923" cy="60507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3923" cy="6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rFonts w:ascii="David Libre" w:cs="David Libre" w:eastAsia="David Libre" w:hAnsi="David Libre"/>
          <w:u w:val="none"/>
        </w:rPr>
      </w:pPr>
      <w:r w:rsidDel="00000000" w:rsidR="00000000" w:rsidRPr="00000000">
        <w:rPr>
          <w:rFonts w:ascii="David Libre" w:cs="David Libre" w:eastAsia="David Libre" w:hAnsi="David Libre"/>
          <w:rtl w:val="0"/>
        </w:rPr>
        <w:t xml:space="preserve">Interoceptive sensors: Sensors on or in the car perceiving the ego car state and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>
          <w:rFonts w:ascii="David Libre" w:cs="David Libre" w:eastAsia="David Libre" w:hAnsi="David Libre"/>
        </w:rPr>
      </w:pPr>
      <w:r w:rsidDel="00000000" w:rsidR="00000000" w:rsidRPr="00000000">
        <w:rPr>
          <w:rFonts w:ascii="David Libre" w:cs="David Libre" w:eastAsia="David Libre" w:hAnsi="David Libre"/>
          <w:rtl w:val="0"/>
        </w:rPr>
        <w:t xml:space="preserve">its interior. Examples: gyros, accelerometers, steering angle sensors, wiper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rFonts w:ascii="David Libre" w:cs="David Libre" w:eastAsia="David Libre" w:hAnsi="David Libre"/>
        </w:rPr>
      </w:pPr>
      <w:r w:rsidDel="00000000" w:rsidR="00000000" w:rsidRPr="00000000">
        <w:rPr>
          <w:rFonts w:ascii="David Libre" w:cs="David Libre" w:eastAsia="David Libre" w:hAnsi="David Libre"/>
          <w:rtl w:val="0"/>
        </w:rPr>
        <w:t xml:space="preserve">Exteroceptive sensors: Sensors on or in the car perceiving the vehicle’s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>
          <w:rFonts w:ascii="David Libre" w:cs="David Libre" w:eastAsia="David Libre" w:hAnsi="David Libre"/>
        </w:rPr>
      </w:pPr>
      <w:r w:rsidDel="00000000" w:rsidR="00000000" w:rsidRPr="00000000">
        <w:rPr>
          <w:rFonts w:ascii="David Libre" w:cs="David Libre" w:eastAsia="David Libre" w:hAnsi="David Libre"/>
          <w:rtl w:val="0"/>
        </w:rPr>
        <w:t xml:space="preserve">surroundings. Examples: Radars, lasers, ultrasonic sensors, cameras.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rFonts w:ascii="David Libre" w:cs="David Libre" w:eastAsia="David Libre" w:hAnsi="David Libre"/>
        </w:rPr>
      </w:pPr>
      <w:r w:rsidDel="00000000" w:rsidR="00000000" w:rsidRPr="00000000">
        <w:rPr>
          <w:rFonts w:ascii="David Libre" w:cs="David Libre" w:eastAsia="David Libre" w:hAnsi="David Libre"/>
          <w:rtl w:val="0"/>
        </w:rPr>
        <w:t xml:space="preserve">Meta sensors: Often a source of data derived from measurements of other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>
          <w:rFonts w:ascii="David Libre" w:cs="David Libre" w:eastAsia="David Libre" w:hAnsi="David Libre"/>
        </w:rPr>
      </w:pPr>
      <w:r w:rsidDel="00000000" w:rsidR="00000000" w:rsidRPr="00000000">
        <w:rPr>
          <w:rFonts w:ascii="David Libre" w:cs="David Libre" w:eastAsia="David Libre" w:hAnsi="David Libre"/>
          <w:rtl w:val="0"/>
        </w:rPr>
        <w:t xml:space="preserve">entities or sensor types. Examples: cloud data, navigation maps, Car2X.</w:t>
      </w:r>
    </w:p>
    <w:p w:rsidR="00000000" w:rsidDel="00000000" w:rsidP="00000000" w:rsidRDefault="00000000" w:rsidRPr="00000000" w14:paraId="0000000E">
      <w:pPr>
        <w:pageBreakBefore w:val="0"/>
        <w:ind w:left="0" w:firstLine="0"/>
        <w:rPr>
          <w:rFonts w:ascii="David Libre" w:cs="David Libre" w:eastAsia="David Libre" w:hAnsi="David Libr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0" w:firstLine="0"/>
        <w:rPr>
          <w:rFonts w:ascii="David Libre" w:cs="David Libre" w:eastAsia="David Libre" w:hAnsi="David Libr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0" w:firstLine="0"/>
        <w:rPr>
          <w:rFonts w:ascii="David Libre" w:cs="David Libre" w:eastAsia="David Libre" w:hAnsi="David Libre"/>
        </w:rPr>
      </w:pPr>
      <w:r w:rsidDel="00000000" w:rsidR="00000000" w:rsidRPr="00000000">
        <w:rPr>
          <w:rFonts w:ascii="David Libre" w:cs="David Libre" w:eastAsia="David Libre" w:hAnsi="David Libre"/>
        </w:rPr>
        <w:drawing>
          <wp:inline distB="114300" distT="114300" distL="114300" distR="114300">
            <wp:extent cx="5731200" cy="6858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avid Libre" w:cs="David Libre" w:eastAsia="David Libre" w:hAnsi="David Libre"/>
          <w:rtl w:val="0"/>
        </w:rPr>
        <w:t xml:space="preserve">1) Absorption: Loss of energy of propagating wave while traveling through a medium. Example: </w:t>
      </w: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laser rays being absorbed by carbon black in concrete from roads, thus returning only little light back to the lidar receiver.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0" w:firstLine="0"/>
        <w:rPr>
          <w:rFonts w:ascii="David Libre" w:cs="David Libre" w:eastAsia="David Libre" w:hAnsi="David Libr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0" w:firstLine="0"/>
        <w:rPr>
          <w:rFonts w:ascii="David Libre" w:cs="David Libre" w:eastAsia="David Libre" w:hAnsi="David Libre"/>
        </w:rPr>
      </w:pPr>
      <w:r w:rsidDel="00000000" w:rsidR="00000000" w:rsidRPr="00000000">
        <w:rPr>
          <w:rFonts w:ascii="David Libre" w:cs="David Libre" w:eastAsia="David Libre" w:hAnsi="David Libre"/>
          <w:rtl w:val="0"/>
        </w:rPr>
        <w:t xml:space="preserve">2) scattering: Radiation such as light being forced to deviate from straight path due to</w:t>
      </w:r>
    </w:p>
    <w:p w:rsidR="00000000" w:rsidDel="00000000" w:rsidP="00000000" w:rsidRDefault="00000000" w:rsidRPr="00000000" w14:paraId="00000013">
      <w:pPr>
        <w:pageBreakBefore w:val="0"/>
        <w:ind w:left="0" w:firstLine="0"/>
        <w:rPr>
          <w:rFonts w:ascii="David Libre" w:cs="David Libre" w:eastAsia="David Libre" w:hAnsi="David Libre"/>
        </w:rPr>
      </w:pPr>
      <w:r w:rsidDel="00000000" w:rsidR="00000000" w:rsidRPr="00000000">
        <w:rPr>
          <w:rFonts w:ascii="David Libre" w:cs="David Libre" w:eastAsia="David Libre" w:hAnsi="David Libre"/>
          <w:rtl w:val="0"/>
        </w:rPr>
        <w:t xml:space="preserve">localized non uniformity in propagation medium.</w:t>
      </w:r>
    </w:p>
    <w:p w:rsidR="00000000" w:rsidDel="00000000" w:rsidP="00000000" w:rsidRDefault="00000000" w:rsidRPr="00000000" w14:paraId="00000014">
      <w:pPr>
        <w:pageBreakBefore w:val="0"/>
        <w:ind w:left="0" w:firstLine="0"/>
        <w:rPr>
          <w:rFonts w:ascii="David Libre" w:cs="David Libre" w:eastAsia="David Libre" w:hAnsi="David Libre"/>
        </w:rPr>
      </w:pPr>
      <w:r w:rsidDel="00000000" w:rsidR="00000000" w:rsidRPr="00000000">
        <w:rPr>
          <w:rFonts w:ascii="David Libre" w:cs="David Libre" w:eastAsia="David Libre" w:hAnsi="David Libre"/>
          <w:rtl w:val="0"/>
        </w:rPr>
        <w:t xml:space="preserve">Example: Lidar in the rain. The drops make the rays deviate from their original course.</w:t>
      </w:r>
    </w:p>
    <w:p w:rsidR="00000000" w:rsidDel="00000000" w:rsidP="00000000" w:rsidRDefault="00000000" w:rsidRPr="00000000" w14:paraId="00000015">
      <w:pPr>
        <w:pageBreakBefore w:val="0"/>
        <w:ind w:left="0" w:firstLine="0"/>
        <w:rPr>
          <w:rFonts w:ascii="David Libre" w:cs="David Libre" w:eastAsia="David Libre" w:hAnsi="David Libr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0" w:firstLine="0"/>
        <w:rPr>
          <w:rFonts w:ascii="David Libre" w:cs="David Libre" w:eastAsia="David Libre" w:hAnsi="David Libre"/>
        </w:rPr>
      </w:pPr>
      <w:r w:rsidDel="00000000" w:rsidR="00000000" w:rsidRPr="00000000">
        <w:rPr>
          <w:rFonts w:ascii="David Libre" w:cs="David Libre" w:eastAsia="David Libre" w:hAnsi="David Libre"/>
        </w:rPr>
        <w:drawing>
          <wp:inline distB="114300" distT="114300" distL="114300" distR="114300">
            <wp:extent cx="5731200" cy="584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0" w:firstLine="0"/>
        <w:rPr>
          <w:rFonts w:ascii="David Libre" w:cs="David Libre" w:eastAsia="David Libre" w:hAnsi="David Libr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0" w:firstLine="0"/>
        <w:rPr>
          <w:rFonts w:ascii="David Libre" w:cs="David Libre" w:eastAsia="David Libre" w:hAnsi="David Libre"/>
        </w:rPr>
      </w:pPr>
      <w:r w:rsidDel="00000000" w:rsidR="00000000" w:rsidRPr="00000000">
        <w:rPr>
          <w:rFonts w:ascii="David Libre" w:cs="David Libre" w:eastAsia="David Libre" w:hAnsi="David Libre"/>
          <w:rtl w:val="0"/>
        </w:rPr>
        <w:t xml:space="preserve">Experimental: Measure BRDF with gonioreflectometer varying light sources and sensor positions. Slow. Limited data. Limited resolution.</w:t>
      </w:r>
    </w:p>
    <w:p w:rsidR="00000000" w:rsidDel="00000000" w:rsidP="00000000" w:rsidRDefault="00000000" w:rsidRPr="00000000" w14:paraId="00000019">
      <w:pPr>
        <w:pageBreakBefore w:val="0"/>
        <w:ind w:left="0" w:firstLine="0"/>
        <w:rPr>
          <w:rFonts w:ascii="David Libre" w:cs="David Libre" w:eastAsia="David Libre" w:hAnsi="David Libr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0" w:firstLine="0"/>
        <w:rPr>
          <w:rFonts w:ascii="David Libre" w:cs="David Libre" w:eastAsia="David Libre" w:hAnsi="David Libre"/>
        </w:rPr>
      </w:pPr>
      <w:r w:rsidDel="00000000" w:rsidR="00000000" w:rsidRPr="00000000">
        <w:rPr>
          <w:rFonts w:ascii="David Libre" w:cs="David Libre" w:eastAsia="David Libre" w:hAnsi="David Libre"/>
          <w:rtl w:val="0"/>
        </w:rPr>
        <w:t xml:space="preserve">Empirical: Provide simple formulation to mimic specific kind of reflection. Low computational cost, adjustable by parameters, without consideration of physics.</w:t>
      </w:r>
    </w:p>
    <w:p w:rsidR="00000000" w:rsidDel="00000000" w:rsidP="00000000" w:rsidRDefault="00000000" w:rsidRPr="00000000" w14:paraId="0000001B">
      <w:pPr>
        <w:pageBreakBefore w:val="0"/>
        <w:ind w:left="0" w:firstLine="0"/>
        <w:rPr>
          <w:rFonts w:ascii="David Libre" w:cs="David Libre" w:eastAsia="David Libre" w:hAnsi="David Libr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0" w:firstLine="0"/>
        <w:rPr>
          <w:rFonts w:ascii="David Libre" w:cs="David Libre" w:eastAsia="David Libre" w:hAnsi="David Libre"/>
        </w:rPr>
      </w:pPr>
      <w:r w:rsidDel="00000000" w:rsidR="00000000" w:rsidRPr="00000000">
        <w:rPr>
          <w:rFonts w:ascii="David Libre" w:cs="David Libre" w:eastAsia="David Libre" w:hAnsi="David Libre"/>
          <w:rtl w:val="0"/>
        </w:rPr>
        <w:t xml:space="preserve">Theoretical: Accurately simulate light scattering by using physics laws Complex expression. High computational effort.</w:t>
      </w:r>
    </w:p>
    <w:p w:rsidR="00000000" w:rsidDel="00000000" w:rsidP="00000000" w:rsidRDefault="00000000" w:rsidRPr="00000000" w14:paraId="0000001D">
      <w:pPr>
        <w:pageBreakBefore w:val="0"/>
        <w:ind w:left="0" w:firstLine="0"/>
        <w:rPr>
          <w:rFonts w:ascii="David Libre" w:cs="David Libre" w:eastAsia="David Libre" w:hAnsi="David Libr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0" w:firstLine="0"/>
        <w:rPr>
          <w:rFonts w:ascii="David Libre" w:cs="David Libre" w:eastAsia="David Libre" w:hAnsi="David Libre"/>
        </w:rPr>
      </w:pPr>
      <w:r w:rsidDel="00000000" w:rsidR="00000000" w:rsidRPr="00000000">
        <w:rPr>
          <w:rFonts w:ascii="David Libre" w:cs="David Libre" w:eastAsia="David Libre" w:hAnsi="David Libre"/>
        </w:rPr>
        <w:drawing>
          <wp:inline distB="114300" distT="114300" distL="114300" distR="114300">
            <wp:extent cx="5731200" cy="5461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0" w:firstLine="0"/>
        <w:rPr>
          <w:rFonts w:ascii="David Libre" w:cs="David Libre" w:eastAsia="David Libre" w:hAnsi="David Libre"/>
        </w:rPr>
      </w:pPr>
      <w:r w:rsidDel="00000000" w:rsidR="00000000" w:rsidRPr="00000000">
        <w:rPr>
          <w:rFonts w:ascii="David Libre" w:cs="David Libre" w:eastAsia="David Libre" w:hAnsi="David Libre"/>
          <w:rtl w:val="0"/>
        </w:rPr>
        <w:t xml:space="preserve">Correct: All the path internal configurations are valid (collision free), The motion between the configurations are executable.</w:t>
      </w:r>
    </w:p>
    <w:p w:rsidR="00000000" w:rsidDel="00000000" w:rsidP="00000000" w:rsidRDefault="00000000" w:rsidRPr="00000000" w14:paraId="00000020">
      <w:pPr>
        <w:pageBreakBefore w:val="0"/>
        <w:ind w:left="0" w:firstLine="0"/>
        <w:rPr>
          <w:rFonts w:ascii="David Libre" w:cs="David Libre" w:eastAsia="David Libre" w:hAnsi="David Libr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0" w:firstLine="0"/>
        <w:rPr>
          <w:rFonts w:ascii="David Libre" w:cs="David Libre" w:eastAsia="David Libre" w:hAnsi="David Libre"/>
        </w:rPr>
      </w:pPr>
      <w:r w:rsidDel="00000000" w:rsidR="00000000" w:rsidRPr="00000000">
        <w:rPr>
          <w:rFonts w:ascii="David Libre" w:cs="David Libre" w:eastAsia="David Libre" w:hAnsi="David Libre"/>
          <w:rtl w:val="0"/>
        </w:rPr>
        <w:t xml:space="preserve">Optimal : Time or distance, Safety: low risk, Comfort: smooth, Eco: energy consumption</w:t>
      </w:r>
    </w:p>
    <w:p w:rsidR="00000000" w:rsidDel="00000000" w:rsidP="00000000" w:rsidRDefault="00000000" w:rsidRPr="00000000" w14:paraId="00000022">
      <w:pPr>
        <w:pageBreakBefore w:val="0"/>
        <w:ind w:left="0" w:firstLine="0"/>
        <w:rPr>
          <w:rFonts w:ascii="David Libre" w:cs="David Libre" w:eastAsia="David Libre" w:hAnsi="David Libr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David Libre" w:cs="David Libre" w:eastAsia="David Libre" w:hAnsi="David Libre"/>
        </w:rPr>
      </w:pPr>
      <w:r w:rsidDel="00000000" w:rsidR="00000000" w:rsidRPr="00000000">
        <w:rPr>
          <w:rFonts w:ascii="David Libre" w:cs="David Libre" w:eastAsia="David Libre" w:hAnsi="David Libre"/>
          <w:rtl w:val="0"/>
        </w:rPr>
        <w:t xml:space="preserve">Complete: Decide whether a solution exists in a finite amount of time, If a solution exists, return one solution in finite time</w:t>
      </w:r>
    </w:p>
    <w:p w:rsidR="00000000" w:rsidDel="00000000" w:rsidP="00000000" w:rsidRDefault="00000000" w:rsidRPr="00000000" w14:paraId="00000024">
      <w:pPr>
        <w:pageBreakBefore w:val="0"/>
        <w:ind w:left="0" w:firstLine="0"/>
        <w:rPr>
          <w:rFonts w:ascii="David Libre" w:cs="David Libre" w:eastAsia="David Libre" w:hAnsi="David Libr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0" w:firstLine="0"/>
        <w:rPr>
          <w:rFonts w:ascii="David Libre" w:cs="David Libre" w:eastAsia="David Libre" w:hAnsi="David Libre"/>
        </w:rPr>
      </w:pPr>
      <w:r w:rsidDel="00000000" w:rsidR="00000000" w:rsidRPr="00000000">
        <w:rPr>
          <w:rFonts w:ascii="David Libre" w:cs="David Libre" w:eastAsia="David Libre" w:hAnsi="David Libre"/>
        </w:rPr>
        <w:drawing>
          <wp:inline distB="114300" distT="114300" distL="114300" distR="114300">
            <wp:extent cx="5731200" cy="749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0" w:firstLine="0"/>
        <w:rPr>
          <w:rFonts w:ascii="David Libre" w:cs="David Libre" w:eastAsia="David Libre" w:hAnsi="David Libre"/>
        </w:rPr>
      </w:pPr>
      <w:r w:rsidDel="00000000" w:rsidR="00000000" w:rsidRPr="00000000">
        <w:rPr>
          <w:rFonts w:ascii="David Libre" w:cs="David Libre" w:eastAsia="David Libre" w:hAnsi="David Libre"/>
          <w:rtl w:val="0"/>
        </w:rPr>
        <w:t xml:space="preserve">Example: Snake game</w:t>
      </w:r>
    </w:p>
    <w:p w:rsidR="00000000" w:rsidDel="00000000" w:rsidP="00000000" w:rsidRDefault="00000000" w:rsidRPr="00000000" w14:paraId="00000027">
      <w:pPr>
        <w:pageBreakBefore w:val="0"/>
        <w:ind w:left="0" w:firstLine="0"/>
        <w:rPr>
          <w:rFonts w:ascii="David Libre" w:cs="David Libre" w:eastAsia="David Libre" w:hAnsi="David Libr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0" w:firstLine="0"/>
        <w:rPr>
          <w:rFonts w:ascii="David Libre" w:cs="David Libre" w:eastAsia="David Libre" w:hAnsi="David Libre"/>
        </w:rPr>
      </w:pPr>
      <w:r w:rsidDel="00000000" w:rsidR="00000000" w:rsidRPr="00000000">
        <w:rPr>
          <w:rFonts w:ascii="David Libre" w:cs="David Libre" w:eastAsia="David Libre" w:hAnsi="David Libre"/>
          <w:rtl w:val="0"/>
        </w:rPr>
        <w:t xml:space="preserve">Constraint: let x, y be the position of the head of the snake. Then 0 &lt; x &lt; WIDTH, 0&lt; y&lt; HEIGHT.</w:t>
      </w:r>
    </w:p>
    <w:p w:rsidR="00000000" w:rsidDel="00000000" w:rsidP="00000000" w:rsidRDefault="00000000" w:rsidRPr="00000000" w14:paraId="00000029">
      <w:pPr>
        <w:pageBreakBefore w:val="0"/>
        <w:ind w:left="0" w:firstLine="0"/>
        <w:rPr>
          <w:rFonts w:ascii="David Libre" w:cs="David Libre" w:eastAsia="David Libre" w:hAnsi="David Libr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0" w:firstLine="0"/>
        <w:rPr>
          <w:rFonts w:ascii="David Libre" w:cs="David Libre" w:eastAsia="David Libre" w:hAnsi="David Libre"/>
        </w:rPr>
      </w:pPr>
      <w:r w:rsidDel="00000000" w:rsidR="00000000" w:rsidRPr="00000000">
        <w:rPr>
          <w:rFonts w:ascii="David Libre" w:cs="David Libre" w:eastAsia="David Libre" w:hAnsi="David Libre"/>
          <w:rtl w:val="0"/>
        </w:rPr>
        <w:t xml:space="preserve">Holonomic vs non-holonomic: Non-holonomic would present constraints using the derivatives of the variables.</w:t>
      </w:r>
    </w:p>
    <w:p w:rsidR="00000000" w:rsidDel="00000000" w:rsidP="00000000" w:rsidRDefault="00000000" w:rsidRPr="00000000" w14:paraId="0000002B">
      <w:pPr>
        <w:pageBreakBefore w:val="0"/>
        <w:ind w:left="0" w:firstLine="0"/>
        <w:rPr>
          <w:rFonts w:ascii="David Libre" w:cs="David Libre" w:eastAsia="David Libre" w:hAnsi="David Libr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0" w:firstLine="0"/>
        <w:rPr>
          <w:rFonts w:ascii="David Libre" w:cs="David Libre" w:eastAsia="David Libre" w:hAnsi="David Libre"/>
        </w:rPr>
      </w:pPr>
      <w:r w:rsidDel="00000000" w:rsidR="00000000" w:rsidRPr="00000000">
        <w:rPr>
          <w:rFonts w:ascii="David Libre" w:cs="David Libre" w:eastAsia="David Libre" w:hAnsi="David Libre"/>
        </w:rPr>
        <w:drawing>
          <wp:inline distB="114300" distT="114300" distL="114300" distR="114300">
            <wp:extent cx="5731200" cy="6223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left="0" w:firstLine="0"/>
        <w:rPr>
          <w:rFonts w:ascii="David Libre" w:cs="David Libre" w:eastAsia="David Libre" w:hAnsi="David Libre"/>
        </w:rPr>
      </w:pPr>
      <w:r w:rsidDel="00000000" w:rsidR="00000000" w:rsidRPr="00000000">
        <w:rPr>
          <w:rFonts w:ascii="David Libre" w:cs="David Libre" w:eastAsia="David Libre" w:hAnsi="David Libre"/>
          <w:rtl w:val="0"/>
        </w:rPr>
        <w:t xml:space="preserve">The Dubnis model presents a set of “words” on which the car can operate, made of 3 actions {L, R, S}. In total, we have 6 possible options.</w:t>
      </w:r>
    </w:p>
    <w:p w:rsidR="00000000" w:rsidDel="00000000" w:rsidP="00000000" w:rsidRDefault="00000000" w:rsidRPr="00000000" w14:paraId="0000002E">
      <w:pPr>
        <w:pageBreakBefore w:val="0"/>
        <w:ind w:left="0" w:firstLine="0"/>
        <w:rPr>
          <w:rFonts w:ascii="David Libre" w:cs="David Libre" w:eastAsia="David Libre" w:hAnsi="David Libre"/>
        </w:rPr>
      </w:pPr>
      <w:r w:rsidDel="00000000" w:rsidR="00000000" w:rsidRPr="00000000">
        <w:rPr>
          <w:rFonts w:ascii="David Libre" w:cs="David Libre" w:eastAsia="David Libre" w:hAnsi="David Libre"/>
          <w:rtl w:val="0"/>
        </w:rPr>
        <w:t xml:space="preserve">The Reeds and Shepps model adds the motion of going back in reverse. That increases the action space to 48 possibilities. </w:t>
      </w:r>
    </w:p>
    <w:p w:rsidR="00000000" w:rsidDel="00000000" w:rsidP="00000000" w:rsidRDefault="00000000" w:rsidRPr="00000000" w14:paraId="0000002F">
      <w:pPr>
        <w:pageBreakBefore w:val="0"/>
        <w:ind w:left="0" w:firstLine="0"/>
        <w:rPr>
          <w:rFonts w:ascii="David Libre" w:cs="David Libre" w:eastAsia="David Libre" w:hAnsi="David Libr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0" w:firstLine="0"/>
        <w:rPr>
          <w:rFonts w:ascii="David Libre" w:cs="David Libre" w:eastAsia="David Libre" w:hAnsi="David Libre"/>
        </w:rPr>
      </w:pPr>
      <w:r w:rsidDel="00000000" w:rsidR="00000000" w:rsidRPr="00000000">
        <w:rPr>
          <w:rFonts w:ascii="David Libre" w:cs="David Libre" w:eastAsia="David Libre" w:hAnsi="David Libre"/>
          <w:rtl w:val="0"/>
        </w:rPr>
        <w:t xml:space="preserve">That means, it might be more expensive computationally (runtime) to find a path</w:t>
      </w:r>
    </w:p>
    <w:p w:rsidR="00000000" w:rsidDel="00000000" w:rsidP="00000000" w:rsidRDefault="00000000" w:rsidRPr="00000000" w14:paraId="00000031">
      <w:pPr>
        <w:pageBreakBefore w:val="0"/>
        <w:ind w:left="0" w:firstLine="0"/>
        <w:rPr>
          <w:rFonts w:ascii="David Libre" w:cs="David Libre" w:eastAsia="David Libre" w:hAnsi="David Libr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0" w:firstLine="0"/>
        <w:rPr>
          <w:rFonts w:ascii="David Libre" w:cs="David Libre" w:eastAsia="David Libre" w:hAnsi="David Libre"/>
        </w:rPr>
      </w:pPr>
      <w:r w:rsidDel="00000000" w:rsidR="00000000" w:rsidRPr="00000000">
        <w:rPr>
          <w:rFonts w:ascii="David Libre" w:cs="David Libre" w:eastAsia="David Libre" w:hAnsi="David Libre"/>
          <w:rtl w:val="0"/>
        </w:rPr>
        <w:t xml:space="preserve">Disadvantages: No continuous curvature, Small position changes can lead to large differences concerning path length.</w:t>
      </w:r>
    </w:p>
    <w:p w:rsidR="00000000" w:rsidDel="00000000" w:rsidP="00000000" w:rsidRDefault="00000000" w:rsidRPr="00000000" w14:paraId="00000033">
      <w:pPr>
        <w:pageBreakBefore w:val="0"/>
        <w:ind w:left="0" w:firstLine="0"/>
        <w:rPr>
          <w:rFonts w:ascii="David Libre" w:cs="David Libre" w:eastAsia="David Libre" w:hAnsi="David Libr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0" w:firstLine="0"/>
        <w:rPr>
          <w:rFonts w:ascii="David Libre" w:cs="David Libre" w:eastAsia="David Libre" w:hAnsi="David Libr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0" w:firstLine="0"/>
        <w:rPr>
          <w:rFonts w:ascii="David Libre" w:cs="David Libre" w:eastAsia="David Libre" w:hAnsi="David Libre"/>
        </w:rPr>
      </w:pPr>
      <w:r w:rsidDel="00000000" w:rsidR="00000000" w:rsidRPr="00000000">
        <w:rPr>
          <w:rFonts w:ascii="David Libre" w:cs="David Libre" w:eastAsia="David Libre" w:hAnsi="David Libre"/>
        </w:rPr>
        <w:drawing>
          <wp:inline distB="114300" distT="114300" distL="114300" distR="114300">
            <wp:extent cx="5731200" cy="25019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0" w:firstLine="0"/>
        <w:rPr>
          <w:rFonts w:ascii="David Libre" w:cs="David Libre" w:eastAsia="David Libre" w:hAnsi="David Libr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0" w:firstLine="0"/>
        <w:rPr>
          <w:rFonts w:ascii="David Libre" w:cs="David Libre" w:eastAsia="David Libre" w:hAnsi="David Libr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0" w:firstLine="0"/>
        <w:rPr>
          <w:rFonts w:ascii="David Libre" w:cs="David Libre" w:eastAsia="David Libre" w:hAnsi="David Libr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Data is a collection of facts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. Information is how you understand those facts in context. Data is unorganized, while information is structured or organized.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0" w:firstLine="0"/>
        <w:rPr>
          <w:rFonts w:ascii="David Libre" w:cs="David Libre" w:eastAsia="David Libre" w:hAnsi="David Libr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ind w:left="0" w:firstLine="0"/>
        <w:rPr>
          <w:rFonts w:ascii="David Libre" w:cs="David Libre" w:eastAsia="David Libre" w:hAnsi="David Libr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David Libre" w:cs="David Libre" w:eastAsia="David Libre" w:hAnsi="David Libr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left="0" w:firstLine="0"/>
        <w:rPr>
          <w:rFonts w:ascii="David Libre" w:cs="David Libre" w:eastAsia="David Libre" w:hAnsi="David Libr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left="0" w:firstLine="0"/>
        <w:rPr>
          <w:rFonts w:ascii="David Libre" w:cs="David Libre" w:eastAsia="David Libre" w:hAnsi="David Libre"/>
        </w:rPr>
      </w:pPr>
      <w:r w:rsidDel="00000000" w:rsidR="00000000" w:rsidRPr="00000000">
        <w:rPr>
          <w:rFonts w:ascii="David Libre" w:cs="David Libre" w:eastAsia="David Libre" w:hAnsi="David Libr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pageBreakBefore w:val="0"/>
        <w:ind w:left="0" w:firstLine="0"/>
        <w:rPr>
          <w:rFonts w:ascii="David Libre" w:cs="David Libre" w:eastAsia="David Libre" w:hAnsi="David Libr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left="0" w:firstLine="0"/>
        <w:rPr>
          <w:rFonts w:ascii="David Libre" w:cs="David Libre" w:eastAsia="David Libre" w:hAnsi="David Libr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left="0" w:firstLine="0"/>
        <w:rPr>
          <w:rFonts w:ascii="David Libre" w:cs="David Libre" w:eastAsia="David Libre" w:hAnsi="David Libr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ind w:left="0" w:firstLine="0"/>
        <w:rPr>
          <w:rFonts w:ascii="David Libre" w:cs="David Libre" w:eastAsia="David Libre" w:hAnsi="David Libr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ind w:left="0" w:firstLine="0"/>
        <w:rPr>
          <w:rFonts w:ascii="David Libre" w:cs="David Libre" w:eastAsia="David Libre" w:hAnsi="David Libr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left="0" w:firstLine="0"/>
        <w:rPr>
          <w:rFonts w:ascii="David Libre" w:cs="David Libre" w:eastAsia="David Libre" w:hAnsi="David Libre"/>
        </w:rPr>
      </w:pPr>
      <w:r w:rsidDel="00000000" w:rsidR="00000000" w:rsidRPr="00000000">
        <w:rPr>
          <w:rFonts w:ascii="David Libre" w:cs="David Libre" w:eastAsia="David Libre" w:hAnsi="David Libre"/>
        </w:rPr>
        <w:drawing>
          <wp:inline distB="114300" distT="114300" distL="114300" distR="114300">
            <wp:extent cx="5731200" cy="889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avid Libre" w:cs="David Libre" w:eastAsia="David Libre" w:hAnsi="David Libre"/>
          <w:rtl w:val="0"/>
        </w:rPr>
        <w:t xml:space="preserve">Kalman Filter is a linear filter that assumes Gaussian. The relevant variant of it is the Unscent Kalman filters that samples points, assumed from a Gaussian, passes them through non-linearity and reconstructs a Gaussian out of the “image” (results of function). The Particle Filter has the same logic like the Unsent Kalma Filter, does not assume what the distribution is.</w:t>
      </w:r>
    </w:p>
    <w:p w:rsidR="00000000" w:rsidDel="00000000" w:rsidP="00000000" w:rsidRDefault="00000000" w:rsidRPr="00000000" w14:paraId="00000044">
      <w:pPr>
        <w:pageBreakBefore w:val="0"/>
        <w:ind w:left="0" w:firstLine="0"/>
        <w:rPr>
          <w:rFonts w:ascii="David Libre" w:cs="David Libre" w:eastAsia="David Libre" w:hAnsi="David Libr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left="0" w:firstLine="0"/>
        <w:rPr>
          <w:rFonts w:ascii="David Libre" w:cs="David Libre" w:eastAsia="David Libre" w:hAnsi="David Libre"/>
        </w:rPr>
      </w:pPr>
      <w:r w:rsidDel="00000000" w:rsidR="00000000" w:rsidRPr="00000000">
        <w:rPr>
          <w:rFonts w:ascii="David Libre" w:cs="David Libre" w:eastAsia="David Libre" w:hAnsi="David Libre"/>
        </w:rPr>
        <w:drawing>
          <wp:inline distB="114300" distT="114300" distL="114300" distR="114300">
            <wp:extent cx="5731200" cy="4191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left="0" w:firstLine="0"/>
        <w:rPr>
          <w:rFonts w:ascii="David Libre" w:cs="David Libre" w:eastAsia="David Libre" w:hAnsi="David Libr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ind w:left="0" w:firstLine="0"/>
        <w:rPr>
          <w:rFonts w:ascii="David Libre" w:cs="David Libre" w:eastAsia="David Libre" w:hAnsi="David Libre"/>
        </w:rPr>
      </w:pPr>
      <w:r w:rsidDel="00000000" w:rsidR="00000000" w:rsidRPr="00000000">
        <w:rPr>
          <w:rFonts w:ascii="David Libre" w:cs="David Libre" w:eastAsia="David Libre" w:hAnsi="David Libre"/>
          <w:rtl w:val="0"/>
        </w:rPr>
        <w:t xml:space="preserve">CNN</w:t>
      </w:r>
    </w:p>
    <w:p w:rsidR="00000000" w:rsidDel="00000000" w:rsidP="00000000" w:rsidRDefault="00000000" w:rsidRPr="00000000" w14:paraId="00000048">
      <w:pPr>
        <w:pageBreakBefore w:val="0"/>
        <w:ind w:left="0" w:firstLine="0"/>
        <w:rPr>
          <w:rFonts w:ascii="David Libre" w:cs="David Libre" w:eastAsia="David Libre" w:hAnsi="David Libr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ind w:left="0" w:firstLine="0"/>
        <w:rPr>
          <w:rFonts w:ascii="David Libre" w:cs="David Libre" w:eastAsia="David Libre" w:hAnsi="David Libre"/>
        </w:rPr>
      </w:pPr>
      <w:r w:rsidDel="00000000" w:rsidR="00000000" w:rsidRPr="00000000">
        <w:rPr>
          <w:rFonts w:ascii="David Libre" w:cs="David Libre" w:eastAsia="David Libre" w:hAnsi="David Libre"/>
          <w:rtl w:val="0"/>
        </w:rPr>
        <w:t xml:space="preserve">Auto Encoders</w:t>
      </w:r>
    </w:p>
    <w:p w:rsidR="00000000" w:rsidDel="00000000" w:rsidP="00000000" w:rsidRDefault="00000000" w:rsidRPr="00000000" w14:paraId="0000004A">
      <w:pPr>
        <w:pageBreakBefore w:val="0"/>
        <w:ind w:left="0" w:firstLine="0"/>
        <w:rPr>
          <w:rFonts w:ascii="David Libre" w:cs="David Libre" w:eastAsia="David Libre" w:hAnsi="David Libr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ind w:left="0" w:firstLine="0"/>
        <w:rPr>
          <w:rFonts w:ascii="David Libre" w:cs="David Libre" w:eastAsia="David Libre" w:hAnsi="David Libre"/>
        </w:rPr>
      </w:pPr>
      <w:r w:rsidDel="00000000" w:rsidR="00000000" w:rsidRPr="00000000">
        <w:rPr>
          <w:rFonts w:ascii="David Libre" w:cs="David Libre" w:eastAsia="David Libre" w:hAnsi="David Libre"/>
          <w:rtl w:val="0"/>
        </w:rPr>
        <w:t xml:space="preserve">LSTM (RNN) - to intreprtate road signs etc.</w:t>
      </w:r>
    </w:p>
    <w:p w:rsidR="00000000" w:rsidDel="00000000" w:rsidP="00000000" w:rsidRDefault="00000000" w:rsidRPr="00000000" w14:paraId="0000004C">
      <w:pPr>
        <w:pageBreakBefore w:val="0"/>
        <w:ind w:left="0" w:firstLine="0"/>
        <w:rPr>
          <w:rFonts w:ascii="David Libre" w:cs="David Libre" w:eastAsia="David Libre" w:hAnsi="David Libr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ind w:left="0" w:firstLine="0"/>
        <w:rPr>
          <w:rFonts w:ascii="David Libre" w:cs="David Libre" w:eastAsia="David Libre" w:hAnsi="David Libr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ind w:left="0" w:firstLine="0"/>
        <w:rPr>
          <w:rFonts w:ascii="David Libre" w:cs="David Libre" w:eastAsia="David Libre" w:hAnsi="David Libre"/>
        </w:rPr>
      </w:pPr>
      <w:r w:rsidDel="00000000" w:rsidR="00000000" w:rsidRPr="00000000">
        <w:rPr>
          <w:rFonts w:ascii="David Libre" w:cs="David Libre" w:eastAsia="David Libre" w:hAnsi="David Libre"/>
        </w:rPr>
        <w:drawing>
          <wp:inline distB="114300" distT="114300" distL="114300" distR="114300">
            <wp:extent cx="5731200" cy="850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David Libre" w:cs="David Libre" w:eastAsia="David Libre" w:hAnsi="David Libre"/>
        </w:rPr>
      </w:pPr>
      <w:r w:rsidDel="00000000" w:rsidR="00000000" w:rsidRPr="00000000">
        <w:rPr>
          <w:rFonts w:ascii="David Libre" w:cs="David Libre" w:eastAsia="David Libre" w:hAnsi="David Libre"/>
          <w:rtl w:val="0"/>
        </w:rPr>
        <w:t xml:space="preserve">V2X - Vehicle to Everything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avid Libre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3.png"/><Relationship Id="rId14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9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avidLibre-regular.ttf"/><Relationship Id="rId2" Type="http://schemas.openxmlformats.org/officeDocument/2006/relationships/font" Target="fonts/DavidLibre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