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B360A2" w14:textId="759BFC4E" w:rsidR="00195570" w:rsidRDefault="009D0C7E">
      <w:pPr>
        <w:rPr>
          <w:lang w:val="en-US"/>
        </w:rPr>
      </w:pPr>
      <w:r>
        <w:rPr>
          <w:lang w:val="en-US"/>
        </w:rPr>
        <w:t>MCP:</w:t>
      </w:r>
    </w:p>
    <w:p w14:paraId="22C99FC8" w14:textId="5C32E63E" w:rsidR="009D0C7E" w:rsidRDefault="00161618">
      <w:pPr>
        <w:rPr>
          <w:lang w:val="en-US"/>
        </w:rPr>
      </w:pPr>
      <w:r w:rsidRPr="00161618">
        <w:rPr>
          <w:lang w:val="en-US"/>
        </w:rPr>
        <w:drawing>
          <wp:inline distT="0" distB="0" distL="0" distR="0" wp14:anchorId="27B7BC1B" wp14:editId="07E306AF">
            <wp:extent cx="5702300" cy="1587500"/>
            <wp:effectExtent l="0" t="0" r="0" b="0"/>
            <wp:docPr id="247902007"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902007" name="Picture 1" descr="A close up of a text&#10;&#10;AI-generated content may be incorrect."/>
                    <pic:cNvPicPr/>
                  </pic:nvPicPr>
                  <pic:blipFill>
                    <a:blip r:embed="rId5"/>
                    <a:stretch>
                      <a:fillRect/>
                    </a:stretch>
                  </pic:blipFill>
                  <pic:spPr>
                    <a:xfrm>
                      <a:off x="0" y="0"/>
                      <a:ext cx="5702300" cy="1587500"/>
                    </a:xfrm>
                    <a:prstGeom prst="rect">
                      <a:avLst/>
                    </a:prstGeom>
                  </pic:spPr>
                </pic:pic>
              </a:graphicData>
            </a:graphic>
          </wp:inline>
        </w:drawing>
      </w:r>
    </w:p>
    <w:p w14:paraId="7F1479F6" w14:textId="5E536D8B" w:rsidR="00897D81" w:rsidRDefault="00897D81">
      <w:pPr>
        <w:rPr>
          <w:lang w:val="en-US"/>
        </w:rPr>
      </w:pPr>
      <w:r>
        <w:rPr>
          <w:lang w:val="en-US"/>
        </w:rPr>
        <w:t>In traditional applications we use REST API to communicate with application</w:t>
      </w:r>
    </w:p>
    <w:p w14:paraId="72682648" w14:textId="20325C77" w:rsidR="00B22404" w:rsidRDefault="00B22404">
      <w:pPr>
        <w:rPr>
          <w:lang w:val="en-US"/>
        </w:rPr>
      </w:pPr>
      <w:r w:rsidRPr="00B22404">
        <w:rPr>
          <w:lang w:val="en-US"/>
        </w:rPr>
        <w:drawing>
          <wp:inline distT="0" distB="0" distL="0" distR="0" wp14:anchorId="47120D82" wp14:editId="3CEEEE9A">
            <wp:extent cx="5731510" cy="2680335"/>
            <wp:effectExtent l="0" t="0" r="0" b="0"/>
            <wp:docPr id="36207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73896" name=""/>
                    <pic:cNvPicPr/>
                  </pic:nvPicPr>
                  <pic:blipFill>
                    <a:blip r:embed="rId6"/>
                    <a:stretch>
                      <a:fillRect/>
                    </a:stretch>
                  </pic:blipFill>
                  <pic:spPr>
                    <a:xfrm>
                      <a:off x="0" y="0"/>
                      <a:ext cx="5731510" cy="2680335"/>
                    </a:xfrm>
                    <a:prstGeom prst="rect">
                      <a:avLst/>
                    </a:prstGeom>
                  </pic:spPr>
                </pic:pic>
              </a:graphicData>
            </a:graphic>
          </wp:inline>
        </w:drawing>
      </w:r>
    </w:p>
    <w:p w14:paraId="0B63FAF1" w14:textId="44F4B502" w:rsidR="00EB3C8B" w:rsidRDefault="00E66C23">
      <w:pPr>
        <w:rPr>
          <w:lang w:val="en-US"/>
        </w:rPr>
      </w:pPr>
      <w:r>
        <w:rPr>
          <w:lang w:val="en-US"/>
        </w:rPr>
        <w:t xml:space="preserve">IN LLM we use multiple tools to do some specific </w:t>
      </w:r>
      <w:proofErr w:type="gramStart"/>
      <w:r>
        <w:rPr>
          <w:lang w:val="en-US"/>
        </w:rPr>
        <w:t>task</w:t>
      </w:r>
      <w:proofErr w:type="gramEnd"/>
      <w:r w:rsidR="00EB3C8B">
        <w:rPr>
          <w:lang w:val="en-US"/>
        </w:rPr>
        <w:t xml:space="preserve">, suppose If I want to read some research </w:t>
      </w:r>
      <w:proofErr w:type="gramStart"/>
      <w:r w:rsidR="00EB3C8B">
        <w:rPr>
          <w:lang w:val="en-US"/>
        </w:rPr>
        <w:t>paper  then</w:t>
      </w:r>
      <w:proofErr w:type="gramEnd"/>
      <w:r w:rsidR="00EB3C8B">
        <w:rPr>
          <w:lang w:val="en-US"/>
        </w:rPr>
        <w:t xml:space="preserve"> I will use ARXIN tool</w:t>
      </w:r>
    </w:p>
    <w:p w14:paraId="0D59F24B" w14:textId="458E4C8D" w:rsidR="00E66C23" w:rsidRDefault="00E66C23">
      <w:pPr>
        <w:rPr>
          <w:lang w:val="en-US"/>
        </w:rPr>
      </w:pPr>
      <w:r w:rsidRPr="00E66C23">
        <w:rPr>
          <w:lang w:val="en-US"/>
        </w:rPr>
        <w:drawing>
          <wp:inline distT="0" distB="0" distL="0" distR="0" wp14:anchorId="7F1B988F" wp14:editId="31B3C8F2">
            <wp:extent cx="5731510" cy="2680970"/>
            <wp:effectExtent l="0" t="0" r="0" b="0"/>
            <wp:docPr id="1119668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68002" name=""/>
                    <pic:cNvPicPr/>
                  </pic:nvPicPr>
                  <pic:blipFill>
                    <a:blip r:embed="rId7"/>
                    <a:stretch>
                      <a:fillRect/>
                    </a:stretch>
                  </pic:blipFill>
                  <pic:spPr>
                    <a:xfrm>
                      <a:off x="0" y="0"/>
                      <a:ext cx="5731510" cy="2680970"/>
                    </a:xfrm>
                    <a:prstGeom prst="rect">
                      <a:avLst/>
                    </a:prstGeom>
                  </pic:spPr>
                </pic:pic>
              </a:graphicData>
            </a:graphic>
          </wp:inline>
        </w:drawing>
      </w:r>
    </w:p>
    <w:p w14:paraId="6A6923C9" w14:textId="32D5FFAB" w:rsidR="001B0E90" w:rsidRDefault="001B0E90">
      <w:pPr>
        <w:rPr>
          <w:lang w:val="en-US"/>
        </w:rPr>
      </w:pPr>
      <w:r>
        <w:rPr>
          <w:lang w:val="en-US"/>
        </w:rPr>
        <w:t xml:space="preserve">Main challenge is if I want to integrate 100 different tools then </w:t>
      </w:r>
      <w:proofErr w:type="gramStart"/>
      <w:r>
        <w:rPr>
          <w:lang w:val="en-US"/>
        </w:rPr>
        <w:t>It</w:t>
      </w:r>
      <w:proofErr w:type="gramEnd"/>
      <w:r>
        <w:rPr>
          <w:lang w:val="en-US"/>
        </w:rPr>
        <w:t xml:space="preserve"> becomes difficult to manage it and suppose if underlying tool </w:t>
      </w:r>
      <w:proofErr w:type="gramStart"/>
      <w:r>
        <w:rPr>
          <w:lang w:val="en-US"/>
        </w:rPr>
        <w:t>changes</w:t>
      </w:r>
      <w:proofErr w:type="gramEnd"/>
      <w:r>
        <w:rPr>
          <w:lang w:val="en-US"/>
        </w:rPr>
        <w:t xml:space="preserve"> then it becomes difficult to manage</w:t>
      </w:r>
    </w:p>
    <w:p w14:paraId="0896C58A" w14:textId="1A9FEB81" w:rsidR="002826A3" w:rsidRDefault="002826A3">
      <w:pPr>
        <w:rPr>
          <w:lang w:val="en-US"/>
        </w:rPr>
      </w:pPr>
      <w:r>
        <w:rPr>
          <w:lang w:val="en-US"/>
        </w:rPr>
        <w:t>We can’t scale with multiple tools</w:t>
      </w:r>
    </w:p>
    <w:p w14:paraId="5084559C" w14:textId="77777777" w:rsidR="00763665" w:rsidRDefault="00763665">
      <w:pPr>
        <w:rPr>
          <w:lang w:val="en-US"/>
        </w:rPr>
      </w:pPr>
    </w:p>
    <w:p w14:paraId="2CA74C9C" w14:textId="77777777" w:rsidR="00763665" w:rsidRDefault="00763665">
      <w:pPr>
        <w:rPr>
          <w:lang w:val="en-US"/>
        </w:rPr>
      </w:pPr>
    </w:p>
    <w:p w14:paraId="1BF50CF1" w14:textId="77777777" w:rsidR="00763665" w:rsidRDefault="00763665">
      <w:pPr>
        <w:rPr>
          <w:lang w:val="en-US"/>
        </w:rPr>
      </w:pPr>
    </w:p>
    <w:p w14:paraId="0BEFB8C5" w14:textId="4435E364" w:rsidR="00763665" w:rsidRDefault="00763665">
      <w:pPr>
        <w:rPr>
          <w:lang w:val="en-US"/>
        </w:rPr>
      </w:pPr>
      <w:r w:rsidRPr="00763665">
        <w:rPr>
          <w:lang w:val="en-US"/>
        </w:rPr>
        <w:lastRenderedPageBreak/>
        <w:drawing>
          <wp:inline distT="0" distB="0" distL="0" distR="0" wp14:anchorId="62613BA2" wp14:editId="16DCD1B5">
            <wp:extent cx="5731510" cy="3038475"/>
            <wp:effectExtent l="0" t="0" r="0" b="0"/>
            <wp:docPr id="1202001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01706" name=""/>
                    <pic:cNvPicPr/>
                  </pic:nvPicPr>
                  <pic:blipFill>
                    <a:blip r:embed="rId8"/>
                    <a:stretch>
                      <a:fillRect/>
                    </a:stretch>
                  </pic:blipFill>
                  <pic:spPr>
                    <a:xfrm>
                      <a:off x="0" y="0"/>
                      <a:ext cx="5731510" cy="3038475"/>
                    </a:xfrm>
                    <a:prstGeom prst="rect">
                      <a:avLst/>
                    </a:prstGeom>
                  </pic:spPr>
                </pic:pic>
              </a:graphicData>
            </a:graphic>
          </wp:inline>
        </w:drawing>
      </w:r>
    </w:p>
    <w:p w14:paraId="4EE7B6ED" w14:textId="2487B4CD" w:rsidR="00763665" w:rsidRDefault="00763665">
      <w:pPr>
        <w:rPr>
          <w:lang w:val="en-US"/>
        </w:rPr>
      </w:pPr>
      <w:r>
        <w:rPr>
          <w:lang w:val="en-US"/>
        </w:rPr>
        <w:t xml:space="preserve">To handle that we will use MCP where tools </w:t>
      </w:r>
      <w:proofErr w:type="gramStart"/>
      <w:r>
        <w:rPr>
          <w:lang w:val="en-US"/>
        </w:rPr>
        <w:t>needs</w:t>
      </w:r>
      <w:proofErr w:type="gramEnd"/>
      <w:r>
        <w:rPr>
          <w:lang w:val="en-US"/>
        </w:rPr>
        <w:t xml:space="preserve"> to adhere to MCP standards with that we can add any number of tools</w:t>
      </w:r>
    </w:p>
    <w:p w14:paraId="17E78829" w14:textId="77777777" w:rsidR="00A7460A" w:rsidRDefault="00A7460A">
      <w:pPr>
        <w:rPr>
          <w:lang w:val="en-US"/>
        </w:rPr>
      </w:pPr>
    </w:p>
    <w:p w14:paraId="6A2F62EE" w14:textId="3213D00A" w:rsidR="00A7460A" w:rsidRDefault="00A7460A">
      <w:pPr>
        <w:rPr>
          <w:lang w:val="en-US"/>
        </w:rPr>
      </w:pPr>
      <w:r>
        <w:rPr>
          <w:lang w:val="en-US"/>
        </w:rPr>
        <w:t>Components in MCP:</w:t>
      </w:r>
    </w:p>
    <w:p w14:paraId="2E7C48BD" w14:textId="604C0F04" w:rsidR="00A7460A" w:rsidRDefault="00ED3F71">
      <w:pPr>
        <w:rPr>
          <w:lang w:val="en-US"/>
        </w:rPr>
      </w:pPr>
      <w:r>
        <w:rPr>
          <w:lang w:val="en-US"/>
        </w:rPr>
        <w:t xml:space="preserve">MCP Host- It can be IDE like vs code / </w:t>
      </w:r>
      <w:proofErr w:type="spellStart"/>
      <w:r>
        <w:rPr>
          <w:lang w:val="en-US"/>
        </w:rPr>
        <w:t>claude</w:t>
      </w:r>
      <w:proofErr w:type="spellEnd"/>
      <w:r>
        <w:rPr>
          <w:lang w:val="en-US"/>
        </w:rPr>
        <w:t xml:space="preserve"> desktop</w:t>
      </w:r>
    </w:p>
    <w:p w14:paraId="64A07CD8" w14:textId="3C211488" w:rsidR="00ED3F71" w:rsidRDefault="00ED3F71">
      <w:pPr>
        <w:rPr>
          <w:lang w:val="en-US"/>
        </w:rPr>
      </w:pPr>
      <w:r>
        <w:rPr>
          <w:lang w:val="en-US"/>
        </w:rPr>
        <w:t>This MCP host can create a client to interact with MCP server</w:t>
      </w:r>
    </w:p>
    <w:p w14:paraId="6A25C1AA" w14:textId="77777777" w:rsidR="00ED3F71" w:rsidRDefault="00ED3F71">
      <w:pPr>
        <w:rPr>
          <w:lang w:val="en-US"/>
        </w:rPr>
      </w:pPr>
    </w:p>
    <w:p w14:paraId="611B7161" w14:textId="77777777" w:rsidR="00ED3F71" w:rsidRDefault="00ED3F71">
      <w:pPr>
        <w:rPr>
          <w:lang w:val="en-US"/>
        </w:rPr>
      </w:pPr>
    </w:p>
    <w:p w14:paraId="55AD556D" w14:textId="77777777" w:rsidR="00ED3F71" w:rsidRDefault="00ED3F71">
      <w:pPr>
        <w:rPr>
          <w:lang w:val="en-US"/>
        </w:rPr>
      </w:pPr>
    </w:p>
    <w:p w14:paraId="7402CDE8" w14:textId="77777777" w:rsidR="00ED3F71" w:rsidRDefault="00ED3F71">
      <w:pPr>
        <w:rPr>
          <w:lang w:val="en-US"/>
        </w:rPr>
      </w:pPr>
    </w:p>
    <w:p w14:paraId="2968FA79" w14:textId="77777777" w:rsidR="00ED3F71" w:rsidRDefault="00ED3F71">
      <w:pPr>
        <w:rPr>
          <w:lang w:val="en-US"/>
        </w:rPr>
      </w:pPr>
    </w:p>
    <w:p w14:paraId="167C5601" w14:textId="77777777" w:rsidR="00ED3F71" w:rsidRDefault="00ED3F71">
      <w:pPr>
        <w:rPr>
          <w:lang w:val="en-US"/>
        </w:rPr>
      </w:pPr>
    </w:p>
    <w:p w14:paraId="73CC890B" w14:textId="77777777" w:rsidR="00ED3F71" w:rsidRDefault="00ED3F71">
      <w:pPr>
        <w:rPr>
          <w:lang w:val="en-US"/>
        </w:rPr>
      </w:pPr>
    </w:p>
    <w:p w14:paraId="70DE5A1E" w14:textId="5486BEB8" w:rsidR="00ED3F71" w:rsidRDefault="00ED3F71">
      <w:pPr>
        <w:rPr>
          <w:lang w:val="en-US"/>
        </w:rPr>
      </w:pPr>
      <w:r w:rsidRPr="00ED3F71">
        <w:rPr>
          <w:lang w:val="en-US"/>
        </w:rPr>
        <w:lastRenderedPageBreak/>
        <w:drawing>
          <wp:inline distT="0" distB="0" distL="0" distR="0" wp14:anchorId="504F6A97" wp14:editId="1FAB77C2">
            <wp:extent cx="5731510" cy="3505200"/>
            <wp:effectExtent l="0" t="0" r="0" b="0"/>
            <wp:docPr id="44842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42076" name=""/>
                    <pic:cNvPicPr/>
                  </pic:nvPicPr>
                  <pic:blipFill>
                    <a:blip r:embed="rId9"/>
                    <a:stretch>
                      <a:fillRect/>
                    </a:stretch>
                  </pic:blipFill>
                  <pic:spPr>
                    <a:xfrm>
                      <a:off x="0" y="0"/>
                      <a:ext cx="5731510" cy="3505200"/>
                    </a:xfrm>
                    <a:prstGeom prst="rect">
                      <a:avLst/>
                    </a:prstGeom>
                  </pic:spPr>
                </pic:pic>
              </a:graphicData>
            </a:graphic>
          </wp:inline>
        </w:drawing>
      </w:r>
    </w:p>
    <w:p w14:paraId="672F7F5E" w14:textId="2B7382DD" w:rsidR="00ED3F71" w:rsidRDefault="00ED3F71">
      <w:pPr>
        <w:rPr>
          <w:lang w:val="en-US"/>
        </w:rPr>
      </w:pPr>
      <w:r w:rsidRPr="00ED3F71">
        <w:rPr>
          <w:lang w:val="en-US"/>
        </w:rPr>
        <w:drawing>
          <wp:inline distT="0" distB="0" distL="0" distR="0" wp14:anchorId="097030A1" wp14:editId="08CCA281">
            <wp:extent cx="5731510" cy="2670175"/>
            <wp:effectExtent l="0" t="0" r="0" b="0"/>
            <wp:docPr id="51943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33663" name=""/>
                    <pic:cNvPicPr/>
                  </pic:nvPicPr>
                  <pic:blipFill>
                    <a:blip r:embed="rId10"/>
                    <a:stretch>
                      <a:fillRect/>
                    </a:stretch>
                  </pic:blipFill>
                  <pic:spPr>
                    <a:xfrm>
                      <a:off x="0" y="0"/>
                      <a:ext cx="5731510" cy="2670175"/>
                    </a:xfrm>
                    <a:prstGeom prst="rect">
                      <a:avLst/>
                    </a:prstGeom>
                  </pic:spPr>
                </pic:pic>
              </a:graphicData>
            </a:graphic>
          </wp:inline>
        </w:drawing>
      </w:r>
    </w:p>
    <w:p w14:paraId="3D18541C" w14:textId="7F70F4B1" w:rsidR="00ED3F71" w:rsidRDefault="00ED3F71">
      <w:pPr>
        <w:rPr>
          <w:lang w:val="en-US"/>
        </w:rPr>
      </w:pPr>
      <w:r>
        <w:rPr>
          <w:lang w:val="en-US"/>
        </w:rPr>
        <w:t>MCP client is communicating with MCP server using MCP protocol</w:t>
      </w:r>
    </w:p>
    <w:p w14:paraId="53D7C3C5" w14:textId="77777777" w:rsidR="00ED3F71" w:rsidRDefault="00ED3F71">
      <w:pPr>
        <w:rPr>
          <w:lang w:val="en-US"/>
        </w:rPr>
      </w:pPr>
    </w:p>
    <w:p w14:paraId="5E6A776E" w14:textId="034E8F79" w:rsidR="00ED3F71" w:rsidRDefault="00ED3F71">
      <w:pPr>
        <w:rPr>
          <w:lang w:val="en-US"/>
        </w:rPr>
      </w:pPr>
      <w:r>
        <w:rPr>
          <w:lang w:val="en-US"/>
        </w:rPr>
        <w:t>MCP Server and underlying tools will be completely managed by tool provider</w:t>
      </w:r>
    </w:p>
    <w:p w14:paraId="39BEC56E" w14:textId="364CBDF8" w:rsidR="002D2727" w:rsidRDefault="002D2727">
      <w:pPr>
        <w:rPr>
          <w:lang w:val="en-US"/>
        </w:rPr>
      </w:pPr>
      <w:r w:rsidRPr="002D2727">
        <w:rPr>
          <w:lang w:val="en-US"/>
        </w:rPr>
        <w:drawing>
          <wp:inline distT="0" distB="0" distL="0" distR="0" wp14:anchorId="3920A24B" wp14:editId="35ADFF44">
            <wp:extent cx="1600200" cy="1989437"/>
            <wp:effectExtent l="0" t="0" r="0" b="5080"/>
            <wp:docPr id="186058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584582" name=""/>
                    <pic:cNvPicPr/>
                  </pic:nvPicPr>
                  <pic:blipFill>
                    <a:blip r:embed="rId11"/>
                    <a:stretch>
                      <a:fillRect/>
                    </a:stretch>
                  </pic:blipFill>
                  <pic:spPr>
                    <a:xfrm>
                      <a:off x="0" y="0"/>
                      <a:ext cx="1603615" cy="1993682"/>
                    </a:xfrm>
                    <a:prstGeom prst="rect">
                      <a:avLst/>
                    </a:prstGeom>
                  </pic:spPr>
                </pic:pic>
              </a:graphicData>
            </a:graphic>
          </wp:inline>
        </w:drawing>
      </w:r>
    </w:p>
    <w:p w14:paraId="75C671A9" w14:textId="0C804216" w:rsidR="003016A7" w:rsidRDefault="003016A7">
      <w:pPr>
        <w:rPr>
          <w:lang w:val="en-US"/>
        </w:rPr>
      </w:pPr>
      <w:r>
        <w:rPr>
          <w:lang w:val="en-US"/>
        </w:rPr>
        <w:lastRenderedPageBreak/>
        <w:t>Communication Between Components:</w:t>
      </w:r>
    </w:p>
    <w:p w14:paraId="0C460E79" w14:textId="77777777" w:rsidR="003016A7" w:rsidRDefault="003016A7">
      <w:pPr>
        <w:rPr>
          <w:lang w:val="en-US"/>
        </w:rPr>
      </w:pPr>
    </w:p>
    <w:p w14:paraId="79B11DDF" w14:textId="77777777" w:rsidR="003016A7" w:rsidRDefault="003016A7" w:rsidP="003016A7">
      <w:pPr>
        <w:pStyle w:val="ListParagraph"/>
        <w:numPr>
          <w:ilvl w:val="0"/>
          <w:numId w:val="2"/>
        </w:numPr>
        <w:rPr>
          <w:lang w:val="en-US"/>
        </w:rPr>
      </w:pPr>
      <w:r w:rsidRPr="003016A7">
        <w:rPr>
          <w:lang w:val="en-US"/>
        </w:rPr>
        <w:t>When I give input in IDE</w:t>
      </w:r>
      <w:r>
        <w:rPr>
          <w:lang w:val="en-US"/>
        </w:rPr>
        <w:t>, it will hive MCP server which returns what all tools are available</w:t>
      </w:r>
    </w:p>
    <w:p w14:paraId="4739852B" w14:textId="001C30C6" w:rsidR="00ED3F71" w:rsidRDefault="003016A7" w:rsidP="003016A7">
      <w:pPr>
        <w:pStyle w:val="ListParagraph"/>
        <w:numPr>
          <w:ilvl w:val="0"/>
          <w:numId w:val="2"/>
        </w:numPr>
        <w:rPr>
          <w:lang w:val="en-US"/>
        </w:rPr>
      </w:pPr>
      <w:r w:rsidRPr="003016A7">
        <w:rPr>
          <w:lang w:val="en-US"/>
        </w:rPr>
        <w:t xml:space="preserve">Now MCP host will hit LLM </w:t>
      </w:r>
      <w:r>
        <w:rPr>
          <w:lang w:val="en-US"/>
        </w:rPr>
        <w:t>with tool info &amp; input prompt</w:t>
      </w:r>
    </w:p>
    <w:p w14:paraId="7A2F4ED0" w14:textId="1928AEA3" w:rsidR="003016A7" w:rsidRDefault="003016A7" w:rsidP="003016A7">
      <w:pPr>
        <w:pStyle w:val="ListParagraph"/>
        <w:numPr>
          <w:ilvl w:val="0"/>
          <w:numId w:val="2"/>
        </w:numPr>
        <w:rPr>
          <w:lang w:val="en-US"/>
        </w:rPr>
      </w:pPr>
      <w:r w:rsidRPr="003016A7">
        <w:rPr>
          <w:lang w:val="en-US"/>
        </w:rPr>
        <w:drawing>
          <wp:inline distT="0" distB="0" distL="0" distR="0" wp14:anchorId="48C06527" wp14:editId="697CA3CF">
            <wp:extent cx="5731510" cy="3597910"/>
            <wp:effectExtent l="0" t="0" r="0" b="0"/>
            <wp:docPr id="775997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997089" name=""/>
                    <pic:cNvPicPr/>
                  </pic:nvPicPr>
                  <pic:blipFill>
                    <a:blip r:embed="rId12"/>
                    <a:stretch>
                      <a:fillRect/>
                    </a:stretch>
                  </pic:blipFill>
                  <pic:spPr>
                    <a:xfrm>
                      <a:off x="0" y="0"/>
                      <a:ext cx="5731510" cy="3597910"/>
                    </a:xfrm>
                    <a:prstGeom prst="rect">
                      <a:avLst/>
                    </a:prstGeom>
                  </pic:spPr>
                </pic:pic>
              </a:graphicData>
            </a:graphic>
          </wp:inline>
        </w:drawing>
      </w:r>
    </w:p>
    <w:p w14:paraId="74C94715" w14:textId="175C41A3" w:rsidR="003016A7" w:rsidRPr="003016A7" w:rsidRDefault="003016A7" w:rsidP="003016A7">
      <w:pPr>
        <w:pStyle w:val="ListParagraph"/>
        <w:numPr>
          <w:ilvl w:val="0"/>
          <w:numId w:val="2"/>
        </w:numPr>
        <w:rPr>
          <w:lang w:val="en-US"/>
        </w:rPr>
      </w:pPr>
      <w:r>
        <w:rPr>
          <w:lang w:val="en-US"/>
        </w:rPr>
        <w:t>LLM will tell which all tools to use then it will go back to MCP server with specific tool and then entire context will be given back to LLM and LLM will give output</w:t>
      </w:r>
    </w:p>
    <w:sectPr w:rsidR="003016A7" w:rsidRPr="003016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5DF66BE"/>
    <w:multiLevelType w:val="hybridMultilevel"/>
    <w:tmpl w:val="C3EA86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DE62425"/>
    <w:multiLevelType w:val="hybridMultilevel"/>
    <w:tmpl w:val="AED49F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772823948">
    <w:abstractNumId w:val="0"/>
  </w:num>
  <w:num w:numId="2" w16cid:durableId="73505745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C7E"/>
    <w:rsid w:val="000E6D31"/>
    <w:rsid w:val="00161618"/>
    <w:rsid w:val="00195570"/>
    <w:rsid w:val="001B0E90"/>
    <w:rsid w:val="002826A3"/>
    <w:rsid w:val="002D2727"/>
    <w:rsid w:val="003016A7"/>
    <w:rsid w:val="003A700F"/>
    <w:rsid w:val="00657A5F"/>
    <w:rsid w:val="00763665"/>
    <w:rsid w:val="00897D81"/>
    <w:rsid w:val="009D0C7E"/>
    <w:rsid w:val="00A7460A"/>
    <w:rsid w:val="00B22404"/>
    <w:rsid w:val="00E66C23"/>
    <w:rsid w:val="00E97738"/>
    <w:rsid w:val="00EB3C8B"/>
    <w:rsid w:val="00ED3F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20A04EB"/>
  <w15:chartTrackingRefBased/>
  <w15:docId w15:val="{B70876C7-526E-1C4E-B134-586A616DF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0C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D0C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D0C7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D0C7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0C7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0C7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0C7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0C7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0C7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0C7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D0C7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D0C7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D0C7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0C7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0C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0C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0C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0C7E"/>
    <w:rPr>
      <w:rFonts w:eastAsiaTheme="majorEastAsia" w:cstheme="majorBidi"/>
      <w:color w:val="272727" w:themeColor="text1" w:themeTint="D8"/>
    </w:rPr>
  </w:style>
  <w:style w:type="paragraph" w:styleId="Title">
    <w:name w:val="Title"/>
    <w:basedOn w:val="Normal"/>
    <w:next w:val="Normal"/>
    <w:link w:val="TitleChar"/>
    <w:uiPriority w:val="10"/>
    <w:qFormat/>
    <w:rsid w:val="009D0C7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0C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0C7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0C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0C7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D0C7E"/>
    <w:rPr>
      <w:i/>
      <w:iCs/>
      <w:color w:val="404040" w:themeColor="text1" w:themeTint="BF"/>
    </w:rPr>
  </w:style>
  <w:style w:type="paragraph" w:styleId="ListParagraph">
    <w:name w:val="List Paragraph"/>
    <w:basedOn w:val="Normal"/>
    <w:uiPriority w:val="34"/>
    <w:qFormat/>
    <w:rsid w:val="009D0C7E"/>
    <w:pPr>
      <w:ind w:left="720"/>
      <w:contextualSpacing/>
    </w:pPr>
  </w:style>
  <w:style w:type="character" w:styleId="IntenseEmphasis">
    <w:name w:val="Intense Emphasis"/>
    <w:basedOn w:val="DefaultParagraphFont"/>
    <w:uiPriority w:val="21"/>
    <w:qFormat/>
    <w:rsid w:val="009D0C7E"/>
    <w:rPr>
      <w:i/>
      <w:iCs/>
      <w:color w:val="0F4761" w:themeColor="accent1" w:themeShade="BF"/>
    </w:rPr>
  </w:style>
  <w:style w:type="paragraph" w:styleId="IntenseQuote">
    <w:name w:val="Intense Quote"/>
    <w:basedOn w:val="Normal"/>
    <w:next w:val="Normal"/>
    <w:link w:val="IntenseQuoteChar"/>
    <w:uiPriority w:val="30"/>
    <w:qFormat/>
    <w:rsid w:val="009D0C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0C7E"/>
    <w:rPr>
      <w:i/>
      <w:iCs/>
      <w:color w:val="0F4761" w:themeColor="accent1" w:themeShade="BF"/>
    </w:rPr>
  </w:style>
  <w:style w:type="character" w:styleId="IntenseReference">
    <w:name w:val="Intense Reference"/>
    <w:basedOn w:val="DefaultParagraphFont"/>
    <w:uiPriority w:val="32"/>
    <w:qFormat/>
    <w:rsid w:val="009D0C7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Pages>
  <Words>177</Words>
  <Characters>1012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Atul Bharadwaj</dc:creator>
  <cp:keywords/>
  <dc:description/>
  <cp:lastModifiedBy>Atul Bharadwaj</cp:lastModifiedBy>
  <cp:revision>14</cp:revision>
  <dcterms:created xsi:type="dcterms:W3CDTF">2025-05-23T08:05:00Z</dcterms:created>
  <dcterms:modified xsi:type="dcterms:W3CDTF">2025-05-23T15:39:00Z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2025-05-23T11:24:58Z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4bfc8473-b4f8-4a68-83c6-6b4fc5438261</vt:lpwstr>
  </property>
  <property fmtid="{D5CDD505-2E9C-101B-9397-08002B2CF9AE}" pid="7" name="MSIP_Label_defa4170-0d19-0005-0004-bc88714345d2_ActionId">
    <vt:lpwstr>9bc01580-9bc3-47f2-87b3-048f796b1a1f</vt:lpwstr>
  </property>
  <property fmtid="{D5CDD505-2E9C-101B-9397-08002B2CF9AE}" pid="8" name="MSIP_Label_defa4170-0d19-0005-0004-bc88714345d2_ContentBits">
    <vt:lpwstr>0</vt:lpwstr>
  </property>
  <property fmtid="{D5CDD505-2E9C-101B-9397-08002B2CF9AE}" pid="9" name="MSIP_Label_defa4170-0d19-0005-0004-bc88714345d2_Tag">
    <vt:lpwstr>50, 3, 0, 1</vt:lpwstr>
  </property>
</Properties>
</file>