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E0FD4" w14:textId="77777777" w:rsidR="00360A13" w:rsidRDefault="00360A13">
      <w:pPr>
        <w:rPr>
          <w:color w:val="EE0000"/>
          <w:sz w:val="52"/>
          <w:szCs w:val="52"/>
        </w:rPr>
      </w:pPr>
      <w:r w:rsidRPr="00360A13">
        <w:rPr>
          <w:color w:val="EE0000"/>
          <w:sz w:val="52"/>
          <w:szCs w:val="52"/>
        </w:rPr>
        <w:t xml:space="preserve">Assignment </w:t>
      </w:r>
      <w:proofErr w:type="gramStart"/>
      <w:r w:rsidRPr="00360A13">
        <w:rPr>
          <w:color w:val="EE0000"/>
          <w:sz w:val="52"/>
          <w:szCs w:val="52"/>
        </w:rPr>
        <w:t>Date :</w:t>
      </w:r>
      <w:proofErr w:type="gramEnd"/>
      <w:r w:rsidRPr="00360A13">
        <w:rPr>
          <w:color w:val="EE0000"/>
          <w:sz w:val="52"/>
          <w:szCs w:val="52"/>
        </w:rPr>
        <w:t xml:space="preserve"> 09-08-2025</w:t>
      </w:r>
    </w:p>
    <w:p w14:paraId="2701F396" w14:textId="77777777" w:rsidR="00360A13" w:rsidRDefault="00360A13">
      <w:pPr>
        <w:rPr>
          <w:color w:val="00B0F0"/>
          <w:sz w:val="52"/>
          <w:szCs w:val="52"/>
        </w:rPr>
      </w:pPr>
      <w:r>
        <w:rPr>
          <w:color w:val="00B0F0"/>
          <w:sz w:val="52"/>
          <w:szCs w:val="52"/>
        </w:rPr>
        <w:t xml:space="preserve">Name: Lalit joshi  </w:t>
      </w:r>
    </w:p>
    <w:p w14:paraId="10EA847B" w14:textId="77777777" w:rsidR="00360A13" w:rsidRDefault="00360A13">
      <w:pPr>
        <w:rPr>
          <w:color w:val="00B0F0"/>
          <w:sz w:val="52"/>
          <w:szCs w:val="52"/>
        </w:rPr>
      </w:pPr>
      <w:proofErr w:type="gramStart"/>
      <w:r w:rsidRPr="00360A13">
        <w:rPr>
          <w:color w:val="00B0F0"/>
          <w:sz w:val="52"/>
          <w:szCs w:val="52"/>
        </w:rPr>
        <w:t>Email :</w:t>
      </w:r>
      <w:proofErr w:type="gramEnd"/>
      <w:r w:rsidRPr="00360A13">
        <w:rPr>
          <w:color w:val="00B0F0"/>
          <w:sz w:val="52"/>
          <w:szCs w:val="52"/>
        </w:rPr>
        <w:t xml:space="preserve"> </w:t>
      </w:r>
      <w:hyperlink r:id="rId5" w:history="1">
        <w:r w:rsidRPr="00360A13">
          <w:rPr>
            <w:rStyle w:val="Hyperlink"/>
            <w:sz w:val="52"/>
            <w:szCs w:val="52"/>
            <w:u w:val="none"/>
          </w:rPr>
          <w:t>joshilalit2275@gmail.com</w:t>
        </w:r>
      </w:hyperlink>
    </w:p>
    <w:p w14:paraId="0FE92500" w14:textId="77777777" w:rsidR="00360A13" w:rsidRPr="00360A13" w:rsidRDefault="00360A13">
      <w:pPr>
        <w:rPr>
          <w:sz w:val="52"/>
          <w:szCs w:val="52"/>
        </w:rPr>
      </w:pPr>
      <w:r>
        <w:rPr>
          <w:sz w:val="52"/>
          <w:szCs w:val="52"/>
        </w:rPr>
        <w:t>TOPIC 1:</w:t>
      </w:r>
      <w:r w:rsidRPr="00360A13">
        <w:t xml:space="preserve"> </w:t>
      </w:r>
      <w:r w:rsidRPr="00360A13">
        <w:rPr>
          <w:sz w:val="56"/>
          <w:szCs w:val="56"/>
          <w:u w:val="single"/>
        </w:rPr>
        <w:t>Input, Output &amp; Formatting in PowerShell</w:t>
      </w:r>
    </w:p>
    <w:p w14:paraId="7E3D1AF5" w14:textId="77777777" w:rsidR="00360A13" w:rsidRPr="00360A13" w:rsidRDefault="00360A13" w:rsidP="00360A13">
      <w:pPr>
        <w:rPr>
          <w:b/>
          <w:bCs/>
          <w:sz w:val="32"/>
          <w:szCs w:val="32"/>
        </w:rPr>
      </w:pPr>
      <w:r w:rsidRPr="00360A13">
        <w:rPr>
          <w:b/>
          <w:bCs/>
          <w:sz w:val="32"/>
          <w:szCs w:val="32"/>
        </w:rPr>
        <w:t>1. Input</w:t>
      </w:r>
    </w:p>
    <w:p w14:paraId="09401E6C" w14:textId="77777777" w:rsidR="00360A13" w:rsidRPr="00360A13" w:rsidRDefault="00360A13" w:rsidP="00360A13">
      <w:pPr>
        <w:numPr>
          <w:ilvl w:val="0"/>
          <w:numId w:val="1"/>
        </w:numPr>
        <w:rPr>
          <w:sz w:val="32"/>
          <w:szCs w:val="32"/>
        </w:rPr>
      </w:pPr>
      <w:r w:rsidRPr="00360A13">
        <w:rPr>
          <w:sz w:val="32"/>
          <w:szCs w:val="32"/>
        </w:rPr>
        <w:t xml:space="preserve">PowerShell works with </w:t>
      </w:r>
      <w:r w:rsidRPr="00360A13">
        <w:rPr>
          <w:b/>
          <w:bCs/>
          <w:sz w:val="32"/>
          <w:szCs w:val="32"/>
        </w:rPr>
        <w:t>objects</w:t>
      </w:r>
      <w:r w:rsidRPr="00360A13">
        <w:rPr>
          <w:sz w:val="32"/>
          <w:szCs w:val="32"/>
        </w:rPr>
        <w:t>, not plain text.</w:t>
      </w:r>
    </w:p>
    <w:p w14:paraId="7BDBBA9F" w14:textId="77777777" w:rsidR="00360A13" w:rsidRPr="00360A13" w:rsidRDefault="00360A13" w:rsidP="00360A13">
      <w:pPr>
        <w:numPr>
          <w:ilvl w:val="0"/>
          <w:numId w:val="1"/>
        </w:numPr>
        <w:rPr>
          <w:sz w:val="32"/>
          <w:szCs w:val="32"/>
        </w:rPr>
      </w:pPr>
      <w:r w:rsidRPr="00360A13">
        <w:rPr>
          <w:b/>
          <w:bCs/>
          <w:sz w:val="32"/>
          <w:szCs w:val="32"/>
        </w:rPr>
        <w:t>Sources of Input</w:t>
      </w:r>
      <w:r w:rsidRPr="00360A13">
        <w:rPr>
          <w:sz w:val="32"/>
          <w:szCs w:val="32"/>
        </w:rPr>
        <w:t>:</w:t>
      </w:r>
    </w:p>
    <w:p w14:paraId="3793581A" w14:textId="77777777" w:rsidR="00360A13" w:rsidRPr="00360A13" w:rsidRDefault="00360A13" w:rsidP="00360A13">
      <w:pPr>
        <w:numPr>
          <w:ilvl w:val="1"/>
          <w:numId w:val="1"/>
        </w:numPr>
        <w:rPr>
          <w:sz w:val="32"/>
          <w:szCs w:val="32"/>
        </w:rPr>
      </w:pPr>
      <w:r w:rsidRPr="00360A13">
        <w:rPr>
          <w:b/>
          <w:bCs/>
          <w:sz w:val="32"/>
          <w:szCs w:val="32"/>
        </w:rPr>
        <w:t>Interactive</w:t>
      </w:r>
      <w:r w:rsidRPr="00360A13">
        <w:rPr>
          <w:sz w:val="32"/>
          <w:szCs w:val="32"/>
        </w:rPr>
        <w:t xml:space="preserve"> → Read-Host, GUI prompts.</w:t>
      </w:r>
    </w:p>
    <w:p w14:paraId="2AA7BE7B" w14:textId="77777777" w:rsidR="00360A13" w:rsidRPr="00360A13" w:rsidRDefault="00360A13" w:rsidP="00360A13">
      <w:pPr>
        <w:numPr>
          <w:ilvl w:val="1"/>
          <w:numId w:val="1"/>
        </w:numPr>
        <w:rPr>
          <w:sz w:val="32"/>
          <w:szCs w:val="32"/>
        </w:rPr>
      </w:pPr>
      <w:r w:rsidRPr="00360A13">
        <w:rPr>
          <w:b/>
          <w:bCs/>
          <w:sz w:val="32"/>
          <w:szCs w:val="32"/>
        </w:rPr>
        <w:t>Pipeline Input</w:t>
      </w:r>
      <w:r w:rsidRPr="00360A13">
        <w:rPr>
          <w:sz w:val="32"/>
          <w:szCs w:val="32"/>
        </w:rPr>
        <w:t xml:space="preserve"> → Data passed from previous command using |.</w:t>
      </w:r>
    </w:p>
    <w:p w14:paraId="004330C8" w14:textId="77777777" w:rsidR="00360A13" w:rsidRPr="00360A13" w:rsidRDefault="00360A13" w:rsidP="00360A13">
      <w:pPr>
        <w:numPr>
          <w:ilvl w:val="1"/>
          <w:numId w:val="1"/>
        </w:numPr>
        <w:rPr>
          <w:sz w:val="32"/>
          <w:szCs w:val="32"/>
        </w:rPr>
      </w:pPr>
      <w:r w:rsidRPr="00360A13">
        <w:rPr>
          <w:b/>
          <w:bCs/>
          <w:sz w:val="32"/>
          <w:szCs w:val="32"/>
        </w:rPr>
        <w:t>Script Parameters</w:t>
      </w:r>
      <w:r w:rsidRPr="00360A13">
        <w:rPr>
          <w:sz w:val="32"/>
          <w:szCs w:val="32"/>
        </w:rPr>
        <w:t xml:space="preserve"> → </w:t>
      </w:r>
      <w:proofErr w:type="gramStart"/>
      <w:r w:rsidRPr="00360A13">
        <w:rPr>
          <w:sz w:val="32"/>
          <w:szCs w:val="32"/>
        </w:rPr>
        <w:t>param(</w:t>
      </w:r>
      <w:proofErr w:type="gramEnd"/>
      <w:r w:rsidRPr="00360A13">
        <w:rPr>
          <w:sz w:val="32"/>
          <w:szCs w:val="32"/>
        </w:rPr>
        <w:t>) block or -</w:t>
      </w:r>
      <w:proofErr w:type="spellStart"/>
      <w:r w:rsidRPr="00360A13">
        <w:rPr>
          <w:sz w:val="32"/>
          <w:szCs w:val="32"/>
        </w:rPr>
        <w:t>ParameterName</w:t>
      </w:r>
      <w:proofErr w:type="spellEnd"/>
      <w:r w:rsidRPr="00360A13">
        <w:rPr>
          <w:sz w:val="32"/>
          <w:szCs w:val="32"/>
        </w:rPr>
        <w:t xml:space="preserve"> in cmdlets.</w:t>
      </w:r>
    </w:p>
    <w:p w14:paraId="2CB30FB2" w14:textId="77777777" w:rsidR="00360A13" w:rsidRPr="00360A13" w:rsidRDefault="00360A13" w:rsidP="00360A13">
      <w:pPr>
        <w:numPr>
          <w:ilvl w:val="1"/>
          <w:numId w:val="1"/>
        </w:numPr>
        <w:rPr>
          <w:sz w:val="32"/>
          <w:szCs w:val="32"/>
        </w:rPr>
      </w:pPr>
      <w:r w:rsidRPr="00360A13">
        <w:rPr>
          <w:b/>
          <w:bCs/>
          <w:sz w:val="32"/>
          <w:szCs w:val="32"/>
        </w:rPr>
        <w:t>Files</w:t>
      </w:r>
      <w:r w:rsidRPr="00360A13">
        <w:rPr>
          <w:sz w:val="32"/>
          <w:szCs w:val="32"/>
        </w:rPr>
        <w:t xml:space="preserve"> → Get-Content to read data.</w:t>
      </w:r>
    </w:p>
    <w:p w14:paraId="6C6DEB7E" w14:textId="77777777" w:rsidR="00360A13" w:rsidRPr="00360A13" w:rsidRDefault="00360A13" w:rsidP="00360A13">
      <w:pPr>
        <w:numPr>
          <w:ilvl w:val="0"/>
          <w:numId w:val="1"/>
        </w:numPr>
        <w:rPr>
          <w:sz w:val="32"/>
          <w:szCs w:val="32"/>
        </w:rPr>
      </w:pPr>
      <w:r w:rsidRPr="00360A13">
        <w:rPr>
          <w:sz w:val="32"/>
          <w:szCs w:val="32"/>
        </w:rPr>
        <w:t xml:space="preserve">Use $_ to refer to the </w:t>
      </w:r>
      <w:r w:rsidRPr="00360A13">
        <w:rPr>
          <w:b/>
          <w:bCs/>
          <w:sz w:val="32"/>
          <w:szCs w:val="32"/>
        </w:rPr>
        <w:t>current pipeline object</w:t>
      </w:r>
      <w:r w:rsidRPr="00360A13">
        <w:rPr>
          <w:sz w:val="32"/>
          <w:szCs w:val="32"/>
        </w:rPr>
        <w:t>.</w:t>
      </w:r>
    </w:p>
    <w:p w14:paraId="4FF0221B" w14:textId="77777777" w:rsidR="00360A13" w:rsidRPr="00360A13" w:rsidRDefault="00000000" w:rsidP="00360A13">
      <w:pPr>
        <w:rPr>
          <w:sz w:val="32"/>
          <w:szCs w:val="32"/>
        </w:rPr>
      </w:pPr>
      <w:r>
        <w:rPr>
          <w:sz w:val="32"/>
          <w:szCs w:val="32"/>
        </w:rPr>
        <w:pict w14:anchorId="3753F21E">
          <v:rect id="_x0000_i1025" style="width:0;height:1.5pt" o:hralign="center" o:hrstd="t" o:hr="t" fillcolor="#a0a0a0" stroked="f"/>
        </w:pict>
      </w:r>
    </w:p>
    <w:p w14:paraId="4A593DD9" w14:textId="77777777" w:rsidR="00360A13" w:rsidRPr="00360A13" w:rsidRDefault="00360A13" w:rsidP="00360A13">
      <w:pPr>
        <w:rPr>
          <w:b/>
          <w:bCs/>
          <w:sz w:val="32"/>
          <w:szCs w:val="32"/>
        </w:rPr>
      </w:pPr>
      <w:r w:rsidRPr="00360A13">
        <w:rPr>
          <w:b/>
          <w:bCs/>
          <w:sz w:val="32"/>
          <w:szCs w:val="32"/>
        </w:rPr>
        <w:t>2. Output</w:t>
      </w:r>
    </w:p>
    <w:p w14:paraId="5CA69814" w14:textId="77777777" w:rsidR="00360A13" w:rsidRPr="00360A13" w:rsidRDefault="00360A13" w:rsidP="00360A13">
      <w:pPr>
        <w:numPr>
          <w:ilvl w:val="0"/>
          <w:numId w:val="2"/>
        </w:numPr>
        <w:rPr>
          <w:sz w:val="32"/>
          <w:szCs w:val="32"/>
        </w:rPr>
      </w:pPr>
      <w:r w:rsidRPr="00360A13">
        <w:rPr>
          <w:sz w:val="32"/>
          <w:szCs w:val="32"/>
        </w:rPr>
        <w:t xml:space="preserve">Every command outputs </w:t>
      </w:r>
      <w:r w:rsidRPr="00360A13">
        <w:rPr>
          <w:b/>
          <w:bCs/>
          <w:sz w:val="32"/>
          <w:szCs w:val="32"/>
        </w:rPr>
        <w:t>objects</w:t>
      </w:r>
      <w:r w:rsidRPr="00360A13">
        <w:rPr>
          <w:sz w:val="32"/>
          <w:szCs w:val="32"/>
        </w:rPr>
        <w:t xml:space="preserve"> into the pipeline.</w:t>
      </w:r>
    </w:p>
    <w:p w14:paraId="7E2526D5" w14:textId="77777777" w:rsidR="00360A13" w:rsidRPr="00360A13" w:rsidRDefault="00360A13" w:rsidP="00360A13">
      <w:pPr>
        <w:numPr>
          <w:ilvl w:val="0"/>
          <w:numId w:val="2"/>
        </w:numPr>
        <w:rPr>
          <w:sz w:val="32"/>
          <w:szCs w:val="32"/>
        </w:rPr>
      </w:pPr>
      <w:r w:rsidRPr="00360A13">
        <w:rPr>
          <w:sz w:val="32"/>
          <w:szCs w:val="32"/>
        </w:rPr>
        <w:t xml:space="preserve">If another command follows, objects pass </w:t>
      </w:r>
      <w:r w:rsidRPr="00360A13">
        <w:rPr>
          <w:b/>
          <w:bCs/>
          <w:sz w:val="32"/>
          <w:szCs w:val="32"/>
        </w:rPr>
        <w:t>as objects</w:t>
      </w:r>
      <w:r w:rsidRPr="00360A13">
        <w:rPr>
          <w:sz w:val="32"/>
          <w:szCs w:val="32"/>
        </w:rPr>
        <w:t>.</w:t>
      </w:r>
    </w:p>
    <w:p w14:paraId="724FA4F9" w14:textId="77777777" w:rsidR="00360A13" w:rsidRPr="00360A13" w:rsidRDefault="00360A13" w:rsidP="00360A13">
      <w:pPr>
        <w:numPr>
          <w:ilvl w:val="0"/>
          <w:numId w:val="2"/>
        </w:numPr>
        <w:rPr>
          <w:sz w:val="32"/>
          <w:szCs w:val="32"/>
        </w:rPr>
      </w:pPr>
      <w:r w:rsidRPr="00360A13">
        <w:rPr>
          <w:sz w:val="32"/>
          <w:szCs w:val="32"/>
        </w:rPr>
        <w:lastRenderedPageBreak/>
        <w:t xml:space="preserve">If it’s the last command, PowerShell </w:t>
      </w:r>
      <w:r w:rsidRPr="00360A13">
        <w:rPr>
          <w:b/>
          <w:bCs/>
          <w:sz w:val="32"/>
          <w:szCs w:val="32"/>
        </w:rPr>
        <w:t>formats and displays</w:t>
      </w:r>
      <w:r w:rsidRPr="00360A13">
        <w:rPr>
          <w:sz w:val="32"/>
          <w:szCs w:val="32"/>
        </w:rPr>
        <w:t xml:space="preserve"> it as text.</w:t>
      </w:r>
    </w:p>
    <w:p w14:paraId="7478DE5D" w14:textId="77777777" w:rsidR="00360A13" w:rsidRPr="00360A13" w:rsidRDefault="00360A13" w:rsidP="00360A13">
      <w:pPr>
        <w:numPr>
          <w:ilvl w:val="0"/>
          <w:numId w:val="2"/>
        </w:numPr>
        <w:rPr>
          <w:sz w:val="32"/>
          <w:szCs w:val="32"/>
        </w:rPr>
      </w:pPr>
      <w:r w:rsidRPr="00360A13">
        <w:rPr>
          <w:sz w:val="32"/>
          <w:szCs w:val="32"/>
        </w:rPr>
        <w:t>Output destinations:</w:t>
      </w:r>
    </w:p>
    <w:p w14:paraId="5BF78401" w14:textId="77777777" w:rsidR="00360A13" w:rsidRPr="00360A13" w:rsidRDefault="00360A13" w:rsidP="00360A13">
      <w:pPr>
        <w:numPr>
          <w:ilvl w:val="1"/>
          <w:numId w:val="2"/>
        </w:numPr>
        <w:rPr>
          <w:sz w:val="32"/>
          <w:szCs w:val="32"/>
        </w:rPr>
      </w:pPr>
      <w:r w:rsidRPr="00360A13">
        <w:rPr>
          <w:b/>
          <w:bCs/>
          <w:sz w:val="32"/>
          <w:szCs w:val="32"/>
        </w:rPr>
        <w:t>Screen</w:t>
      </w:r>
      <w:r w:rsidRPr="00360A13">
        <w:rPr>
          <w:sz w:val="32"/>
          <w:szCs w:val="32"/>
        </w:rPr>
        <w:t xml:space="preserve"> (default)</w:t>
      </w:r>
    </w:p>
    <w:p w14:paraId="418FFBB2" w14:textId="77777777" w:rsidR="00360A13" w:rsidRPr="00360A13" w:rsidRDefault="00360A13" w:rsidP="00360A13">
      <w:pPr>
        <w:numPr>
          <w:ilvl w:val="1"/>
          <w:numId w:val="2"/>
        </w:numPr>
        <w:rPr>
          <w:sz w:val="32"/>
          <w:szCs w:val="32"/>
        </w:rPr>
      </w:pPr>
      <w:r w:rsidRPr="00360A13">
        <w:rPr>
          <w:b/>
          <w:bCs/>
          <w:sz w:val="32"/>
          <w:szCs w:val="32"/>
        </w:rPr>
        <w:t>File</w:t>
      </w:r>
      <w:r w:rsidRPr="00360A13">
        <w:rPr>
          <w:sz w:val="32"/>
          <w:szCs w:val="32"/>
        </w:rPr>
        <w:t xml:space="preserve"> (Out-File, Export-Csv, Set-Content)</w:t>
      </w:r>
    </w:p>
    <w:p w14:paraId="4BB7B3A1" w14:textId="77777777" w:rsidR="00360A13" w:rsidRPr="00360A13" w:rsidRDefault="00360A13" w:rsidP="00360A13">
      <w:pPr>
        <w:numPr>
          <w:ilvl w:val="1"/>
          <w:numId w:val="2"/>
        </w:numPr>
        <w:rPr>
          <w:sz w:val="32"/>
          <w:szCs w:val="32"/>
        </w:rPr>
      </w:pPr>
      <w:r w:rsidRPr="00360A13">
        <w:rPr>
          <w:b/>
          <w:bCs/>
          <w:sz w:val="32"/>
          <w:szCs w:val="32"/>
        </w:rPr>
        <w:t>Variable</w:t>
      </w:r>
      <w:r w:rsidRPr="00360A13">
        <w:rPr>
          <w:sz w:val="32"/>
          <w:szCs w:val="32"/>
        </w:rPr>
        <w:t xml:space="preserve"> (assignment =)</w:t>
      </w:r>
    </w:p>
    <w:p w14:paraId="61730AC4" w14:textId="77777777" w:rsidR="00360A13" w:rsidRPr="00360A13" w:rsidRDefault="00000000" w:rsidP="00360A13">
      <w:pPr>
        <w:rPr>
          <w:sz w:val="32"/>
          <w:szCs w:val="32"/>
        </w:rPr>
      </w:pPr>
      <w:r>
        <w:rPr>
          <w:sz w:val="32"/>
          <w:szCs w:val="32"/>
        </w:rPr>
        <w:pict w14:anchorId="2A7C2AC3">
          <v:rect id="_x0000_i1026" style="width:0;height:1.5pt" o:hralign="center" o:hrstd="t" o:hr="t" fillcolor="#a0a0a0" stroked="f"/>
        </w:pict>
      </w:r>
    </w:p>
    <w:p w14:paraId="1570F4E5" w14:textId="77777777" w:rsidR="00360A13" w:rsidRPr="00360A13" w:rsidRDefault="00360A13" w:rsidP="00360A13">
      <w:pPr>
        <w:rPr>
          <w:b/>
          <w:bCs/>
          <w:sz w:val="32"/>
          <w:szCs w:val="32"/>
        </w:rPr>
      </w:pPr>
      <w:r w:rsidRPr="00360A13">
        <w:rPr>
          <w:b/>
          <w:bCs/>
          <w:sz w:val="32"/>
          <w:szCs w:val="32"/>
        </w:rPr>
        <w:t>3. Formatting</w:t>
      </w:r>
    </w:p>
    <w:p w14:paraId="296FBA0D" w14:textId="77777777" w:rsidR="00360A13" w:rsidRPr="00360A13" w:rsidRDefault="00360A13" w:rsidP="00360A13">
      <w:pPr>
        <w:numPr>
          <w:ilvl w:val="0"/>
          <w:numId w:val="3"/>
        </w:numPr>
        <w:rPr>
          <w:sz w:val="32"/>
          <w:szCs w:val="32"/>
        </w:rPr>
      </w:pPr>
      <w:r w:rsidRPr="00360A13">
        <w:rPr>
          <w:b/>
          <w:bCs/>
          <w:sz w:val="32"/>
          <w:szCs w:val="32"/>
        </w:rPr>
        <w:t>Purpose</w:t>
      </w:r>
      <w:r w:rsidRPr="00360A13">
        <w:rPr>
          <w:sz w:val="32"/>
          <w:szCs w:val="32"/>
        </w:rPr>
        <w:t>: Shape data for display, not for processing.</w:t>
      </w:r>
    </w:p>
    <w:p w14:paraId="3E415BCA" w14:textId="77777777" w:rsidR="00360A13" w:rsidRPr="00360A13" w:rsidRDefault="00360A13" w:rsidP="00360A13">
      <w:pPr>
        <w:numPr>
          <w:ilvl w:val="0"/>
          <w:numId w:val="3"/>
        </w:numPr>
        <w:rPr>
          <w:sz w:val="32"/>
          <w:szCs w:val="32"/>
        </w:rPr>
      </w:pPr>
      <w:r w:rsidRPr="00360A13">
        <w:rPr>
          <w:sz w:val="32"/>
          <w:szCs w:val="32"/>
        </w:rPr>
        <w:t>Main cmdlets:</w:t>
      </w:r>
    </w:p>
    <w:p w14:paraId="6C6B30C4" w14:textId="77777777" w:rsidR="00360A13" w:rsidRPr="00360A13" w:rsidRDefault="00360A13" w:rsidP="00360A13">
      <w:pPr>
        <w:numPr>
          <w:ilvl w:val="1"/>
          <w:numId w:val="3"/>
        </w:numPr>
        <w:rPr>
          <w:sz w:val="32"/>
          <w:szCs w:val="32"/>
        </w:rPr>
      </w:pPr>
      <w:r w:rsidRPr="00360A13">
        <w:rPr>
          <w:sz w:val="32"/>
          <w:szCs w:val="32"/>
        </w:rPr>
        <w:t>Format-Table → Table view.</w:t>
      </w:r>
    </w:p>
    <w:p w14:paraId="673ACDFB" w14:textId="77777777" w:rsidR="00360A13" w:rsidRPr="00360A13" w:rsidRDefault="00360A13" w:rsidP="00360A13">
      <w:pPr>
        <w:numPr>
          <w:ilvl w:val="1"/>
          <w:numId w:val="3"/>
        </w:numPr>
        <w:rPr>
          <w:sz w:val="32"/>
          <w:szCs w:val="32"/>
        </w:rPr>
      </w:pPr>
      <w:r w:rsidRPr="00360A13">
        <w:rPr>
          <w:sz w:val="32"/>
          <w:szCs w:val="32"/>
        </w:rPr>
        <w:t>Format-List → Property list view.</w:t>
      </w:r>
    </w:p>
    <w:p w14:paraId="55FCFCE9" w14:textId="77777777" w:rsidR="00360A13" w:rsidRPr="00360A13" w:rsidRDefault="00360A13" w:rsidP="00360A13">
      <w:pPr>
        <w:numPr>
          <w:ilvl w:val="1"/>
          <w:numId w:val="3"/>
        </w:numPr>
        <w:rPr>
          <w:sz w:val="32"/>
          <w:szCs w:val="32"/>
        </w:rPr>
      </w:pPr>
      <w:r w:rsidRPr="00360A13">
        <w:rPr>
          <w:sz w:val="32"/>
          <w:szCs w:val="32"/>
        </w:rPr>
        <w:t>Format-Wide → Only one property in wide columns.</w:t>
      </w:r>
    </w:p>
    <w:p w14:paraId="657F519B" w14:textId="77777777" w:rsidR="00360A13" w:rsidRPr="00360A13" w:rsidRDefault="00360A13" w:rsidP="00360A13">
      <w:pPr>
        <w:numPr>
          <w:ilvl w:val="0"/>
          <w:numId w:val="3"/>
        </w:numPr>
        <w:rPr>
          <w:sz w:val="32"/>
          <w:szCs w:val="32"/>
        </w:rPr>
      </w:pPr>
      <w:r w:rsidRPr="00360A13">
        <w:rPr>
          <w:b/>
          <w:bCs/>
          <w:sz w:val="32"/>
          <w:szCs w:val="32"/>
        </w:rPr>
        <w:t>Rule</w:t>
      </w:r>
      <w:r w:rsidRPr="00360A13">
        <w:rPr>
          <w:sz w:val="32"/>
          <w:szCs w:val="32"/>
        </w:rPr>
        <w:t>: Apply formatting only at the end of the pipeline — after processing/filtering.</w:t>
      </w:r>
    </w:p>
    <w:p w14:paraId="606A94C7" w14:textId="77777777" w:rsidR="00B23FE8" w:rsidRDefault="00360A13" w:rsidP="00360A13">
      <w:pPr>
        <w:numPr>
          <w:ilvl w:val="0"/>
          <w:numId w:val="3"/>
        </w:numPr>
        <w:rPr>
          <w:sz w:val="32"/>
          <w:szCs w:val="32"/>
        </w:rPr>
      </w:pPr>
      <w:r w:rsidRPr="00360A13">
        <w:rPr>
          <w:noProof/>
          <w:color w:val="00B0F0"/>
          <w:sz w:val="52"/>
          <w:szCs w:val="52"/>
        </w:rPr>
        <w:drawing>
          <wp:anchor distT="0" distB="0" distL="114300" distR="114300" simplePos="0" relativeHeight="251658240" behindDoc="0" locked="0" layoutInCell="1" allowOverlap="1" wp14:anchorId="788147B7" wp14:editId="775A9C9A">
            <wp:simplePos x="0" y="0"/>
            <wp:positionH relativeFrom="margin">
              <wp:align>center</wp:align>
            </wp:positionH>
            <wp:positionV relativeFrom="paragraph">
              <wp:posOffset>346075</wp:posOffset>
            </wp:positionV>
            <wp:extent cx="3626526" cy="2861701"/>
            <wp:effectExtent l="0" t="0" r="0" b="0"/>
            <wp:wrapNone/>
            <wp:docPr id="99435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5789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6526" cy="2861701"/>
                    </a:xfrm>
                    <a:prstGeom prst="rect">
                      <a:avLst/>
                    </a:prstGeom>
                  </pic:spPr>
                </pic:pic>
              </a:graphicData>
            </a:graphic>
            <wp14:sizeRelH relativeFrom="margin">
              <wp14:pctWidth>0</wp14:pctWidth>
            </wp14:sizeRelH>
            <wp14:sizeRelV relativeFrom="margin">
              <wp14:pctHeight>0</wp14:pctHeight>
            </wp14:sizeRelV>
          </wp:anchor>
        </w:drawing>
      </w:r>
      <w:r w:rsidRPr="00360A13">
        <w:rPr>
          <w:sz w:val="32"/>
          <w:szCs w:val="32"/>
        </w:rPr>
        <w:t xml:space="preserve">Once formatted, data becomes </w:t>
      </w:r>
      <w:r w:rsidRPr="00360A13">
        <w:rPr>
          <w:b/>
          <w:bCs/>
          <w:sz w:val="32"/>
          <w:szCs w:val="32"/>
        </w:rPr>
        <w:t>text only</w:t>
      </w:r>
      <w:r w:rsidRPr="00360A13">
        <w:rPr>
          <w:sz w:val="32"/>
          <w:szCs w:val="32"/>
        </w:rPr>
        <w:t>, not objects.</w:t>
      </w:r>
    </w:p>
    <w:p w14:paraId="73DA7E97" w14:textId="77777777" w:rsidR="00B23FE8" w:rsidRDefault="00B23FE8">
      <w:pPr>
        <w:rPr>
          <w:sz w:val="32"/>
          <w:szCs w:val="32"/>
        </w:rPr>
      </w:pPr>
      <w:r>
        <w:rPr>
          <w:sz w:val="32"/>
          <w:szCs w:val="32"/>
        </w:rPr>
        <w:br w:type="page"/>
      </w:r>
    </w:p>
    <w:p w14:paraId="20376111" w14:textId="77777777" w:rsidR="00B23FE8" w:rsidRPr="00B23FE8" w:rsidRDefault="00B23FE8" w:rsidP="00B23FE8">
      <w:pPr>
        <w:rPr>
          <w:sz w:val="48"/>
          <w:szCs w:val="48"/>
          <w:u w:val="single"/>
        </w:rPr>
      </w:pPr>
      <w:r w:rsidRPr="00B23FE8">
        <w:rPr>
          <w:sz w:val="48"/>
          <w:szCs w:val="48"/>
          <w:u w:val="single"/>
        </w:rPr>
        <w:lastRenderedPageBreak/>
        <w:t>Topic 2:</w:t>
      </w:r>
      <w:r w:rsidRPr="00B23FE8">
        <w:rPr>
          <w:rFonts w:ascii="Times New Roman" w:eastAsia="Times New Roman" w:hAnsi="Times New Roman" w:cs="Times New Roman"/>
          <w:kern w:val="0"/>
          <w:sz w:val="48"/>
          <w:szCs w:val="48"/>
          <w:u w:val="single"/>
          <w14:ligatures w14:val="none"/>
        </w:rPr>
        <w:t xml:space="preserve"> </w:t>
      </w:r>
      <w:r w:rsidRPr="00B23FE8">
        <w:rPr>
          <w:sz w:val="48"/>
          <w:szCs w:val="48"/>
          <w:u w:val="single"/>
        </w:rPr>
        <w:t>Objects, Arrays, Variables in PowerShell</w:t>
      </w:r>
    </w:p>
    <w:p w14:paraId="0793868C" w14:textId="77777777" w:rsidR="00B23FE8" w:rsidRPr="00B23FE8" w:rsidRDefault="00B23FE8" w:rsidP="00B23FE8">
      <w:pPr>
        <w:numPr>
          <w:ilvl w:val="0"/>
          <w:numId w:val="4"/>
        </w:numPr>
        <w:rPr>
          <w:sz w:val="40"/>
          <w:szCs w:val="40"/>
        </w:rPr>
      </w:pPr>
      <w:r w:rsidRPr="00B23FE8">
        <w:rPr>
          <w:b/>
          <w:bCs/>
          <w:sz w:val="40"/>
          <w:szCs w:val="40"/>
        </w:rPr>
        <w:t>Objects</w:t>
      </w:r>
      <w:r w:rsidRPr="00B23FE8">
        <w:rPr>
          <w:sz w:val="40"/>
          <w:szCs w:val="40"/>
        </w:rPr>
        <w:t>:</w:t>
      </w:r>
      <w:r w:rsidRPr="00B23FE8">
        <w:rPr>
          <w:sz w:val="40"/>
          <w:szCs w:val="40"/>
        </w:rPr>
        <w:br/>
        <w:t>Everything in PowerShell is an object. Objects have properties (data) and methods (actions). They can be passed through the pipeline between commands.</w:t>
      </w:r>
    </w:p>
    <w:p w14:paraId="419D5345" w14:textId="77777777" w:rsidR="00B23FE8" w:rsidRPr="00B23FE8" w:rsidRDefault="00B23FE8" w:rsidP="00B23FE8">
      <w:pPr>
        <w:numPr>
          <w:ilvl w:val="0"/>
          <w:numId w:val="4"/>
        </w:numPr>
        <w:rPr>
          <w:sz w:val="40"/>
          <w:szCs w:val="40"/>
        </w:rPr>
      </w:pPr>
      <w:r w:rsidRPr="00B23FE8">
        <w:rPr>
          <w:b/>
          <w:bCs/>
          <w:sz w:val="40"/>
          <w:szCs w:val="40"/>
        </w:rPr>
        <w:t>Arrays</w:t>
      </w:r>
      <w:r w:rsidRPr="00B23FE8">
        <w:rPr>
          <w:sz w:val="40"/>
          <w:szCs w:val="40"/>
        </w:rPr>
        <w:t>:</w:t>
      </w:r>
      <w:r w:rsidRPr="00B23FE8">
        <w:rPr>
          <w:sz w:val="40"/>
          <w:szCs w:val="40"/>
        </w:rPr>
        <w:br/>
        <w:t>A collection of multiple items stored in a single variable. Can contain any type of data, including mixed types. Supports indexing and has a fixed order.</w:t>
      </w:r>
    </w:p>
    <w:p w14:paraId="4B905090" w14:textId="77777777" w:rsidR="00B23FE8" w:rsidRPr="00B23FE8" w:rsidRDefault="00B23FE8" w:rsidP="00B23FE8">
      <w:pPr>
        <w:numPr>
          <w:ilvl w:val="0"/>
          <w:numId w:val="4"/>
        </w:numPr>
        <w:rPr>
          <w:sz w:val="40"/>
          <w:szCs w:val="40"/>
        </w:rPr>
      </w:pPr>
      <w:r w:rsidRPr="00B23FE8">
        <w:rPr>
          <w:b/>
          <w:bCs/>
          <w:sz w:val="40"/>
          <w:szCs w:val="40"/>
        </w:rPr>
        <w:t>Variables</w:t>
      </w:r>
      <w:r w:rsidRPr="00B23FE8">
        <w:rPr>
          <w:sz w:val="40"/>
          <w:szCs w:val="40"/>
        </w:rPr>
        <w:t>:</w:t>
      </w:r>
      <w:r w:rsidRPr="00B23FE8">
        <w:rPr>
          <w:sz w:val="40"/>
          <w:szCs w:val="40"/>
        </w:rPr>
        <w:br/>
        <w:t>Named storage for data, prefixed with $. Can store any type of object, array, or value. Variables exist in memory until removed or session ends.</w:t>
      </w:r>
    </w:p>
    <w:p w14:paraId="7A6F7DA0" w14:textId="77777777" w:rsidR="00360A13" w:rsidRPr="00360A13" w:rsidRDefault="00360A13" w:rsidP="00B23FE8">
      <w:pPr>
        <w:rPr>
          <w:sz w:val="40"/>
          <w:szCs w:val="40"/>
        </w:rPr>
      </w:pPr>
    </w:p>
    <w:p w14:paraId="223350BF" w14:textId="77777777" w:rsidR="00B23FE8" w:rsidRDefault="00B23FE8">
      <w:pPr>
        <w:rPr>
          <w:color w:val="00B0F0"/>
          <w:sz w:val="52"/>
          <w:szCs w:val="52"/>
        </w:rPr>
      </w:pPr>
      <w:r>
        <w:rPr>
          <w:noProof/>
          <w:color w:val="00B0F0"/>
          <w:sz w:val="52"/>
          <w:szCs w:val="52"/>
        </w:rPr>
        <w:drawing>
          <wp:anchor distT="0" distB="0" distL="114300" distR="114300" simplePos="0" relativeHeight="251660288" behindDoc="0" locked="0" layoutInCell="1" allowOverlap="1" wp14:anchorId="7D20F07A" wp14:editId="73B67FCA">
            <wp:simplePos x="0" y="0"/>
            <wp:positionH relativeFrom="margin">
              <wp:posOffset>350520</wp:posOffset>
            </wp:positionH>
            <wp:positionV relativeFrom="paragraph">
              <wp:posOffset>15875</wp:posOffset>
            </wp:positionV>
            <wp:extent cx="5943600" cy="2074545"/>
            <wp:effectExtent l="0" t="0" r="0" b="1905"/>
            <wp:wrapNone/>
            <wp:docPr id="1736150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50222" name="Picture 1736150222"/>
                    <pic:cNvPicPr/>
                  </pic:nvPicPr>
                  <pic:blipFill>
                    <a:blip r:embed="rId7">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anchor>
        </w:drawing>
      </w:r>
    </w:p>
    <w:p w14:paraId="25AD7F56" w14:textId="77777777" w:rsidR="00B23FE8" w:rsidRDefault="00B23FE8">
      <w:pPr>
        <w:rPr>
          <w:color w:val="00B0F0"/>
          <w:sz w:val="52"/>
          <w:szCs w:val="52"/>
        </w:rPr>
      </w:pPr>
      <w:r>
        <w:rPr>
          <w:color w:val="00B0F0"/>
          <w:sz w:val="52"/>
          <w:szCs w:val="52"/>
        </w:rPr>
        <w:br w:type="page"/>
      </w:r>
    </w:p>
    <w:p w14:paraId="0BFAD8D1" w14:textId="77777777" w:rsidR="00B23FE8" w:rsidRDefault="00B23FE8">
      <w:pPr>
        <w:rPr>
          <w:noProof/>
          <w:color w:val="00B0F0"/>
          <w:sz w:val="52"/>
          <w:szCs w:val="52"/>
        </w:rPr>
      </w:pPr>
      <w:r>
        <w:rPr>
          <w:noProof/>
          <w:color w:val="00B0F0"/>
          <w:sz w:val="52"/>
          <w:szCs w:val="52"/>
        </w:rPr>
        <w:lastRenderedPageBreak/>
        <w:drawing>
          <wp:anchor distT="0" distB="0" distL="114300" distR="114300" simplePos="0" relativeHeight="251659264" behindDoc="0" locked="0" layoutInCell="1" allowOverlap="1" wp14:anchorId="3B5151CF" wp14:editId="39BC3B8E">
            <wp:simplePos x="0" y="0"/>
            <wp:positionH relativeFrom="column">
              <wp:posOffset>-259080</wp:posOffset>
            </wp:positionH>
            <wp:positionV relativeFrom="paragraph">
              <wp:posOffset>-383540</wp:posOffset>
            </wp:positionV>
            <wp:extent cx="5943600" cy="4754880"/>
            <wp:effectExtent l="0" t="0" r="0" b="7620"/>
            <wp:wrapNone/>
            <wp:docPr id="1725234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34238" name="Picture 1725234238"/>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p>
    <w:p w14:paraId="315C83D9" w14:textId="77777777" w:rsidR="00B23FE8" w:rsidRDefault="00B23FE8">
      <w:pPr>
        <w:rPr>
          <w:noProof/>
          <w:color w:val="00B0F0"/>
          <w:sz w:val="52"/>
          <w:szCs w:val="52"/>
        </w:rPr>
      </w:pPr>
    </w:p>
    <w:p w14:paraId="453ADEF8" w14:textId="77777777" w:rsidR="00B23FE8" w:rsidRDefault="00B23FE8">
      <w:pPr>
        <w:rPr>
          <w:noProof/>
          <w:color w:val="00B0F0"/>
          <w:sz w:val="52"/>
          <w:szCs w:val="52"/>
        </w:rPr>
      </w:pPr>
    </w:p>
    <w:p w14:paraId="7E88A057" w14:textId="77777777" w:rsidR="00B23FE8" w:rsidRDefault="00B23FE8">
      <w:pPr>
        <w:rPr>
          <w:noProof/>
          <w:color w:val="00B0F0"/>
          <w:sz w:val="52"/>
          <w:szCs w:val="52"/>
        </w:rPr>
      </w:pPr>
    </w:p>
    <w:p w14:paraId="5A7C180C" w14:textId="77777777" w:rsidR="00B23FE8" w:rsidRDefault="00B23FE8">
      <w:pPr>
        <w:rPr>
          <w:color w:val="00B0F0"/>
          <w:sz w:val="52"/>
          <w:szCs w:val="52"/>
        </w:rPr>
      </w:pPr>
    </w:p>
    <w:p w14:paraId="65B37AAB" w14:textId="77777777" w:rsidR="00B23FE8" w:rsidRDefault="00B23FE8">
      <w:pPr>
        <w:rPr>
          <w:color w:val="00B0F0"/>
          <w:sz w:val="52"/>
          <w:szCs w:val="52"/>
        </w:rPr>
      </w:pPr>
    </w:p>
    <w:p w14:paraId="3175EB0E" w14:textId="77777777" w:rsidR="00360A13" w:rsidRDefault="00360A13">
      <w:pPr>
        <w:rPr>
          <w:color w:val="00B0F0"/>
          <w:sz w:val="52"/>
          <w:szCs w:val="52"/>
        </w:rPr>
      </w:pPr>
    </w:p>
    <w:p w14:paraId="13C7585F" w14:textId="77777777" w:rsidR="00B23FE8" w:rsidRDefault="00B23FE8">
      <w:pPr>
        <w:rPr>
          <w:color w:val="00B0F0"/>
          <w:sz w:val="52"/>
          <w:szCs w:val="52"/>
        </w:rPr>
      </w:pPr>
    </w:p>
    <w:p w14:paraId="6195F7A5" w14:textId="77777777" w:rsidR="00B23FE8" w:rsidRDefault="00B23FE8">
      <w:pPr>
        <w:rPr>
          <w:color w:val="00B0F0"/>
          <w:sz w:val="52"/>
          <w:szCs w:val="52"/>
        </w:rPr>
      </w:pPr>
    </w:p>
    <w:p w14:paraId="514A6B8D" w14:textId="77777777" w:rsidR="00B23FE8" w:rsidRPr="00B23FE8" w:rsidRDefault="00B23FE8">
      <w:pPr>
        <w:rPr>
          <w:sz w:val="52"/>
          <w:szCs w:val="52"/>
          <w:u w:val="single"/>
        </w:rPr>
      </w:pPr>
      <w:r w:rsidRPr="00B23FE8">
        <w:rPr>
          <w:sz w:val="52"/>
          <w:szCs w:val="52"/>
          <w:u w:val="single"/>
        </w:rPr>
        <w:t>Topic 3:</w:t>
      </w:r>
      <w:r w:rsidRPr="00B23FE8">
        <w:rPr>
          <w:u w:val="single"/>
        </w:rPr>
        <w:t xml:space="preserve"> </w:t>
      </w:r>
      <w:r w:rsidRPr="00B23FE8">
        <w:rPr>
          <w:sz w:val="52"/>
          <w:szCs w:val="52"/>
          <w:u w:val="single"/>
        </w:rPr>
        <w:t>Scripting Constructs in PowerShell</w:t>
      </w:r>
    </w:p>
    <w:p w14:paraId="2F0CEEAB" w14:textId="77777777" w:rsidR="00B23FE8" w:rsidRDefault="00B23FE8">
      <w:pPr>
        <w:rPr>
          <w:color w:val="00B0F0"/>
          <w:sz w:val="52"/>
          <w:szCs w:val="52"/>
        </w:rPr>
      </w:pPr>
    </w:p>
    <w:p w14:paraId="1E2CE5EC" w14:textId="77777777" w:rsidR="00B23FE8" w:rsidRPr="00A5414A" w:rsidRDefault="00A5414A">
      <w:pPr>
        <w:rPr>
          <w:sz w:val="36"/>
          <w:szCs w:val="36"/>
        </w:rPr>
      </w:pPr>
      <w:r w:rsidRPr="00A5414A">
        <w:rPr>
          <w:sz w:val="36"/>
          <w:szCs w:val="36"/>
        </w:rPr>
        <w:t xml:space="preserve">Scripting constructs in PowerShell are the fundamental building blocks used to control the flow, structure, and logic of scripts. They include conditional statements like if, elseif, else, and switch for decision-making based on conditions, and loops such as for, foreach, while, do...while, and do...until for repeating tasks. Functions allow grouping reusable code blocks with </w:t>
      </w:r>
      <w:r w:rsidRPr="00A5414A">
        <w:rPr>
          <w:sz w:val="36"/>
          <w:szCs w:val="36"/>
        </w:rPr>
        <w:lastRenderedPageBreak/>
        <w:t>optional parameters, while script blocks (enclosed in {}) can hold multiple commands or expressions. Error handling is managed through try, catch, and finally blocks, and loop control keywords like break and continue adjust execution flow. The pipeline enables passing objects from one command to another, creating efficient and readable command sequences. Together, these constructs form the foundation for writing structured, maintainable, and flexible PowerShell scripts.</w:t>
      </w:r>
    </w:p>
    <w:p w14:paraId="3B7D535F" w14:textId="77777777" w:rsidR="00A5414A" w:rsidRDefault="00A5414A">
      <w:pPr>
        <w:rPr>
          <w:sz w:val="52"/>
          <w:szCs w:val="52"/>
        </w:rPr>
      </w:pPr>
    </w:p>
    <w:p w14:paraId="51F425AC" w14:textId="77777777" w:rsidR="00A5414A" w:rsidRDefault="00A5414A">
      <w:pPr>
        <w:rPr>
          <w:sz w:val="52"/>
          <w:szCs w:val="52"/>
        </w:rPr>
      </w:pPr>
      <w:r w:rsidRPr="00A5414A">
        <w:rPr>
          <w:noProof/>
          <w:sz w:val="52"/>
          <w:szCs w:val="52"/>
        </w:rPr>
        <w:drawing>
          <wp:anchor distT="0" distB="0" distL="114300" distR="114300" simplePos="0" relativeHeight="251661312" behindDoc="0" locked="0" layoutInCell="1" allowOverlap="1" wp14:anchorId="054589C3" wp14:editId="57C2A2C7">
            <wp:simplePos x="0" y="0"/>
            <wp:positionH relativeFrom="margin">
              <wp:posOffset>-106680</wp:posOffset>
            </wp:positionH>
            <wp:positionV relativeFrom="paragraph">
              <wp:posOffset>91440</wp:posOffset>
            </wp:positionV>
            <wp:extent cx="5943600" cy="5579110"/>
            <wp:effectExtent l="0" t="0" r="0" b="2540"/>
            <wp:wrapNone/>
            <wp:docPr id="118880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524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579110"/>
                    </a:xfrm>
                    <a:prstGeom prst="rect">
                      <a:avLst/>
                    </a:prstGeom>
                  </pic:spPr>
                </pic:pic>
              </a:graphicData>
            </a:graphic>
          </wp:anchor>
        </w:drawing>
      </w:r>
      <w:r>
        <w:rPr>
          <w:sz w:val="52"/>
          <w:szCs w:val="52"/>
        </w:rPr>
        <w:br w:type="page"/>
      </w:r>
    </w:p>
    <w:p w14:paraId="1E56203D" w14:textId="77777777" w:rsidR="00B23FE8" w:rsidRDefault="00A5414A">
      <w:pPr>
        <w:rPr>
          <w:sz w:val="52"/>
          <w:szCs w:val="52"/>
          <w:u w:val="single"/>
        </w:rPr>
      </w:pPr>
      <w:r w:rsidRPr="00A5414A">
        <w:rPr>
          <w:sz w:val="52"/>
          <w:szCs w:val="52"/>
          <w:u w:val="single"/>
        </w:rPr>
        <w:lastRenderedPageBreak/>
        <w:t xml:space="preserve">Topic </w:t>
      </w:r>
      <w:proofErr w:type="gramStart"/>
      <w:r w:rsidRPr="00A5414A">
        <w:rPr>
          <w:sz w:val="52"/>
          <w:szCs w:val="52"/>
          <w:u w:val="single"/>
        </w:rPr>
        <w:t>4 :</w:t>
      </w:r>
      <w:proofErr w:type="gramEnd"/>
      <w:r w:rsidRPr="00A5414A">
        <w:rPr>
          <w:u w:val="single"/>
        </w:rPr>
        <w:t xml:space="preserve"> </w:t>
      </w:r>
      <w:r w:rsidRPr="00A5414A">
        <w:rPr>
          <w:sz w:val="52"/>
          <w:szCs w:val="52"/>
          <w:u w:val="single"/>
        </w:rPr>
        <w:t>Modularization</w:t>
      </w:r>
    </w:p>
    <w:p w14:paraId="691F7516" w14:textId="77777777" w:rsidR="00A5414A" w:rsidRDefault="00A5414A">
      <w:pPr>
        <w:rPr>
          <w:sz w:val="44"/>
          <w:szCs w:val="44"/>
        </w:rPr>
      </w:pPr>
      <w:r w:rsidRPr="00A5414A">
        <w:rPr>
          <w:sz w:val="44"/>
          <w:szCs w:val="44"/>
        </w:rPr>
        <w:t xml:space="preserve">Modularization in PowerShell is the practice of breaking large scripts into smaller, reusable, and maintainable units called </w:t>
      </w:r>
      <w:r w:rsidRPr="00A5414A">
        <w:rPr>
          <w:b/>
          <w:bCs/>
          <w:sz w:val="44"/>
          <w:szCs w:val="44"/>
        </w:rPr>
        <w:t>modules</w:t>
      </w:r>
      <w:r w:rsidRPr="00A5414A">
        <w:rPr>
          <w:sz w:val="44"/>
          <w:szCs w:val="44"/>
        </w:rPr>
        <w:t xml:space="preserve">. A module can contain functions, variables, aliases, and other resources that can be imported and used in different scripts. This approach improves code organization, reusability, and readability while reducing duplication. PowerShell supports different types of modules such as </w:t>
      </w:r>
      <w:r w:rsidRPr="00A5414A">
        <w:rPr>
          <w:b/>
          <w:bCs/>
          <w:sz w:val="44"/>
          <w:szCs w:val="44"/>
        </w:rPr>
        <w:t>script modules</w:t>
      </w:r>
      <w:r w:rsidRPr="00A5414A">
        <w:rPr>
          <w:sz w:val="44"/>
          <w:szCs w:val="44"/>
        </w:rPr>
        <w:t xml:space="preserve"> </w:t>
      </w:r>
      <w:proofErr w:type="gramStart"/>
      <w:r w:rsidRPr="00A5414A">
        <w:rPr>
          <w:sz w:val="44"/>
          <w:szCs w:val="44"/>
        </w:rPr>
        <w:t>(.psm</w:t>
      </w:r>
      <w:proofErr w:type="gramEnd"/>
      <w:r w:rsidRPr="00A5414A">
        <w:rPr>
          <w:sz w:val="44"/>
          <w:szCs w:val="44"/>
        </w:rPr>
        <w:t xml:space="preserve">1 files written in PowerShell), </w:t>
      </w:r>
      <w:r w:rsidRPr="00A5414A">
        <w:rPr>
          <w:b/>
          <w:bCs/>
          <w:sz w:val="44"/>
          <w:szCs w:val="44"/>
        </w:rPr>
        <w:t>binary modules</w:t>
      </w:r>
      <w:r w:rsidRPr="00A5414A">
        <w:rPr>
          <w:sz w:val="44"/>
          <w:szCs w:val="44"/>
        </w:rPr>
        <w:t xml:space="preserve"> (.</w:t>
      </w:r>
      <w:proofErr w:type="spellStart"/>
      <w:r w:rsidRPr="00A5414A">
        <w:rPr>
          <w:sz w:val="44"/>
          <w:szCs w:val="44"/>
        </w:rPr>
        <w:t>dll</w:t>
      </w:r>
      <w:proofErr w:type="spellEnd"/>
      <w:r w:rsidRPr="00A5414A">
        <w:rPr>
          <w:sz w:val="44"/>
          <w:szCs w:val="44"/>
        </w:rPr>
        <w:t xml:space="preserve"> files compiled from languages like C#), and </w:t>
      </w:r>
      <w:r w:rsidRPr="00A5414A">
        <w:rPr>
          <w:b/>
          <w:bCs/>
          <w:sz w:val="44"/>
          <w:szCs w:val="44"/>
        </w:rPr>
        <w:t>manifest modules</w:t>
      </w:r>
      <w:r w:rsidRPr="00A5414A">
        <w:rPr>
          <w:sz w:val="44"/>
          <w:szCs w:val="44"/>
        </w:rPr>
        <w:t xml:space="preserve"> (.psd1 files containing metadata about the </w:t>
      </w:r>
    </w:p>
    <w:p w14:paraId="76DBBE48" w14:textId="1D4ED53C" w:rsidR="00A5414A" w:rsidRDefault="000B22B1">
      <w:pPr>
        <w:rPr>
          <w:sz w:val="44"/>
          <w:szCs w:val="44"/>
        </w:rPr>
      </w:pPr>
      <w:r w:rsidRPr="00A5414A">
        <w:rPr>
          <w:noProof/>
          <w:sz w:val="44"/>
          <w:szCs w:val="44"/>
        </w:rPr>
        <w:drawing>
          <wp:anchor distT="0" distB="0" distL="114300" distR="114300" simplePos="0" relativeHeight="251662336" behindDoc="0" locked="0" layoutInCell="1" allowOverlap="1" wp14:anchorId="197032D9" wp14:editId="7457284C">
            <wp:simplePos x="0" y="0"/>
            <wp:positionH relativeFrom="page">
              <wp:align>left</wp:align>
            </wp:positionH>
            <wp:positionV relativeFrom="paragraph">
              <wp:posOffset>99695</wp:posOffset>
            </wp:positionV>
            <wp:extent cx="5943600" cy="2894330"/>
            <wp:effectExtent l="0" t="0" r="0" b="1270"/>
            <wp:wrapNone/>
            <wp:docPr id="114119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92432"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anchor>
        </w:drawing>
      </w:r>
      <w:r w:rsidR="00A5414A">
        <w:rPr>
          <w:sz w:val="44"/>
          <w:szCs w:val="44"/>
        </w:rPr>
        <w:br w:type="page"/>
      </w:r>
    </w:p>
    <w:p w14:paraId="1BC72FB1" w14:textId="77777777" w:rsidR="000B22B1" w:rsidRDefault="000B22B1" w:rsidP="000B22B1">
      <w:pPr>
        <w:rPr>
          <w:sz w:val="44"/>
          <w:szCs w:val="44"/>
        </w:rPr>
      </w:pPr>
      <w:r w:rsidRPr="00A5414A">
        <w:rPr>
          <w:sz w:val="44"/>
          <w:szCs w:val="44"/>
        </w:rPr>
        <w:lastRenderedPageBreak/>
        <w:t>module). Modules can be loaded automatically from standard module paths or manually using Import-Module, and their commands can be discovered using Get-Command or Get-Module.</w:t>
      </w:r>
    </w:p>
    <w:p w14:paraId="48ADD519" w14:textId="3C3BBA55" w:rsidR="00A5414A" w:rsidRPr="000B22B1" w:rsidRDefault="000B22B1">
      <w:pPr>
        <w:rPr>
          <w:sz w:val="56"/>
          <w:szCs w:val="56"/>
          <w:u w:val="single"/>
        </w:rPr>
      </w:pPr>
      <w:r w:rsidRPr="00DC43F0">
        <w:rPr>
          <w:noProof/>
          <w:sz w:val="44"/>
          <w:szCs w:val="44"/>
        </w:rPr>
        <w:drawing>
          <wp:anchor distT="0" distB="0" distL="114300" distR="114300" simplePos="0" relativeHeight="251663360" behindDoc="0" locked="0" layoutInCell="1" allowOverlap="1" wp14:anchorId="60EB9B2F" wp14:editId="08D048FE">
            <wp:simplePos x="0" y="0"/>
            <wp:positionH relativeFrom="margin">
              <wp:align>right</wp:align>
            </wp:positionH>
            <wp:positionV relativeFrom="paragraph">
              <wp:posOffset>1722120</wp:posOffset>
            </wp:positionV>
            <wp:extent cx="5943600" cy="4015105"/>
            <wp:effectExtent l="0" t="0" r="0" b="4445"/>
            <wp:wrapNone/>
            <wp:docPr id="162286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64194"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anchor>
        </w:drawing>
      </w:r>
      <w:r w:rsidR="00A5414A" w:rsidRPr="000B22B1">
        <w:rPr>
          <w:sz w:val="56"/>
          <w:szCs w:val="56"/>
          <w:u w:val="single"/>
        </w:rPr>
        <w:br w:type="page"/>
      </w:r>
    </w:p>
    <w:p w14:paraId="6F3288A9" w14:textId="77777777" w:rsidR="000B22B1" w:rsidRDefault="000B22B1" w:rsidP="00A5414A">
      <w:pPr>
        <w:rPr>
          <w:sz w:val="44"/>
          <w:szCs w:val="44"/>
        </w:rPr>
      </w:pPr>
    </w:p>
    <w:p w14:paraId="4C925715" w14:textId="77777777" w:rsidR="000B22B1" w:rsidRDefault="000B22B1" w:rsidP="000B22B1">
      <w:pPr>
        <w:rPr>
          <w:sz w:val="56"/>
          <w:szCs w:val="56"/>
          <w:u w:val="single"/>
        </w:rPr>
      </w:pPr>
      <w:r w:rsidRPr="000B22B1">
        <w:rPr>
          <w:sz w:val="56"/>
          <w:szCs w:val="56"/>
          <w:u w:val="single"/>
        </w:rPr>
        <w:t xml:space="preserve">Topic </w:t>
      </w:r>
      <w:proofErr w:type="gramStart"/>
      <w:r w:rsidRPr="000B22B1">
        <w:rPr>
          <w:sz w:val="56"/>
          <w:szCs w:val="56"/>
          <w:u w:val="single"/>
        </w:rPr>
        <w:t>5:Powershell</w:t>
      </w:r>
      <w:proofErr w:type="gramEnd"/>
      <w:r w:rsidRPr="000B22B1">
        <w:rPr>
          <w:sz w:val="56"/>
          <w:szCs w:val="56"/>
          <w:u w:val="single"/>
        </w:rPr>
        <w:t xml:space="preserve"> Commands</w:t>
      </w:r>
    </w:p>
    <w:p w14:paraId="3BCD4178" w14:textId="3E949521" w:rsidR="000B22B1" w:rsidRDefault="000B22B1">
      <w:pPr>
        <w:rPr>
          <w:sz w:val="44"/>
          <w:szCs w:val="44"/>
        </w:rPr>
      </w:pPr>
      <w:r>
        <w:rPr>
          <w:noProof/>
          <w:sz w:val="56"/>
          <w:szCs w:val="56"/>
          <w:u w:val="single"/>
        </w:rPr>
        <w:drawing>
          <wp:anchor distT="0" distB="0" distL="114300" distR="114300" simplePos="0" relativeHeight="251664384" behindDoc="0" locked="0" layoutInCell="1" allowOverlap="1" wp14:anchorId="3977E760" wp14:editId="5A373FC8">
            <wp:simplePos x="0" y="0"/>
            <wp:positionH relativeFrom="margin">
              <wp:align>center</wp:align>
            </wp:positionH>
            <wp:positionV relativeFrom="paragraph">
              <wp:posOffset>1526540</wp:posOffset>
            </wp:positionV>
            <wp:extent cx="6834172" cy="5379720"/>
            <wp:effectExtent l="0" t="0" r="5080" b="0"/>
            <wp:wrapNone/>
            <wp:docPr id="100576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7968" name="Picture 1005767968"/>
                    <pic:cNvPicPr/>
                  </pic:nvPicPr>
                  <pic:blipFill>
                    <a:blip r:embed="rId12">
                      <a:extLst>
                        <a:ext uri="{28A0092B-C50C-407E-A947-70E740481C1C}">
                          <a14:useLocalDpi xmlns:a14="http://schemas.microsoft.com/office/drawing/2010/main" val="0"/>
                        </a:ext>
                      </a:extLst>
                    </a:blip>
                    <a:stretch>
                      <a:fillRect/>
                    </a:stretch>
                  </pic:blipFill>
                  <pic:spPr>
                    <a:xfrm>
                      <a:off x="0" y="0"/>
                      <a:ext cx="6834172" cy="5379720"/>
                    </a:xfrm>
                    <a:prstGeom prst="rect">
                      <a:avLst/>
                    </a:prstGeom>
                  </pic:spPr>
                </pic:pic>
              </a:graphicData>
            </a:graphic>
            <wp14:sizeRelH relativeFrom="margin">
              <wp14:pctWidth>0</wp14:pctWidth>
            </wp14:sizeRelH>
            <wp14:sizeRelV relativeFrom="margin">
              <wp14:pctHeight>0</wp14:pctHeight>
            </wp14:sizeRelV>
          </wp:anchor>
        </w:drawing>
      </w:r>
      <w:r>
        <w:rPr>
          <w:sz w:val="44"/>
          <w:szCs w:val="44"/>
        </w:rPr>
        <w:br w:type="page"/>
      </w:r>
    </w:p>
    <w:p w14:paraId="7D2297B9" w14:textId="7855716C" w:rsidR="000B22B1" w:rsidRDefault="000B22B1" w:rsidP="000B22B1">
      <w:pPr>
        <w:rPr>
          <w:sz w:val="44"/>
          <w:szCs w:val="44"/>
        </w:rPr>
      </w:pPr>
      <w:r>
        <w:rPr>
          <w:noProof/>
          <w:sz w:val="44"/>
          <w:szCs w:val="44"/>
        </w:rPr>
        <w:lastRenderedPageBreak/>
        <w:drawing>
          <wp:anchor distT="0" distB="0" distL="114300" distR="114300" simplePos="0" relativeHeight="251665408" behindDoc="0" locked="0" layoutInCell="1" allowOverlap="1" wp14:anchorId="00ED2D9B" wp14:editId="7AC51F9C">
            <wp:simplePos x="0" y="0"/>
            <wp:positionH relativeFrom="margin">
              <wp:align>right</wp:align>
            </wp:positionH>
            <wp:positionV relativeFrom="paragraph">
              <wp:posOffset>0</wp:posOffset>
            </wp:positionV>
            <wp:extent cx="5943600" cy="5276850"/>
            <wp:effectExtent l="0" t="0" r="0" b="0"/>
            <wp:wrapNone/>
            <wp:docPr id="818498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98552" name="Picture 818498552"/>
                    <pic:cNvPicPr/>
                  </pic:nvPicPr>
                  <pic:blipFill>
                    <a:blip r:embed="rId13">
                      <a:extLst>
                        <a:ext uri="{28A0092B-C50C-407E-A947-70E740481C1C}">
                          <a14:useLocalDpi xmlns:a14="http://schemas.microsoft.com/office/drawing/2010/main" val="0"/>
                        </a:ext>
                      </a:extLst>
                    </a:blip>
                    <a:stretch>
                      <a:fillRect/>
                    </a:stretch>
                  </pic:blipFill>
                  <pic:spPr>
                    <a:xfrm>
                      <a:off x="0" y="0"/>
                      <a:ext cx="5943600" cy="5276850"/>
                    </a:xfrm>
                    <a:prstGeom prst="rect">
                      <a:avLst/>
                    </a:prstGeom>
                  </pic:spPr>
                </pic:pic>
              </a:graphicData>
            </a:graphic>
            <wp14:sizeRelV relativeFrom="margin">
              <wp14:pctHeight>0</wp14:pctHeight>
            </wp14:sizeRelV>
          </wp:anchor>
        </w:drawing>
      </w:r>
    </w:p>
    <w:p w14:paraId="4FD4F1FA" w14:textId="22D41E21" w:rsidR="00A5414A" w:rsidRPr="00A5414A" w:rsidRDefault="00A5414A" w:rsidP="00A5414A">
      <w:pPr>
        <w:rPr>
          <w:sz w:val="44"/>
          <w:szCs w:val="44"/>
        </w:rPr>
      </w:pPr>
    </w:p>
    <w:sectPr w:rsidR="00A5414A" w:rsidRPr="00A54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55E6"/>
    <w:multiLevelType w:val="multilevel"/>
    <w:tmpl w:val="457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30AAB"/>
    <w:multiLevelType w:val="multilevel"/>
    <w:tmpl w:val="F02C5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E2DDD"/>
    <w:multiLevelType w:val="multilevel"/>
    <w:tmpl w:val="669AC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A0475"/>
    <w:multiLevelType w:val="multilevel"/>
    <w:tmpl w:val="57A4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836190">
    <w:abstractNumId w:val="1"/>
  </w:num>
  <w:num w:numId="2" w16cid:durableId="1631940383">
    <w:abstractNumId w:val="2"/>
  </w:num>
  <w:num w:numId="3" w16cid:durableId="1422944939">
    <w:abstractNumId w:val="3"/>
  </w:num>
  <w:num w:numId="4" w16cid:durableId="6003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13"/>
    <w:rsid w:val="000B22B1"/>
    <w:rsid w:val="00360A13"/>
    <w:rsid w:val="006A0927"/>
    <w:rsid w:val="006C58D2"/>
    <w:rsid w:val="007629BA"/>
    <w:rsid w:val="00A5414A"/>
    <w:rsid w:val="00B23FE8"/>
    <w:rsid w:val="00DC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62C1"/>
  <w15:chartTrackingRefBased/>
  <w15:docId w15:val="{F2D3698D-05EE-455A-A620-21F60A4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A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0A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A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A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A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0A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A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A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A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A13"/>
    <w:rPr>
      <w:rFonts w:eastAsiaTheme="majorEastAsia" w:cstheme="majorBidi"/>
      <w:color w:val="272727" w:themeColor="text1" w:themeTint="D8"/>
    </w:rPr>
  </w:style>
  <w:style w:type="paragraph" w:styleId="Title">
    <w:name w:val="Title"/>
    <w:basedOn w:val="Normal"/>
    <w:next w:val="Normal"/>
    <w:link w:val="TitleChar"/>
    <w:uiPriority w:val="10"/>
    <w:qFormat/>
    <w:rsid w:val="00360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A13"/>
    <w:pPr>
      <w:spacing w:before="160"/>
      <w:jc w:val="center"/>
    </w:pPr>
    <w:rPr>
      <w:i/>
      <w:iCs/>
      <w:color w:val="404040" w:themeColor="text1" w:themeTint="BF"/>
    </w:rPr>
  </w:style>
  <w:style w:type="character" w:customStyle="1" w:styleId="QuoteChar">
    <w:name w:val="Quote Char"/>
    <w:basedOn w:val="DefaultParagraphFont"/>
    <w:link w:val="Quote"/>
    <w:uiPriority w:val="29"/>
    <w:rsid w:val="00360A13"/>
    <w:rPr>
      <w:i/>
      <w:iCs/>
      <w:color w:val="404040" w:themeColor="text1" w:themeTint="BF"/>
    </w:rPr>
  </w:style>
  <w:style w:type="paragraph" w:styleId="ListParagraph">
    <w:name w:val="List Paragraph"/>
    <w:basedOn w:val="Normal"/>
    <w:uiPriority w:val="34"/>
    <w:qFormat/>
    <w:rsid w:val="00360A13"/>
    <w:pPr>
      <w:ind w:left="720"/>
      <w:contextualSpacing/>
    </w:pPr>
  </w:style>
  <w:style w:type="character" w:styleId="IntenseEmphasis">
    <w:name w:val="Intense Emphasis"/>
    <w:basedOn w:val="DefaultParagraphFont"/>
    <w:uiPriority w:val="21"/>
    <w:qFormat/>
    <w:rsid w:val="00360A13"/>
    <w:rPr>
      <w:i/>
      <w:iCs/>
      <w:color w:val="2F5496" w:themeColor="accent1" w:themeShade="BF"/>
    </w:rPr>
  </w:style>
  <w:style w:type="paragraph" w:styleId="IntenseQuote">
    <w:name w:val="Intense Quote"/>
    <w:basedOn w:val="Normal"/>
    <w:next w:val="Normal"/>
    <w:link w:val="IntenseQuoteChar"/>
    <w:uiPriority w:val="30"/>
    <w:qFormat/>
    <w:rsid w:val="00360A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A13"/>
    <w:rPr>
      <w:i/>
      <w:iCs/>
      <w:color w:val="2F5496" w:themeColor="accent1" w:themeShade="BF"/>
    </w:rPr>
  </w:style>
  <w:style w:type="character" w:styleId="IntenseReference">
    <w:name w:val="Intense Reference"/>
    <w:basedOn w:val="DefaultParagraphFont"/>
    <w:uiPriority w:val="32"/>
    <w:qFormat/>
    <w:rsid w:val="00360A13"/>
    <w:rPr>
      <w:b/>
      <w:bCs/>
      <w:smallCaps/>
      <w:color w:val="2F5496" w:themeColor="accent1" w:themeShade="BF"/>
      <w:spacing w:val="5"/>
    </w:rPr>
  </w:style>
  <w:style w:type="character" w:styleId="Hyperlink">
    <w:name w:val="Hyperlink"/>
    <w:basedOn w:val="DefaultParagraphFont"/>
    <w:uiPriority w:val="99"/>
    <w:unhideWhenUsed/>
    <w:rsid w:val="00360A13"/>
    <w:rPr>
      <w:color w:val="0563C1" w:themeColor="hyperlink"/>
      <w:u w:val="single"/>
    </w:rPr>
  </w:style>
  <w:style w:type="character" w:styleId="UnresolvedMention">
    <w:name w:val="Unresolved Mention"/>
    <w:basedOn w:val="DefaultParagraphFont"/>
    <w:uiPriority w:val="99"/>
    <w:semiHidden/>
    <w:unhideWhenUsed/>
    <w:rsid w:val="00360A13"/>
    <w:rPr>
      <w:color w:val="605E5C"/>
      <w:shd w:val="clear" w:color="auto" w:fill="E1DFDD"/>
    </w:rPr>
  </w:style>
  <w:style w:type="paragraph" w:styleId="NormalWeb">
    <w:name w:val="Normal (Web)"/>
    <w:basedOn w:val="Normal"/>
    <w:uiPriority w:val="99"/>
    <w:semiHidden/>
    <w:unhideWhenUsed/>
    <w:rsid w:val="00B23F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oshilalit2275@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joshi</dc:creator>
  <cp:keywords/>
  <dc:description/>
  <cp:lastModifiedBy>lalit joshi</cp:lastModifiedBy>
  <cp:revision>2</cp:revision>
  <dcterms:created xsi:type="dcterms:W3CDTF">2025-08-09T16:44:00Z</dcterms:created>
  <dcterms:modified xsi:type="dcterms:W3CDTF">2025-08-10T11:17:00Z</dcterms:modified>
</cp:coreProperties>
</file>