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3424A" w14:textId="2A3ABF72" w:rsidR="000D357C" w:rsidRDefault="00BD297A" w:rsidP="009A6E8F">
      <w:pPr>
        <w:spacing w:line="276" w:lineRule="auto"/>
        <w:jc w:val="center"/>
        <w:rPr>
          <w:sz w:val="32"/>
          <w:szCs w:val="32"/>
        </w:rPr>
      </w:pPr>
      <w:r w:rsidRPr="009A6E8F">
        <w:rPr>
          <w:sz w:val="32"/>
          <w:szCs w:val="32"/>
        </w:rPr>
        <w:t>PhasiRNA Prediction Pipeline</w:t>
      </w:r>
      <w:r w:rsidR="00C053A5">
        <w:rPr>
          <w:sz w:val="32"/>
          <w:szCs w:val="32"/>
        </w:rPr>
        <w:t xml:space="preserve"> </w:t>
      </w:r>
      <w:r w:rsidRPr="009A6E8F">
        <w:rPr>
          <w:sz w:val="32"/>
          <w:szCs w:val="32"/>
        </w:rPr>
        <w:t>(PPP) User Manual</w:t>
      </w:r>
    </w:p>
    <w:p w14:paraId="163D45D2" w14:textId="77777777" w:rsidR="00F667E9" w:rsidRDefault="00F667E9" w:rsidP="009A6E8F">
      <w:pPr>
        <w:spacing w:line="276" w:lineRule="auto"/>
        <w:jc w:val="center"/>
        <w:rPr>
          <w:sz w:val="32"/>
          <w:szCs w:val="32"/>
        </w:rPr>
      </w:pPr>
    </w:p>
    <w:p w14:paraId="47AC39EB" w14:textId="1F7DD740" w:rsidR="00F667E9" w:rsidRDefault="00E57438" w:rsidP="009A6E8F">
      <w:pPr>
        <w:spacing w:line="276" w:lineRule="auto"/>
        <w:jc w:val="center"/>
      </w:pPr>
      <w:r>
        <w:t>Pingchuan Li</w:t>
      </w:r>
    </w:p>
    <w:p w14:paraId="094EAB79" w14:textId="28BEA505" w:rsidR="003F64AA" w:rsidRPr="00F667E9" w:rsidRDefault="0014676F" w:rsidP="009A6E8F">
      <w:pPr>
        <w:spacing w:line="276" w:lineRule="auto"/>
        <w:jc w:val="center"/>
      </w:pPr>
      <w:r>
        <w:t>li@dbi.udel.edu</w:t>
      </w:r>
    </w:p>
    <w:p w14:paraId="10B53EEC" w14:textId="55349078" w:rsidR="00F667E9" w:rsidRDefault="00F667E9" w:rsidP="009A6E8F">
      <w:pPr>
        <w:spacing w:line="276" w:lineRule="auto"/>
        <w:jc w:val="center"/>
      </w:pPr>
      <w:r w:rsidRPr="00F667E9">
        <w:t>Blake Meyers</w:t>
      </w:r>
      <w:r w:rsidR="00FC7217">
        <w:t xml:space="preserve"> Lab</w:t>
      </w:r>
      <w:r w:rsidRPr="00F667E9">
        <w:t xml:space="preserve">, </w:t>
      </w:r>
      <w:r w:rsidR="00A13768" w:rsidRPr="00F667E9">
        <w:t>University</w:t>
      </w:r>
      <w:r w:rsidRPr="00F667E9">
        <w:t xml:space="preserve"> of Delaware</w:t>
      </w:r>
    </w:p>
    <w:p w14:paraId="4F04CEB1" w14:textId="067A3804" w:rsidR="00F667E9" w:rsidRPr="00F667E9" w:rsidRDefault="00F667E9" w:rsidP="009A6E8F">
      <w:pPr>
        <w:spacing w:line="276" w:lineRule="auto"/>
        <w:jc w:val="center"/>
      </w:pPr>
      <w:r>
        <w:t>Newark, DE, 19716</w:t>
      </w:r>
    </w:p>
    <w:p w14:paraId="51F2F0B7" w14:textId="77777777" w:rsidR="00BD297A" w:rsidRDefault="00BD297A" w:rsidP="00BD297A">
      <w:pPr>
        <w:spacing w:line="276" w:lineRule="auto"/>
      </w:pPr>
    </w:p>
    <w:p w14:paraId="70098288" w14:textId="0186E920" w:rsidR="00BD297A" w:rsidRDefault="00BD297A" w:rsidP="00BD297A">
      <w:pPr>
        <w:spacing w:line="276" w:lineRule="auto"/>
      </w:pPr>
      <w:r w:rsidRPr="00BD297A">
        <w:rPr>
          <w:b/>
        </w:rPr>
        <w:t>Legal</w:t>
      </w:r>
      <w:r>
        <w:t xml:space="preserve">: This program is </w:t>
      </w:r>
      <w:r w:rsidR="00EE6487">
        <w:t>free</w:t>
      </w:r>
      <w:r>
        <w:t xml:space="preserve"> software; you can redistribute it and/or modify </w:t>
      </w:r>
      <w:r w:rsidR="00EE6487">
        <w:t>it</w:t>
      </w:r>
      <w:r>
        <w:t xml:space="preserve"> without the permission</w:t>
      </w:r>
      <w:r w:rsidR="00A22810">
        <w:t xml:space="preserve"> of authors.</w:t>
      </w:r>
      <w:r w:rsidR="00C62B2D">
        <w:t xml:space="preserve"> </w:t>
      </w:r>
      <w:r w:rsidR="00EE6487">
        <w:t xml:space="preserve"> This program can be distributed in the hope that it will be useful for the sRNA research community. </w:t>
      </w:r>
    </w:p>
    <w:p w14:paraId="56A78F69" w14:textId="77777777" w:rsidR="00B42269" w:rsidRDefault="00B42269" w:rsidP="00BD297A">
      <w:pPr>
        <w:spacing w:line="276" w:lineRule="auto"/>
      </w:pPr>
    </w:p>
    <w:p w14:paraId="0B020324" w14:textId="19F05692" w:rsidR="00B25B6C" w:rsidRDefault="00B25B6C" w:rsidP="00BD297A">
      <w:pPr>
        <w:spacing w:line="276" w:lineRule="auto"/>
      </w:pPr>
      <w:r>
        <w:t>To acknowledge PPP in you</w:t>
      </w:r>
      <w:r w:rsidR="00D64664">
        <w:t>r</w:t>
      </w:r>
      <w:r>
        <w:t xml:space="preserve"> work,</w:t>
      </w:r>
      <w:r w:rsidR="00A30917">
        <w:t xml:space="preserve"> </w:t>
      </w:r>
      <w:r>
        <w:t>please cite</w:t>
      </w:r>
      <w:r w:rsidR="00F921A3">
        <w:t>:</w:t>
      </w:r>
    </w:p>
    <w:p w14:paraId="016305FB" w14:textId="77777777" w:rsidR="00B25B6C" w:rsidRDefault="00B25B6C" w:rsidP="00BD297A">
      <w:pPr>
        <w:spacing w:line="276" w:lineRule="auto"/>
      </w:pPr>
    </w:p>
    <w:p w14:paraId="61D6D564" w14:textId="05B97793" w:rsidR="00B25B6C" w:rsidRPr="005B52B1" w:rsidRDefault="00683763" w:rsidP="00BD297A">
      <w:pPr>
        <w:spacing w:line="276" w:lineRule="auto"/>
      </w:pPr>
      <w:r>
        <w:t xml:space="preserve">        </w:t>
      </w:r>
      <w:r w:rsidR="00B25B6C">
        <w:t xml:space="preserve">Pingchuan Li et al., </w:t>
      </w:r>
      <w:r w:rsidR="00C575D3">
        <w:t>(</w:t>
      </w:r>
      <w:r w:rsidR="00B25B6C">
        <w:t>2013</w:t>
      </w:r>
      <w:r w:rsidR="00C575D3">
        <w:t>)</w:t>
      </w:r>
      <w:r w:rsidR="00B25B6C">
        <w:t xml:space="preserve"> </w:t>
      </w:r>
      <w:r w:rsidR="00ED4E09">
        <w:rPr>
          <w:i/>
        </w:rPr>
        <w:t xml:space="preserve">in </w:t>
      </w:r>
      <w:r w:rsidR="00B25B6C" w:rsidRPr="001050C6">
        <w:rPr>
          <w:i/>
        </w:rPr>
        <w:t>prep</w:t>
      </w:r>
      <w:r w:rsidR="00ED4E09">
        <w:rPr>
          <w:i/>
        </w:rPr>
        <w:t>.</w:t>
      </w:r>
    </w:p>
    <w:p w14:paraId="673F45BB" w14:textId="77777777" w:rsidR="00B25B6C" w:rsidRDefault="00B25B6C" w:rsidP="00BD297A">
      <w:pPr>
        <w:spacing w:line="276" w:lineRule="auto"/>
      </w:pPr>
    </w:p>
    <w:p w14:paraId="556F0C1B" w14:textId="74E54663" w:rsidR="00780D53" w:rsidRDefault="00D56C32" w:rsidP="00BD297A">
      <w:pPr>
        <w:spacing w:line="276" w:lineRule="auto"/>
      </w:pPr>
      <w:r w:rsidRPr="00D56C32">
        <w:rPr>
          <w:b/>
        </w:rPr>
        <w:t xml:space="preserve">Alignment Subjects </w:t>
      </w:r>
      <w:r w:rsidR="00780D53" w:rsidRPr="00D56C32">
        <w:rPr>
          <w:b/>
        </w:rPr>
        <w:t>Support</w:t>
      </w:r>
      <w:r w:rsidR="00780D53">
        <w:t>:</w:t>
      </w:r>
    </w:p>
    <w:p w14:paraId="77A67FB7" w14:textId="00814F8C" w:rsidR="00780D53" w:rsidRDefault="0079045E" w:rsidP="00BD297A">
      <w:pPr>
        <w:spacing w:line="276" w:lineRule="auto"/>
      </w:pPr>
      <w:r>
        <w:t xml:space="preserve">      Genome data</w:t>
      </w:r>
    </w:p>
    <w:p w14:paraId="13672BD9" w14:textId="6DF94B80" w:rsidR="00780D53" w:rsidRDefault="00780D53" w:rsidP="00BD297A">
      <w:pPr>
        <w:spacing w:line="276" w:lineRule="auto"/>
      </w:pPr>
      <w:r>
        <w:t xml:space="preserve">      EST/cDNA/transcriptome</w:t>
      </w:r>
      <w:r w:rsidR="00903F8B">
        <w:t xml:space="preserve"> </w:t>
      </w:r>
      <w:r w:rsidR="00264ED2">
        <w:t xml:space="preserve"> </w:t>
      </w:r>
      <w:r>
        <w:t>(</w:t>
      </w:r>
      <w:r w:rsidRPr="00780D53">
        <w:rPr>
          <w:color w:val="FF0000"/>
        </w:rPr>
        <w:t>developing</w:t>
      </w:r>
      <w:r>
        <w:t>)</w:t>
      </w:r>
    </w:p>
    <w:p w14:paraId="20304A7E" w14:textId="77777777" w:rsidR="00780D53" w:rsidRDefault="00780D53" w:rsidP="00BD297A">
      <w:pPr>
        <w:spacing w:line="276" w:lineRule="auto"/>
      </w:pPr>
    </w:p>
    <w:p w14:paraId="59D28B12" w14:textId="69916441" w:rsidR="00E97BA2" w:rsidRDefault="00E97BA2" w:rsidP="00BD297A">
      <w:pPr>
        <w:spacing w:line="276" w:lineRule="auto"/>
      </w:pPr>
      <w:r w:rsidRPr="003437CB">
        <w:rPr>
          <w:b/>
        </w:rPr>
        <w:t>Overview</w:t>
      </w:r>
      <w:r>
        <w:t>:</w:t>
      </w:r>
    </w:p>
    <w:p w14:paraId="7D2E0561" w14:textId="09BF199A" w:rsidR="00E97BA2" w:rsidRDefault="00FA205F" w:rsidP="00BD297A">
      <w:pPr>
        <w:spacing w:line="276" w:lineRule="auto"/>
      </w:pPr>
      <w:r>
        <w:t>Xxx</w:t>
      </w:r>
    </w:p>
    <w:p w14:paraId="6AA1FF1A" w14:textId="40DBE9A0" w:rsidR="00FA205F" w:rsidRDefault="00FA205F" w:rsidP="00BD297A">
      <w:pPr>
        <w:spacing w:line="276" w:lineRule="auto"/>
      </w:pPr>
      <w:r>
        <w:t>Xxx</w:t>
      </w:r>
      <w:bookmarkStart w:id="0" w:name="_GoBack"/>
      <w:bookmarkEnd w:id="0"/>
    </w:p>
    <w:p w14:paraId="0345D395" w14:textId="77777777" w:rsidR="00FA205F" w:rsidRDefault="00FA205F" w:rsidP="00BD297A">
      <w:pPr>
        <w:spacing w:line="276" w:lineRule="auto"/>
      </w:pPr>
    </w:p>
    <w:p w14:paraId="233C5AE3" w14:textId="77777777" w:rsidR="00EB2D1B" w:rsidRPr="003437CB" w:rsidRDefault="00EB2D1B" w:rsidP="00BD297A">
      <w:pPr>
        <w:spacing w:line="276" w:lineRule="auto"/>
      </w:pPr>
    </w:p>
    <w:p w14:paraId="5D7782F7" w14:textId="16B5D6B6" w:rsidR="00EB2D1B" w:rsidRPr="00EB2D1B" w:rsidRDefault="00EB2D1B" w:rsidP="00BD297A">
      <w:pPr>
        <w:spacing w:line="276" w:lineRule="auto"/>
        <w:rPr>
          <w:b/>
        </w:rPr>
      </w:pPr>
      <w:r w:rsidRPr="00EB2D1B">
        <w:rPr>
          <w:b/>
        </w:rPr>
        <w:t>Version</w:t>
      </w:r>
      <w:r w:rsidR="00907126">
        <w:rPr>
          <w:b/>
        </w:rPr>
        <w:t>s</w:t>
      </w:r>
      <w:r w:rsidRPr="00EB2D1B">
        <w:rPr>
          <w:b/>
        </w:rPr>
        <w:t>:</w:t>
      </w:r>
    </w:p>
    <w:p w14:paraId="4DCD0442" w14:textId="0FC963E2" w:rsidR="00EB2D1B" w:rsidRDefault="00EA57C2" w:rsidP="00D96D65">
      <w:pPr>
        <w:spacing w:line="276" w:lineRule="auto"/>
        <w:ind w:left="270"/>
      </w:pPr>
      <w:r>
        <w:t># 2013-05-30</w:t>
      </w:r>
      <w:r w:rsidR="002F29D0">
        <w:t xml:space="preserve"> </w:t>
      </w:r>
      <w:r w:rsidR="00EB4B11">
        <w:t>normalized</w:t>
      </w:r>
      <w:r w:rsidR="00EB2D1B">
        <w:t xml:space="preserve"> the phased siRNA abundance</w:t>
      </w:r>
    </w:p>
    <w:p w14:paraId="4D293A18" w14:textId="3DA0C0B8" w:rsidR="00EB2D1B" w:rsidRDefault="00EB2D1B" w:rsidP="00D96D65">
      <w:pPr>
        <w:spacing w:line="276" w:lineRule="auto"/>
        <w:ind w:left="270"/>
      </w:pPr>
      <w:r>
        <w:t># 2013-05-31 adding the 231</w:t>
      </w:r>
      <w:r w:rsidR="00EB4B11">
        <w:t>bp sliding window to calc</w:t>
      </w:r>
      <w:r w:rsidR="00B071CE">
        <w:t>ulate</w:t>
      </w:r>
      <w:r w:rsidR="00EB4B11">
        <w:t xml:space="preserve"> the </w:t>
      </w:r>
      <w:r w:rsidR="00EB4B11" w:rsidRPr="00EB4B11">
        <w:rPr>
          <w:i/>
        </w:rPr>
        <w:t>p</w:t>
      </w:r>
      <w:r w:rsidR="00EB4B11">
        <w:t>-</w:t>
      </w:r>
      <w:r>
        <w:t>value, which give all the phased siRNA located in the same cluster pretty similar score, which benefit the boundary finding of cluster</w:t>
      </w:r>
    </w:p>
    <w:p w14:paraId="2E463BF5" w14:textId="77777777" w:rsidR="00EB2D1B" w:rsidRDefault="00EB2D1B" w:rsidP="00D96D65">
      <w:pPr>
        <w:spacing w:line="276" w:lineRule="auto"/>
        <w:ind w:left="270"/>
      </w:pPr>
      <w:r>
        <w:t># 2013-05-31 adding the hits number for each of reads in the output of cluster</w:t>
      </w:r>
    </w:p>
    <w:p w14:paraId="0767DF81" w14:textId="5B0E3107" w:rsidR="00EB2D1B" w:rsidRDefault="00EB2D1B" w:rsidP="00D96D65">
      <w:pPr>
        <w:spacing w:line="276" w:lineRule="auto"/>
        <w:ind w:left="270"/>
      </w:pPr>
      <w:r>
        <w:t># 2013-06-01 v.22 adding the sliding windows calc</w:t>
      </w:r>
      <w:r w:rsidR="00B071CE">
        <w:t>ulate</w:t>
      </w:r>
      <w:r>
        <w:t xml:space="preserve"> support for scoring a certain sRNA</w:t>
      </w:r>
    </w:p>
    <w:p w14:paraId="17298546" w14:textId="77777777" w:rsidR="00EB2D1B" w:rsidRDefault="00EB2D1B" w:rsidP="00D96D65">
      <w:pPr>
        <w:spacing w:line="276" w:lineRule="auto"/>
        <w:ind w:left="270"/>
      </w:pPr>
      <w:r>
        <w:t># 2013-06-01 v.23 adding the filter for the interested phased siRNA abundance -n (noise)</w:t>
      </w:r>
    </w:p>
    <w:p w14:paraId="7635CB10" w14:textId="77777777" w:rsidR="00EB2D1B" w:rsidRDefault="00EB2D1B" w:rsidP="00D96D65">
      <w:pPr>
        <w:spacing w:line="276" w:lineRule="auto"/>
        <w:ind w:left="270"/>
      </w:pPr>
      <w:r>
        <w:t># 2013-06-02 v.24 adding more levels for the cutoff</w:t>
      </w:r>
    </w:p>
    <w:p w14:paraId="31A621A7" w14:textId="77777777" w:rsidR="00EB2D1B" w:rsidRDefault="00EB2D1B" w:rsidP="00D96D65">
      <w:pPr>
        <w:spacing w:line="276" w:lineRule="auto"/>
        <w:ind w:left="270"/>
      </w:pPr>
      <w:r>
        <w:t># 2013-06-05 v.25 adding the filter for the average of hits for phased siRNA</w:t>
      </w:r>
    </w:p>
    <w:p w14:paraId="54775DDC" w14:textId="77777777" w:rsidR="00EB2D1B" w:rsidRDefault="00EB2D1B" w:rsidP="00D96D65">
      <w:pPr>
        <w:spacing w:line="276" w:lineRule="auto"/>
        <w:ind w:left="270"/>
      </w:pPr>
      <w:r>
        <w:t># 2013-06-10 v.26 adding 2 filter in the command line, t and ht</w:t>
      </w:r>
    </w:p>
    <w:p w14:paraId="1D41507D" w14:textId="2A5F2DBB" w:rsidR="00EB2D1B" w:rsidRDefault="00EB2D1B" w:rsidP="00D96D65">
      <w:pPr>
        <w:spacing w:line="276" w:lineRule="auto"/>
        <w:ind w:left="270"/>
      </w:pPr>
      <w:r>
        <w:t xml:space="preserve"># 2013-06-14 v.27 enforce the k value to 21 when it's bigger than 21 </w:t>
      </w:r>
      <w:r w:rsidR="00547942">
        <w:t>otherwise the scri</w:t>
      </w:r>
      <w:r>
        <w:t>p</w:t>
      </w:r>
      <w:r w:rsidR="00547942">
        <w:t>t</w:t>
      </w:r>
      <w:r>
        <w:t xml:space="preserve"> will get error </w:t>
      </w:r>
      <w:r w:rsidR="00A01954">
        <w:t>info</w:t>
      </w:r>
      <w:r w:rsidR="00547942">
        <w:t>.</w:t>
      </w:r>
    </w:p>
    <w:p w14:paraId="0042D346" w14:textId="3F22C09E" w:rsidR="00EB2D1B" w:rsidRDefault="00EB2D1B" w:rsidP="00D96D65">
      <w:pPr>
        <w:spacing w:line="276" w:lineRule="auto"/>
        <w:ind w:left="270"/>
      </w:pPr>
      <w:r>
        <w:lastRenderedPageBreak/>
        <w:t># 2013-06-24 v.28 add a qualifi</w:t>
      </w:r>
      <w:r w:rsidR="0005259B">
        <w:t>c</w:t>
      </w:r>
      <w:r>
        <w:t xml:space="preserve">ation filter for the cluster in terms of the sRNA amount, </w:t>
      </w:r>
      <w:r w:rsidR="00757B32">
        <w:t xml:space="preserve">  </w:t>
      </w:r>
      <w:r>
        <w:t xml:space="preserve"> default</w:t>
      </w:r>
      <w:r w:rsidR="00757B32">
        <w:t xml:space="preserve"> &gt;=8</w:t>
      </w:r>
    </w:p>
    <w:p w14:paraId="5A2BBA44" w14:textId="278A4787" w:rsidR="00EB2D1B" w:rsidRDefault="00EB2D1B" w:rsidP="00D96D65">
      <w:pPr>
        <w:spacing w:line="276" w:lineRule="auto"/>
        <w:ind w:left="270"/>
      </w:pPr>
      <w:r>
        <w:t># 2013-06-28 v.29 finish</w:t>
      </w:r>
      <w:r w:rsidR="003437CB">
        <w:t>ed</w:t>
      </w:r>
      <w:r>
        <w:t xml:space="preserve"> the whole thing</w:t>
      </w:r>
    </w:p>
    <w:p w14:paraId="39330BB4" w14:textId="0181DE67" w:rsidR="00EB2D1B" w:rsidRDefault="00412069" w:rsidP="00D96D65">
      <w:pPr>
        <w:spacing w:line="276" w:lineRule="auto"/>
        <w:ind w:left="270"/>
      </w:pPr>
      <w:r>
        <w:t># 2013-06-29 v.291 bug fixes; increase the minimal requirement of small RNA amount in a certain cluster to 8.</w:t>
      </w:r>
      <w:r w:rsidR="00134C89">
        <w:t xml:space="preserve"> </w:t>
      </w:r>
      <w:r w:rsidR="000746B3">
        <w:t xml:space="preserve"> </w:t>
      </w:r>
    </w:p>
    <w:p w14:paraId="7654C38A" w14:textId="77777777" w:rsidR="00EB2D1B" w:rsidRDefault="00EB2D1B" w:rsidP="00EB2D1B">
      <w:pPr>
        <w:spacing w:line="276" w:lineRule="auto"/>
      </w:pPr>
    </w:p>
    <w:p w14:paraId="422381D5" w14:textId="77777777" w:rsidR="00A066C4" w:rsidRDefault="00A066C4" w:rsidP="00EB2D1B">
      <w:pPr>
        <w:spacing w:line="276" w:lineRule="auto"/>
      </w:pPr>
    </w:p>
    <w:p w14:paraId="6738B061" w14:textId="6B49BEF3" w:rsidR="00A066C4" w:rsidRDefault="00823693" w:rsidP="00EB2D1B">
      <w:pPr>
        <w:spacing w:line="276" w:lineRule="auto"/>
      </w:pPr>
      <w:r w:rsidRPr="00801EA2">
        <w:rPr>
          <w:b/>
        </w:rPr>
        <w:t>Motivation</w:t>
      </w:r>
      <w:r>
        <w:t>:</w:t>
      </w:r>
      <w:r w:rsidR="00563CA1">
        <w:t xml:space="preserve"> </w:t>
      </w:r>
      <w:r w:rsidR="00757837">
        <w:t>a</w:t>
      </w:r>
      <w:r w:rsidR="00563CA1">
        <w:t>)</w:t>
      </w:r>
      <w:r>
        <w:t xml:space="preserve"> In order to maximally identify the phasiRNA cluster (PHAS) </w:t>
      </w:r>
      <w:r w:rsidR="00563CA1">
        <w:t xml:space="preserve">within a species, </w:t>
      </w:r>
      <w:r w:rsidR="00757837">
        <w:t>b</w:t>
      </w:r>
      <w:r w:rsidR="00563CA1">
        <w:t xml:space="preserve">) In order to more accurately identify the boundaries of the phasiRNA clusters </w:t>
      </w:r>
      <w:r w:rsidR="00757837">
        <w:t>c</w:t>
      </w:r>
      <w:r w:rsidR="00563CA1">
        <w:t xml:space="preserve">) to identify more phasiRNA cluster guided by other microRNA besides miR2118/miR2275 etc. </w:t>
      </w:r>
      <w:r w:rsidR="006854E8">
        <w:t xml:space="preserve"> </w:t>
      </w:r>
      <w:r w:rsidR="00757837">
        <w:t>d</w:t>
      </w:r>
      <w:r w:rsidR="006854E8">
        <w:t>) to improve the eff</w:t>
      </w:r>
      <w:r w:rsidR="0098732F">
        <w:t>iciency of phasiRNA prediction, including the sensitivity by employing the PARE/degradome data.</w:t>
      </w:r>
      <w:r w:rsidR="00F45A7E">
        <w:t xml:space="preserve"> </w:t>
      </w:r>
      <w:r w:rsidR="00757837">
        <w:t>e</w:t>
      </w:r>
      <w:r w:rsidR="00F45A7E">
        <w:t xml:space="preserve">) for those species without the </w:t>
      </w:r>
      <w:r w:rsidR="005D60EC">
        <w:t xml:space="preserve">whole </w:t>
      </w:r>
      <w:r w:rsidR="00F45A7E">
        <w:t>genome</w:t>
      </w:r>
      <w:r w:rsidR="005D60EC">
        <w:t xml:space="preserve"> sequences</w:t>
      </w:r>
      <w:r w:rsidR="00F45A7E">
        <w:t xml:space="preserve"> but tons of EST or cDNA sequence.</w:t>
      </w:r>
    </w:p>
    <w:p w14:paraId="4A40111A" w14:textId="77777777" w:rsidR="00C42A70" w:rsidRDefault="00C42A70" w:rsidP="00EB2D1B">
      <w:pPr>
        <w:spacing w:line="276" w:lineRule="auto"/>
      </w:pPr>
    </w:p>
    <w:p w14:paraId="16DCFE92" w14:textId="3B85FEBA" w:rsidR="00C42A70" w:rsidRDefault="00C42A70" w:rsidP="00EB2D1B">
      <w:pPr>
        <w:spacing w:line="276" w:lineRule="auto"/>
      </w:pPr>
      <w:r w:rsidRPr="00C42A70">
        <w:rPr>
          <w:b/>
        </w:rPr>
        <w:t>Dependenc</w:t>
      </w:r>
      <w:r>
        <w:rPr>
          <w:b/>
        </w:rPr>
        <w:t>ies</w:t>
      </w:r>
      <w:r>
        <w:t xml:space="preserve">: </w:t>
      </w:r>
    </w:p>
    <w:p w14:paraId="47F65547" w14:textId="155327F9" w:rsidR="00E361EF" w:rsidRDefault="00C42A70" w:rsidP="00C42A70">
      <w:pPr>
        <w:pStyle w:val="ListParagraph"/>
        <w:numPr>
          <w:ilvl w:val="0"/>
          <w:numId w:val="1"/>
        </w:numPr>
        <w:spacing w:line="276" w:lineRule="auto"/>
      </w:pPr>
      <w:r>
        <w:t>Perl 5.12,</w:t>
      </w:r>
      <w:r w:rsidR="00E361EF">
        <w:t xml:space="preserve"> one of the </w:t>
      </w:r>
      <w:r w:rsidR="00E361EF">
        <w:rPr>
          <w:rFonts w:hint="eastAsia"/>
          <w:lang w:eastAsia="zh-CN"/>
        </w:rPr>
        <w:t xml:space="preserve">built-in </w:t>
      </w:r>
      <w:r w:rsidR="00E361EF">
        <w:rPr>
          <w:lang w:eastAsia="zh-CN"/>
        </w:rPr>
        <w:t>function</w:t>
      </w:r>
      <w:r w:rsidR="00F74E29">
        <w:rPr>
          <w:lang w:eastAsia="zh-CN"/>
        </w:rPr>
        <w:t>s</w:t>
      </w:r>
      <w:r w:rsidR="00E361EF">
        <w:rPr>
          <w:lang w:eastAsia="zh-CN"/>
        </w:rPr>
        <w:t xml:space="preserve"> </w:t>
      </w:r>
      <w:r w:rsidR="00F74E29">
        <w:rPr>
          <w:lang w:eastAsia="zh-CN"/>
        </w:rPr>
        <w:t>‘</w:t>
      </w:r>
      <w:r w:rsidR="00E361EF">
        <w:rPr>
          <w:lang w:eastAsia="zh-CN"/>
        </w:rPr>
        <w:t>each</w:t>
      </w:r>
      <w:r w:rsidR="00F74E29">
        <w:rPr>
          <w:lang w:eastAsia="zh-CN"/>
        </w:rPr>
        <w:t>’</w:t>
      </w:r>
      <w:r w:rsidR="00E361EF">
        <w:rPr>
          <w:lang w:eastAsia="zh-CN"/>
        </w:rPr>
        <w:t xml:space="preserve"> will be available for the Array data extraction</w:t>
      </w:r>
      <w:r w:rsidR="00F74E29">
        <w:rPr>
          <w:lang w:eastAsia="zh-CN"/>
        </w:rPr>
        <w:t xml:space="preserve"> overn the version 5.12</w:t>
      </w:r>
      <w:r w:rsidR="00E361EF">
        <w:rPr>
          <w:lang w:eastAsia="zh-CN"/>
        </w:rPr>
        <w:t xml:space="preserve">. In addition, the Perl should be compiled to support the multiple threads. </w:t>
      </w:r>
      <w:r w:rsidR="00A157A8">
        <w:rPr>
          <w:lang w:eastAsia="zh-CN"/>
        </w:rPr>
        <w:t xml:space="preserve"> Query this </w:t>
      </w:r>
      <w:r w:rsidR="00F74E29">
        <w:rPr>
          <w:lang w:eastAsia="zh-CN"/>
        </w:rPr>
        <w:t>availability</w:t>
      </w:r>
      <w:r w:rsidR="00A157A8">
        <w:rPr>
          <w:lang w:eastAsia="zh-CN"/>
        </w:rPr>
        <w:t xml:space="preserve"> by </w:t>
      </w:r>
      <w:r w:rsidR="009860B5">
        <w:rPr>
          <w:lang w:eastAsia="zh-CN"/>
        </w:rPr>
        <w:t>Perl –v on the command line of L</w:t>
      </w:r>
      <w:r w:rsidR="00A157A8">
        <w:rPr>
          <w:lang w:eastAsia="zh-CN"/>
        </w:rPr>
        <w:t>inux</w:t>
      </w:r>
      <w:r w:rsidR="00746B10">
        <w:rPr>
          <w:lang w:eastAsia="zh-CN"/>
        </w:rPr>
        <w:t>.</w:t>
      </w:r>
      <w:r w:rsidR="00B27714">
        <w:rPr>
          <w:lang w:eastAsia="zh-CN"/>
        </w:rPr>
        <w:t xml:space="preserve"> </w:t>
      </w:r>
    </w:p>
    <w:p w14:paraId="6E7648E3" w14:textId="77777777" w:rsidR="009D7E13" w:rsidRDefault="009D7E13" w:rsidP="009D7E13">
      <w:pPr>
        <w:spacing w:line="276" w:lineRule="auto"/>
        <w:ind w:left="360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496"/>
      </w:tblGrid>
      <w:tr w:rsidR="009D7E13" w14:paraId="243BFB4E" w14:textId="77777777" w:rsidTr="009D7E13">
        <w:tc>
          <w:tcPr>
            <w:tcW w:w="8856" w:type="dxa"/>
            <w:shd w:val="clear" w:color="auto" w:fill="BFBFBF" w:themeFill="background1" w:themeFillShade="BF"/>
          </w:tcPr>
          <w:p w14:paraId="12CC31FF" w14:textId="77777777" w:rsidR="009D7E13" w:rsidRPr="009D7E13" w:rsidRDefault="009D7E13" w:rsidP="009D7E13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9D7E13">
              <w:rPr>
                <w:rFonts w:ascii="Courier New" w:hAnsi="Courier New" w:cs="Courier New"/>
                <w:sz w:val="20"/>
                <w:szCs w:val="20"/>
              </w:rPr>
              <w:t>[pingchuan@Taiji]$ perl -v</w:t>
            </w:r>
          </w:p>
          <w:p w14:paraId="3EA6CECA" w14:textId="77777777" w:rsidR="009D7E13" w:rsidRPr="009D7E13" w:rsidRDefault="009D7E13" w:rsidP="009D7E13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760E78C4" w14:textId="7399CDBA" w:rsidR="009D7E13" w:rsidRPr="009D7E13" w:rsidRDefault="009D7E13" w:rsidP="009D7E13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9D7E13">
              <w:rPr>
                <w:rFonts w:ascii="Courier New" w:hAnsi="Courier New" w:cs="Courier New"/>
                <w:sz w:val="20"/>
                <w:szCs w:val="20"/>
              </w:rPr>
              <w:t>This is perl 5, version 18, subversion 0 (</w:t>
            </w:r>
            <w:r w:rsidRPr="009D7E13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v5.18.0</w:t>
            </w:r>
            <w:r w:rsidRPr="009D7E13">
              <w:rPr>
                <w:rFonts w:ascii="Courier New" w:hAnsi="Courier New" w:cs="Courier New"/>
                <w:sz w:val="20"/>
                <w:szCs w:val="20"/>
              </w:rPr>
              <w:t>) built for x86_64-linux-</w:t>
            </w:r>
            <w:r w:rsidRPr="009D7E13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thread-multi</w:t>
            </w:r>
          </w:p>
        </w:tc>
      </w:tr>
    </w:tbl>
    <w:p w14:paraId="545D4503" w14:textId="77777777" w:rsidR="009D7E13" w:rsidRDefault="009D7E13" w:rsidP="009D7E13">
      <w:pPr>
        <w:spacing w:line="276" w:lineRule="auto"/>
        <w:ind w:left="360"/>
      </w:pPr>
    </w:p>
    <w:p w14:paraId="371EDEA3" w14:textId="5F462CE3" w:rsidR="00C42A70" w:rsidRDefault="00A157A8" w:rsidP="00C42A70">
      <w:pPr>
        <w:pStyle w:val="ListParagraph"/>
        <w:numPr>
          <w:ilvl w:val="0"/>
          <w:numId w:val="1"/>
        </w:numPr>
        <w:spacing w:line="276" w:lineRule="auto"/>
      </w:pPr>
      <w:r>
        <w:t>W</w:t>
      </w:r>
      <w:r w:rsidR="00C42A70">
        <w:t xml:space="preserve">ith the following CPAN modules in its search environment. </w:t>
      </w:r>
    </w:p>
    <w:p w14:paraId="5C792A9C" w14:textId="062EAAB5" w:rsidR="00C42A70" w:rsidRDefault="00E9439E" w:rsidP="00C42A70">
      <w:pPr>
        <w:pStyle w:val="ListParagraph"/>
        <w:numPr>
          <w:ilvl w:val="1"/>
          <w:numId w:val="1"/>
        </w:numPr>
        <w:spacing w:line="276" w:lineRule="auto"/>
      </w:pPr>
      <w:r w:rsidRPr="00E9439E">
        <w:t>Scalar::Util</w:t>
      </w:r>
    </w:p>
    <w:p w14:paraId="47579C7F" w14:textId="12E1CA8E" w:rsidR="00E9439E" w:rsidRDefault="00E9439E" w:rsidP="00C42A70">
      <w:pPr>
        <w:pStyle w:val="ListParagraph"/>
        <w:numPr>
          <w:ilvl w:val="1"/>
          <w:numId w:val="1"/>
        </w:numPr>
        <w:spacing w:line="276" w:lineRule="auto"/>
      </w:pPr>
      <w:r w:rsidRPr="00E9439E">
        <w:t>Data::Dumper</w:t>
      </w:r>
    </w:p>
    <w:p w14:paraId="7B245A10" w14:textId="19DC08F8" w:rsidR="00E9439E" w:rsidRDefault="00E9439E" w:rsidP="00C42A70">
      <w:pPr>
        <w:pStyle w:val="ListParagraph"/>
        <w:numPr>
          <w:ilvl w:val="1"/>
          <w:numId w:val="1"/>
        </w:numPr>
        <w:spacing w:line="276" w:lineRule="auto"/>
      </w:pPr>
      <w:r>
        <w:t>Parallel::ForkManager</w:t>
      </w:r>
    </w:p>
    <w:p w14:paraId="130C6664" w14:textId="4F5F5FD5" w:rsidR="00982517" w:rsidRDefault="00982517" w:rsidP="00C42A70">
      <w:pPr>
        <w:pStyle w:val="ListParagraph"/>
        <w:numPr>
          <w:ilvl w:val="1"/>
          <w:numId w:val="1"/>
        </w:numPr>
        <w:spacing w:line="276" w:lineRule="auto"/>
      </w:pPr>
      <w:r>
        <w:t>Getopt::Long</w:t>
      </w:r>
    </w:p>
    <w:p w14:paraId="4F1199C2" w14:textId="1C69454A" w:rsidR="00D859CD" w:rsidRDefault="00D859CD" w:rsidP="00C42A70">
      <w:pPr>
        <w:pStyle w:val="ListParagraph"/>
        <w:numPr>
          <w:ilvl w:val="1"/>
          <w:numId w:val="1"/>
        </w:numPr>
        <w:spacing w:line="276" w:lineRule="auto"/>
      </w:pPr>
      <w:r>
        <w:t>BerkleyDB, optional for machine</w:t>
      </w:r>
      <w:r w:rsidR="00C4477C">
        <w:t xml:space="preserve"> with low memory, this will </w:t>
      </w:r>
      <w:r w:rsidR="008A158F">
        <w:t>dro</w:t>
      </w:r>
      <w:r w:rsidR="006F67F1">
        <w:t>p</w:t>
      </w:r>
      <w:r w:rsidR="0093666B">
        <w:t xml:space="preserve"> the efficiency of script</w:t>
      </w:r>
      <w:r w:rsidR="00C4477C">
        <w:t xml:space="preserve"> but get it through the RAM torture. </w:t>
      </w:r>
      <w:r w:rsidR="004155B6">
        <w:t>(</w:t>
      </w:r>
      <w:r w:rsidR="004155B6" w:rsidRPr="00F45A7E">
        <w:rPr>
          <w:color w:val="FF0000"/>
        </w:rPr>
        <w:t>developing</w:t>
      </w:r>
      <w:r w:rsidR="004155B6">
        <w:t>)</w:t>
      </w:r>
    </w:p>
    <w:p w14:paraId="32312F3C" w14:textId="77777777" w:rsidR="00B27714" w:rsidRDefault="00B27714" w:rsidP="00B27714">
      <w:pPr>
        <w:spacing w:line="276" w:lineRule="auto"/>
        <w:ind w:left="1080"/>
      </w:pPr>
    </w:p>
    <w:p w14:paraId="4B40CE34" w14:textId="67183ABB" w:rsidR="00B27714" w:rsidRDefault="00B27714" w:rsidP="00B27714">
      <w:pPr>
        <w:spacing w:line="276" w:lineRule="auto"/>
        <w:ind w:left="1080"/>
      </w:pPr>
      <w:r>
        <w:t xml:space="preserve">Mac OS </w:t>
      </w:r>
      <w:r w:rsidR="00701BC6">
        <w:t xml:space="preserve">user </w:t>
      </w:r>
      <w:r>
        <w:t>please refer</w:t>
      </w:r>
      <w:r w:rsidR="00701BC6">
        <w:t>s</w:t>
      </w:r>
      <w:r>
        <w:t xml:space="preserve"> to the following page on how to fix the error of CPAN url by install the Xcode command line tools. </w:t>
      </w:r>
      <w:r w:rsidR="00701BC6" w:rsidRPr="001E47DD">
        <w:rPr>
          <w:sz w:val="16"/>
          <w:szCs w:val="16"/>
        </w:rPr>
        <w:t>(http://www.virtuin.com/2012/10/fix-perl-cpan-on-os-x-mountain-lion.html)</w:t>
      </w:r>
    </w:p>
    <w:p w14:paraId="70650BCD" w14:textId="6E52C26B" w:rsidR="00EE0AEE" w:rsidRDefault="00EE0AEE" w:rsidP="00EE0AEE">
      <w:pPr>
        <w:pStyle w:val="ListParagraph"/>
        <w:numPr>
          <w:ilvl w:val="0"/>
          <w:numId w:val="1"/>
        </w:numPr>
        <w:spacing w:line="276" w:lineRule="auto"/>
      </w:pPr>
      <w:r>
        <w:t>Bowtie</w:t>
      </w:r>
      <w:r w:rsidR="00E300B1">
        <w:t xml:space="preserve"> package</w:t>
      </w:r>
      <w:r w:rsidR="004D02B8">
        <w:t>, a short sequence alignment program</w:t>
      </w:r>
      <w:r w:rsidR="00955690">
        <w:t xml:space="preserve"> developed by </w:t>
      </w:r>
      <w:r w:rsidR="008E02D9">
        <w:t>Ben Langmead and Cole Trapnell (</w:t>
      </w:r>
      <w:hyperlink r:id="rId7" w:history="1">
        <w:r w:rsidR="008E02D9" w:rsidRPr="00436251">
          <w:rPr>
            <w:rStyle w:val="Hyperlink"/>
          </w:rPr>
          <w:t>http://bowtie-bio.sourceforge.net</w:t>
        </w:r>
      </w:hyperlink>
      <w:r w:rsidR="008E02D9">
        <w:t xml:space="preserve">). </w:t>
      </w:r>
    </w:p>
    <w:p w14:paraId="6F829EB9" w14:textId="651DEF0F" w:rsidR="00EE0AEE" w:rsidRDefault="00485CB6" w:rsidP="00EE0AEE">
      <w:pPr>
        <w:pStyle w:val="ListParagraph"/>
        <w:numPr>
          <w:ilvl w:val="1"/>
          <w:numId w:val="1"/>
        </w:numPr>
        <w:spacing w:line="276" w:lineRule="auto"/>
      </w:pPr>
      <w:r>
        <w:t>Version 0.12.8</w:t>
      </w:r>
      <w:r w:rsidR="00EE0AEE">
        <w:t xml:space="preserve"> will be okay, we have not tested the higher version of </w:t>
      </w:r>
      <w:r w:rsidR="00D00EFD">
        <w:t>Bowtie, but if the output format by default is same with the versi</w:t>
      </w:r>
      <w:r w:rsidR="009C2C77">
        <w:t>on 0.12.8</w:t>
      </w:r>
      <w:r w:rsidR="00D00EFD">
        <w:t>, we don’t think it would be any problem.</w:t>
      </w:r>
    </w:p>
    <w:p w14:paraId="4B7F938A" w14:textId="2B8E69D8" w:rsidR="00AF422F" w:rsidRDefault="004D02B8" w:rsidP="00AF422F">
      <w:pPr>
        <w:pStyle w:val="ListParagraph"/>
        <w:numPr>
          <w:ilvl w:val="1"/>
          <w:numId w:val="1"/>
        </w:numPr>
        <w:spacing w:line="276" w:lineRule="auto"/>
      </w:pPr>
      <w:r>
        <w:lastRenderedPageBreak/>
        <w:t>Current the script only supports the Bowtie given that this software is very popular and stable for its output</w:t>
      </w:r>
    </w:p>
    <w:p w14:paraId="117F54EB" w14:textId="7ADC0BDD" w:rsidR="00AF422F" w:rsidRDefault="00AF422F" w:rsidP="00AF422F">
      <w:pPr>
        <w:pStyle w:val="ListParagraph"/>
        <w:numPr>
          <w:ilvl w:val="1"/>
          <w:numId w:val="1"/>
        </w:numPr>
        <w:spacing w:line="276" w:lineRule="auto"/>
      </w:pPr>
      <w:r>
        <w:t xml:space="preserve">Bowtie-build, used to make the indexing of the subject sequences. </w:t>
      </w:r>
    </w:p>
    <w:p w14:paraId="5F7A3908" w14:textId="77777777" w:rsidR="00EB2D1B" w:rsidRDefault="00EB2D1B" w:rsidP="00442696">
      <w:pPr>
        <w:spacing w:line="276" w:lineRule="auto"/>
        <w:ind w:left="1080"/>
      </w:pPr>
    </w:p>
    <w:p w14:paraId="753593B2" w14:textId="2C0BAFA4" w:rsidR="00B42269" w:rsidRDefault="00734688" w:rsidP="00BD297A">
      <w:pPr>
        <w:spacing w:line="276" w:lineRule="auto"/>
      </w:pPr>
      <w:r w:rsidRPr="00992467">
        <w:rPr>
          <w:b/>
        </w:rPr>
        <w:t>Workflow in details</w:t>
      </w:r>
      <w:r>
        <w:t>:</w:t>
      </w:r>
    </w:p>
    <w:p w14:paraId="06B7D4D2" w14:textId="77777777" w:rsidR="00482354" w:rsidRDefault="00482354" w:rsidP="00BD297A">
      <w:pPr>
        <w:spacing w:line="276" w:lineRule="auto"/>
      </w:pPr>
    </w:p>
    <w:p w14:paraId="556C293F" w14:textId="3D46C5B2" w:rsidR="00482354" w:rsidRDefault="00482354" w:rsidP="00BD297A">
      <w:pPr>
        <w:spacing w:line="276" w:lineRule="auto"/>
      </w:pPr>
      <w:r>
        <w:t>Data prepare</w:t>
      </w:r>
      <w:r w:rsidR="00397EF3">
        <w:t>s</w:t>
      </w:r>
    </w:p>
    <w:p w14:paraId="5974CEDD" w14:textId="77777777" w:rsidR="00397EF3" w:rsidRDefault="00397EF3" w:rsidP="00397EF3">
      <w:pPr>
        <w:pStyle w:val="ListParagraph"/>
        <w:numPr>
          <w:ilvl w:val="0"/>
          <w:numId w:val="2"/>
        </w:numPr>
        <w:spacing w:line="276" w:lineRule="auto"/>
      </w:pPr>
      <w:r>
        <w:t>sRNA preparation: All the sRNA data should be trimmed the adapters in both the 5’ and 3’ ends. The file format supports the tagcount and fasta with only distinct reads.</w:t>
      </w:r>
    </w:p>
    <w:p w14:paraId="527F0B8C" w14:textId="77777777" w:rsidR="00397EF3" w:rsidRDefault="00397EF3" w:rsidP="00397EF3">
      <w:pPr>
        <w:pStyle w:val="ListParagraph"/>
        <w:numPr>
          <w:ilvl w:val="1"/>
          <w:numId w:val="2"/>
        </w:numPr>
        <w:spacing w:line="276" w:lineRule="auto"/>
      </w:pPr>
      <w:r>
        <w:t>The fasta file should be looks like below:</w:t>
      </w:r>
    </w:p>
    <w:p w14:paraId="4A7DA4AF" w14:textId="2AB5F852" w:rsidR="00397EF3" w:rsidRPr="002E04CC" w:rsidRDefault="00397EF3" w:rsidP="00397EF3">
      <w:pPr>
        <w:spacing w:line="276" w:lineRule="auto"/>
        <w:ind w:left="1080"/>
        <w:rPr>
          <w:rFonts w:ascii="Courier New" w:hAnsi="Courier New" w:cs="Courier New"/>
          <w:sz w:val="20"/>
          <w:szCs w:val="20"/>
        </w:rPr>
      </w:pPr>
      <w:r w:rsidRPr="002E04CC">
        <w:rPr>
          <w:rFonts w:ascii="Courier New" w:hAnsi="Courier New" w:cs="Courier New"/>
          <w:sz w:val="20"/>
          <w:szCs w:val="20"/>
        </w:rPr>
        <w:t>&gt;seq_id|amount</w:t>
      </w:r>
    </w:p>
    <w:p w14:paraId="732010D3" w14:textId="77777777" w:rsidR="00445856" w:rsidRPr="002E04CC" w:rsidRDefault="00445856" w:rsidP="00397EF3">
      <w:pPr>
        <w:spacing w:line="276" w:lineRule="auto"/>
        <w:ind w:left="1080"/>
        <w:rPr>
          <w:rFonts w:ascii="Courier New" w:hAnsi="Courier New" w:cs="Courier New"/>
          <w:sz w:val="20"/>
          <w:szCs w:val="20"/>
        </w:rPr>
      </w:pPr>
      <w:r w:rsidRPr="002E04CC">
        <w:rPr>
          <w:rFonts w:ascii="Courier New" w:hAnsi="Courier New" w:cs="Courier New"/>
          <w:sz w:val="20"/>
          <w:szCs w:val="20"/>
        </w:rPr>
        <w:t>xxxxxxxxxx</w:t>
      </w:r>
    </w:p>
    <w:p w14:paraId="270521D4" w14:textId="77777777" w:rsidR="00445856" w:rsidRDefault="00445856" w:rsidP="00397EF3">
      <w:pPr>
        <w:spacing w:line="276" w:lineRule="auto"/>
        <w:ind w:left="1080"/>
      </w:pPr>
    </w:p>
    <w:p w14:paraId="18104DB0" w14:textId="77777777" w:rsidR="00445856" w:rsidRDefault="00445856" w:rsidP="00397EF3">
      <w:pPr>
        <w:spacing w:line="276" w:lineRule="auto"/>
        <w:ind w:left="1080"/>
      </w:pPr>
      <w:r>
        <w:t xml:space="preserve">for example: </w:t>
      </w:r>
    </w:p>
    <w:p w14:paraId="0AEF77F8" w14:textId="4B2A8F6F" w:rsidR="00445856" w:rsidRPr="002E04CC" w:rsidRDefault="00445856" w:rsidP="00397EF3">
      <w:pPr>
        <w:spacing w:line="276" w:lineRule="auto"/>
        <w:ind w:left="1080"/>
        <w:rPr>
          <w:rFonts w:ascii="Courier New" w:hAnsi="Courier New" w:cs="Courier New"/>
          <w:sz w:val="20"/>
          <w:szCs w:val="20"/>
        </w:rPr>
      </w:pPr>
      <w:r w:rsidRPr="002E04CC">
        <w:rPr>
          <w:rFonts w:ascii="Courier New" w:hAnsi="Courier New" w:cs="Courier New"/>
          <w:sz w:val="20"/>
          <w:szCs w:val="20"/>
        </w:rPr>
        <w:t>&gt;seq_1666|123</w:t>
      </w:r>
    </w:p>
    <w:p w14:paraId="0BAB7933" w14:textId="77777777" w:rsidR="00445856" w:rsidRPr="002E04CC" w:rsidRDefault="00445856" w:rsidP="00397EF3">
      <w:pPr>
        <w:spacing w:line="276" w:lineRule="auto"/>
        <w:ind w:left="1080"/>
        <w:rPr>
          <w:rFonts w:ascii="Courier New" w:hAnsi="Courier New" w:cs="Courier New"/>
          <w:sz w:val="20"/>
          <w:szCs w:val="20"/>
        </w:rPr>
      </w:pPr>
      <w:r w:rsidRPr="002E04CC">
        <w:rPr>
          <w:rFonts w:ascii="Courier New" w:hAnsi="Courier New" w:cs="Courier New"/>
          <w:sz w:val="20"/>
          <w:szCs w:val="20"/>
        </w:rPr>
        <w:t>atcgatcgatcgatcg</w:t>
      </w:r>
    </w:p>
    <w:p w14:paraId="7F94AFBD" w14:textId="77777777" w:rsidR="00445856" w:rsidRDefault="00445856" w:rsidP="00397EF3">
      <w:pPr>
        <w:spacing w:line="276" w:lineRule="auto"/>
        <w:ind w:left="1080"/>
      </w:pPr>
    </w:p>
    <w:p w14:paraId="0626E292" w14:textId="2A96EBFD" w:rsidR="00445856" w:rsidRDefault="00445856" w:rsidP="00397EF3">
      <w:pPr>
        <w:spacing w:line="276" w:lineRule="auto"/>
        <w:ind w:left="1080"/>
      </w:pPr>
      <w:r>
        <w:t xml:space="preserve">Here the </w:t>
      </w:r>
      <w:r w:rsidRPr="002A3B10">
        <w:rPr>
          <w:rFonts w:ascii="Courier New" w:hAnsi="Courier New" w:cs="Courier New"/>
          <w:sz w:val="20"/>
          <w:szCs w:val="20"/>
        </w:rPr>
        <w:t>1666</w:t>
      </w:r>
      <w:r>
        <w:t xml:space="preserve"> is the 1666the distinct reads in the fasta file and </w:t>
      </w:r>
      <w:r w:rsidRPr="002A3B10">
        <w:rPr>
          <w:rFonts w:ascii="Courier New" w:hAnsi="Courier New" w:cs="Courier New"/>
          <w:sz w:val="20"/>
          <w:szCs w:val="20"/>
        </w:rPr>
        <w:t>123</w:t>
      </w:r>
      <w:r>
        <w:t xml:space="preserve"> is its total sequenced times by HiSeq</w:t>
      </w:r>
      <w:r w:rsidR="00894A19">
        <w:t>, 454</w:t>
      </w:r>
      <w:r>
        <w:t xml:space="preserve"> or similar NGS sequencer.</w:t>
      </w:r>
      <w:r w:rsidR="00817FEB">
        <w:t xml:space="preserve">  Though the hyp</w:t>
      </w:r>
      <w:r w:rsidR="00DA7E9F">
        <w:t>er</w:t>
      </w:r>
      <w:r w:rsidR="00817FEB">
        <w:t>ge</w:t>
      </w:r>
      <w:r w:rsidR="00DA7E9F">
        <w:t xml:space="preserve">ometric distribution won’t depend on the small RNA abundance, but we will use it </w:t>
      </w:r>
      <w:r w:rsidR="00BE14A7">
        <w:t>to</w:t>
      </w:r>
      <w:r w:rsidR="00DA7E9F">
        <w:t xml:space="preserve"> generate the summar</w:t>
      </w:r>
      <w:r w:rsidR="00D277DD">
        <w:t xml:space="preserve">y table and filter </w:t>
      </w:r>
      <w:r w:rsidR="00BE14A7">
        <w:t xml:space="preserve">out </w:t>
      </w:r>
      <w:r w:rsidR="00D277DD">
        <w:t xml:space="preserve">the </w:t>
      </w:r>
      <w:r w:rsidR="00BE2F3E">
        <w:t>trimmed reads</w:t>
      </w:r>
      <w:r w:rsidR="00D277DD">
        <w:t xml:space="preserve"> with</w:t>
      </w:r>
      <w:r w:rsidR="005F6CF9">
        <w:t xml:space="preserve"> low</w:t>
      </w:r>
      <w:r w:rsidR="00D277DD">
        <w:t xml:space="preserve"> abundance.</w:t>
      </w:r>
    </w:p>
    <w:p w14:paraId="501A941D" w14:textId="77777777" w:rsidR="00842154" w:rsidRDefault="00842154" w:rsidP="00397EF3">
      <w:pPr>
        <w:spacing w:line="276" w:lineRule="auto"/>
        <w:ind w:left="1080"/>
      </w:pPr>
    </w:p>
    <w:p w14:paraId="338187BB" w14:textId="4BC70022" w:rsidR="002E04CC" w:rsidRDefault="002E04CC" w:rsidP="002E04CC">
      <w:pPr>
        <w:pStyle w:val="ListParagraph"/>
        <w:numPr>
          <w:ilvl w:val="1"/>
          <w:numId w:val="2"/>
        </w:numPr>
        <w:spacing w:line="276" w:lineRule="auto"/>
      </w:pPr>
      <w:r>
        <w:t>The tagcount file is a file with minimal meta information like below:</w:t>
      </w:r>
    </w:p>
    <w:p w14:paraId="1364DBD1" w14:textId="77777777" w:rsidR="002E04CC" w:rsidRDefault="002E04CC" w:rsidP="002E04CC">
      <w:pPr>
        <w:spacing w:line="276" w:lineRule="auto"/>
        <w:ind w:left="1080"/>
        <w:rPr>
          <w:rFonts w:ascii="Courier New" w:hAnsi="Courier New" w:cs="Courier New"/>
          <w:sz w:val="20"/>
          <w:szCs w:val="20"/>
        </w:rPr>
      </w:pPr>
    </w:p>
    <w:p w14:paraId="062B7227" w14:textId="0C5715CB" w:rsidR="002E04CC" w:rsidRDefault="002E04CC" w:rsidP="002E04CC">
      <w:pPr>
        <w:spacing w:line="276" w:lineRule="auto"/>
        <w:ind w:left="1080"/>
      </w:pPr>
      <w:r>
        <w:rPr>
          <w:rFonts w:ascii="Courier New" w:hAnsi="Courier New" w:cs="Courier New"/>
          <w:sz w:val="20"/>
          <w:szCs w:val="20"/>
        </w:rPr>
        <w:t>a</w:t>
      </w:r>
      <w:r w:rsidRPr="002E04CC">
        <w:rPr>
          <w:rFonts w:ascii="Courier New" w:hAnsi="Courier New" w:cs="Courier New"/>
          <w:sz w:val="20"/>
          <w:szCs w:val="20"/>
        </w:rPr>
        <w:t>tcgatcgatcgatcg</w:t>
      </w:r>
      <w:r>
        <w:tab/>
      </w:r>
      <w:r w:rsidRPr="002E04CC">
        <w:rPr>
          <w:rFonts w:ascii="Courier New" w:hAnsi="Courier New" w:cs="Courier New"/>
          <w:sz w:val="20"/>
          <w:szCs w:val="20"/>
        </w:rPr>
        <w:t>123</w:t>
      </w:r>
    </w:p>
    <w:p w14:paraId="1F519D8C" w14:textId="0AB9069C" w:rsidR="002E04CC" w:rsidRDefault="002E04CC" w:rsidP="00397EF3">
      <w:pPr>
        <w:spacing w:line="276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Pr="002E04CC">
        <w:rPr>
          <w:rFonts w:ascii="Courier New" w:hAnsi="Courier New" w:cs="Courier New"/>
          <w:sz w:val="20"/>
          <w:szCs w:val="20"/>
        </w:rPr>
        <w:t>tcgatcgatcgatc</w:t>
      </w:r>
      <w:r>
        <w:tab/>
      </w:r>
      <w:r>
        <w:rPr>
          <w:rFonts w:ascii="Courier New" w:hAnsi="Courier New" w:cs="Courier New"/>
          <w:sz w:val="20"/>
          <w:szCs w:val="20"/>
        </w:rPr>
        <w:t>125</w:t>
      </w:r>
    </w:p>
    <w:p w14:paraId="15AA8AF5" w14:textId="773F34F5" w:rsidR="002E04CC" w:rsidRDefault="002E04CC" w:rsidP="00397EF3">
      <w:pPr>
        <w:spacing w:line="276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Pr="002E04CC">
        <w:rPr>
          <w:rFonts w:ascii="Courier New" w:hAnsi="Courier New" w:cs="Courier New"/>
          <w:sz w:val="20"/>
          <w:szCs w:val="20"/>
        </w:rPr>
        <w:t>tcgatcgatcgatcg</w:t>
      </w:r>
      <w:r>
        <w:rPr>
          <w:rFonts w:ascii="Courier New" w:hAnsi="Courier New" w:cs="Courier New"/>
          <w:sz w:val="20"/>
          <w:szCs w:val="20"/>
        </w:rPr>
        <w:t>g</w:t>
      </w:r>
      <w:r>
        <w:tab/>
      </w:r>
      <w:r w:rsidRPr="002E04CC">
        <w:rPr>
          <w:rFonts w:ascii="Courier New" w:hAnsi="Courier New" w:cs="Courier New"/>
          <w:sz w:val="20"/>
          <w:szCs w:val="20"/>
        </w:rPr>
        <w:t>12</w:t>
      </w:r>
      <w:r>
        <w:rPr>
          <w:rFonts w:ascii="Courier New" w:hAnsi="Courier New" w:cs="Courier New"/>
          <w:sz w:val="20"/>
          <w:szCs w:val="20"/>
        </w:rPr>
        <w:t>4</w:t>
      </w:r>
    </w:p>
    <w:p w14:paraId="519AC190" w14:textId="77777777" w:rsidR="0083200D" w:rsidRDefault="0083200D" w:rsidP="00397EF3">
      <w:pPr>
        <w:spacing w:line="276" w:lineRule="auto"/>
        <w:ind w:left="1080"/>
        <w:rPr>
          <w:rFonts w:ascii="Courier New" w:hAnsi="Courier New" w:cs="Courier New"/>
          <w:sz w:val="20"/>
          <w:szCs w:val="20"/>
        </w:rPr>
      </w:pPr>
    </w:p>
    <w:p w14:paraId="39009A96" w14:textId="6FCAD835" w:rsidR="0083200D" w:rsidRDefault="0083200D" w:rsidP="00397EF3">
      <w:pPr>
        <w:spacing w:line="276" w:lineRule="auto"/>
        <w:ind w:left="1080"/>
      </w:pPr>
      <w:r w:rsidRPr="0083200D">
        <w:t xml:space="preserve">The sequence </w:t>
      </w:r>
      <w:r w:rsidR="00A33DF7">
        <w:t>and abundance should be split</w:t>
      </w:r>
      <w:r w:rsidRPr="0083200D">
        <w:t xml:space="preserve"> by the tab. </w:t>
      </w:r>
    </w:p>
    <w:p w14:paraId="75078A05" w14:textId="4C554DC0" w:rsidR="00397EF3" w:rsidRDefault="00397EF3" w:rsidP="00397EF3">
      <w:pPr>
        <w:spacing w:line="276" w:lineRule="auto"/>
        <w:ind w:left="1080"/>
      </w:pPr>
      <w:r>
        <w:t xml:space="preserve"> </w:t>
      </w:r>
    </w:p>
    <w:p w14:paraId="600FA3DA" w14:textId="39D41132" w:rsidR="00397EF3" w:rsidRDefault="0066304E" w:rsidP="00397EF3">
      <w:pPr>
        <w:pStyle w:val="ListParagraph"/>
        <w:numPr>
          <w:ilvl w:val="0"/>
          <w:numId w:val="2"/>
        </w:numPr>
        <w:spacing w:line="276" w:lineRule="auto"/>
      </w:pPr>
      <w:r>
        <w:t>(</w:t>
      </w:r>
      <w:r w:rsidRPr="000E1A0C">
        <w:rPr>
          <w:b/>
        </w:rPr>
        <w:t>optional</w:t>
      </w:r>
      <w:r>
        <w:t xml:space="preserve">) </w:t>
      </w:r>
      <w:r w:rsidR="00397EF3">
        <w:t xml:space="preserve">PARE/degradome preparation: All the </w:t>
      </w:r>
      <w:r w:rsidR="00F7244F">
        <w:t>PARE/</w:t>
      </w:r>
      <w:r w:rsidR="00397EF3">
        <w:t xml:space="preserve">degradome </w:t>
      </w:r>
      <w:r w:rsidR="00F7244F">
        <w:t xml:space="preserve"> will only support the tagcount format</w:t>
      </w:r>
      <w:r w:rsidR="00D817E5">
        <w:t xml:space="preserve">, </w:t>
      </w:r>
      <w:r w:rsidR="0037139C">
        <w:t xml:space="preserve">with </w:t>
      </w:r>
      <w:r w:rsidR="00D817E5">
        <w:t xml:space="preserve">adapters removed. </w:t>
      </w:r>
    </w:p>
    <w:p w14:paraId="5DB9CE8F" w14:textId="167DD04D" w:rsidR="00361C66" w:rsidRDefault="00361C66" w:rsidP="00397EF3">
      <w:pPr>
        <w:pStyle w:val="ListParagraph"/>
        <w:numPr>
          <w:ilvl w:val="0"/>
          <w:numId w:val="2"/>
        </w:numPr>
        <w:spacing w:line="276" w:lineRule="auto"/>
      </w:pPr>
      <w:r>
        <w:t>Genome preparation:</w:t>
      </w:r>
    </w:p>
    <w:p w14:paraId="566908A7" w14:textId="49F74269" w:rsidR="00361C66" w:rsidRDefault="00361C66" w:rsidP="00361C66">
      <w:pPr>
        <w:spacing w:line="276" w:lineRule="auto"/>
        <w:ind w:left="720" w:firstLine="450"/>
      </w:pPr>
      <w:r>
        <w:t xml:space="preserve">We </w:t>
      </w:r>
      <w:r w:rsidRPr="00361C66">
        <w:rPr>
          <w:color w:val="FF0000"/>
        </w:rPr>
        <w:t xml:space="preserve">attempt </w:t>
      </w:r>
      <w:r w:rsidR="00EC192E">
        <w:t>to develop two ver</w:t>
      </w:r>
      <w:r>
        <w:t>s</w:t>
      </w:r>
      <w:r w:rsidR="00EC192E">
        <w:t>i</w:t>
      </w:r>
      <w:r>
        <w:t xml:space="preserve">ons of </w:t>
      </w:r>
      <w:r w:rsidR="00426F8B">
        <w:t>PPP</w:t>
      </w:r>
      <w:r>
        <w:t xml:space="preserve">, one is specific developed for the genome scan, another one is for the EST, cDNA or multiple </w:t>
      </w:r>
      <w:r w:rsidR="003717A8">
        <w:t>scaf</w:t>
      </w:r>
      <w:r>
        <w:t>folds</w:t>
      </w:r>
      <w:r w:rsidR="003717A8">
        <w:t xml:space="preserve"> </w:t>
      </w:r>
      <w:r>
        <w:t xml:space="preserve">(&gt;=10,000). </w:t>
      </w:r>
    </w:p>
    <w:p w14:paraId="3A57D3E7" w14:textId="1313965F" w:rsidR="00361C66" w:rsidRDefault="001D2B1E" w:rsidP="003B1A1B">
      <w:pPr>
        <w:pStyle w:val="ListParagraph"/>
        <w:numPr>
          <w:ilvl w:val="1"/>
          <w:numId w:val="2"/>
        </w:numPr>
        <w:tabs>
          <w:tab w:val="left" w:pos="1530"/>
        </w:tabs>
        <w:spacing w:line="276" w:lineRule="auto"/>
      </w:pPr>
      <w:r>
        <w:t>Genome preparation: “</w:t>
      </w:r>
      <w:r w:rsidRPr="00365838">
        <w:rPr>
          <w:b/>
          <w:i/>
        </w:rPr>
        <w:t>Life was like a box of chocolates. You never know what you are gonna get</w:t>
      </w:r>
      <w:r>
        <w:t>”</w:t>
      </w:r>
      <w:r w:rsidR="003B1A1B">
        <w:t xml:space="preserve">. </w:t>
      </w:r>
      <w:r w:rsidR="009C2827">
        <w:t>Thus p</w:t>
      </w:r>
      <w:r w:rsidR="003B1A1B">
        <w:t xml:space="preserve">lease follow our rules to simplify the analysis and enjoy the results. The </w:t>
      </w:r>
      <w:r w:rsidR="00A9609F">
        <w:t>recommended F</w:t>
      </w:r>
      <w:r w:rsidR="003B1A1B">
        <w:t xml:space="preserve">asta </w:t>
      </w:r>
      <w:r w:rsidR="003B1A1B">
        <w:lastRenderedPageBreak/>
        <w:t xml:space="preserve">header will be appreciated with short length, no whitespace </w:t>
      </w:r>
      <w:r w:rsidR="0056308D">
        <w:t>and</w:t>
      </w:r>
      <w:r w:rsidR="003B1A1B">
        <w:t xml:space="preserve"> unusual character</w:t>
      </w:r>
      <w:r w:rsidR="00A9609F">
        <w:t>s</w:t>
      </w:r>
      <w:r w:rsidR="003B1A1B">
        <w:t xml:space="preserve">, in additional, the </w:t>
      </w:r>
      <w:r w:rsidR="003B1A1B" w:rsidRPr="00BE3A56">
        <w:rPr>
          <w:b/>
        </w:rPr>
        <w:t>most important thing</w:t>
      </w:r>
      <w:r w:rsidR="003B1A1B">
        <w:t xml:space="preserve"> is to make it ended with </w:t>
      </w:r>
      <w:r w:rsidR="00BE3A56">
        <w:t xml:space="preserve">unique </w:t>
      </w:r>
      <w:r w:rsidR="003B1A1B">
        <w:t xml:space="preserve">digital number like : &gt;chr1 </w:t>
      </w:r>
      <w:r w:rsidR="00BE3A56">
        <w:t xml:space="preserve">, &gt;chr_1 </w:t>
      </w:r>
      <w:r w:rsidR="003B1A1B">
        <w:t xml:space="preserve">or &gt;chr01. </w:t>
      </w:r>
      <w:r w:rsidR="0056308D">
        <w:t xml:space="preserve"> Please </w:t>
      </w:r>
      <w:r w:rsidR="003B1A1B">
        <w:t xml:space="preserve">DON’T add other additional information following the header. </w:t>
      </w:r>
      <w:r w:rsidR="00BE3A56">
        <w:t>We never tested the other format, so please keep your chromosome header consistent with our suggestion</w:t>
      </w:r>
      <w:r w:rsidR="002C4890">
        <w:t>s</w:t>
      </w:r>
      <w:r w:rsidR="00BE3A56">
        <w:t>.</w:t>
      </w:r>
    </w:p>
    <w:p w14:paraId="47BCD3D0" w14:textId="18B86EFF" w:rsidR="00734688" w:rsidRDefault="007B038E" w:rsidP="00BD297A">
      <w:pPr>
        <w:pStyle w:val="ListParagraph"/>
        <w:numPr>
          <w:ilvl w:val="1"/>
          <w:numId w:val="2"/>
        </w:numPr>
        <w:tabs>
          <w:tab w:val="left" w:pos="1530"/>
        </w:tabs>
        <w:spacing w:line="276" w:lineRule="auto"/>
      </w:pPr>
      <w:r>
        <w:t>EST/cDNA/transcriptome: the rule sharing for header with the Genome Preparation on common: shorter is</w:t>
      </w:r>
      <w:r w:rsidR="00C966CF">
        <w:t xml:space="preserve"> better.  In additional, uniqueness</w:t>
      </w:r>
      <w:r>
        <w:rPr>
          <w:lang w:eastAsia="zh-CN"/>
        </w:rPr>
        <w:t>. For example &gt;AT1G44020, &gt;LOC_OS12G16350 etc. are the typical header format. No whitespace locates in the headers.</w:t>
      </w:r>
    </w:p>
    <w:p w14:paraId="1B369DF1" w14:textId="66080D9A" w:rsidR="00857ED2" w:rsidRDefault="00857ED2" w:rsidP="00857ED2">
      <w:pPr>
        <w:pStyle w:val="ListParagraph"/>
        <w:numPr>
          <w:ilvl w:val="0"/>
          <w:numId w:val="2"/>
        </w:numPr>
        <w:spacing w:line="276" w:lineRule="auto"/>
      </w:pPr>
      <w:r>
        <w:t>Subjects indexing:</w:t>
      </w:r>
    </w:p>
    <w:p w14:paraId="41514670" w14:textId="19E000B8" w:rsidR="00857ED2" w:rsidRDefault="00857ED2" w:rsidP="00857ED2">
      <w:pPr>
        <w:pStyle w:val="ListParagraph"/>
        <w:numPr>
          <w:ilvl w:val="1"/>
          <w:numId w:val="2"/>
        </w:numPr>
        <w:spacing w:line="276" w:lineRule="auto"/>
      </w:pPr>
      <w:r>
        <w:t xml:space="preserve">The </w:t>
      </w:r>
      <w:r w:rsidR="006F3A23">
        <w:t xml:space="preserve">Genome and transcriptome can be easily created the indexing file by following the Bowtie’s user manual by default: here is what we </w:t>
      </w:r>
      <w:r w:rsidR="00BD655C">
        <w:t>performated</w:t>
      </w:r>
      <w:r w:rsidR="006F3A23">
        <w:t xml:space="preserve"> for the genome: </w:t>
      </w:r>
    </w:p>
    <w:p w14:paraId="237BE980" w14:textId="77777777" w:rsidR="006F3A23" w:rsidRDefault="006F3A23" w:rsidP="006F3A23">
      <w:pPr>
        <w:spacing w:line="276" w:lineRule="auto"/>
        <w:ind w:left="1080"/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820"/>
      </w:tblGrid>
      <w:tr w:rsidR="00AE1283" w14:paraId="3A1FA5FB" w14:textId="77777777" w:rsidTr="00EB656E">
        <w:tc>
          <w:tcPr>
            <w:tcW w:w="8820" w:type="dxa"/>
            <w:shd w:val="clear" w:color="auto" w:fill="BFBFBF" w:themeFill="background1" w:themeFillShade="BF"/>
          </w:tcPr>
          <w:p w14:paraId="091307D2" w14:textId="2487CDEE" w:rsidR="00AE1283" w:rsidRDefault="00AE1283" w:rsidP="00AE1283">
            <w:pPr>
              <w:spacing w:line="276" w:lineRule="auto"/>
              <w:ind w:left="18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[pingchuan@Taiji]$ b</w:t>
            </w:r>
            <w:r w:rsidRPr="006F3A23">
              <w:rPr>
                <w:rFonts w:ascii="Courier New" w:hAnsi="Courier New" w:cs="Courier New"/>
                <w:sz w:val="16"/>
                <w:szCs w:val="16"/>
              </w:rPr>
              <w:t>owtie-build  -f RICE_MSU7_genome.fasta RICE_MSU7_genome</w:t>
            </w:r>
          </w:p>
        </w:tc>
      </w:tr>
    </w:tbl>
    <w:p w14:paraId="7291CCE8" w14:textId="77777777" w:rsidR="006F3A23" w:rsidRDefault="006F3A23" w:rsidP="006F3A23">
      <w:pPr>
        <w:spacing w:line="276" w:lineRule="auto"/>
        <w:ind w:left="1080" w:firstLine="360"/>
      </w:pPr>
    </w:p>
    <w:p w14:paraId="4B8D8543" w14:textId="519DE0B9" w:rsidR="00BD655C" w:rsidRDefault="007432B6" w:rsidP="006F3A23">
      <w:pPr>
        <w:spacing w:line="276" w:lineRule="auto"/>
        <w:ind w:left="1080" w:firstLine="360"/>
      </w:pPr>
      <w:r>
        <w:t>Y</w:t>
      </w:r>
      <w:r w:rsidR="00BD655C">
        <w:t>our formatted genome will be looks like below:</w:t>
      </w:r>
    </w:p>
    <w:tbl>
      <w:tblPr>
        <w:tblStyle w:val="TableGrid"/>
        <w:tblW w:w="882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820"/>
      </w:tblGrid>
      <w:tr w:rsidR="00DA7B72" w14:paraId="47FD2847" w14:textId="77777777" w:rsidTr="00EB656E">
        <w:tc>
          <w:tcPr>
            <w:tcW w:w="8820" w:type="dxa"/>
            <w:shd w:val="clear" w:color="auto" w:fill="BFBFBF" w:themeFill="background1" w:themeFillShade="BF"/>
          </w:tcPr>
          <w:p w14:paraId="17F52F7A" w14:textId="77777777" w:rsidR="00DA7B72" w:rsidRPr="00BD655C" w:rsidRDefault="00DA7B72" w:rsidP="00DA7B72">
            <w:pPr>
              <w:pStyle w:val="ListParagraph"/>
              <w:tabs>
                <w:tab w:val="left" w:pos="1530"/>
              </w:tabs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D655C">
              <w:rPr>
                <w:rFonts w:ascii="Courier New" w:hAnsi="Courier New" w:cs="Courier New"/>
                <w:sz w:val="16"/>
                <w:szCs w:val="16"/>
              </w:rPr>
              <w:t>-rw-r--r-- 1 pingchuan pingchuan 107M Feb 17  2012 RICE_MSU7_genome.1.ebwt</w:t>
            </w:r>
          </w:p>
          <w:p w14:paraId="342B0EA6" w14:textId="77777777" w:rsidR="00DA7B72" w:rsidRPr="00BD655C" w:rsidRDefault="00DA7B72" w:rsidP="00DA7B72">
            <w:pPr>
              <w:pStyle w:val="ListParagraph"/>
              <w:tabs>
                <w:tab w:val="left" w:pos="1530"/>
              </w:tabs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D655C">
              <w:rPr>
                <w:rFonts w:ascii="Courier New" w:hAnsi="Courier New" w:cs="Courier New"/>
                <w:sz w:val="16"/>
                <w:szCs w:val="16"/>
              </w:rPr>
              <w:t>-rw-r--r-- 1 pingchuan pingchuan  45M Feb 17  2012 RICE_MSU7_genome.2.ebwt</w:t>
            </w:r>
          </w:p>
          <w:p w14:paraId="72DDBA09" w14:textId="77777777" w:rsidR="00DA7B72" w:rsidRPr="00BD655C" w:rsidRDefault="00DA7B72" w:rsidP="00DA7B72">
            <w:pPr>
              <w:pStyle w:val="ListParagraph"/>
              <w:tabs>
                <w:tab w:val="left" w:pos="1530"/>
              </w:tabs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D655C">
              <w:rPr>
                <w:rFonts w:ascii="Courier New" w:hAnsi="Courier New" w:cs="Courier New"/>
                <w:sz w:val="16"/>
                <w:szCs w:val="16"/>
              </w:rPr>
              <w:t>-rw-r--r-- 1 pingchuan pingchuan 8.7K Feb 17  2012 RICE_MSU7_genome.3.ebwt</w:t>
            </w:r>
          </w:p>
          <w:p w14:paraId="3F36F344" w14:textId="77777777" w:rsidR="00DA7B72" w:rsidRPr="00BD655C" w:rsidRDefault="00DA7B72" w:rsidP="00DA7B72">
            <w:pPr>
              <w:pStyle w:val="ListParagraph"/>
              <w:tabs>
                <w:tab w:val="left" w:pos="1530"/>
              </w:tabs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D655C">
              <w:rPr>
                <w:rFonts w:ascii="Courier New" w:hAnsi="Courier New" w:cs="Courier New"/>
                <w:sz w:val="16"/>
                <w:szCs w:val="16"/>
              </w:rPr>
              <w:t>-rw-r--r-- 1 pingchuan pingchuan  90M Feb 17  2012 RICE_MSU7_genome.4.ebwt</w:t>
            </w:r>
          </w:p>
          <w:p w14:paraId="3A1F4541" w14:textId="77777777" w:rsidR="00DA7B72" w:rsidRPr="00BD655C" w:rsidRDefault="00DA7B72" w:rsidP="00331536">
            <w:pPr>
              <w:pStyle w:val="ListParagraph"/>
              <w:tabs>
                <w:tab w:val="left" w:pos="1530"/>
              </w:tabs>
              <w:spacing w:line="276" w:lineRule="auto"/>
              <w:ind w:left="0" w:right="-342"/>
              <w:rPr>
                <w:rFonts w:ascii="Courier New" w:hAnsi="Courier New" w:cs="Courier New"/>
                <w:sz w:val="16"/>
                <w:szCs w:val="16"/>
              </w:rPr>
            </w:pPr>
            <w:r w:rsidRPr="00BD655C">
              <w:rPr>
                <w:rFonts w:ascii="Courier New" w:hAnsi="Courier New" w:cs="Courier New"/>
                <w:sz w:val="16"/>
                <w:szCs w:val="16"/>
              </w:rPr>
              <w:t>-rw-r--r-- 1 pingchuan pingchuan 107M Feb 17  2012 RICE_MSU7_genome.rev.1.ebwt</w:t>
            </w:r>
          </w:p>
          <w:p w14:paraId="6CA318D9" w14:textId="00385BF2" w:rsidR="00DA7B72" w:rsidRPr="00DA7B72" w:rsidRDefault="00DA7B72" w:rsidP="00DA7B72">
            <w:pPr>
              <w:pStyle w:val="ListParagraph"/>
              <w:tabs>
                <w:tab w:val="left" w:pos="1530"/>
              </w:tabs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D655C">
              <w:rPr>
                <w:rFonts w:ascii="Courier New" w:hAnsi="Courier New" w:cs="Courier New"/>
                <w:sz w:val="16"/>
                <w:szCs w:val="16"/>
              </w:rPr>
              <w:t>-rw-r--r-- 1 pingchuan pingchuan  45M Feb 17  2012 RICE_MSU7_genome.rev.2.ebwt</w:t>
            </w:r>
          </w:p>
        </w:tc>
      </w:tr>
    </w:tbl>
    <w:p w14:paraId="228F74A7" w14:textId="77777777" w:rsidR="00BD655C" w:rsidRDefault="00BD655C" w:rsidP="006F3A23">
      <w:pPr>
        <w:spacing w:line="276" w:lineRule="auto"/>
        <w:ind w:left="1080" w:firstLine="360"/>
      </w:pPr>
    </w:p>
    <w:p w14:paraId="220E9E5F" w14:textId="09E2AD93" w:rsidR="00734688" w:rsidRDefault="007432B6" w:rsidP="00857ED2">
      <w:pPr>
        <w:spacing w:line="276" w:lineRule="auto"/>
        <w:ind w:left="720"/>
      </w:pPr>
      <w:r w:rsidRPr="00397367">
        <w:rPr>
          <w:b/>
        </w:rPr>
        <w:t>Please note</w:t>
      </w:r>
      <w:r>
        <w:t xml:space="preserve">: we have no condition to test the SOLiD </w:t>
      </w:r>
      <w:r w:rsidR="00913342">
        <w:t>data, which</w:t>
      </w:r>
      <w:r>
        <w:t xml:space="preserve"> is a typical basecal</w:t>
      </w:r>
      <w:r w:rsidR="00913342">
        <w:t>l</w:t>
      </w:r>
      <w:r>
        <w:t xml:space="preserve">ing on the color space. </w:t>
      </w:r>
      <w:r w:rsidR="00913342">
        <w:t xml:space="preserve"> Thus the above indexing way might not</w:t>
      </w:r>
      <w:r w:rsidR="00397367">
        <w:t xml:space="preserve"> be able to</w:t>
      </w:r>
      <w:r w:rsidR="00913342">
        <w:t xml:space="preserve"> adapt to the SOLiD sRNA alignment. </w:t>
      </w:r>
    </w:p>
    <w:p w14:paraId="7CEEE088" w14:textId="77777777" w:rsidR="00315824" w:rsidRDefault="00315824" w:rsidP="00BD297A">
      <w:pPr>
        <w:spacing w:line="276" w:lineRule="auto"/>
        <w:rPr>
          <w:b/>
        </w:rPr>
      </w:pPr>
    </w:p>
    <w:p w14:paraId="25DE5ADC" w14:textId="17BA34F5" w:rsidR="00734688" w:rsidRDefault="00CA14EF" w:rsidP="00BD297A">
      <w:pPr>
        <w:spacing w:line="276" w:lineRule="auto"/>
      </w:pPr>
      <w:r w:rsidRPr="00CA14EF">
        <w:rPr>
          <w:b/>
        </w:rPr>
        <w:t>Usage</w:t>
      </w:r>
      <w:r>
        <w:t>:</w:t>
      </w:r>
      <w:r w:rsidR="00BD029B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EB656E" w14:paraId="26D90E13" w14:textId="77777777" w:rsidTr="00EB656E">
        <w:tc>
          <w:tcPr>
            <w:tcW w:w="8856" w:type="dxa"/>
            <w:shd w:val="clear" w:color="auto" w:fill="D9D9D9" w:themeFill="background1" w:themeFillShade="D9"/>
          </w:tcPr>
          <w:p w14:paraId="02E431E1" w14:textId="77777777" w:rsidR="00621105" w:rsidRPr="00621105" w:rsidRDefault="00621105" w:rsidP="00621105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21105">
              <w:rPr>
                <w:rFonts w:ascii="Courier New" w:hAnsi="Courier New" w:cs="Courier New"/>
                <w:sz w:val="16"/>
                <w:szCs w:val="16"/>
              </w:rPr>
              <w:t>Scripts: PhasiRNA Prediction Pipeline (PPP). The sRNA readswere mapped</w:t>
            </w:r>
          </w:p>
          <w:p w14:paraId="2440D902" w14:textId="075A4029" w:rsidR="00EB656E" w:rsidRDefault="00621105" w:rsidP="00621105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621105">
              <w:rPr>
                <w:rFonts w:ascii="Courier New" w:hAnsi="Courier New" w:cs="Courier New"/>
                <w:sz w:val="16"/>
                <w:szCs w:val="16"/>
              </w:rPr>
              <w:t>by bowtie by default.</w:t>
            </w:r>
          </w:p>
          <w:p w14:paraId="2C5C19F3" w14:textId="77777777" w:rsidR="00621105" w:rsidRPr="005D7C23" w:rsidRDefault="00621105" w:rsidP="00621105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66D1EE14" w14:textId="3C33B5F3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D7C23">
              <w:rPr>
                <w:rFonts w:ascii="Courier New" w:hAnsi="Courier New" w:cs="Courier New"/>
                <w:sz w:val="16"/>
                <w:szCs w:val="16"/>
              </w:rPr>
              <w:t xml:space="preserve">Version: 0.292, </w:t>
            </w:r>
            <w:r w:rsidR="001416BC">
              <w:rPr>
                <w:rFonts w:ascii="Courier New" w:hAnsi="Courier New" w:cs="Courier New"/>
                <w:sz w:val="16"/>
                <w:szCs w:val="16"/>
              </w:rPr>
              <w:t>Programmed</w:t>
            </w:r>
            <w:r w:rsidRPr="005D7C23">
              <w:rPr>
                <w:rFonts w:ascii="Courier New" w:hAnsi="Courier New" w:cs="Courier New"/>
                <w:sz w:val="16"/>
                <w:szCs w:val="16"/>
              </w:rPr>
              <w:t xml:space="preserve"> by Pingchuan Li @ Blake Meyers Lab 0</w:t>
            </w:r>
            <w:r w:rsidR="00BD029B">
              <w:rPr>
                <w:rFonts w:ascii="Courier New" w:hAnsi="Courier New" w:cs="Courier New"/>
                <w:sz w:val="16"/>
                <w:szCs w:val="16"/>
              </w:rPr>
              <w:t>6</w:t>
            </w:r>
            <w:r w:rsidRPr="005D7C23">
              <w:rPr>
                <w:rFonts w:ascii="Courier New" w:hAnsi="Courier New" w:cs="Courier New"/>
                <w:sz w:val="16"/>
                <w:szCs w:val="16"/>
              </w:rPr>
              <w:t>/2013</w:t>
            </w:r>
          </w:p>
          <w:p w14:paraId="1EA752A1" w14:textId="77777777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D7C23">
              <w:rPr>
                <w:rFonts w:ascii="Courier New" w:hAnsi="Courier New" w:cs="Courier New"/>
                <w:sz w:val="16"/>
                <w:szCs w:val="16"/>
              </w:rPr>
              <w:t>Arguments:</w:t>
            </w:r>
          </w:p>
          <w:p w14:paraId="1419AA68" w14:textId="77777777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37AB08EF" w14:textId="77777777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D7C23">
              <w:rPr>
                <w:rFonts w:ascii="Courier New" w:hAnsi="Courier New" w:cs="Courier New"/>
                <w:sz w:val="16"/>
                <w:szCs w:val="16"/>
              </w:rPr>
              <w:t xml:space="preserve">    Mandatory:</w:t>
            </w:r>
          </w:p>
          <w:p w14:paraId="378298A9" w14:textId="3D21DB57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D7C23">
              <w:rPr>
                <w:rFonts w:ascii="Courier New" w:hAnsi="Courier New" w:cs="Courier New"/>
                <w:sz w:val="16"/>
                <w:szCs w:val="16"/>
              </w:rPr>
              <w:t xml:space="preserve">        -i        </w:t>
            </w:r>
            <w:r w:rsidR="00046526">
              <w:rPr>
                <w:rFonts w:ascii="Courier New" w:hAnsi="Courier New" w:cs="Courier New"/>
                <w:sz w:val="16"/>
                <w:szCs w:val="16"/>
              </w:rPr>
              <w:t xml:space="preserve">sRNA </w:t>
            </w:r>
            <w:r w:rsidRPr="005D7C23">
              <w:rPr>
                <w:rFonts w:ascii="Courier New" w:hAnsi="Courier New" w:cs="Courier New"/>
                <w:sz w:val="16"/>
                <w:szCs w:val="16"/>
              </w:rPr>
              <w:t>input file name</w:t>
            </w:r>
          </w:p>
          <w:p w14:paraId="28274B16" w14:textId="3D62FE12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D7C23">
              <w:rPr>
                <w:rFonts w:ascii="Courier New" w:hAnsi="Courier New" w:cs="Courier New"/>
                <w:sz w:val="16"/>
                <w:szCs w:val="16"/>
              </w:rPr>
              <w:t xml:space="preserve">        -f        two file</w:t>
            </w:r>
            <w:r w:rsidR="000B3E85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5D7C23">
              <w:rPr>
                <w:rFonts w:ascii="Courier New" w:hAnsi="Courier New" w:cs="Courier New"/>
                <w:sz w:val="16"/>
                <w:szCs w:val="16"/>
              </w:rPr>
              <w:t xml:space="preserve"> formats are supported,[t] for tagcount, [f] for fasta. </w:t>
            </w:r>
          </w:p>
          <w:p w14:paraId="06784D9B" w14:textId="77777777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D7C23">
              <w:rPr>
                <w:rFonts w:ascii="Courier New" w:hAnsi="Courier New" w:cs="Courier New"/>
                <w:sz w:val="16"/>
                <w:szCs w:val="16"/>
              </w:rPr>
              <w:t xml:space="preserve">        -d        indexed genome by bowtie, indicating the prefix of the genome</w:t>
            </w:r>
          </w:p>
          <w:p w14:paraId="5045F924" w14:textId="715C31F7" w:rsidR="00EB656E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D7C23">
              <w:rPr>
                <w:rFonts w:ascii="Courier New" w:hAnsi="Courier New" w:cs="Courier New"/>
                <w:sz w:val="16"/>
                <w:szCs w:val="16"/>
              </w:rPr>
              <w:t xml:space="preserve">        -rl       register len(rl), such as 21 or 24, separated by comma like: 21,</w:t>
            </w:r>
            <w:r w:rsidR="00762D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5D7C23">
              <w:rPr>
                <w:rFonts w:ascii="Courier New" w:hAnsi="Courier New" w:cs="Courier New"/>
                <w:sz w:val="16"/>
                <w:szCs w:val="16"/>
              </w:rPr>
              <w:t xml:space="preserve">24 or </w:t>
            </w:r>
          </w:p>
          <w:p w14:paraId="2773BF02" w14:textId="77777777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    </w:t>
            </w:r>
            <w:r w:rsidRPr="005D7C23">
              <w:rPr>
                <w:rFonts w:ascii="Courier New" w:hAnsi="Courier New" w:cs="Courier New"/>
                <w:sz w:val="16"/>
                <w:szCs w:val="16"/>
              </w:rPr>
              <w:t>21,22,23,24 etc</w:t>
            </w:r>
          </w:p>
          <w:p w14:paraId="1E737CE8" w14:textId="1E5043E9" w:rsidR="00EB656E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D7C23">
              <w:rPr>
                <w:rFonts w:ascii="Courier New" w:hAnsi="Courier New" w:cs="Courier New"/>
                <w:sz w:val="16"/>
                <w:szCs w:val="16"/>
              </w:rPr>
              <w:t xml:space="preserve">        -px       prefix of all the output file, in order to distinguish for each </w:t>
            </w:r>
          </w:p>
          <w:p w14:paraId="4F8B8734" w14:textId="77777777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    </w:t>
            </w:r>
            <w:r w:rsidRPr="005D7C23">
              <w:rPr>
                <w:rFonts w:ascii="Courier New" w:hAnsi="Courier New" w:cs="Courier New"/>
                <w:sz w:val="16"/>
                <w:szCs w:val="16"/>
              </w:rPr>
              <w:t>other</w:t>
            </w:r>
          </w:p>
          <w:p w14:paraId="36CEB533" w14:textId="77777777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330A412A" w14:textId="77777777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D7C23">
              <w:rPr>
                <w:rFonts w:ascii="Courier New" w:hAnsi="Courier New" w:cs="Courier New"/>
                <w:sz w:val="16"/>
                <w:szCs w:val="16"/>
              </w:rPr>
              <w:t xml:space="preserve">    optional:</w:t>
            </w:r>
          </w:p>
          <w:p w14:paraId="2B72C7B8" w14:textId="11596303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D7C23">
              <w:rPr>
                <w:rFonts w:ascii="Courier New" w:hAnsi="Courier New" w:cs="Courier New"/>
                <w:sz w:val="16"/>
                <w:szCs w:val="16"/>
              </w:rPr>
              <w:t xml:space="preserve">        -q        degradome or PARE data in ONLY tagcount format</w:t>
            </w:r>
          </w:p>
          <w:p w14:paraId="6D64A10D" w14:textId="77777777" w:rsidR="00EB656E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D7C23">
              <w:rPr>
                <w:rFonts w:ascii="Courier New" w:hAnsi="Courier New" w:cs="Courier New"/>
                <w:sz w:val="16"/>
                <w:szCs w:val="16"/>
              </w:rPr>
              <w:t xml:space="preserve">        -m        mismatches for both the sRNA and PARE/degradome alignment by bowtie,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8836D4D" w14:textId="77777777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    </w:t>
            </w:r>
            <w:r w:rsidRPr="005D7C23">
              <w:rPr>
                <w:rFonts w:ascii="Courier New" w:hAnsi="Courier New" w:cs="Courier New"/>
                <w:sz w:val="16"/>
                <w:szCs w:val="16"/>
              </w:rPr>
              <w:t>default = 0</w:t>
            </w:r>
          </w:p>
          <w:p w14:paraId="75050D4B" w14:textId="1249FED9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D7C23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-p        p-value in</w:t>
            </w:r>
            <w:r w:rsidR="00477D17">
              <w:rPr>
                <w:rFonts w:ascii="Courier New" w:hAnsi="Courier New" w:cs="Courier New"/>
                <w:sz w:val="16"/>
                <w:szCs w:val="16"/>
              </w:rPr>
              <w:t xml:space="preserve"> decimal number, defult = 0.005</w:t>
            </w:r>
          </w:p>
          <w:p w14:paraId="5DDBECC8" w14:textId="77777777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D7C23">
              <w:rPr>
                <w:rFonts w:ascii="Courier New" w:hAnsi="Courier New" w:cs="Courier New"/>
                <w:sz w:val="16"/>
                <w:szCs w:val="16"/>
              </w:rPr>
              <w:t xml:space="preserve">        -cpu      cpu numbers for the bowtie alignment</w:t>
            </w:r>
          </w:p>
          <w:p w14:paraId="59179C22" w14:textId="77777777" w:rsidR="00EB656E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D7C23">
              <w:rPr>
                <w:rFonts w:ascii="Courier New" w:hAnsi="Courier New" w:cs="Courier New"/>
                <w:sz w:val="16"/>
                <w:szCs w:val="16"/>
              </w:rPr>
              <w:t xml:space="preserve">        -n        noise, default = 1, for those which have abundance less equal than 1, </w:t>
            </w:r>
          </w:p>
          <w:p w14:paraId="79CD9845" w14:textId="77777777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    </w:t>
            </w:r>
            <w:r w:rsidRPr="005D7C23">
              <w:rPr>
                <w:rFonts w:ascii="Courier New" w:hAnsi="Courier New" w:cs="Courier New"/>
                <w:sz w:val="16"/>
                <w:szCs w:val="16"/>
              </w:rPr>
              <w:t>properly increase noise value for union dataset</w:t>
            </w:r>
          </w:p>
          <w:p w14:paraId="5F5779B0" w14:textId="77777777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D7C23">
              <w:rPr>
                <w:rFonts w:ascii="Courier New" w:hAnsi="Courier New" w:cs="Courier New"/>
                <w:sz w:val="16"/>
                <w:szCs w:val="16"/>
              </w:rPr>
              <w:t xml:space="preserve">        -g        gap between two separate cluster, 300bp by default</w:t>
            </w:r>
          </w:p>
          <w:p w14:paraId="39E4410F" w14:textId="77777777" w:rsidR="00EB656E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D7C23">
              <w:rPr>
                <w:rFonts w:ascii="Courier New" w:hAnsi="Courier New" w:cs="Courier New"/>
                <w:sz w:val="16"/>
                <w:szCs w:val="16"/>
              </w:rPr>
              <w:t xml:space="preserve">        -t        minimal proportation of the interested register small RNA abundance, </w:t>
            </w:r>
          </w:p>
          <w:p w14:paraId="04A0BA6A" w14:textId="77777777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    </w:t>
            </w:r>
            <w:r w:rsidRPr="005D7C23">
              <w:rPr>
                <w:rFonts w:ascii="Courier New" w:hAnsi="Courier New" w:cs="Courier New"/>
                <w:sz w:val="16"/>
                <w:szCs w:val="16"/>
              </w:rPr>
              <w:t>default = 50</w:t>
            </w:r>
          </w:p>
          <w:p w14:paraId="251C1F72" w14:textId="77777777" w:rsidR="00EB656E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D7C23">
              <w:rPr>
                <w:rFonts w:ascii="Courier New" w:hAnsi="Courier New" w:cs="Courier New"/>
                <w:sz w:val="16"/>
                <w:szCs w:val="16"/>
              </w:rPr>
              <w:t xml:space="preserve">        -ht       the maximal average of hits for the small RNA of a certain cluster, </w:t>
            </w:r>
          </w:p>
          <w:p w14:paraId="42EF0EF6" w14:textId="77777777" w:rsidR="00EB656E" w:rsidRPr="005D7C23" w:rsidRDefault="00EB656E" w:rsidP="00EB656E">
            <w:pPr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    </w:t>
            </w:r>
            <w:r w:rsidRPr="005D7C23">
              <w:rPr>
                <w:rFonts w:ascii="Courier New" w:hAnsi="Courier New" w:cs="Courier New"/>
                <w:sz w:val="16"/>
                <w:szCs w:val="16"/>
              </w:rPr>
              <w:t>defaut = 10</w:t>
            </w:r>
          </w:p>
          <w:p w14:paraId="4D007D70" w14:textId="77777777" w:rsidR="00EB656E" w:rsidRDefault="00EB656E" w:rsidP="00BD297A">
            <w:pPr>
              <w:spacing w:line="276" w:lineRule="auto"/>
            </w:pPr>
          </w:p>
        </w:tc>
      </w:tr>
    </w:tbl>
    <w:p w14:paraId="351B71CD" w14:textId="77777777" w:rsidR="005D7C23" w:rsidRDefault="005D7C23" w:rsidP="00BD297A">
      <w:pPr>
        <w:spacing w:line="276" w:lineRule="auto"/>
      </w:pPr>
    </w:p>
    <w:p w14:paraId="7D22D453" w14:textId="77777777" w:rsidR="005D7C23" w:rsidRDefault="005D7C23" w:rsidP="00BD297A">
      <w:pPr>
        <w:spacing w:line="276" w:lineRule="auto"/>
      </w:pPr>
    </w:p>
    <w:p w14:paraId="6839E103" w14:textId="4C716423" w:rsidR="005D7C23" w:rsidRDefault="00CA14EF" w:rsidP="005D7C23">
      <w:pPr>
        <w:spacing w:line="276" w:lineRule="auto"/>
      </w:pPr>
      <w:r>
        <w:t xml:space="preserve">The current prediction </w:t>
      </w:r>
      <w:r w:rsidR="005D7C23">
        <w:t xml:space="preserve">pipeline supports </w:t>
      </w:r>
      <w:r>
        <w:t xml:space="preserve">two options </w:t>
      </w:r>
      <w:r w:rsidR="005D7C23">
        <w:t>as the inputs</w:t>
      </w:r>
    </w:p>
    <w:p w14:paraId="5A447E36" w14:textId="3D5961A7" w:rsidR="005D7C23" w:rsidRDefault="005D7C23" w:rsidP="005D7C23">
      <w:pPr>
        <w:pStyle w:val="ListParagraph"/>
        <w:numPr>
          <w:ilvl w:val="0"/>
          <w:numId w:val="4"/>
        </w:numPr>
        <w:spacing w:line="276" w:lineRule="auto"/>
      </w:pPr>
      <w:r>
        <w:t>sRNA</w:t>
      </w:r>
      <w:r w:rsidR="00F1284C">
        <w:t xml:space="preserve"> (tagcount)</w:t>
      </w:r>
    </w:p>
    <w:tbl>
      <w:tblPr>
        <w:tblStyle w:val="TableGrid"/>
        <w:tblpPr w:leftFromText="180" w:rightFromText="180" w:vertAnchor="text" w:horzAnchor="margin" w:tblpY="1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F1284C" w14:paraId="7A916EAA" w14:textId="77777777" w:rsidTr="00F1284C">
        <w:tc>
          <w:tcPr>
            <w:tcW w:w="8856" w:type="dxa"/>
            <w:shd w:val="clear" w:color="auto" w:fill="D9D9D9" w:themeFill="background1" w:themeFillShade="D9"/>
          </w:tcPr>
          <w:p w14:paraId="34A0094C" w14:textId="77777777" w:rsidR="00F1284C" w:rsidRDefault="00F1284C" w:rsidP="00F1284C">
            <w:pPr>
              <w:spacing w:line="276" w:lineRule="auto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06189">
              <w:rPr>
                <w:rFonts w:ascii="Courier New" w:hAnsi="Courier New" w:cs="Courier New"/>
                <w:b/>
                <w:sz w:val="16"/>
                <w:szCs w:val="16"/>
              </w:rPr>
              <w:t xml:space="preserve">phasing_cluster_analysis_PNAS_version.v2.92.pl -i 9311f_tag_count.txt -f t -d ~/database/rice/9311/9311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006189">
              <w:rPr>
                <w:rFonts w:ascii="Courier New" w:hAnsi="Courier New" w:cs="Courier New"/>
                <w:b/>
                <w:sz w:val="16"/>
                <w:szCs w:val="16"/>
              </w:rPr>
              <w:t>-rl 21 -p 5e-3 -cpu 12 -px demo</w:t>
            </w:r>
          </w:p>
        </w:tc>
      </w:tr>
    </w:tbl>
    <w:p w14:paraId="24165EA1" w14:textId="77777777" w:rsidR="00F1284C" w:rsidRDefault="00F1284C" w:rsidP="00F1284C">
      <w:pPr>
        <w:spacing w:line="276" w:lineRule="auto"/>
      </w:pPr>
    </w:p>
    <w:p w14:paraId="612F71ED" w14:textId="2FA362D2" w:rsidR="005D7C23" w:rsidRDefault="005D7C23" w:rsidP="005D7C23">
      <w:pPr>
        <w:pStyle w:val="ListParagraph"/>
        <w:numPr>
          <w:ilvl w:val="0"/>
          <w:numId w:val="4"/>
        </w:numPr>
        <w:spacing w:line="276" w:lineRule="auto"/>
      </w:pPr>
      <w:r>
        <w:t xml:space="preserve">sRNA </w:t>
      </w:r>
      <w:r w:rsidR="00F1284C">
        <w:t>(tagcount )</w:t>
      </w:r>
      <w:r>
        <w:t xml:space="preserve">+ PARE/degradome </w:t>
      </w:r>
      <w:r w:rsidR="00F1284C">
        <w:t>(tagcount)</w:t>
      </w:r>
    </w:p>
    <w:p w14:paraId="384F6998" w14:textId="77777777" w:rsidR="00F1284C" w:rsidRDefault="00F1284C" w:rsidP="00F1284C">
      <w:pPr>
        <w:spacing w:line="276" w:lineRule="auto"/>
      </w:pPr>
    </w:p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1284C" w14:paraId="18558685" w14:textId="77777777" w:rsidTr="00F1284C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F78928" w14:textId="77777777" w:rsidR="00F1284C" w:rsidRPr="00D0628A" w:rsidRDefault="00F1284C" w:rsidP="00F1284C">
            <w:pPr>
              <w:spacing w:line="276" w:lineRule="auto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06189">
              <w:rPr>
                <w:rFonts w:ascii="Courier New" w:hAnsi="Courier New" w:cs="Courier New"/>
                <w:b/>
                <w:sz w:val="16"/>
                <w:szCs w:val="16"/>
              </w:rPr>
              <w:t>phasing_cluster_analysis_PNAS_version.v2.92.pl -i 9311f_tag_count.txt -f t -d ~/database/rice/9311/9311 -q 9311f.degradome_chopped.txt  -rl 21 -p 5e-3 -cpu 12 -px demo</w:t>
            </w:r>
          </w:p>
        </w:tc>
      </w:tr>
    </w:tbl>
    <w:p w14:paraId="1FA0363E" w14:textId="159648A3" w:rsidR="00F1284C" w:rsidRDefault="003D7969" w:rsidP="00F1284C">
      <w:pPr>
        <w:spacing w:line="276" w:lineRule="auto"/>
      </w:pPr>
      <w:r>
        <w:t xml:space="preserve">To </w:t>
      </w:r>
      <w:r w:rsidR="00F1284C">
        <w:t xml:space="preserve">make sure that the script located in the path where the Linux can find it, and permission of the script has been changed to </w:t>
      </w:r>
      <w:r w:rsidR="00F1284C" w:rsidRPr="00AC1474">
        <w:rPr>
          <w:rFonts w:ascii="Courier New" w:hAnsi="Courier New" w:cs="Courier New"/>
          <w:b/>
          <w:sz w:val="20"/>
          <w:szCs w:val="20"/>
        </w:rPr>
        <w:t>755</w:t>
      </w:r>
      <w:r w:rsidR="00F1284C">
        <w:t xml:space="preserve"> by </w:t>
      </w:r>
      <w:r w:rsidR="00F1284C" w:rsidRPr="00AC1474">
        <w:rPr>
          <w:rFonts w:ascii="Courier New" w:hAnsi="Courier New" w:cs="Courier New"/>
          <w:b/>
          <w:sz w:val="20"/>
          <w:szCs w:val="20"/>
        </w:rPr>
        <w:t>chmod</w:t>
      </w:r>
    </w:p>
    <w:p w14:paraId="4AA81481" w14:textId="77777777" w:rsidR="00CA14EF" w:rsidRDefault="00CA14EF" w:rsidP="00F1284C"/>
    <w:p w14:paraId="3216B432" w14:textId="44445925" w:rsidR="00734688" w:rsidRDefault="00734688" w:rsidP="00BD297A">
      <w:pPr>
        <w:spacing w:line="276" w:lineRule="auto"/>
      </w:pPr>
      <w:r w:rsidRPr="00992467">
        <w:rPr>
          <w:b/>
        </w:rPr>
        <w:t>Output description</w:t>
      </w:r>
      <w:r w:rsidR="00992467">
        <w:t>s</w:t>
      </w:r>
      <w:r>
        <w:t>:</w:t>
      </w:r>
    </w:p>
    <w:p w14:paraId="37E18462" w14:textId="2447A86E" w:rsidR="00BD297A" w:rsidRDefault="00FA205F" w:rsidP="00D86560">
      <w:pPr>
        <w:tabs>
          <w:tab w:val="left" w:pos="1533"/>
        </w:tabs>
        <w:spacing w:line="276" w:lineRule="auto"/>
      </w:pPr>
      <w:r>
        <w:t>Xxx</w:t>
      </w:r>
    </w:p>
    <w:p w14:paraId="2BEC6950" w14:textId="23F78B26" w:rsidR="00FA205F" w:rsidRDefault="00FA205F" w:rsidP="00D86560">
      <w:pPr>
        <w:tabs>
          <w:tab w:val="left" w:pos="1533"/>
        </w:tabs>
        <w:spacing w:line="276" w:lineRule="auto"/>
      </w:pPr>
      <w:r>
        <w:t>Xxx</w:t>
      </w:r>
    </w:p>
    <w:p w14:paraId="6C15412D" w14:textId="77777777" w:rsidR="00FA205F" w:rsidRDefault="00FA205F" w:rsidP="00D86560">
      <w:pPr>
        <w:tabs>
          <w:tab w:val="left" w:pos="1533"/>
        </w:tabs>
        <w:spacing w:line="276" w:lineRule="auto"/>
      </w:pPr>
    </w:p>
    <w:p w14:paraId="61A06982" w14:textId="77777777" w:rsidR="00BD297A" w:rsidRDefault="00BD297A" w:rsidP="00BD297A">
      <w:pPr>
        <w:spacing w:line="276" w:lineRule="auto"/>
      </w:pPr>
    </w:p>
    <w:sectPr w:rsidR="00BD297A" w:rsidSect="00733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24BE"/>
    <w:multiLevelType w:val="hybridMultilevel"/>
    <w:tmpl w:val="37566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B4860"/>
    <w:multiLevelType w:val="hybridMultilevel"/>
    <w:tmpl w:val="74DA5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14AF1"/>
    <w:multiLevelType w:val="hybridMultilevel"/>
    <w:tmpl w:val="E7589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B70BE"/>
    <w:multiLevelType w:val="hybridMultilevel"/>
    <w:tmpl w:val="66426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064"/>
    <w:rsid w:val="000005F9"/>
    <w:rsid w:val="00006189"/>
    <w:rsid w:val="000104D2"/>
    <w:rsid w:val="000229E7"/>
    <w:rsid w:val="00036699"/>
    <w:rsid w:val="00046526"/>
    <w:rsid w:val="0005259B"/>
    <w:rsid w:val="000746B3"/>
    <w:rsid w:val="000B3E85"/>
    <w:rsid w:val="000D357C"/>
    <w:rsid w:val="000E1A0C"/>
    <w:rsid w:val="001050C6"/>
    <w:rsid w:val="00134C89"/>
    <w:rsid w:val="001416BC"/>
    <w:rsid w:val="0014676F"/>
    <w:rsid w:val="00151240"/>
    <w:rsid w:val="00175EB2"/>
    <w:rsid w:val="00194139"/>
    <w:rsid w:val="001D2B1E"/>
    <w:rsid w:val="001E47DD"/>
    <w:rsid w:val="001F2AAD"/>
    <w:rsid w:val="00203413"/>
    <w:rsid w:val="00264ED2"/>
    <w:rsid w:val="002964AD"/>
    <w:rsid w:val="002A3B10"/>
    <w:rsid w:val="002C4890"/>
    <w:rsid w:val="002D4BE0"/>
    <w:rsid w:val="002E04CC"/>
    <w:rsid w:val="002F29D0"/>
    <w:rsid w:val="00315824"/>
    <w:rsid w:val="00331536"/>
    <w:rsid w:val="003437CB"/>
    <w:rsid w:val="00361C66"/>
    <w:rsid w:val="00365838"/>
    <w:rsid w:val="0037139C"/>
    <w:rsid w:val="003717A8"/>
    <w:rsid w:val="00397367"/>
    <w:rsid w:val="00397EF3"/>
    <w:rsid w:val="003B1A1B"/>
    <w:rsid w:val="003D7969"/>
    <w:rsid w:val="003F64AA"/>
    <w:rsid w:val="00412069"/>
    <w:rsid w:val="004155B6"/>
    <w:rsid w:val="00426F8B"/>
    <w:rsid w:val="00442696"/>
    <w:rsid w:val="00445856"/>
    <w:rsid w:val="00461B3B"/>
    <w:rsid w:val="00477D17"/>
    <w:rsid w:val="00482354"/>
    <w:rsid w:val="00485CB6"/>
    <w:rsid w:val="004A17C4"/>
    <w:rsid w:val="004D02B8"/>
    <w:rsid w:val="00547942"/>
    <w:rsid w:val="0056308D"/>
    <w:rsid w:val="00563CA1"/>
    <w:rsid w:val="005B52B1"/>
    <w:rsid w:val="005D3D66"/>
    <w:rsid w:val="005D60EC"/>
    <w:rsid w:val="005D7C23"/>
    <w:rsid w:val="005F6CF9"/>
    <w:rsid w:val="00621105"/>
    <w:rsid w:val="0066304E"/>
    <w:rsid w:val="00683763"/>
    <w:rsid w:val="006854E8"/>
    <w:rsid w:val="006B0F06"/>
    <w:rsid w:val="006F3A23"/>
    <w:rsid w:val="006F67F1"/>
    <w:rsid w:val="00701BC6"/>
    <w:rsid w:val="00715E44"/>
    <w:rsid w:val="00733CAD"/>
    <w:rsid w:val="00734688"/>
    <w:rsid w:val="00741049"/>
    <w:rsid w:val="007432B6"/>
    <w:rsid w:val="00746B10"/>
    <w:rsid w:val="00757837"/>
    <w:rsid w:val="00757B32"/>
    <w:rsid w:val="00762D38"/>
    <w:rsid w:val="00780D53"/>
    <w:rsid w:val="0079045E"/>
    <w:rsid w:val="00796113"/>
    <w:rsid w:val="007A2082"/>
    <w:rsid w:val="007B038E"/>
    <w:rsid w:val="007E41EF"/>
    <w:rsid w:val="00801EA2"/>
    <w:rsid w:val="00817FEB"/>
    <w:rsid w:val="00823693"/>
    <w:rsid w:val="0083200D"/>
    <w:rsid w:val="00842154"/>
    <w:rsid w:val="00857ED2"/>
    <w:rsid w:val="008602F5"/>
    <w:rsid w:val="008822A8"/>
    <w:rsid w:val="00891863"/>
    <w:rsid w:val="00894A19"/>
    <w:rsid w:val="008A158F"/>
    <w:rsid w:val="008E02D9"/>
    <w:rsid w:val="00902BCD"/>
    <w:rsid w:val="00903F8B"/>
    <w:rsid w:val="00907126"/>
    <w:rsid w:val="00913342"/>
    <w:rsid w:val="00932D11"/>
    <w:rsid w:val="0093666B"/>
    <w:rsid w:val="00953AC4"/>
    <w:rsid w:val="00955690"/>
    <w:rsid w:val="00982517"/>
    <w:rsid w:val="009860B5"/>
    <w:rsid w:val="00986DF5"/>
    <w:rsid w:val="0098732F"/>
    <w:rsid w:val="00992467"/>
    <w:rsid w:val="009A6E8F"/>
    <w:rsid w:val="009A7A55"/>
    <w:rsid w:val="009C2827"/>
    <w:rsid w:val="009C2C77"/>
    <w:rsid w:val="009D7E13"/>
    <w:rsid w:val="00A01954"/>
    <w:rsid w:val="00A066C4"/>
    <w:rsid w:val="00A13768"/>
    <w:rsid w:val="00A157A8"/>
    <w:rsid w:val="00A22810"/>
    <w:rsid w:val="00A30917"/>
    <w:rsid w:val="00A33DF7"/>
    <w:rsid w:val="00A9609F"/>
    <w:rsid w:val="00AC1474"/>
    <w:rsid w:val="00AE1283"/>
    <w:rsid w:val="00AF422F"/>
    <w:rsid w:val="00B0526A"/>
    <w:rsid w:val="00B071CE"/>
    <w:rsid w:val="00B20F80"/>
    <w:rsid w:val="00B25B6C"/>
    <w:rsid w:val="00B27714"/>
    <w:rsid w:val="00B42269"/>
    <w:rsid w:val="00B6548B"/>
    <w:rsid w:val="00B83B70"/>
    <w:rsid w:val="00BD029B"/>
    <w:rsid w:val="00BD0825"/>
    <w:rsid w:val="00BD297A"/>
    <w:rsid w:val="00BD655C"/>
    <w:rsid w:val="00BE14A7"/>
    <w:rsid w:val="00BE2F3E"/>
    <w:rsid w:val="00BE3A56"/>
    <w:rsid w:val="00C053A5"/>
    <w:rsid w:val="00C42A70"/>
    <w:rsid w:val="00C4477C"/>
    <w:rsid w:val="00C575D3"/>
    <w:rsid w:val="00C62B2D"/>
    <w:rsid w:val="00C9538A"/>
    <w:rsid w:val="00C966CF"/>
    <w:rsid w:val="00CA14EF"/>
    <w:rsid w:val="00CF12B1"/>
    <w:rsid w:val="00D00EFD"/>
    <w:rsid w:val="00D0628A"/>
    <w:rsid w:val="00D277DD"/>
    <w:rsid w:val="00D56C32"/>
    <w:rsid w:val="00D62064"/>
    <w:rsid w:val="00D64664"/>
    <w:rsid w:val="00D817E5"/>
    <w:rsid w:val="00D81B3E"/>
    <w:rsid w:val="00D859CD"/>
    <w:rsid w:val="00D86560"/>
    <w:rsid w:val="00D96D65"/>
    <w:rsid w:val="00DA30EB"/>
    <w:rsid w:val="00DA7B72"/>
    <w:rsid w:val="00DA7E9F"/>
    <w:rsid w:val="00DC39B8"/>
    <w:rsid w:val="00E300B1"/>
    <w:rsid w:val="00E361EF"/>
    <w:rsid w:val="00E36FD0"/>
    <w:rsid w:val="00E57438"/>
    <w:rsid w:val="00E9439E"/>
    <w:rsid w:val="00E97BA2"/>
    <w:rsid w:val="00EA57C2"/>
    <w:rsid w:val="00EB2D1B"/>
    <w:rsid w:val="00EB4B11"/>
    <w:rsid w:val="00EB656E"/>
    <w:rsid w:val="00EC192E"/>
    <w:rsid w:val="00ED4E09"/>
    <w:rsid w:val="00EE0AEE"/>
    <w:rsid w:val="00EE6487"/>
    <w:rsid w:val="00F1284C"/>
    <w:rsid w:val="00F45A7E"/>
    <w:rsid w:val="00F667E9"/>
    <w:rsid w:val="00F7244F"/>
    <w:rsid w:val="00F74E29"/>
    <w:rsid w:val="00F921A3"/>
    <w:rsid w:val="00FA205F"/>
    <w:rsid w:val="00FC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870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2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D7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2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D7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owtie-bio.sourceforge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1B041C-58D5-48C1-8835-0DFBA05F4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Pingchuan Li</dc:creator>
  <cp:keywords/>
  <dc:description/>
  <cp:lastModifiedBy>Pingchuan Li</cp:lastModifiedBy>
  <cp:revision>179</cp:revision>
  <dcterms:created xsi:type="dcterms:W3CDTF">2013-06-29T20:05:00Z</dcterms:created>
  <dcterms:modified xsi:type="dcterms:W3CDTF">2013-07-01T20:41:00Z</dcterms:modified>
</cp:coreProperties>
</file>