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51FF3" w14:textId="77777777" w:rsidR="00B62AC4" w:rsidRPr="008047A4" w:rsidRDefault="00B62AC4" w:rsidP="00B62AC4">
      <w:pPr>
        <w:shd w:val="clear" w:color="auto" w:fill="FFFFFF"/>
        <w:spacing w:before="100" w:beforeAutospacing="1" w:after="100" w:afterAutospacing="1" w:line="240" w:lineRule="auto"/>
        <w:outlineLvl w:val="0"/>
        <w:rPr>
          <w:rFonts w:ascii="Segoe UI" w:eastAsia="Times New Roman" w:hAnsi="Segoe UI" w:cs="Segoe UI"/>
          <w:b/>
          <w:bCs/>
          <w:kern w:val="36"/>
          <w:sz w:val="24"/>
          <w:szCs w:val="24"/>
          <w:lang w:eastAsia="en-GB"/>
          <w14:ligatures w14:val="none"/>
        </w:rPr>
      </w:pPr>
      <w:r w:rsidRPr="00B62AC4">
        <w:rPr>
          <w:rFonts w:ascii="Segoe UI" w:eastAsia="Times New Roman" w:hAnsi="Segoe UI" w:cs="Segoe UI"/>
          <w:b/>
          <w:bCs/>
          <w:kern w:val="36"/>
          <w:sz w:val="24"/>
          <w:szCs w:val="24"/>
          <w:lang w:eastAsia="en-GB"/>
          <w14:ligatures w14:val="none"/>
        </w:rPr>
        <w:t>Building a Custom ETL Tool: Unlocking Data Integration Possibilities</w:t>
      </w:r>
    </w:p>
    <w:p w14:paraId="51AB37A5" w14:textId="77777777" w:rsidR="00B62AC4" w:rsidRPr="008047A4" w:rsidRDefault="00B62AC4" w:rsidP="00B62AC4">
      <w:pPr>
        <w:shd w:val="clear" w:color="auto" w:fill="FFFFFF"/>
        <w:spacing w:before="100" w:beforeAutospacing="1" w:after="100" w:afterAutospacing="1" w:line="240" w:lineRule="auto"/>
        <w:outlineLvl w:val="0"/>
        <w:rPr>
          <w:rFonts w:ascii="Segoe UI" w:eastAsia="Times New Roman" w:hAnsi="Segoe UI" w:cs="Segoe UI"/>
          <w:b/>
          <w:bCs/>
          <w:kern w:val="36"/>
          <w:sz w:val="24"/>
          <w:szCs w:val="24"/>
          <w:lang w:eastAsia="en-GB"/>
          <w14:ligatures w14:val="none"/>
        </w:rPr>
      </w:pPr>
    </w:p>
    <w:p w14:paraId="5093B43F"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Step 1: Define Requirements and Use Cases</w:t>
      </w:r>
    </w:p>
    <w:p w14:paraId="4D76C128" w14:textId="77777777" w:rsidR="00B62AC4" w:rsidRPr="008047A4" w:rsidRDefault="00B62AC4" w:rsidP="00B62AC4">
      <w:pPr>
        <w:pStyle w:val="ember-view"/>
        <w:shd w:val="clear" w:color="auto" w:fill="FFFFFF"/>
        <w:rPr>
          <w:rFonts w:ascii="Segoe UI" w:hAnsi="Segoe UI" w:cs="Segoe UI"/>
        </w:rPr>
      </w:pPr>
      <w:r w:rsidRPr="008047A4">
        <w:rPr>
          <w:rFonts w:ascii="Segoe UI" w:hAnsi="Segoe UI" w:cs="Segoe UI"/>
        </w:rPr>
        <w:t>Before diving into development, clearly define the requirements and use cases for your custom ETL tool. Identify the data sources and destinations you need to connect, the data transformations required, data quality standards, and any specific functionalities crucial to your data integration process.</w:t>
      </w:r>
    </w:p>
    <w:p w14:paraId="5FDD076D"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Step 2: Design the Data Flow</w:t>
      </w:r>
    </w:p>
    <w:p w14:paraId="3D72D004" w14:textId="77777777" w:rsidR="00B62AC4" w:rsidRPr="008047A4" w:rsidRDefault="00B62AC4" w:rsidP="00B62AC4">
      <w:pPr>
        <w:pStyle w:val="ember-view"/>
        <w:shd w:val="clear" w:color="auto" w:fill="FFFFFF"/>
        <w:rPr>
          <w:rFonts w:ascii="Segoe UI" w:hAnsi="Segoe UI" w:cs="Segoe UI"/>
        </w:rPr>
      </w:pPr>
      <w:r w:rsidRPr="008047A4">
        <w:rPr>
          <w:rFonts w:ascii="Segoe UI" w:hAnsi="Segoe UI" w:cs="Segoe UI"/>
        </w:rPr>
        <w:t>Map out the data flow for your ETL tool. Consider how data will be extracted from source systems, transformed, and loaded into the target destination. Determine the order and logic of data processing steps to ensure data integrity and efficiency.</w:t>
      </w:r>
    </w:p>
    <w:p w14:paraId="78A3071C"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Step 3: Choose the Technology Stack</w:t>
      </w:r>
    </w:p>
    <w:p w14:paraId="2154BF53" w14:textId="77777777" w:rsidR="00B62AC4" w:rsidRPr="008047A4" w:rsidRDefault="00B62AC4" w:rsidP="00B62AC4">
      <w:pPr>
        <w:pStyle w:val="ember-view"/>
        <w:shd w:val="clear" w:color="auto" w:fill="FFFFFF"/>
        <w:rPr>
          <w:rFonts w:ascii="Segoe UI" w:hAnsi="Segoe UI" w:cs="Segoe UI"/>
        </w:rPr>
      </w:pPr>
      <w:r w:rsidRPr="008047A4">
        <w:rPr>
          <w:rFonts w:ascii="Segoe UI" w:hAnsi="Segoe UI" w:cs="Segoe UI"/>
        </w:rPr>
        <w:t>Select the technology stack that aligns with your requirements. Popular choices include programming languages like Python, Java, or Scala for data processing, databases for storing metadata, and cloud platforms for scalability and data storage.</w:t>
      </w:r>
    </w:p>
    <w:p w14:paraId="4B3C9A42"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Step 4: Implement Data Extraction</w:t>
      </w:r>
    </w:p>
    <w:p w14:paraId="6EF6BE46" w14:textId="77777777" w:rsidR="00B62AC4" w:rsidRPr="008047A4" w:rsidRDefault="00B62AC4" w:rsidP="00B62AC4">
      <w:pPr>
        <w:pStyle w:val="ember-view"/>
        <w:shd w:val="clear" w:color="auto" w:fill="FFFFFF"/>
        <w:rPr>
          <w:rFonts w:ascii="Segoe UI" w:hAnsi="Segoe UI" w:cs="Segoe UI"/>
        </w:rPr>
      </w:pPr>
      <w:r w:rsidRPr="008047A4">
        <w:rPr>
          <w:rFonts w:ascii="Segoe UI" w:hAnsi="Segoe UI" w:cs="Segoe UI"/>
        </w:rPr>
        <w:t>Build the data extraction module to retrieve data from various sources. Depending on your needs, this could involve APIs, database connectors, file parsing, or web scraping.</w:t>
      </w:r>
    </w:p>
    <w:p w14:paraId="0AEE7DA4"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Step 5: Implement Data Transformation</w:t>
      </w:r>
    </w:p>
    <w:p w14:paraId="7A56B9F1" w14:textId="77777777" w:rsidR="00B62AC4" w:rsidRPr="008047A4" w:rsidRDefault="00B62AC4" w:rsidP="00B62AC4">
      <w:pPr>
        <w:pStyle w:val="ember-view"/>
        <w:shd w:val="clear" w:color="auto" w:fill="FFFFFF"/>
        <w:rPr>
          <w:rFonts w:ascii="Segoe UI" w:hAnsi="Segoe UI" w:cs="Segoe UI"/>
        </w:rPr>
      </w:pPr>
      <w:r w:rsidRPr="008047A4">
        <w:rPr>
          <w:rFonts w:ascii="Segoe UI" w:hAnsi="Segoe UI" w:cs="Segoe UI"/>
        </w:rPr>
        <w:t>Develop the data transformation module, which applies the necessary data cleansing, enrichment, and structuring to prepare data for loading into the target destination. Consider adding support for custom transformations to address specific data needs.</w:t>
      </w:r>
    </w:p>
    <w:p w14:paraId="6C2849AF"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Step 6: Implement Data Loading</w:t>
      </w:r>
    </w:p>
    <w:p w14:paraId="609FB795" w14:textId="77777777" w:rsidR="00B62AC4" w:rsidRPr="008047A4" w:rsidRDefault="00B62AC4" w:rsidP="00B62AC4">
      <w:pPr>
        <w:pStyle w:val="ember-view"/>
        <w:shd w:val="clear" w:color="auto" w:fill="FFFFFF"/>
        <w:rPr>
          <w:rFonts w:ascii="Segoe UI" w:hAnsi="Segoe UI" w:cs="Segoe UI"/>
        </w:rPr>
      </w:pPr>
      <w:r w:rsidRPr="008047A4">
        <w:rPr>
          <w:rFonts w:ascii="Segoe UI" w:hAnsi="Segoe UI" w:cs="Segoe UI"/>
        </w:rPr>
        <w:t>Create the data loading module, responsible for loading the transformed data into the target data warehouse, database, or analytics platform. Ensure data consistency and implement error handling mechanisms.</w:t>
      </w:r>
    </w:p>
    <w:p w14:paraId="6A52B674"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Step 7: Data Lineage and Auditing</w:t>
      </w:r>
    </w:p>
    <w:p w14:paraId="022E6C7E" w14:textId="77777777" w:rsidR="00B62AC4" w:rsidRPr="008047A4" w:rsidRDefault="00B62AC4" w:rsidP="00B62AC4">
      <w:pPr>
        <w:pStyle w:val="ember-view"/>
        <w:shd w:val="clear" w:color="auto" w:fill="FFFFFF"/>
        <w:rPr>
          <w:rFonts w:ascii="Segoe UI" w:hAnsi="Segoe UI" w:cs="Segoe UI"/>
        </w:rPr>
      </w:pPr>
      <w:r w:rsidRPr="008047A4">
        <w:rPr>
          <w:rFonts w:ascii="Segoe UI" w:hAnsi="Segoe UI" w:cs="Segoe UI"/>
        </w:rPr>
        <w:lastRenderedPageBreak/>
        <w:t>Incorporate data lineage and auditing features to track the movement and changes of data within your ETL tool. This provides visibility and accountability for data governance and troubleshooting.</w:t>
      </w:r>
    </w:p>
    <w:p w14:paraId="4A04C3E9"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Step 8: Testing and Quality Assurance</w:t>
      </w:r>
    </w:p>
    <w:p w14:paraId="33DCACF2" w14:textId="77777777" w:rsidR="00B62AC4" w:rsidRPr="008047A4" w:rsidRDefault="00B62AC4" w:rsidP="00B62AC4">
      <w:pPr>
        <w:pStyle w:val="ember-view"/>
        <w:shd w:val="clear" w:color="auto" w:fill="FFFFFF"/>
        <w:rPr>
          <w:rFonts w:ascii="Segoe UI" w:hAnsi="Segoe UI" w:cs="Segoe UI"/>
        </w:rPr>
      </w:pPr>
      <w:r w:rsidRPr="008047A4">
        <w:rPr>
          <w:rFonts w:ascii="Segoe UI" w:hAnsi="Segoe UI" w:cs="Segoe UI"/>
        </w:rPr>
        <w:t>Thoroughly test your custom ETL tool to ensure its accuracy, reliability, and performance. Conduct unit tests, integration tests, and load tests to validate its functionality under various scenarios.</w:t>
      </w:r>
    </w:p>
    <w:p w14:paraId="33E38E97"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Step 9: Deployment and Monitoring</w:t>
      </w:r>
    </w:p>
    <w:p w14:paraId="3BE2060E" w14:textId="77777777" w:rsidR="00B62AC4" w:rsidRPr="008047A4" w:rsidRDefault="00B62AC4" w:rsidP="00B62AC4">
      <w:pPr>
        <w:pStyle w:val="ember-view"/>
        <w:shd w:val="clear" w:color="auto" w:fill="FFFFFF"/>
        <w:rPr>
          <w:rFonts w:ascii="Segoe UI" w:hAnsi="Segoe UI" w:cs="Segoe UI"/>
        </w:rPr>
      </w:pPr>
      <w:r w:rsidRPr="008047A4">
        <w:rPr>
          <w:rFonts w:ascii="Segoe UI" w:hAnsi="Segoe UI" w:cs="Segoe UI"/>
        </w:rPr>
        <w:t>Deploy your custom ETL tool into your production environment and implement monitoring and alerting mechanisms to proactively identify and address any issues that may arise during data processing.</w:t>
      </w:r>
    </w:p>
    <w:p w14:paraId="690F20B3"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Benefits of a Custom ETL Tool:</w:t>
      </w:r>
    </w:p>
    <w:p w14:paraId="04665629"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1. Tailored to Your Needs:</w:t>
      </w:r>
      <w:r w:rsidRPr="008047A4">
        <w:rPr>
          <w:rStyle w:val="white-space-pre"/>
          <w:rFonts w:ascii="Segoe UI" w:hAnsi="Segoe UI" w:cs="Segoe UI"/>
        </w:rPr>
        <w:t xml:space="preserve"> </w:t>
      </w:r>
      <w:r w:rsidRPr="008047A4">
        <w:rPr>
          <w:rFonts w:ascii="Segoe UI" w:hAnsi="Segoe UI" w:cs="Segoe UI"/>
        </w:rPr>
        <w:t>Building a custom ETL tool allows you to create a solution specifically designed to address your organization's unique data integration challenges.</w:t>
      </w:r>
    </w:p>
    <w:p w14:paraId="65042248"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2. Cost-Effectiveness:</w:t>
      </w:r>
      <w:r w:rsidRPr="008047A4">
        <w:rPr>
          <w:rStyle w:val="white-space-pre"/>
          <w:rFonts w:ascii="Segoe UI" w:hAnsi="Segoe UI" w:cs="Segoe UI"/>
        </w:rPr>
        <w:t xml:space="preserve"> </w:t>
      </w:r>
      <w:r w:rsidRPr="008047A4">
        <w:rPr>
          <w:rFonts w:ascii="Segoe UI" w:hAnsi="Segoe UI" w:cs="Segoe UI"/>
        </w:rPr>
        <w:t>Custom tools can be more cost-effective than commercial ETL solutions, as you only invest in the functionalities you need.</w:t>
      </w:r>
    </w:p>
    <w:p w14:paraId="6AA4179E"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3. Increased Control:</w:t>
      </w:r>
      <w:r w:rsidRPr="008047A4">
        <w:rPr>
          <w:rStyle w:val="white-space-pre"/>
          <w:rFonts w:ascii="Segoe UI" w:hAnsi="Segoe UI" w:cs="Segoe UI"/>
        </w:rPr>
        <w:t xml:space="preserve"> </w:t>
      </w:r>
      <w:r w:rsidRPr="008047A4">
        <w:rPr>
          <w:rFonts w:ascii="Segoe UI" w:hAnsi="Segoe UI" w:cs="Segoe UI"/>
        </w:rPr>
        <w:t>With a custom tool, you have full control over the data integration process, making it easier to adapt and scale as your business requirements change.</w:t>
      </w:r>
    </w:p>
    <w:p w14:paraId="342B0515"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4. Integration with Existing Systems:</w:t>
      </w:r>
      <w:r w:rsidRPr="008047A4">
        <w:rPr>
          <w:rStyle w:val="white-space-pre"/>
          <w:rFonts w:ascii="Segoe UI" w:hAnsi="Segoe UI" w:cs="Segoe UI"/>
        </w:rPr>
        <w:t xml:space="preserve"> </w:t>
      </w:r>
      <w:r w:rsidRPr="008047A4">
        <w:rPr>
          <w:rFonts w:ascii="Segoe UI" w:hAnsi="Segoe UI" w:cs="Segoe UI"/>
        </w:rPr>
        <w:t>Building a custom ETL tool allows seamless integration with your existing data infrastructure and systems.</w:t>
      </w:r>
    </w:p>
    <w:p w14:paraId="716EB3B1" w14:textId="77777777" w:rsidR="00B62AC4" w:rsidRPr="008047A4" w:rsidRDefault="00B62AC4" w:rsidP="00B62AC4">
      <w:pPr>
        <w:pStyle w:val="ember-view"/>
        <w:shd w:val="clear" w:color="auto" w:fill="FFFFFF"/>
        <w:rPr>
          <w:rFonts w:ascii="Segoe UI" w:hAnsi="Segoe UI" w:cs="Segoe UI"/>
        </w:rPr>
      </w:pPr>
      <w:r w:rsidRPr="008047A4">
        <w:rPr>
          <w:rStyle w:val="Strong"/>
          <w:rFonts w:ascii="Segoe UI" w:hAnsi="Segoe UI" w:cs="Segoe UI"/>
        </w:rPr>
        <w:t>5. Data Security and Compliance:</w:t>
      </w:r>
      <w:r w:rsidRPr="008047A4">
        <w:rPr>
          <w:rStyle w:val="white-space-pre"/>
          <w:rFonts w:ascii="Segoe UI" w:hAnsi="Segoe UI" w:cs="Segoe UI"/>
        </w:rPr>
        <w:t xml:space="preserve"> </w:t>
      </w:r>
      <w:r w:rsidRPr="008047A4">
        <w:rPr>
          <w:rFonts w:ascii="Segoe UI" w:hAnsi="Segoe UI" w:cs="Segoe UI"/>
        </w:rPr>
        <w:t>A custom ETL tool can be tailored to meet your organization's data security and compliance standards.</w:t>
      </w:r>
    </w:p>
    <w:p w14:paraId="35F0E0FA" w14:textId="77777777" w:rsidR="008047A4" w:rsidRDefault="008047A4" w:rsidP="00B62AC4">
      <w:pPr>
        <w:shd w:val="clear" w:color="auto" w:fill="FFFFFF"/>
        <w:spacing w:before="100" w:beforeAutospacing="1" w:after="100" w:afterAutospacing="1" w:line="240" w:lineRule="auto"/>
        <w:outlineLvl w:val="0"/>
        <w:rPr>
          <w:rFonts w:ascii="Segoe UI" w:hAnsi="Segoe UI" w:cs="Segoe UI"/>
          <w:sz w:val="24"/>
          <w:szCs w:val="24"/>
          <w:shd w:val="clear" w:color="auto" w:fill="FFFFFF"/>
        </w:rPr>
      </w:pPr>
    </w:p>
    <w:p w14:paraId="44E3F3FC" w14:textId="77777777" w:rsidR="008047A4" w:rsidRDefault="008047A4" w:rsidP="00B62AC4">
      <w:pPr>
        <w:shd w:val="clear" w:color="auto" w:fill="FFFFFF"/>
        <w:spacing w:before="100" w:beforeAutospacing="1" w:after="100" w:afterAutospacing="1" w:line="240" w:lineRule="auto"/>
        <w:outlineLvl w:val="0"/>
        <w:rPr>
          <w:rFonts w:ascii="Segoe UI" w:hAnsi="Segoe UI" w:cs="Segoe UI"/>
          <w:sz w:val="24"/>
          <w:szCs w:val="24"/>
          <w:shd w:val="clear" w:color="auto" w:fill="FFFFFF"/>
        </w:rPr>
      </w:pPr>
    </w:p>
    <w:p w14:paraId="303E63D8" w14:textId="77777777" w:rsidR="008047A4" w:rsidRDefault="008047A4" w:rsidP="00B62AC4">
      <w:pPr>
        <w:shd w:val="clear" w:color="auto" w:fill="FFFFFF"/>
        <w:spacing w:before="100" w:beforeAutospacing="1" w:after="100" w:afterAutospacing="1" w:line="240" w:lineRule="auto"/>
        <w:outlineLvl w:val="0"/>
        <w:rPr>
          <w:rFonts w:ascii="Segoe UI" w:hAnsi="Segoe UI" w:cs="Segoe UI"/>
          <w:sz w:val="24"/>
          <w:szCs w:val="24"/>
          <w:shd w:val="clear" w:color="auto" w:fill="FFFFFF"/>
        </w:rPr>
      </w:pPr>
    </w:p>
    <w:p w14:paraId="79766E95" w14:textId="77777777" w:rsidR="008047A4" w:rsidRDefault="008047A4" w:rsidP="00B62AC4">
      <w:pPr>
        <w:shd w:val="clear" w:color="auto" w:fill="FFFFFF"/>
        <w:spacing w:before="100" w:beforeAutospacing="1" w:after="100" w:afterAutospacing="1" w:line="240" w:lineRule="auto"/>
        <w:outlineLvl w:val="0"/>
        <w:rPr>
          <w:rFonts w:ascii="Segoe UI" w:hAnsi="Segoe UI" w:cs="Segoe UI"/>
          <w:sz w:val="24"/>
          <w:szCs w:val="24"/>
          <w:shd w:val="clear" w:color="auto" w:fill="FFFFFF"/>
        </w:rPr>
      </w:pPr>
    </w:p>
    <w:p w14:paraId="11E1CFED" w14:textId="77777777" w:rsidR="008047A4" w:rsidRDefault="008047A4" w:rsidP="00B62AC4">
      <w:pPr>
        <w:shd w:val="clear" w:color="auto" w:fill="FFFFFF"/>
        <w:spacing w:before="100" w:beforeAutospacing="1" w:after="100" w:afterAutospacing="1" w:line="240" w:lineRule="auto"/>
        <w:outlineLvl w:val="0"/>
        <w:rPr>
          <w:rFonts w:ascii="Segoe UI" w:hAnsi="Segoe UI" w:cs="Segoe UI"/>
          <w:sz w:val="24"/>
          <w:szCs w:val="24"/>
          <w:shd w:val="clear" w:color="auto" w:fill="FFFFFF"/>
        </w:rPr>
      </w:pPr>
    </w:p>
    <w:p w14:paraId="1EBD1D06" w14:textId="4F7D3833" w:rsidR="00B62AC4" w:rsidRDefault="008047A4" w:rsidP="00B62AC4">
      <w:pPr>
        <w:shd w:val="clear" w:color="auto" w:fill="FFFFFF"/>
        <w:spacing w:before="100" w:beforeAutospacing="1" w:after="100" w:afterAutospacing="1" w:line="240" w:lineRule="auto"/>
        <w:outlineLvl w:val="0"/>
        <w:rPr>
          <w:rFonts w:ascii="Segoe UI" w:hAnsi="Segoe UI" w:cs="Segoe UI"/>
          <w:sz w:val="24"/>
          <w:szCs w:val="24"/>
          <w:shd w:val="clear" w:color="auto" w:fill="FFFFFF"/>
        </w:rPr>
      </w:pPr>
      <w:r w:rsidRPr="008047A4">
        <w:rPr>
          <w:rFonts w:ascii="Segoe UI" w:hAnsi="Segoe UI" w:cs="Segoe UI"/>
          <w:sz w:val="24"/>
          <w:szCs w:val="24"/>
          <w:shd w:val="clear" w:color="auto" w:fill="FFFFFF"/>
        </w:rPr>
        <w:lastRenderedPageBreak/>
        <w:t>8 Key Elements for Establishing a Successful Data Platform</w:t>
      </w:r>
      <w:r w:rsidRPr="008047A4">
        <w:rPr>
          <w:rFonts w:ascii="Segoe UI" w:hAnsi="Segoe UI" w:cs="Segoe UI"/>
          <w:sz w:val="24"/>
          <w:szCs w:val="24"/>
          <w:shd w:val="clear" w:color="auto" w:fill="FFFFFF"/>
        </w:rPr>
        <w:br/>
      </w:r>
      <w:r w:rsidRPr="008047A4">
        <w:rPr>
          <w:rStyle w:val="white-space-pre"/>
          <w:rFonts w:ascii="Segoe UI" w:hAnsi="Segoe UI" w:cs="Segoe UI"/>
          <w:sz w:val="24"/>
          <w:szCs w:val="24"/>
          <w:shd w:val="clear" w:color="auto" w:fill="FFFFFF"/>
        </w:rPr>
        <w:t xml:space="preserve"> </w:t>
      </w:r>
      <w:r w:rsidRPr="008047A4">
        <w:rPr>
          <w:rFonts w:ascii="Segoe UI" w:hAnsi="Segoe UI" w:cs="Segoe UI"/>
          <w:sz w:val="24"/>
          <w:szCs w:val="24"/>
          <w:shd w:val="clear" w:color="auto" w:fill="FFFFFF"/>
        </w:rPr>
        <w:br/>
        <w:t>Establishing a successful data platform requires a well-planned and comprehensive strategy. Here are some key elements that should be included in a successful strategy:</w:t>
      </w:r>
      <w:r w:rsidRPr="008047A4">
        <w:rPr>
          <w:rFonts w:ascii="Segoe UI" w:hAnsi="Segoe UI" w:cs="Segoe UI"/>
          <w:sz w:val="24"/>
          <w:szCs w:val="24"/>
          <w:shd w:val="clear" w:color="auto" w:fill="FFFFFF"/>
        </w:rPr>
        <w:br/>
      </w:r>
      <w:r w:rsidRPr="008047A4">
        <w:rPr>
          <w:rStyle w:val="white-space-pre"/>
          <w:rFonts w:ascii="Segoe UI" w:hAnsi="Segoe UI" w:cs="Segoe UI"/>
          <w:sz w:val="24"/>
          <w:szCs w:val="24"/>
          <w:shd w:val="clear" w:color="auto" w:fill="FFFFFF"/>
        </w:rPr>
        <w:t xml:space="preserve"> </w:t>
      </w:r>
      <w:r w:rsidRPr="008047A4">
        <w:rPr>
          <w:rFonts w:ascii="Segoe UI" w:hAnsi="Segoe UI" w:cs="Segoe UI"/>
          <w:sz w:val="24"/>
          <w:szCs w:val="24"/>
          <w:shd w:val="clear" w:color="auto" w:fill="FFFFFF"/>
        </w:rPr>
        <w:br/>
        <w:t>1. Clearly define the business objectives: The data platform should be built to support the specific business objectives of the organization. It is important to identify what type of data is needed to support these objectives, who will use it, and how it will be used.</w:t>
      </w:r>
      <w:r w:rsidRPr="008047A4">
        <w:rPr>
          <w:rFonts w:ascii="Segoe UI" w:hAnsi="Segoe UI" w:cs="Segoe UI"/>
          <w:sz w:val="24"/>
          <w:szCs w:val="24"/>
          <w:shd w:val="clear" w:color="auto" w:fill="FFFFFF"/>
        </w:rPr>
        <w:br/>
      </w:r>
      <w:r w:rsidRPr="008047A4">
        <w:rPr>
          <w:rStyle w:val="white-space-pre"/>
          <w:rFonts w:ascii="Segoe UI" w:hAnsi="Segoe UI" w:cs="Segoe UI"/>
          <w:sz w:val="24"/>
          <w:szCs w:val="24"/>
          <w:shd w:val="clear" w:color="auto" w:fill="FFFFFF"/>
        </w:rPr>
        <w:t xml:space="preserve"> </w:t>
      </w:r>
      <w:r w:rsidRPr="008047A4">
        <w:rPr>
          <w:rFonts w:ascii="Segoe UI" w:hAnsi="Segoe UI" w:cs="Segoe UI"/>
          <w:sz w:val="24"/>
          <w:szCs w:val="24"/>
          <w:shd w:val="clear" w:color="auto" w:fill="FFFFFF"/>
        </w:rPr>
        <w:br/>
        <w:t>2. Develop a data architecture: A strong data architecture should be created to ensure that data is properly integrated, processed, and analysed. This includes defining the data models, selecting the right data management tools, and designing the data workflows.</w:t>
      </w:r>
      <w:r w:rsidRPr="008047A4">
        <w:rPr>
          <w:rFonts w:ascii="Segoe UI" w:hAnsi="Segoe UI" w:cs="Segoe UI"/>
          <w:sz w:val="24"/>
          <w:szCs w:val="24"/>
          <w:shd w:val="clear" w:color="auto" w:fill="FFFFFF"/>
        </w:rPr>
        <w:br/>
      </w:r>
      <w:r w:rsidRPr="008047A4">
        <w:rPr>
          <w:rStyle w:val="white-space-pre"/>
          <w:rFonts w:ascii="Segoe UI" w:hAnsi="Segoe UI" w:cs="Segoe UI"/>
          <w:sz w:val="24"/>
          <w:szCs w:val="24"/>
          <w:shd w:val="clear" w:color="auto" w:fill="FFFFFF"/>
        </w:rPr>
        <w:t xml:space="preserve"> </w:t>
      </w:r>
      <w:r w:rsidRPr="008047A4">
        <w:rPr>
          <w:rFonts w:ascii="Segoe UI" w:hAnsi="Segoe UI" w:cs="Segoe UI"/>
          <w:sz w:val="24"/>
          <w:szCs w:val="24"/>
          <w:shd w:val="clear" w:color="auto" w:fill="FFFFFF"/>
        </w:rPr>
        <w:br/>
        <w:t>3. Establish data governance policies: Data governance policies should be established to ensure that data is managed properly and complies with regulations. This includes setting standards for data quality, privacy, security, and access.</w:t>
      </w:r>
      <w:r w:rsidRPr="008047A4">
        <w:rPr>
          <w:rFonts w:ascii="Segoe UI" w:hAnsi="Segoe UI" w:cs="Segoe UI"/>
          <w:sz w:val="24"/>
          <w:szCs w:val="24"/>
          <w:shd w:val="clear" w:color="auto" w:fill="FFFFFF"/>
        </w:rPr>
        <w:br/>
      </w:r>
      <w:r w:rsidRPr="008047A4">
        <w:rPr>
          <w:rStyle w:val="white-space-pre"/>
          <w:rFonts w:ascii="Segoe UI" w:hAnsi="Segoe UI" w:cs="Segoe UI"/>
          <w:sz w:val="24"/>
          <w:szCs w:val="24"/>
          <w:shd w:val="clear" w:color="auto" w:fill="FFFFFF"/>
        </w:rPr>
        <w:t xml:space="preserve"> </w:t>
      </w:r>
      <w:r w:rsidRPr="008047A4">
        <w:rPr>
          <w:rFonts w:ascii="Segoe UI" w:hAnsi="Segoe UI" w:cs="Segoe UI"/>
          <w:sz w:val="24"/>
          <w:szCs w:val="24"/>
          <w:shd w:val="clear" w:color="auto" w:fill="FFFFFF"/>
        </w:rPr>
        <w:br/>
        <w:t>4. Choose the right technology: The data platform should be built using the right technology stack to support the specific requirements of the organization. This includes selecting the right database, analytics tools, and cloud infrastructure.</w:t>
      </w:r>
      <w:r w:rsidRPr="008047A4">
        <w:rPr>
          <w:rFonts w:ascii="Segoe UI" w:hAnsi="Segoe UI" w:cs="Segoe UI"/>
          <w:sz w:val="24"/>
          <w:szCs w:val="24"/>
          <w:shd w:val="clear" w:color="auto" w:fill="FFFFFF"/>
        </w:rPr>
        <w:br/>
      </w:r>
      <w:r w:rsidRPr="008047A4">
        <w:rPr>
          <w:rStyle w:val="white-space-pre"/>
          <w:rFonts w:ascii="Segoe UI" w:hAnsi="Segoe UI" w:cs="Segoe UI"/>
          <w:sz w:val="24"/>
          <w:szCs w:val="24"/>
          <w:shd w:val="clear" w:color="auto" w:fill="FFFFFF"/>
        </w:rPr>
        <w:t xml:space="preserve"> </w:t>
      </w:r>
      <w:r w:rsidRPr="008047A4">
        <w:rPr>
          <w:rFonts w:ascii="Segoe UI" w:hAnsi="Segoe UI" w:cs="Segoe UI"/>
          <w:sz w:val="24"/>
          <w:szCs w:val="24"/>
          <w:shd w:val="clear" w:color="auto" w:fill="FFFFFF"/>
        </w:rPr>
        <w:br/>
        <w:t>5. Implement data integration and ETL processes: To ensure that data is properly collected, stored, and processed, data integration and ETL (Extract, Transform, Load) processes should be established.</w:t>
      </w:r>
      <w:r w:rsidRPr="008047A4">
        <w:rPr>
          <w:rFonts w:ascii="Segoe UI" w:hAnsi="Segoe UI" w:cs="Segoe UI"/>
          <w:sz w:val="24"/>
          <w:szCs w:val="24"/>
          <w:shd w:val="clear" w:color="auto" w:fill="FFFFFF"/>
        </w:rPr>
        <w:br/>
      </w:r>
      <w:r w:rsidRPr="008047A4">
        <w:rPr>
          <w:rStyle w:val="white-space-pre"/>
          <w:rFonts w:ascii="Segoe UI" w:hAnsi="Segoe UI" w:cs="Segoe UI"/>
          <w:sz w:val="24"/>
          <w:szCs w:val="24"/>
          <w:shd w:val="clear" w:color="auto" w:fill="FFFFFF"/>
        </w:rPr>
        <w:t xml:space="preserve"> </w:t>
      </w:r>
      <w:r w:rsidRPr="008047A4">
        <w:rPr>
          <w:rFonts w:ascii="Segoe UI" w:hAnsi="Segoe UI" w:cs="Segoe UI"/>
          <w:sz w:val="24"/>
          <w:szCs w:val="24"/>
          <w:shd w:val="clear" w:color="auto" w:fill="FFFFFF"/>
        </w:rPr>
        <w:br/>
        <w:t>6. Focus on data quality: Data quality should be a top priority to ensure that data is accurate, complete, and consistent. This includes implementing data cleansing, validation, and verification processes.</w:t>
      </w:r>
      <w:r w:rsidRPr="008047A4">
        <w:rPr>
          <w:rFonts w:ascii="Segoe UI" w:hAnsi="Segoe UI" w:cs="Segoe UI"/>
          <w:sz w:val="24"/>
          <w:szCs w:val="24"/>
          <w:shd w:val="clear" w:color="auto" w:fill="FFFFFF"/>
        </w:rPr>
        <w:br/>
      </w:r>
      <w:r w:rsidRPr="008047A4">
        <w:rPr>
          <w:rStyle w:val="white-space-pre"/>
          <w:rFonts w:ascii="Segoe UI" w:hAnsi="Segoe UI" w:cs="Segoe UI"/>
          <w:sz w:val="24"/>
          <w:szCs w:val="24"/>
          <w:shd w:val="clear" w:color="auto" w:fill="FFFFFF"/>
        </w:rPr>
        <w:t xml:space="preserve"> </w:t>
      </w:r>
      <w:r w:rsidRPr="008047A4">
        <w:rPr>
          <w:rFonts w:ascii="Segoe UI" w:hAnsi="Segoe UI" w:cs="Segoe UI"/>
          <w:sz w:val="24"/>
          <w:szCs w:val="24"/>
          <w:shd w:val="clear" w:color="auto" w:fill="FFFFFF"/>
        </w:rPr>
        <w:br/>
        <w:t>7. Establish data analytics and reporting: The data platform should be designed to support data analytics and reporting. This includes selecting the right analytics tools, building dashboards, and designing reports.</w:t>
      </w:r>
      <w:r w:rsidRPr="008047A4">
        <w:rPr>
          <w:rFonts w:ascii="Segoe UI" w:hAnsi="Segoe UI" w:cs="Segoe UI"/>
          <w:sz w:val="24"/>
          <w:szCs w:val="24"/>
          <w:shd w:val="clear" w:color="auto" w:fill="FFFFFF"/>
        </w:rPr>
        <w:br/>
      </w:r>
      <w:r w:rsidRPr="008047A4">
        <w:rPr>
          <w:rStyle w:val="white-space-pre"/>
          <w:rFonts w:ascii="Segoe UI" w:hAnsi="Segoe UI" w:cs="Segoe UI"/>
          <w:sz w:val="24"/>
          <w:szCs w:val="24"/>
          <w:shd w:val="clear" w:color="auto" w:fill="FFFFFF"/>
        </w:rPr>
        <w:t xml:space="preserve"> </w:t>
      </w:r>
      <w:r w:rsidRPr="008047A4">
        <w:rPr>
          <w:rFonts w:ascii="Segoe UI" w:hAnsi="Segoe UI" w:cs="Segoe UI"/>
          <w:sz w:val="24"/>
          <w:szCs w:val="24"/>
          <w:shd w:val="clear" w:color="auto" w:fill="FFFFFF"/>
        </w:rPr>
        <w:br/>
        <w:t>8. Ensure scalability and flexibility: The data platform should be designed to support the growth of the organization and the changing needs of the business. This includes building a scalable and flexible infrastructure that can handle increased data volumes and changing business requirements.</w:t>
      </w:r>
    </w:p>
    <w:p w14:paraId="0859ADBC" w14:textId="77777777" w:rsidR="00AB0465" w:rsidRDefault="00AB0465" w:rsidP="00B62AC4">
      <w:pPr>
        <w:shd w:val="clear" w:color="auto" w:fill="FFFFFF"/>
        <w:spacing w:before="100" w:beforeAutospacing="1" w:after="100" w:afterAutospacing="1" w:line="240" w:lineRule="auto"/>
        <w:outlineLvl w:val="0"/>
        <w:rPr>
          <w:rFonts w:ascii="Segoe UI" w:hAnsi="Segoe UI" w:cs="Segoe UI"/>
          <w:sz w:val="24"/>
          <w:szCs w:val="24"/>
          <w:shd w:val="clear" w:color="auto" w:fill="FFFFFF"/>
        </w:rPr>
      </w:pPr>
    </w:p>
    <w:p w14:paraId="2465D0E9" w14:textId="77777777" w:rsidR="00AB0465" w:rsidRDefault="00AB0465" w:rsidP="00AB0465">
      <w:pPr>
        <w:pStyle w:val="Heading1"/>
      </w:pPr>
      <w:r>
        <w:lastRenderedPageBreak/>
        <w:t>The Power of Metadata-Driven ETL Frameworks</w:t>
      </w:r>
    </w:p>
    <w:p w14:paraId="710C4725" w14:textId="77777777" w:rsidR="00AB0465" w:rsidRDefault="00AB0465" w:rsidP="00AB0465">
      <w:pPr>
        <w:shd w:val="clear" w:color="auto" w:fill="FFFFFF"/>
        <w:rPr>
          <w:rStyle w:val="Hyperlink"/>
          <w:rFonts w:ascii="Segoe UI" w:hAnsi="Segoe UI" w:cs="Segoe UI"/>
        </w:rPr>
      </w:pPr>
      <w:r>
        <w:rPr>
          <w:rFonts w:ascii="Segoe UI" w:hAnsi="Segoe UI" w:cs="Segoe UI"/>
        </w:rPr>
        <w:fldChar w:fldCharType="begin"/>
      </w:r>
      <w:r>
        <w:rPr>
          <w:rFonts w:ascii="Segoe UI" w:hAnsi="Segoe UI" w:cs="Segoe UI"/>
        </w:rPr>
        <w:instrText>HYPERLINK "https://www.linkedin.com/company/dataleagueptyltd/"</w:instrText>
      </w:r>
      <w:r>
        <w:rPr>
          <w:rFonts w:ascii="Segoe UI" w:hAnsi="Segoe UI" w:cs="Segoe UI"/>
        </w:rPr>
      </w:r>
      <w:r>
        <w:rPr>
          <w:rFonts w:ascii="Segoe UI" w:hAnsi="Segoe UI" w:cs="Segoe UI"/>
        </w:rPr>
        <w:fldChar w:fldCharType="separate"/>
      </w:r>
    </w:p>
    <w:p w14:paraId="7F1241BC" w14:textId="10AFD14A" w:rsidR="00AB0465" w:rsidRDefault="00AB0465" w:rsidP="00AB0465">
      <w:pPr>
        <w:shd w:val="clear" w:color="auto" w:fill="FFFFFF"/>
        <w:spacing w:line="0" w:lineRule="auto"/>
      </w:pPr>
      <w:r>
        <w:rPr>
          <w:rFonts w:ascii="Segoe UI" w:hAnsi="Segoe UI" w:cs="Segoe UI"/>
          <w:noProof/>
          <w:color w:val="0000FF"/>
        </w:rPr>
        <w:drawing>
          <wp:inline distT="0" distB="0" distL="0" distR="0" wp14:anchorId="41F30DD1" wp14:editId="40B59206">
            <wp:extent cx="952500" cy="952500"/>
            <wp:effectExtent l="0" t="0" r="0" b="0"/>
            <wp:docPr id="371492708"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068">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A70CDB1" w14:textId="77777777" w:rsidR="00AB0465" w:rsidRDefault="00AB0465" w:rsidP="00AB0465">
      <w:pPr>
        <w:shd w:val="clear" w:color="auto" w:fill="FFFFFF"/>
        <w:spacing w:line="240" w:lineRule="auto"/>
        <w:rPr>
          <w:rFonts w:ascii="Segoe UI" w:hAnsi="Segoe UI" w:cs="Segoe UI"/>
        </w:rPr>
      </w:pPr>
      <w:r>
        <w:rPr>
          <w:rFonts w:ascii="Segoe UI" w:hAnsi="Segoe UI" w:cs="Segoe UI"/>
        </w:rPr>
        <w:fldChar w:fldCharType="end"/>
      </w:r>
    </w:p>
    <w:p w14:paraId="548FFE01" w14:textId="77777777" w:rsidR="00AB0465" w:rsidRDefault="00AB0465" w:rsidP="00AB0465">
      <w:pPr>
        <w:shd w:val="clear" w:color="auto" w:fill="FFFFFF"/>
        <w:rPr>
          <w:rStyle w:val="Hyperlink"/>
        </w:rPr>
      </w:pPr>
      <w:r>
        <w:rPr>
          <w:rFonts w:ascii="Segoe UI" w:hAnsi="Segoe UI" w:cs="Segoe UI"/>
        </w:rPr>
        <w:fldChar w:fldCharType="begin"/>
      </w:r>
      <w:r>
        <w:rPr>
          <w:rFonts w:ascii="Segoe UI" w:hAnsi="Segoe UI" w:cs="Segoe UI"/>
        </w:rPr>
        <w:instrText>HYPERLINK "https://www.linkedin.com/company/dataleagueptyltd/"</w:instrText>
      </w:r>
      <w:r>
        <w:rPr>
          <w:rFonts w:ascii="Segoe UI" w:hAnsi="Segoe UI" w:cs="Segoe UI"/>
        </w:rPr>
      </w:r>
      <w:r>
        <w:rPr>
          <w:rFonts w:ascii="Segoe UI" w:hAnsi="Segoe UI" w:cs="Segoe UI"/>
        </w:rPr>
        <w:fldChar w:fldCharType="separate"/>
      </w:r>
    </w:p>
    <w:p w14:paraId="33104C33" w14:textId="77777777" w:rsidR="00AB0465" w:rsidRDefault="00AB0465" w:rsidP="00AB0465">
      <w:pPr>
        <w:pStyle w:val="Heading2"/>
        <w:shd w:val="clear" w:color="auto" w:fill="FFFFFF"/>
      </w:pPr>
      <w:r>
        <w:rPr>
          <w:rFonts w:ascii="Segoe UI" w:hAnsi="Segoe UI" w:cs="Segoe UI"/>
          <w:color w:val="0000FF"/>
          <w:u w:val="single"/>
        </w:rPr>
        <w:t>DATA LEAGUE</w:t>
      </w:r>
    </w:p>
    <w:p w14:paraId="13480038" w14:textId="77777777" w:rsidR="00AB0465" w:rsidRDefault="00AB0465" w:rsidP="00AB0465">
      <w:pPr>
        <w:shd w:val="clear" w:color="auto" w:fill="FFFFFF"/>
        <w:rPr>
          <w:rFonts w:ascii="Segoe UI" w:hAnsi="Segoe UI" w:cs="Segoe UI"/>
        </w:rPr>
      </w:pPr>
      <w:r>
        <w:rPr>
          <w:rFonts w:ascii="Segoe UI" w:hAnsi="Segoe UI" w:cs="Segoe UI"/>
        </w:rPr>
        <w:fldChar w:fldCharType="end"/>
      </w:r>
    </w:p>
    <w:p w14:paraId="4C3D26F4" w14:textId="77777777" w:rsidR="00AB0465" w:rsidRDefault="00AB0465" w:rsidP="00AB0465">
      <w:pPr>
        <w:shd w:val="clear" w:color="auto" w:fill="FFFFFF"/>
        <w:rPr>
          <w:rFonts w:ascii="Segoe UI" w:hAnsi="Segoe UI" w:cs="Segoe UI"/>
        </w:rPr>
      </w:pPr>
      <w:r>
        <w:rPr>
          <w:rFonts w:ascii="Segoe UI" w:hAnsi="Segoe UI" w:cs="Segoe UI"/>
        </w:rPr>
        <w:t>410 followers</w:t>
      </w:r>
    </w:p>
    <w:p w14:paraId="610C4AD6" w14:textId="77777777" w:rsidR="00AB0465" w:rsidRDefault="00AB0465" w:rsidP="00AB0465">
      <w:pPr>
        <w:shd w:val="clear" w:color="auto" w:fill="FFFFFF"/>
        <w:rPr>
          <w:rFonts w:ascii="Segoe UI" w:hAnsi="Segoe UI" w:cs="Segoe UI"/>
        </w:rPr>
      </w:pPr>
      <w:r>
        <w:rPr>
          <w:rFonts w:ascii="Segoe UI" w:hAnsi="Segoe UI" w:cs="Segoe UI"/>
        </w:rPr>
        <w:t>March 8, 2024</w:t>
      </w:r>
    </w:p>
    <w:p w14:paraId="2F9FD8AC" w14:textId="77777777" w:rsidR="00AB0465" w:rsidRDefault="00AB0465" w:rsidP="00AB0465">
      <w:pPr>
        <w:pStyle w:val="ember-view"/>
        <w:shd w:val="clear" w:color="auto" w:fill="FFFFFF"/>
        <w:rPr>
          <w:rFonts w:ascii="Segoe UI" w:hAnsi="Segoe UI" w:cs="Segoe UI"/>
        </w:rPr>
      </w:pPr>
      <w:r>
        <w:rPr>
          <w:rFonts w:ascii="Segoe UI" w:hAnsi="Segoe UI" w:cs="Segoe UI"/>
        </w:rPr>
        <w:t>In the ever-evolving landscape of data management,</w:t>
      </w:r>
      <w:r>
        <w:rPr>
          <w:rStyle w:val="white-space-pre"/>
          <w:rFonts w:ascii="Segoe UI" w:hAnsi="Segoe UI" w:cs="Segoe UI"/>
        </w:rPr>
        <w:t xml:space="preserve"> </w:t>
      </w:r>
      <w:r>
        <w:rPr>
          <w:rStyle w:val="Strong"/>
          <w:rFonts w:ascii="Segoe UI" w:hAnsi="Segoe UI" w:cs="Segoe UI"/>
        </w:rPr>
        <w:t>metadata-driven ETL (Extract, Transform, Load) frameworks</w:t>
      </w:r>
      <w:r>
        <w:rPr>
          <w:rStyle w:val="white-space-pre"/>
          <w:rFonts w:ascii="Segoe UI" w:hAnsi="Segoe UI" w:cs="Segoe UI"/>
        </w:rPr>
        <w:t xml:space="preserve"> </w:t>
      </w:r>
      <w:r>
        <w:rPr>
          <w:rFonts w:ascii="Segoe UI" w:hAnsi="Segoe UI" w:cs="Segoe UI"/>
        </w:rPr>
        <w:t>stand at the forefront of innovation, offering unparalleled efficiency and adaptability. These frameworks are revolutionizing the way businesses handle data, providing a dynamic approach to data integration and management.</w:t>
      </w:r>
    </w:p>
    <w:p w14:paraId="22480BAA" w14:textId="77777777" w:rsidR="00AB0465" w:rsidRDefault="00AB0465" w:rsidP="00AB0465">
      <w:pPr>
        <w:pStyle w:val="Heading2"/>
        <w:shd w:val="clear" w:color="auto" w:fill="FFFFFF"/>
        <w:rPr>
          <w:rFonts w:ascii="Segoe UI" w:hAnsi="Segoe UI" w:cs="Segoe UI"/>
        </w:rPr>
      </w:pPr>
      <w:r>
        <w:rPr>
          <w:rFonts w:ascii="Segoe UI" w:hAnsi="Segoe UI" w:cs="Segoe UI"/>
        </w:rPr>
        <w:t>The Essence of Metadata-Driven ETL</w:t>
      </w:r>
      <w:r>
        <w:rPr>
          <w:rStyle w:val="white-space-pre"/>
          <w:rFonts w:ascii="Segoe UI" w:hAnsi="Segoe UI" w:cs="Segoe UI"/>
        </w:rPr>
        <w:t xml:space="preserve"> </w:t>
      </w:r>
    </w:p>
    <w:p w14:paraId="40F42FAE" w14:textId="77777777" w:rsidR="00AB0465" w:rsidRDefault="00AB0465" w:rsidP="00AB0465">
      <w:pPr>
        <w:pStyle w:val="ember-view"/>
        <w:shd w:val="clear" w:color="auto" w:fill="FFFFFF"/>
        <w:rPr>
          <w:rFonts w:ascii="Segoe UI" w:hAnsi="Segoe UI" w:cs="Segoe UI"/>
        </w:rPr>
      </w:pPr>
      <w:r>
        <w:rPr>
          <w:rFonts w:ascii="Segoe UI" w:hAnsi="Segoe UI" w:cs="Segoe UI"/>
        </w:rPr>
        <w:t>At its core, a metadata-driven ETL framework is built upon the principle that metadata – data about data – should be the driving force behind the extraction, transformation, and loading processes. This approach centralizes the control of ETL logic, allowing for a more agile and responsive data platform.</w:t>
      </w:r>
      <w:r>
        <w:rPr>
          <w:rStyle w:val="white-space-pre"/>
          <w:rFonts w:ascii="Segoe UI" w:hAnsi="Segoe UI" w:cs="Segoe UI"/>
        </w:rPr>
        <w:t xml:space="preserve"> </w:t>
      </w:r>
    </w:p>
    <w:p w14:paraId="72D60584" w14:textId="77777777" w:rsidR="00AB0465" w:rsidRDefault="00AB0465" w:rsidP="00AB0465">
      <w:pPr>
        <w:pStyle w:val="Heading3"/>
        <w:shd w:val="clear" w:color="auto" w:fill="FFFFFF"/>
        <w:rPr>
          <w:rFonts w:ascii="Segoe UI" w:hAnsi="Segoe UI" w:cs="Segoe UI"/>
        </w:rPr>
      </w:pPr>
      <w:r>
        <w:rPr>
          <w:rFonts w:ascii="Segoe UI" w:hAnsi="Segoe UI" w:cs="Segoe UI"/>
        </w:rPr>
        <w:t>Streamlined Data Processing</w:t>
      </w:r>
      <w:r>
        <w:rPr>
          <w:rStyle w:val="white-space-pre"/>
          <w:rFonts w:ascii="Segoe UI" w:hAnsi="Segoe UI" w:cs="Segoe UI"/>
        </w:rPr>
        <w:t xml:space="preserve"> </w:t>
      </w:r>
    </w:p>
    <w:p w14:paraId="179E9AF5" w14:textId="77777777" w:rsidR="00AB0465" w:rsidRDefault="00AB0465" w:rsidP="00AB0465">
      <w:pPr>
        <w:pStyle w:val="ember-view"/>
        <w:shd w:val="clear" w:color="auto" w:fill="FFFFFF"/>
        <w:rPr>
          <w:rFonts w:ascii="Segoe UI" w:hAnsi="Segoe UI" w:cs="Segoe UI"/>
        </w:rPr>
      </w:pPr>
      <w:r>
        <w:rPr>
          <w:rFonts w:ascii="Segoe UI" w:hAnsi="Segoe UI" w:cs="Segoe UI"/>
        </w:rPr>
        <w:t>By abstracting the ETL logic into metadata, businesses can swiftly adapt to changes in data sources, formats, and schemas without the need for extensive coding. This results in a significant reduction in development time and resources, enabling a more efficient data processing pipeline.</w:t>
      </w:r>
      <w:r>
        <w:rPr>
          <w:rStyle w:val="white-space-pre"/>
          <w:rFonts w:ascii="Segoe UI" w:hAnsi="Segoe UI" w:cs="Segoe UI"/>
        </w:rPr>
        <w:t xml:space="preserve"> </w:t>
      </w:r>
    </w:p>
    <w:p w14:paraId="3AAB622D" w14:textId="77777777" w:rsidR="00AB0465" w:rsidRDefault="00AB0465" w:rsidP="00AB0465">
      <w:pPr>
        <w:pStyle w:val="Heading3"/>
        <w:shd w:val="clear" w:color="auto" w:fill="FFFFFF"/>
        <w:rPr>
          <w:rFonts w:ascii="Segoe UI" w:hAnsi="Segoe UI" w:cs="Segoe UI"/>
        </w:rPr>
      </w:pPr>
      <w:r>
        <w:rPr>
          <w:rFonts w:ascii="Segoe UI" w:hAnsi="Segoe UI" w:cs="Segoe UI"/>
        </w:rPr>
        <w:t>Enhanced Scalability</w:t>
      </w:r>
      <w:r>
        <w:rPr>
          <w:rStyle w:val="white-space-pre"/>
          <w:rFonts w:ascii="Segoe UI" w:hAnsi="Segoe UI" w:cs="Segoe UI"/>
        </w:rPr>
        <w:t xml:space="preserve"> </w:t>
      </w:r>
    </w:p>
    <w:p w14:paraId="5BE22286" w14:textId="77777777" w:rsidR="00AB0465" w:rsidRDefault="00AB0465" w:rsidP="00AB0465">
      <w:pPr>
        <w:pStyle w:val="ember-view"/>
        <w:shd w:val="clear" w:color="auto" w:fill="FFFFFF"/>
        <w:rPr>
          <w:rFonts w:ascii="Segoe UI" w:hAnsi="Segoe UI" w:cs="Segoe UI"/>
        </w:rPr>
      </w:pPr>
      <w:r>
        <w:rPr>
          <w:rFonts w:ascii="Segoe UI" w:hAnsi="Segoe UI" w:cs="Segoe UI"/>
        </w:rPr>
        <w:t xml:space="preserve">Metadata-driven frameworks are inherently scalable. As the volume and variety of data grow, these frameworks can easily accommodate expansion, thanks to their </w:t>
      </w:r>
      <w:r>
        <w:rPr>
          <w:rFonts w:ascii="Segoe UI" w:hAnsi="Segoe UI" w:cs="Segoe UI"/>
        </w:rPr>
        <w:lastRenderedPageBreak/>
        <w:t>flexible architecture. This scalability ensures that businesses can manage their data effectively, regardless of size or complexity.</w:t>
      </w:r>
      <w:r>
        <w:rPr>
          <w:rStyle w:val="white-space-pre"/>
          <w:rFonts w:ascii="Segoe UI" w:hAnsi="Segoe UI" w:cs="Segoe UI"/>
        </w:rPr>
        <w:t xml:space="preserve"> </w:t>
      </w:r>
    </w:p>
    <w:p w14:paraId="0D536824" w14:textId="77777777" w:rsidR="00AB0465" w:rsidRDefault="00AB0465" w:rsidP="00AB0465">
      <w:pPr>
        <w:pStyle w:val="Heading3"/>
        <w:shd w:val="clear" w:color="auto" w:fill="FFFFFF"/>
        <w:rPr>
          <w:rFonts w:ascii="Segoe UI" w:hAnsi="Segoe UI" w:cs="Segoe UI"/>
        </w:rPr>
      </w:pPr>
      <w:r>
        <w:rPr>
          <w:rFonts w:ascii="Segoe UI" w:hAnsi="Segoe UI" w:cs="Segoe UI"/>
        </w:rPr>
        <w:t>Improved Data Quality</w:t>
      </w:r>
      <w:r>
        <w:rPr>
          <w:rStyle w:val="white-space-pre"/>
          <w:rFonts w:ascii="Segoe UI" w:hAnsi="Segoe UI" w:cs="Segoe UI"/>
        </w:rPr>
        <w:t xml:space="preserve"> </w:t>
      </w:r>
    </w:p>
    <w:p w14:paraId="53CEF169" w14:textId="77777777" w:rsidR="00AB0465" w:rsidRDefault="00AB0465" w:rsidP="00AB0465">
      <w:pPr>
        <w:pStyle w:val="ember-view"/>
        <w:shd w:val="clear" w:color="auto" w:fill="FFFFFF"/>
        <w:rPr>
          <w:rFonts w:ascii="Segoe UI" w:hAnsi="Segoe UI" w:cs="Segoe UI"/>
        </w:rPr>
      </w:pPr>
      <w:r>
        <w:rPr>
          <w:rFonts w:ascii="Segoe UI" w:hAnsi="Segoe UI" w:cs="Segoe UI"/>
        </w:rPr>
        <w:t>With a centralized repository of metadata, data quality rules can be consistently applied across all data sets. This uniformity ensures that the data is reliable and accurate, which is crucial for informed decision-making.</w:t>
      </w:r>
      <w:r>
        <w:rPr>
          <w:rStyle w:val="white-space-pre"/>
          <w:rFonts w:ascii="Segoe UI" w:hAnsi="Segoe UI" w:cs="Segoe UI"/>
        </w:rPr>
        <w:t xml:space="preserve"> </w:t>
      </w:r>
    </w:p>
    <w:p w14:paraId="45103C29" w14:textId="77777777" w:rsidR="00AB0465" w:rsidRDefault="00AB0465" w:rsidP="00AB0465">
      <w:pPr>
        <w:pStyle w:val="Heading3"/>
        <w:shd w:val="clear" w:color="auto" w:fill="FFFFFF"/>
        <w:rPr>
          <w:rFonts w:ascii="Segoe UI" w:hAnsi="Segoe UI" w:cs="Segoe UI"/>
        </w:rPr>
      </w:pPr>
      <w:r>
        <w:rPr>
          <w:rFonts w:ascii="Segoe UI" w:hAnsi="Segoe UI" w:cs="Segoe UI"/>
        </w:rPr>
        <w:t>Facilitated Compliance</w:t>
      </w:r>
      <w:r>
        <w:rPr>
          <w:rStyle w:val="white-space-pre"/>
          <w:rFonts w:ascii="Segoe UI" w:hAnsi="Segoe UI" w:cs="Segoe UI"/>
        </w:rPr>
        <w:t xml:space="preserve"> </w:t>
      </w:r>
    </w:p>
    <w:p w14:paraId="1AE0C3C5" w14:textId="77777777" w:rsidR="00AB0465" w:rsidRDefault="00AB0465" w:rsidP="00AB0465">
      <w:pPr>
        <w:pStyle w:val="ember-view"/>
        <w:shd w:val="clear" w:color="auto" w:fill="FFFFFF"/>
        <w:rPr>
          <w:rFonts w:ascii="Segoe UI" w:hAnsi="Segoe UI" w:cs="Segoe UI"/>
        </w:rPr>
      </w:pPr>
      <w:r>
        <w:rPr>
          <w:rFonts w:ascii="Segoe UI" w:hAnsi="Segoe UI" w:cs="Segoe UI"/>
        </w:rPr>
        <w:t>In an age where data privacy and compliance are paramount, metadata-driven ETL frameworks provide a clear audit trail of data transformations and lineage. This transparency is essential for meeting regulatory requirements and maintaining trust with stakeholders.</w:t>
      </w:r>
    </w:p>
    <w:p w14:paraId="3BC30BFF" w14:textId="77777777" w:rsidR="00AB0465" w:rsidRDefault="00AB0465" w:rsidP="00AB0465">
      <w:pPr>
        <w:pStyle w:val="Heading2"/>
        <w:shd w:val="clear" w:color="auto" w:fill="FFFFFF"/>
        <w:rPr>
          <w:rFonts w:ascii="Segoe UI" w:hAnsi="Segoe UI" w:cs="Segoe UI"/>
        </w:rPr>
      </w:pPr>
      <w:r>
        <w:rPr>
          <w:rFonts w:ascii="Segoe UI" w:hAnsi="Segoe UI" w:cs="Segoe UI"/>
        </w:rPr>
        <w:t>The Components of a Metadata-Driven ETL Framework</w:t>
      </w:r>
    </w:p>
    <w:p w14:paraId="44B00EA7" w14:textId="77777777" w:rsidR="00AB0465" w:rsidRDefault="00AB0465" w:rsidP="00AB0465">
      <w:pPr>
        <w:numPr>
          <w:ilvl w:val="0"/>
          <w:numId w:val="1"/>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Metadata Repository:</w:t>
      </w:r>
      <w:r>
        <w:rPr>
          <w:rStyle w:val="white-space-pre"/>
          <w:rFonts w:ascii="Segoe UI" w:hAnsi="Segoe UI" w:cs="Segoe UI"/>
        </w:rPr>
        <w:t xml:space="preserve"> </w:t>
      </w:r>
      <w:r>
        <w:rPr>
          <w:rFonts w:ascii="Segoe UI" w:hAnsi="Segoe UI" w:cs="Segoe UI"/>
        </w:rPr>
        <w:t xml:space="preserve">Central to the framework is a metadata repository, a </w:t>
      </w:r>
      <w:proofErr w:type="spellStart"/>
      <w:r>
        <w:rPr>
          <w:rFonts w:ascii="Segoe UI" w:hAnsi="Segoe UI" w:cs="Segoe UI"/>
        </w:rPr>
        <w:t>catalog</w:t>
      </w:r>
      <w:proofErr w:type="spellEnd"/>
      <w:r>
        <w:rPr>
          <w:rFonts w:ascii="Segoe UI" w:hAnsi="Segoe UI" w:cs="Segoe UI"/>
        </w:rPr>
        <w:t xml:space="preserve"> that stores information about the data sources, transformations, and mappings. This repository serves as the single source of truth for the ETL process, ensuring consistency and accuracy across pipelines.</w:t>
      </w:r>
    </w:p>
    <w:p w14:paraId="312EEE6A" w14:textId="77777777" w:rsidR="00AB0465" w:rsidRDefault="00AB0465" w:rsidP="00AB0465">
      <w:pPr>
        <w:numPr>
          <w:ilvl w:val="0"/>
          <w:numId w:val="1"/>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Metadata Extractor:</w:t>
      </w:r>
      <w:r>
        <w:rPr>
          <w:rStyle w:val="white-space-pre"/>
          <w:rFonts w:ascii="Segoe UI" w:hAnsi="Segoe UI" w:cs="Segoe UI"/>
        </w:rPr>
        <w:t xml:space="preserve"> </w:t>
      </w:r>
      <w:r>
        <w:rPr>
          <w:rFonts w:ascii="Segoe UI" w:hAnsi="Segoe UI" w:cs="Segoe UI"/>
        </w:rPr>
        <w:t>The metadata extractor is responsible for scanning and ingesting metadata from various sources, such as databases, files, and applications. This process involves identifying data structures, formats, and dependencies, which are then stored in the metadata repository.</w:t>
      </w:r>
    </w:p>
    <w:p w14:paraId="707D38DD" w14:textId="77777777" w:rsidR="00AB0465" w:rsidRDefault="00AB0465" w:rsidP="00AB0465">
      <w:pPr>
        <w:numPr>
          <w:ilvl w:val="0"/>
          <w:numId w:val="1"/>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Metadata Manager:</w:t>
      </w:r>
      <w:r>
        <w:rPr>
          <w:rStyle w:val="white-space-pre"/>
          <w:rFonts w:ascii="Segoe UI" w:hAnsi="Segoe UI" w:cs="Segoe UI"/>
        </w:rPr>
        <w:t xml:space="preserve"> </w:t>
      </w:r>
      <w:r>
        <w:rPr>
          <w:rFonts w:ascii="Segoe UI" w:hAnsi="Segoe UI" w:cs="Segoe UI"/>
        </w:rPr>
        <w:t>The metadata manager acts as the brain of the framework, orchestrating the ETL process based on the information stored in the repository. It dynamically generates ETL jobs, mappings, and transformations, adapting to changes in metadata and business requirements.</w:t>
      </w:r>
    </w:p>
    <w:p w14:paraId="0EFB66C1" w14:textId="77777777" w:rsidR="00AB0465" w:rsidRDefault="00AB0465" w:rsidP="00AB0465">
      <w:pPr>
        <w:numPr>
          <w:ilvl w:val="0"/>
          <w:numId w:val="1"/>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Execution Engine:</w:t>
      </w:r>
      <w:r>
        <w:rPr>
          <w:rStyle w:val="white-space-pre"/>
          <w:rFonts w:ascii="Segoe UI" w:hAnsi="Segoe UI" w:cs="Segoe UI"/>
        </w:rPr>
        <w:t xml:space="preserve"> </w:t>
      </w:r>
      <w:r>
        <w:rPr>
          <w:rFonts w:ascii="Segoe UI" w:hAnsi="Segoe UI" w:cs="Segoe UI"/>
        </w:rPr>
        <w:t>The execution engine is responsible for executing the ETL jobs generated by the metadata manager. It interacts with the data sources and destinations, applying the transformations and loading the data according to the metadata-driven logic.</w:t>
      </w:r>
    </w:p>
    <w:p w14:paraId="5DA1C650" w14:textId="77777777" w:rsidR="00AB0465" w:rsidRDefault="00AB0465" w:rsidP="00AB0465">
      <w:pPr>
        <w:numPr>
          <w:ilvl w:val="0"/>
          <w:numId w:val="1"/>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Job Monitor</w:t>
      </w:r>
      <w:r>
        <w:rPr>
          <w:rFonts w:ascii="Segoe UI" w:hAnsi="Segoe UI" w:cs="Segoe UI"/>
        </w:rPr>
        <w:t>: To monitor and track the performance of the ETL processes.</w:t>
      </w:r>
    </w:p>
    <w:p w14:paraId="2241E0DA" w14:textId="77777777" w:rsidR="00AB0465" w:rsidRDefault="00AB0465" w:rsidP="00AB0465">
      <w:pPr>
        <w:pStyle w:val="Heading2"/>
        <w:shd w:val="clear" w:color="auto" w:fill="FFFFFF"/>
        <w:rPr>
          <w:rFonts w:ascii="Segoe UI" w:hAnsi="Segoe UI" w:cs="Segoe UI"/>
        </w:rPr>
      </w:pPr>
      <w:r>
        <w:rPr>
          <w:rFonts w:ascii="Segoe UI" w:hAnsi="Segoe UI" w:cs="Segoe UI"/>
        </w:rPr>
        <w:t>Some common challenges in implementing the framework</w:t>
      </w:r>
    </w:p>
    <w:p w14:paraId="545BD35A" w14:textId="77777777" w:rsidR="00AB0465" w:rsidRDefault="00AB0465" w:rsidP="00AB0465">
      <w:pPr>
        <w:numPr>
          <w:ilvl w:val="0"/>
          <w:numId w:val="2"/>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Complexity in Metadata Management</w:t>
      </w:r>
      <w:r>
        <w:rPr>
          <w:rStyle w:val="white-space-pre"/>
          <w:rFonts w:ascii="Segoe UI" w:hAnsi="Segoe UI" w:cs="Segoe UI"/>
        </w:rPr>
        <w:t xml:space="preserve"> </w:t>
      </w:r>
    </w:p>
    <w:p w14:paraId="61C7FA76" w14:textId="77777777" w:rsidR="00AB0465" w:rsidRDefault="00AB0465" w:rsidP="00AB0465">
      <w:pPr>
        <w:numPr>
          <w:ilvl w:val="0"/>
          <w:numId w:val="2"/>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Integration with Existing Systems</w:t>
      </w:r>
    </w:p>
    <w:p w14:paraId="4FE067BE" w14:textId="77777777" w:rsidR="00AB0465" w:rsidRDefault="00AB0465" w:rsidP="00AB0465">
      <w:pPr>
        <w:numPr>
          <w:ilvl w:val="0"/>
          <w:numId w:val="2"/>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Performance Optimization</w:t>
      </w:r>
    </w:p>
    <w:p w14:paraId="6EF8CCEC" w14:textId="77777777" w:rsidR="00AB0465" w:rsidRDefault="00AB0465" w:rsidP="00AB0465">
      <w:pPr>
        <w:numPr>
          <w:ilvl w:val="0"/>
          <w:numId w:val="2"/>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Change Management</w:t>
      </w:r>
    </w:p>
    <w:p w14:paraId="59DA5EF6" w14:textId="77777777" w:rsidR="00AB0465" w:rsidRDefault="00AB0465" w:rsidP="00AB0465">
      <w:pPr>
        <w:numPr>
          <w:ilvl w:val="0"/>
          <w:numId w:val="2"/>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Training and Skill Development</w:t>
      </w:r>
    </w:p>
    <w:p w14:paraId="2979EC7E" w14:textId="77777777" w:rsidR="00AB0465" w:rsidRDefault="00AB0465" w:rsidP="00AB0465">
      <w:pPr>
        <w:numPr>
          <w:ilvl w:val="0"/>
          <w:numId w:val="2"/>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Data Governance</w:t>
      </w:r>
    </w:p>
    <w:p w14:paraId="4572718B" w14:textId="77777777" w:rsidR="00AB0465" w:rsidRDefault="00AB0465" w:rsidP="00AB0465">
      <w:pPr>
        <w:numPr>
          <w:ilvl w:val="0"/>
          <w:numId w:val="2"/>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Quality Assurance</w:t>
      </w:r>
    </w:p>
    <w:p w14:paraId="527ABE2E" w14:textId="77777777" w:rsidR="00AB0465" w:rsidRDefault="00AB0465" w:rsidP="00AB0465">
      <w:pPr>
        <w:numPr>
          <w:ilvl w:val="0"/>
          <w:numId w:val="2"/>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Scalability Concerns</w:t>
      </w:r>
    </w:p>
    <w:p w14:paraId="49DEDF00" w14:textId="77777777" w:rsidR="00AB0465" w:rsidRDefault="00AB0465" w:rsidP="00AB0465">
      <w:pPr>
        <w:pStyle w:val="Heading2"/>
        <w:shd w:val="clear" w:color="auto" w:fill="FFFFFF"/>
        <w:rPr>
          <w:rFonts w:ascii="Segoe UI" w:hAnsi="Segoe UI" w:cs="Segoe UI"/>
        </w:rPr>
      </w:pPr>
      <w:r>
        <w:rPr>
          <w:rFonts w:ascii="Segoe UI" w:hAnsi="Segoe UI" w:cs="Segoe UI"/>
        </w:rPr>
        <w:lastRenderedPageBreak/>
        <w:t xml:space="preserve">So, </w:t>
      </w:r>
      <w:proofErr w:type="gramStart"/>
      <w:r>
        <w:rPr>
          <w:rFonts w:ascii="Segoe UI" w:hAnsi="Segoe UI" w:cs="Segoe UI"/>
        </w:rPr>
        <w:t>How</w:t>
      </w:r>
      <w:proofErr w:type="gramEnd"/>
      <w:r>
        <w:rPr>
          <w:rFonts w:ascii="Segoe UI" w:hAnsi="Segoe UI" w:cs="Segoe UI"/>
        </w:rPr>
        <w:t xml:space="preserve"> can I start implementing a metadata-driven ETL framework in my organization?</w:t>
      </w:r>
    </w:p>
    <w:p w14:paraId="061DD93F" w14:textId="77777777" w:rsidR="00AB0465" w:rsidRDefault="00AB0465" w:rsidP="00AB0465">
      <w:pPr>
        <w:pStyle w:val="ember-view"/>
        <w:shd w:val="clear" w:color="auto" w:fill="FFFFFF"/>
        <w:rPr>
          <w:rFonts w:ascii="Segoe UI" w:hAnsi="Segoe UI" w:cs="Segoe UI"/>
        </w:rPr>
      </w:pPr>
      <w:r>
        <w:rPr>
          <w:rFonts w:ascii="Segoe UI" w:hAnsi="Segoe UI" w:cs="Segoe UI"/>
        </w:rPr>
        <w:t xml:space="preserve">Implementation involves several strategic steps. </w:t>
      </w:r>
      <w:proofErr w:type="gramStart"/>
      <w:r>
        <w:rPr>
          <w:rFonts w:ascii="Segoe UI" w:hAnsi="Segoe UI" w:cs="Segoe UI"/>
        </w:rPr>
        <w:t>Here’s</w:t>
      </w:r>
      <w:proofErr w:type="gramEnd"/>
      <w:r>
        <w:rPr>
          <w:rFonts w:ascii="Segoe UI" w:hAnsi="Segoe UI" w:cs="Segoe UI"/>
        </w:rPr>
        <w:t xml:space="preserve"> a high-level guide to get you started:</w:t>
      </w:r>
    </w:p>
    <w:p w14:paraId="4223FBFC" w14:textId="77777777" w:rsidR="00AB0465" w:rsidRDefault="00AB0465" w:rsidP="00AB0465">
      <w:pPr>
        <w:numPr>
          <w:ilvl w:val="0"/>
          <w:numId w:val="3"/>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Assess Your Current ETL Landscape</w:t>
      </w:r>
      <w:r>
        <w:rPr>
          <w:rFonts w:ascii="Segoe UI" w:hAnsi="Segoe UI" w:cs="Segoe UI"/>
        </w:rPr>
        <w:t>: Evaluate your existing ETL processes, data sources, and data management practices. Understand the limitations and areas for improvement.</w:t>
      </w:r>
    </w:p>
    <w:p w14:paraId="7986D1ED" w14:textId="77777777" w:rsidR="00AB0465" w:rsidRDefault="00AB0465" w:rsidP="00AB0465">
      <w:pPr>
        <w:numPr>
          <w:ilvl w:val="0"/>
          <w:numId w:val="3"/>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Define Your Objectives</w:t>
      </w:r>
      <w:r>
        <w:rPr>
          <w:rFonts w:ascii="Segoe UI" w:hAnsi="Segoe UI" w:cs="Segoe UI"/>
        </w:rPr>
        <w:t>: Clearly outline what you aim to achieve with a metadata-driven ETL framework. This could include increased agility, better data governance, or more efficient data processing.</w:t>
      </w:r>
    </w:p>
    <w:p w14:paraId="44307A11" w14:textId="77777777" w:rsidR="00AB0465" w:rsidRDefault="00AB0465" w:rsidP="00AB0465">
      <w:pPr>
        <w:numPr>
          <w:ilvl w:val="0"/>
          <w:numId w:val="3"/>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Identify Key Stakeholders</w:t>
      </w:r>
      <w:r>
        <w:rPr>
          <w:rFonts w:ascii="Segoe UI" w:hAnsi="Segoe UI" w:cs="Segoe UI"/>
        </w:rPr>
        <w:t>: Engage with data owners, data stewards, IT support, and end-users who will interact with the ETL framework. Their input is crucial for a successful implementation.</w:t>
      </w:r>
    </w:p>
    <w:p w14:paraId="12C7B984" w14:textId="77777777" w:rsidR="00AB0465" w:rsidRDefault="00AB0465" w:rsidP="00AB0465">
      <w:pPr>
        <w:numPr>
          <w:ilvl w:val="0"/>
          <w:numId w:val="3"/>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Develop a Metadata Management Strategy</w:t>
      </w:r>
      <w:r>
        <w:rPr>
          <w:rFonts w:ascii="Segoe UI" w:hAnsi="Segoe UI" w:cs="Segoe UI"/>
        </w:rPr>
        <w:t>: Decide on the types of metadata you will manage (technical, operational, business), and how you will collect, store, and use this metadata.</w:t>
      </w:r>
    </w:p>
    <w:p w14:paraId="1324C08B" w14:textId="77777777" w:rsidR="00AB0465" w:rsidRDefault="00AB0465" w:rsidP="00AB0465">
      <w:pPr>
        <w:numPr>
          <w:ilvl w:val="0"/>
          <w:numId w:val="3"/>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Choose the Right Tools</w:t>
      </w:r>
      <w:r>
        <w:rPr>
          <w:rFonts w:ascii="Segoe UI" w:hAnsi="Segoe UI" w:cs="Segoe UI"/>
        </w:rPr>
        <w:t>: Select ETL tools and platforms that support metadata management and align with your organization’s technical capabilities and business goals.</w:t>
      </w:r>
    </w:p>
    <w:p w14:paraId="03FB41D5" w14:textId="77777777" w:rsidR="00AB0465" w:rsidRDefault="00AB0465" w:rsidP="00AB0465">
      <w:pPr>
        <w:numPr>
          <w:ilvl w:val="0"/>
          <w:numId w:val="3"/>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Design the Metadata Repository</w:t>
      </w:r>
      <w:r>
        <w:rPr>
          <w:rFonts w:ascii="Segoe UI" w:hAnsi="Segoe UI" w:cs="Segoe UI"/>
        </w:rPr>
        <w:t>: Create a centralized repository to store all your metadata. This should be accessible, secure, and scalable.</w:t>
      </w:r>
    </w:p>
    <w:p w14:paraId="591937BB" w14:textId="77777777" w:rsidR="00AB0465" w:rsidRDefault="00AB0465" w:rsidP="00AB0465">
      <w:pPr>
        <w:numPr>
          <w:ilvl w:val="0"/>
          <w:numId w:val="3"/>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Implement the ETL Framework</w:t>
      </w:r>
      <w:r>
        <w:rPr>
          <w:rFonts w:ascii="Segoe UI" w:hAnsi="Segoe UI" w:cs="Segoe UI"/>
        </w:rPr>
        <w:t>: Start with a pilot project to implement the metadata-driven ETL framework. Use this as an opportunity to refine your processes and resolve any issues.</w:t>
      </w:r>
    </w:p>
    <w:p w14:paraId="377BF958" w14:textId="77777777" w:rsidR="00AB0465" w:rsidRDefault="00AB0465" w:rsidP="00AB0465">
      <w:pPr>
        <w:numPr>
          <w:ilvl w:val="0"/>
          <w:numId w:val="3"/>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Train Your Team</w:t>
      </w:r>
      <w:r>
        <w:rPr>
          <w:rFonts w:ascii="Segoe UI" w:hAnsi="Segoe UI" w:cs="Segoe UI"/>
        </w:rPr>
        <w:t>: Provide training and resources to ensure your team is equipped to work with the new framework.</w:t>
      </w:r>
    </w:p>
    <w:p w14:paraId="2A197AD7" w14:textId="77777777" w:rsidR="00AB0465" w:rsidRDefault="00AB0465" w:rsidP="00AB0465">
      <w:pPr>
        <w:numPr>
          <w:ilvl w:val="0"/>
          <w:numId w:val="3"/>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Monitor and Iterate</w:t>
      </w:r>
      <w:r>
        <w:rPr>
          <w:rFonts w:ascii="Segoe UI" w:hAnsi="Segoe UI" w:cs="Segoe UI"/>
        </w:rPr>
        <w:t>: Continuously monitor the performance of your ETL processes. Collect feedback and make iterative improvements.</w:t>
      </w:r>
    </w:p>
    <w:p w14:paraId="2E8A43BA" w14:textId="77777777" w:rsidR="00AB0465" w:rsidRDefault="00AB0465" w:rsidP="00AB0465">
      <w:pPr>
        <w:numPr>
          <w:ilvl w:val="0"/>
          <w:numId w:val="3"/>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Scale and Expand</w:t>
      </w:r>
      <w:r>
        <w:rPr>
          <w:rFonts w:ascii="Segoe UI" w:hAnsi="Segoe UI" w:cs="Segoe UI"/>
        </w:rPr>
        <w:t>: Once the pilot is successful, gradually scale the framework to other areas of your organization.</w:t>
      </w:r>
    </w:p>
    <w:p w14:paraId="09550433" w14:textId="77777777" w:rsidR="00AB0465" w:rsidRDefault="00AB0465" w:rsidP="00AB0465">
      <w:pPr>
        <w:pStyle w:val="ember-view"/>
        <w:shd w:val="clear" w:color="auto" w:fill="FFFFFF"/>
        <w:rPr>
          <w:rFonts w:ascii="Segoe UI" w:hAnsi="Segoe UI" w:cs="Segoe UI"/>
        </w:rPr>
      </w:pPr>
      <w:r>
        <w:rPr>
          <w:rFonts w:ascii="Segoe UI" w:hAnsi="Segoe UI" w:cs="Segoe UI"/>
        </w:rPr>
        <w:t>Remember, the key to a successful implementation is planning, communication, and a willingness to adapt and refine your approach as you learn.</w:t>
      </w:r>
    </w:p>
    <w:p w14:paraId="1D8ED2E6" w14:textId="77777777" w:rsidR="00AB0465" w:rsidRDefault="00AB0465" w:rsidP="00AB0465">
      <w:pPr>
        <w:pStyle w:val="Heading2"/>
        <w:shd w:val="clear" w:color="auto" w:fill="FFFFFF"/>
        <w:rPr>
          <w:rFonts w:ascii="Segoe UI" w:hAnsi="Segoe UI" w:cs="Segoe UI"/>
        </w:rPr>
      </w:pPr>
      <w:r>
        <w:rPr>
          <w:rFonts w:ascii="Segoe UI" w:hAnsi="Segoe UI" w:cs="Segoe UI"/>
        </w:rPr>
        <w:t xml:space="preserve">What technical aspects should </w:t>
      </w:r>
      <w:proofErr w:type="spellStart"/>
      <w:r>
        <w:rPr>
          <w:rFonts w:ascii="Segoe UI" w:hAnsi="Segoe UI" w:cs="Segoe UI"/>
        </w:rPr>
        <w:t>i</w:t>
      </w:r>
      <w:proofErr w:type="spellEnd"/>
      <w:r>
        <w:rPr>
          <w:rFonts w:ascii="Segoe UI" w:hAnsi="Segoe UI" w:cs="Segoe UI"/>
        </w:rPr>
        <w:t xml:space="preserve"> be looking into?</w:t>
      </w:r>
    </w:p>
    <w:p w14:paraId="0B3D8824" w14:textId="77777777" w:rsidR="00AB0465" w:rsidRDefault="00AB0465" w:rsidP="00AB0465">
      <w:pPr>
        <w:pStyle w:val="ember-view"/>
        <w:shd w:val="clear" w:color="auto" w:fill="FFFFFF"/>
        <w:rPr>
          <w:rFonts w:ascii="Segoe UI" w:hAnsi="Segoe UI" w:cs="Segoe UI"/>
        </w:rPr>
      </w:pPr>
      <w:r>
        <w:rPr>
          <w:rFonts w:ascii="Segoe UI" w:hAnsi="Segoe UI" w:cs="Segoe UI"/>
        </w:rPr>
        <w:t xml:space="preserve">Sure, </w:t>
      </w:r>
      <w:proofErr w:type="gramStart"/>
      <w:r>
        <w:rPr>
          <w:rFonts w:ascii="Segoe UI" w:hAnsi="Segoe UI" w:cs="Segoe UI"/>
        </w:rPr>
        <w:t>Let</w:t>
      </w:r>
      <w:proofErr w:type="gramEnd"/>
      <w:r>
        <w:rPr>
          <w:rFonts w:ascii="Segoe UI" w:hAnsi="Segoe UI" w:cs="Segoe UI"/>
        </w:rPr>
        <w:t xml:space="preserve"> us help you </w:t>
      </w:r>
      <w:r>
        <w:rPr>
          <w:rFonts w:ascii="Segoe UI Emoji" w:hAnsi="Segoe UI Emoji" w:cs="Segoe UI Emoji"/>
        </w:rPr>
        <w:t>😊</w:t>
      </w:r>
      <w:r>
        <w:rPr>
          <w:rFonts w:ascii="Segoe UI" w:hAnsi="Segoe UI" w:cs="Segoe UI"/>
        </w:rPr>
        <w:t xml:space="preserve"> start with</w:t>
      </w:r>
    </w:p>
    <w:p w14:paraId="529C8499" w14:textId="77777777" w:rsidR="00AB0465" w:rsidRDefault="00AB0465" w:rsidP="00AB0465">
      <w:pPr>
        <w:pStyle w:val="Heading3"/>
        <w:shd w:val="clear" w:color="auto" w:fill="FFFFFF"/>
        <w:rPr>
          <w:rFonts w:ascii="Segoe UI" w:hAnsi="Segoe UI" w:cs="Segoe UI"/>
        </w:rPr>
      </w:pPr>
      <w:r>
        <w:rPr>
          <w:rFonts w:ascii="Segoe UI" w:hAnsi="Segoe UI" w:cs="Segoe UI"/>
        </w:rPr>
        <w:t>1. Metadata Repository Creation</w:t>
      </w:r>
    </w:p>
    <w:p w14:paraId="5997D246" w14:textId="77777777" w:rsidR="00AB0465" w:rsidRDefault="00AB0465" w:rsidP="00AB0465">
      <w:pPr>
        <w:pStyle w:val="ember-view"/>
        <w:shd w:val="clear" w:color="auto" w:fill="FFFFFF"/>
        <w:rPr>
          <w:rFonts w:ascii="Segoe UI" w:hAnsi="Segoe UI" w:cs="Segoe UI"/>
        </w:rPr>
      </w:pPr>
      <w:r>
        <w:rPr>
          <w:rFonts w:ascii="Segoe UI" w:hAnsi="Segoe UI" w:cs="Segoe UI"/>
        </w:rPr>
        <w:t>The foundation of a metadata-driven ETL framework is the metadata repository. This centralized database stores all the metadata that defines the ETL processes. It includes information about data sources, data targets, transformation rules, and mappings.</w:t>
      </w:r>
    </w:p>
    <w:p w14:paraId="306AA877" w14:textId="77777777" w:rsidR="00AB0465" w:rsidRDefault="00AB0465" w:rsidP="00AB0465">
      <w:pPr>
        <w:pStyle w:val="Heading3"/>
        <w:shd w:val="clear" w:color="auto" w:fill="FFFFFF"/>
        <w:rPr>
          <w:rFonts w:ascii="Segoe UI" w:hAnsi="Segoe UI" w:cs="Segoe UI"/>
        </w:rPr>
      </w:pPr>
      <w:r>
        <w:rPr>
          <w:rFonts w:ascii="Segoe UI" w:hAnsi="Segoe UI" w:cs="Segoe UI"/>
        </w:rPr>
        <w:lastRenderedPageBreak/>
        <w:t>2. ETL Engine Development</w:t>
      </w:r>
    </w:p>
    <w:p w14:paraId="06CD9954" w14:textId="77777777" w:rsidR="00AB0465" w:rsidRDefault="00AB0465" w:rsidP="00AB0465">
      <w:pPr>
        <w:pStyle w:val="ember-view"/>
        <w:shd w:val="clear" w:color="auto" w:fill="FFFFFF"/>
        <w:rPr>
          <w:rFonts w:ascii="Segoe UI" w:hAnsi="Segoe UI" w:cs="Segoe UI"/>
        </w:rPr>
      </w:pPr>
      <w:r>
        <w:rPr>
          <w:rFonts w:ascii="Segoe UI" w:hAnsi="Segoe UI" w:cs="Segoe UI"/>
        </w:rPr>
        <w:t>The ETL engine is the core component that interprets the metadata and executes the ETL tasks. It should be designed to dynamically read from the metadata repository and perform the necessary data extraction, transformation, and loading based on the defined metadata.</w:t>
      </w:r>
    </w:p>
    <w:p w14:paraId="187FD28E" w14:textId="77777777" w:rsidR="00AB0465" w:rsidRDefault="00AB0465" w:rsidP="00AB0465">
      <w:pPr>
        <w:pStyle w:val="Heading3"/>
        <w:shd w:val="clear" w:color="auto" w:fill="FFFFFF"/>
        <w:rPr>
          <w:rFonts w:ascii="Segoe UI" w:hAnsi="Segoe UI" w:cs="Segoe UI"/>
        </w:rPr>
      </w:pPr>
      <w:r>
        <w:rPr>
          <w:rFonts w:ascii="Segoe UI" w:hAnsi="Segoe UI" w:cs="Segoe UI"/>
        </w:rPr>
        <w:t>3. Dynamic Configuration</w:t>
      </w:r>
    </w:p>
    <w:p w14:paraId="7ABD5D69" w14:textId="77777777" w:rsidR="00AB0465" w:rsidRDefault="00AB0465" w:rsidP="00AB0465">
      <w:pPr>
        <w:pStyle w:val="ember-view"/>
        <w:shd w:val="clear" w:color="auto" w:fill="FFFFFF"/>
        <w:rPr>
          <w:rFonts w:ascii="Segoe UI" w:hAnsi="Segoe UI" w:cs="Segoe UI"/>
        </w:rPr>
      </w:pPr>
      <w:r>
        <w:rPr>
          <w:rFonts w:ascii="Segoe UI" w:hAnsi="Segoe UI" w:cs="Segoe UI"/>
        </w:rPr>
        <w:t>Metadata-driven frameworks rely on dynamic configuration, which allows for changes in the ETL process without altering the code. This includes setting up templates for ETL jobs, externalizing parameters, and automating the creation and maintenance of ETL processes.</w:t>
      </w:r>
    </w:p>
    <w:p w14:paraId="4DB57E74" w14:textId="77777777" w:rsidR="00AB0465" w:rsidRDefault="00AB0465" w:rsidP="00AB0465">
      <w:pPr>
        <w:pStyle w:val="Heading3"/>
        <w:shd w:val="clear" w:color="auto" w:fill="FFFFFF"/>
        <w:rPr>
          <w:rFonts w:ascii="Segoe UI" w:hAnsi="Segoe UI" w:cs="Segoe UI"/>
        </w:rPr>
      </w:pPr>
      <w:r>
        <w:rPr>
          <w:rFonts w:ascii="Segoe UI" w:hAnsi="Segoe UI" w:cs="Segoe UI"/>
        </w:rPr>
        <w:t>4. Data Quality and Validation</w:t>
      </w:r>
    </w:p>
    <w:p w14:paraId="46C104FA" w14:textId="77777777" w:rsidR="00AB0465" w:rsidRDefault="00AB0465" w:rsidP="00AB0465">
      <w:pPr>
        <w:pStyle w:val="ember-view"/>
        <w:shd w:val="clear" w:color="auto" w:fill="FFFFFF"/>
        <w:rPr>
          <w:rFonts w:ascii="Segoe UI" w:hAnsi="Segoe UI" w:cs="Segoe UI"/>
        </w:rPr>
      </w:pPr>
      <w:r>
        <w:rPr>
          <w:rFonts w:ascii="Segoe UI" w:hAnsi="Segoe UI" w:cs="Segoe UI"/>
        </w:rPr>
        <w:t>Implementing data quality checks and validation rules within the metadata ensures that the data meets the required standards before it is loaded into the target system. This step is crucial for maintaining the integrity of the data.</w:t>
      </w:r>
    </w:p>
    <w:p w14:paraId="75E8C6AE" w14:textId="77777777" w:rsidR="00AB0465" w:rsidRDefault="00AB0465" w:rsidP="00AB0465">
      <w:pPr>
        <w:pStyle w:val="Heading3"/>
        <w:shd w:val="clear" w:color="auto" w:fill="FFFFFF"/>
        <w:rPr>
          <w:rFonts w:ascii="Segoe UI" w:hAnsi="Segoe UI" w:cs="Segoe UI"/>
        </w:rPr>
      </w:pPr>
      <w:r>
        <w:rPr>
          <w:rFonts w:ascii="Segoe UI" w:hAnsi="Segoe UI" w:cs="Segoe UI"/>
        </w:rPr>
        <w:t>5. Adaptability and Scalability</w:t>
      </w:r>
    </w:p>
    <w:p w14:paraId="7E1AF592" w14:textId="77777777" w:rsidR="00AB0465" w:rsidRDefault="00AB0465" w:rsidP="00AB0465">
      <w:pPr>
        <w:pStyle w:val="ember-view"/>
        <w:shd w:val="clear" w:color="auto" w:fill="FFFFFF"/>
        <w:rPr>
          <w:rFonts w:ascii="Segoe UI" w:hAnsi="Segoe UI" w:cs="Segoe UI"/>
        </w:rPr>
      </w:pPr>
      <w:r>
        <w:rPr>
          <w:rFonts w:ascii="Segoe UI" w:hAnsi="Segoe UI" w:cs="Segoe UI"/>
        </w:rPr>
        <w:t>The framework must be adaptable to changes in data sources, formats, and business requirements. Scalability is also essential to handle increasing volumes of data without performance degradation.</w:t>
      </w:r>
    </w:p>
    <w:p w14:paraId="6B4BE5B0" w14:textId="77777777" w:rsidR="00AB0465" w:rsidRDefault="00AB0465" w:rsidP="00AB0465">
      <w:pPr>
        <w:pStyle w:val="Heading3"/>
        <w:shd w:val="clear" w:color="auto" w:fill="FFFFFF"/>
        <w:rPr>
          <w:rFonts w:ascii="Segoe UI" w:hAnsi="Segoe UI" w:cs="Segoe UI"/>
        </w:rPr>
      </w:pPr>
      <w:r>
        <w:rPr>
          <w:rFonts w:ascii="Segoe UI" w:hAnsi="Segoe UI" w:cs="Segoe UI"/>
        </w:rPr>
        <w:t>6. Monitoring and Logging</w:t>
      </w:r>
    </w:p>
    <w:p w14:paraId="59B77052" w14:textId="77777777" w:rsidR="00AB0465" w:rsidRDefault="00AB0465" w:rsidP="00AB0465">
      <w:pPr>
        <w:pStyle w:val="ember-view"/>
        <w:shd w:val="clear" w:color="auto" w:fill="FFFFFF"/>
        <w:rPr>
          <w:rFonts w:ascii="Segoe UI" w:hAnsi="Segoe UI" w:cs="Segoe UI"/>
        </w:rPr>
      </w:pPr>
      <w:r>
        <w:rPr>
          <w:rFonts w:ascii="Segoe UI" w:hAnsi="Segoe UI" w:cs="Segoe UI"/>
        </w:rPr>
        <w:t>A comprehensive monitoring and logging system should be in place to track the performance of the ETL processes and to quickly identify and resolve any issues that arise.</w:t>
      </w:r>
    </w:p>
    <w:p w14:paraId="6D5CDC78" w14:textId="77777777" w:rsidR="00AB0465" w:rsidRDefault="00AB0465" w:rsidP="00AB0465">
      <w:pPr>
        <w:pStyle w:val="Heading3"/>
        <w:shd w:val="clear" w:color="auto" w:fill="FFFFFF"/>
        <w:rPr>
          <w:rFonts w:ascii="Segoe UI" w:hAnsi="Segoe UI" w:cs="Segoe UI"/>
        </w:rPr>
      </w:pPr>
      <w:r>
        <w:rPr>
          <w:rFonts w:ascii="Segoe UI" w:hAnsi="Segoe UI" w:cs="Segoe UI"/>
        </w:rPr>
        <w:t>7. Security and Compliance</w:t>
      </w:r>
    </w:p>
    <w:p w14:paraId="1E82C9E7" w14:textId="77777777" w:rsidR="00AB0465" w:rsidRDefault="00AB0465" w:rsidP="00AB0465">
      <w:pPr>
        <w:pStyle w:val="ember-view"/>
        <w:shd w:val="clear" w:color="auto" w:fill="FFFFFF"/>
        <w:rPr>
          <w:rFonts w:ascii="Segoe UI" w:hAnsi="Segoe UI" w:cs="Segoe UI"/>
        </w:rPr>
      </w:pPr>
      <w:r>
        <w:rPr>
          <w:rFonts w:ascii="Segoe UI" w:hAnsi="Segoe UI" w:cs="Segoe UI"/>
        </w:rPr>
        <w:t>Security measures must be integrated into the framework to protect sensitive data. Compliance with data governance and privacy regulations should also be ensured.</w:t>
      </w:r>
    </w:p>
    <w:p w14:paraId="1A886263" w14:textId="77777777" w:rsidR="00AB0465" w:rsidRDefault="00AB0465" w:rsidP="00AB0465">
      <w:pPr>
        <w:pStyle w:val="Heading3"/>
        <w:shd w:val="clear" w:color="auto" w:fill="FFFFFF"/>
        <w:rPr>
          <w:rFonts w:ascii="Segoe UI" w:hAnsi="Segoe UI" w:cs="Segoe UI"/>
        </w:rPr>
      </w:pPr>
      <w:r>
        <w:rPr>
          <w:rFonts w:ascii="Segoe UI" w:hAnsi="Segoe UI" w:cs="Segoe UI"/>
        </w:rPr>
        <w:t>8. Documentation and Maintenance</w:t>
      </w:r>
    </w:p>
    <w:p w14:paraId="7D331DAB" w14:textId="77777777" w:rsidR="00AB0465" w:rsidRDefault="00AB0465" w:rsidP="00AB0465">
      <w:pPr>
        <w:pStyle w:val="ember-view"/>
        <w:shd w:val="clear" w:color="auto" w:fill="FFFFFF"/>
        <w:rPr>
          <w:rFonts w:ascii="Segoe UI" w:hAnsi="Segoe UI" w:cs="Segoe UI"/>
        </w:rPr>
      </w:pPr>
      <w:r>
        <w:rPr>
          <w:rFonts w:ascii="Segoe UI" w:hAnsi="Segoe UI" w:cs="Segoe UI"/>
        </w:rPr>
        <w:t>Proper documentation of the metadata and ETL processes is necessary for maintenance and future enhancements. This includes documenting the data model, functions, quality metrics, and any templates used.</w:t>
      </w:r>
    </w:p>
    <w:p w14:paraId="2D0621AF" w14:textId="77777777" w:rsidR="00AB0465" w:rsidRDefault="00AB0465" w:rsidP="00AB0465">
      <w:pPr>
        <w:pStyle w:val="Heading2"/>
        <w:shd w:val="clear" w:color="auto" w:fill="FFFFFF"/>
        <w:rPr>
          <w:rFonts w:ascii="Segoe UI" w:hAnsi="Segoe UI" w:cs="Segoe UI"/>
        </w:rPr>
      </w:pPr>
      <w:r>
        <w:rPr>
          <w:rFonts w:ascii="Segoe UI" w:hAnsi="Segoe UI" w:cs="Segoe UI"/>
        </w:rPr>
        <w:lastRenderedPageBreak/>
        <w:t xml:space="preserve">Now, how do </w:t>
      </w:r>
      <w:proofErr w:type="spellStart"/>
      <w:r>
        <w:rPr>
          <w:rFonts w:ascii="Segoe UI" w:hAnsi="Segoe UI" w:cs="Segoe UI"/>
        </w:rPr>
        <w:t>i</w:t>
      </w:r>
      <w:proofErr w:type="spellEnd"/>
      <w:r>
        <w:rPr>
          <w:rFonts w:ascii="Segoe UI" w:hAnsi="Segoe UI" w:cs="Segoe UI"/>
        </w:rPr>
        <w:t xml:space="preserve"> mitigate the impact of metadata changes on existing ETL processes?</w:t>
      </w:r>
    </w:p>
    <w:p w14:paraId="5F46F417" w14:textId="77777777" w:rsidR="00AB0465" w:rsidRDefault="00AB0465" w:rsidP="00AB0465">
      <w:pPr>
        <w:numPr>
          <w:ilvl w:val="0"/>
          <w:numId w:val="4"/>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Version Control</w:t>
      </w:r>
      <w:r>
        <w:rPr>
          <w:rFonts w:ascii="Segoe UI" w:hAnsi="Segoe UI" w:cs="Segoe UI"/>
        </w:rPr>
        <w:t>: Implement version control for metadata to track changes and roll back to previous versions if necessary.</w:t>
      </w:r>
      <w:r>
        <w:rPr>
          <w:rStyle w:val="white-space-pre"/>
          <w:rFonts w:ascii="Segoe UI" w:hAnsi="Segoe UI" w:cs="Segoe UI"/>
        </w:rPr>
        <w:t xml:space="preserve"> </w:t>
      </w:r>
    </w:p>
    <w:p w14:paraId="400EF511" w14:textId="77777777" w:rsidR="00AB0465" w:rsidRDefault="00AB0465" w:rsidP="00AB0465">
      <w:pPr>
        <w:numPr>
          <w:ilvl w:val="0"/>
          <w:numId w:val="4"/>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Change Management</w:t>
      </w:r>
      <w:r>
        <w:rPr>
          <w:rFonts w:ascii="Segoe UI" w:hAnsi="Segoe UI" w:cs="Segoe UI"/>
        </w:rPr>
        <w:t>: Establish a robust change management process that includes impact analysis, testing, and approval before metadata changes are deployed.</w:t>
      </w:r>
      <w:r>
        <w:rPr>
          <w:rStyle w:val="white-space-pre"/>
          <w:rFonts w:ascii="Segoe UI" w:hAnsi="Segoe UI" w:cs="Segoe UI"/>
        </w:rPr>
        <w:t xml:space="preserve"> </w:t>
      </w:r>
    </w:p>
    <w:p w14:paraId="18DC576F" w14:textId="77777777" w:rsidR="00AB0465" w:rsidRDefault="00AB0465" w:rsidP="00AB0465">
      <w:pPr>
        <w:numPr>
          <w:ilvl w:val="0"/>
          <w:numId w:val="4"/>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Modular Design</w:t>
      </w:r>
      <w:r>
        <w:rPr>
          <w:rFonts w:ascii="Segoe UI" w:hAnsi="Segoe UI" w:cs="Segoe UI"/>
        </w:rPr>
        <w:t>: Design ETL processes in a modular fashion, so changes in one area do not impact others. This can help isolate the effects of metadata changes.</w:t>
      </w:r>
      <w:r>
        <w:rPr>
          <w:rStyle w:val="white-space-pre"/>
          <w:rFonts w:ascii="Segoe UI" w:hAnsi="Segoe UI" w:cs="Segoe UI"/>
        </w:rPr>
        <w:t xml:space="preserve"> </w:t>
      </w:r>
    </w:p>
    <w:p w14:paraId="5812F106" w14:textId="77777777" w:rsidR="00AB0465" w:rsidRDefault="00AB0465" w:rsidP="00AB0465">
      <w:pPr>
        <w:numPr>
          <w:ilvl w:val="0"/>
          <w:numId w:val="4"/>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Data Lineage</w:t>
      </w:r>
      <w:r>
        <w:rPr>
          <w:rFonts w:ascii="Segoe UI" w:hAnsi="Segoe UI" w:cs="Segoe UI"/>
        </w:rPr>
        <w:t>: Maintain clear data lineage to understand how data is transformed across the ETL pipeline, which can help assess the impact of metadata changes.</w:t>
      </w:r>
      <w:r>
        <w:rPr>
          <w:rStyle w:val="white-space-pre"/>
          <w:rFonts w:ascii="Segoe UI" w:hAnsi="Segoe UI" w:cs="Segoe UI"/>
        </w:rPr>
        <w:t xml:space="preserve"> </w:t>
      </w:r>
    </w:p>
    <w:p w14:paraId="69B559C1" w14:textId="77777777" w:rsidR="00AB0465" w:rsidRDefault="00AB0465" w:rsidP="00AB0465">
      <w:pPr>
        <w:numPr>
          <w:ilvl w:val="0"/>
          <w:numId w:val="4"/>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Automated Testing</w:t>
      </w:r>
      <w:r>
        <w:rPr>
          <w:rFonts w:ascii="Segoe UI" w:hAnsi="Segoe UI" w:cs="Segoe UI"/>
        </w:rPr>
        <w:t>: Use automated testing to validate ETL processes against metadata changes, ensuring that any issues are caught early.</w:t>
      </w:r>
      <w:r>
        <w:rPr>
          <w:rStyle w:val="white-space-pre"/>
          <w:rFonts w:ascii="Segoe UI" w:hAnsi="Segoe UI" w:cs="Segoe UI"/>
        </w:rPr>
        <w:t xml:space="preserve"> </w:t>
      </w:r>
    </w:p>
    <w:p w14:paraId="6D413480" w14:textId="77777777" w:rsidR="00AB0465" w:rsidRDefault="00AB0465" w:rsidP="00AB0465">
      <w:pPr>
        <w:numPr>
          <w:ilvl w:val="0"/>
          <w:numId w:val="4"/>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Flexible Architecture</w:t>
      </w:r>
      <w:r>
        <w:rPr>
          <w:rFonts w:ascii="Segoe UI" w:hAnsi="Segoe UI" w:cs="Segoe UI"/>
        </w:rPr>
        <w:t>: Build flexibility into the ETL architecture to accommodate changes without significant rework.</w:t>
      </w:r>
      <w:r>
        <w:rPr>
          <w:rStyle w:val="white-space-pre"/>
          <w:rFonts w:ascii="Segoe UI" w:hAnsi="Segoe UI" w:cs="Segoe UI"/>
        </w:rPr>
        <w:t xml:space="preserve"> </w:t>
      </w:r>
    </w:p>
    <w:p w14:paraId="79880836" w14:textId="77777777" w:rsidR="00AB0465" w:rsidRDefault="00AB0465" w:rsidP="00AB0465">
      <w:pPr>
        <w:numPr>
          <w:ilvl w:val="0"/>
          <w:numId w:val="4"/>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Metadata Framework</w:t>
      </w:r>
      <w:r>
        <w:rPr>
          <w:rFonts w:ascii="Segoe UI" w:hAnsi="Segoe UI" w:cs="Segoe UI"/>
        </w:rPr>
        <w:t>: Utilize a metadata framework that can manage the design of new data pipelines and processes, allowing for adaptive self-reorganization.</w:t>
      </w:r>
      <w:r>
        <w:rPr>
          <w:rStyle w:val="white-space-pre"/>
          <w:rFonts w:ascii="Segoe UI" w:hAnsi="Segoe UI" w:cs="Segoe UI"/>
        </w:rPr>
        <w:t xml:space="preserve"> </w:t>
      </w:r>
    </w:p>
    <w:p w14:paraId="72AFE73E" w14:textId="77777777" w:rsidR="00AB0465" w:rsidRDefault="00AB0465" w:rsidP="00AB0465">
      <w:pPr>
        <w:numPr>
          <w:ilvl w:val="0"/>
          <w:numId w:val="4"/>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Error Handling</w:t>
      </w:r>
      <w:r>
        <w:rPr>
          <w:rFonts w:ascii="Segoe UI" w:hAnsi="Segoe UI" w:cs="Segoe UI"/>
        </w:rPr>
        <w:t>: Develop a resilient ETL process with built-in error handling functionality to manage and mitigate the impact of changes.</w:t>
      </w:r>
    </w:p>
    <w:p w14:paraId="61471774" w14:textId="77777777" w:rsidR="00AB0465" w:rsidRDefault="00AB0465" w:rsidP="00AB0465">
      <w:pPr>
        <w:pStyle w:val="Heading2"/>
        <w:shd w:val="clear" w:color="auto" w:fill="FFFFFF"/>
        <w:rPr>
          <w:rFonts w:ascii="Segoe UI" w:hAnsi="Segoe UI" w:cs="Segoe UI"/>
        </w:rPr>
      </w:pPr>
      <w:r>
        <w:rPr>
          <w:rFonts w:ascii="Segoe UI" w:hAnsi="Segoe UI" w:cs="Segoe UI"/>
        </w:rPr>
        <w:t xml:space="preserve">Are there any </w:t>
      </w:r>
      <w:proofErr w:type="gramStart"/>
      <w:r>
        <w:rPr>
          <w:rFonts w:ascii="Segoe UI" w:hAnsi="Segoe UI" w:cs="Segoe UI"/>
        </w:rPr>
        <w:t>open source</w:t>
      </w:r>
      <w:proofErr w:type="gramEnd"/>
      <w:r>
        <w:rPr>
          <w:rFonts w:ascii="Segoe UI" w:hAnsi="Segoe UI" w:cs="Segoe UI"/>
        </w:rPr>
        <w:t xml:space="preserve"> frameworks available in the market?</w:t>
      </w:r>
    </w:p>
    <w:p w14:paraId="7F5BA690" w14:textId="77777777" w:rsidR="00AB0465" w:rsidRDefault="00AB0465" w:rsidP="00AB0465">
      <w:pPr>
        <w:pStyle w:val="ember-view"/>
        <w:shd w:val="clear" w:color="auto" w:fill="FFFFFF"/>
        <w:rPr>
          <w:rFonts w:ascii="Segoe UI" w:hAnsi="Segoe UI" w:cs="Segoe UI"/>
        </w:rPr>
      </w:pPr>
      <w:r>
        <w:rPr>
          <w:rFonts w:ascii="Segoe UI" w:hAnsi="Segoe UI" w:cs="Segoe UI"/>
        </w:rPr>
        <w:t>Yes, couple of them are:</w:t>
      </w:r>
    </w:p>
    <w:p w14:paraId="7A11D1F4" w14:textId="77777777" w:rsidR="00AB0465" w:rsidRDefault="00AB0465" w:rsidP="00AB0465">
      <w:pPr>
        <w:numPr>
          <w:ilvl w:val="0"/>
          <w:numId w:val="5"/>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Code</w:t>
      </w:r>
      <w:r>
        <w:rPr>
          <w:rFonts w:ascii="Segoe UI" w:hAnsi="Segoe UI" w:cs="Segoe UI"/>
        </w:rPr>
        <w:t>:</w:t>
      </w:r>
      <w:r>
        <w:rPr>
          <w:rStyle w:val="white-space-pre"/>
          <w:rFonts w:ascii="Segoe UI" w:hAnsi="Segoe UI" w:cs="Segoe UI"/>
        </w:rPr>
        <w:t xml:space="preserve"> </w:t>
      </w:r>
      <w:hyperlink r:id="rId7" w:tgtFrame="_self" w:history="1">
        <w:r>
          <w:rPr>
            <w:rStyle w:val="Hyperlink"/>
            <w:rFonts w:ascii="Segoe UI" w:hAnsi="Segoe UI" w:cs="Segoe UI"/>
          </w:rPr>
          <w:t>https://github.com/mrpaulandrew/procfwk</w:t>
        </w:r>
      </w:hyperlink>
      <w:r>
        <w:rPr>
          <w:rStyle w:val="white-space-pre"/>
          <w:rFonts w:ascii="Segoe UI" w:hAnsi="Segoe UI" w:cs="Segoe UI"/>
        </w:rPr>
        <w:t xml:space="preserve"> </w:t>
      </w:r>
      <w:r>
        <w:rPr>
          <w:rStyle w:val="Strong"/>
          <w:rFonts w:ascii="Segoe UI" w:hAnsi="Segoe UI" w:cs="Segoe UI"/>
        </w:rPr>
        <w:t>Documentation</w:t>
      </w:r>
      <w:r>
        <w:rPr>
          <w:rFonts w:ascii="Segoe UI" w:hAnsi="Segoe UI" w:cs="Segoe UI"/>
        </w:rPr>
        <w:t>:</w:t>
      </w:r>
      <w:r>
        <w:rPr>
          <w:rStyle w:val="white-space-pre"/>
          <w:rFonts w:ascii="Segoe UI" w:hAnsi="Segoe UI" w:cs="Segoe UI"/>
        </w:rPr>
        <w:t xml:space="preserve"> </w:t>
      </w:r>
      <w:hyperlink r:id="rId8" w:tgtFrame="_self" w:history="1">
        <w:r>
          <w:rPr>
            <w:rStyle w:val="Hyperlink"/>
            <w:rFonts w:ascii="Segoe UI" w:hAnsi="Segoe UI" w:cs="Segoe UI"/>
          </w:rPr>
          <w:t>https://mrpaulandrew.github.io/procfwk/</w:t>
        </w:r>
      </w:hyperlink>
    </w:p>
    <w:p w14:paraId="18B0705C" w14:textId="77777777" w:rsidR="00AB0465" w:rsidRDefault="00AB0465" w:rsidP="00AB0465">
      <w:pPr>
        <w:numPr>
          <w:ilvl w:val="0"/>
          <w:numId w:val="5"/>
        </w:numPr>
        <w:shd w:val="clear" w:color="auto" w:fill="FFFFFF"/>
        <w:spacing w:before="100" w:beforeAutospacing="1" w:after="100" w:afterAutospacing="1" w:line="240" w:lineRule="auto"/>
        <w:rPr>
          <w:rFonts w:ascii="Segoe UI" w:hAnsi="Segoe UI" w:cs="Segoe UI"/>
        </w:rPr>
      </w:pPr>
      <w:r>
        <w:rPr>
          <w:rStyle w:val="Strong"/>
          <w:rFonts w:ascii="Segoe UI" w:hAnsi="Segoe UI" w:cs="Segoe UI"/>
        </w:rPr>
        <w:t>Code</w:t>
      </w:r>
      <w:r>
        <w:rPr>
          <w:rFonts w:ascii="Segoe UI" w:hAnsi="Segoe UI" w:cs="Segoe UI"/>
        </w:rPr>
        <w:t>:</w:t>
      </w:r>
      <w:r>
        <w:rPr>
          <w:rStyle w:val="white-space-pre"/>
          <w:rFonts w:ascii="Segoe UI" w:hAnsi="Segoe UI" w:cs="Segoe UI"/>
        </w:rPr>
        <w:t xml:space="preserve"> </w:t>
      </w:r>
      <w:hyperlink r:id="rId9" w:tgtFrame="_self" w:history="1">
        <w:r>
          <w:rPr>
            <w:rStyle w:val="Hyperlink"/>
            <w:rFonts w:ascii="Segoe UI" w:hAnsi="Segoe UI" w:cs="Segoe UI"/>
          </w:rPr>
          <w:t>https://github.com/microsoft/azure-data-services-go-fast-codebase</w:t>
        </w:r>
      </w:hyperlink>
      <w:r>
        <w:rPr>
          <w:rStyle w:val="white-space-pre"/>
          <w:rFonts w:ascii="Segoe UI" w:hAnsi="Segoe UI" w:cs="Segoe UI"/>
        </w:rPr>
        <w:t xml:space="preserve"> </w:t>
      </w:r>
      <w:r>
        <w:rPr>
          <w:rStyle w:val="Strong"/>
          <w:rFonts w:ascii="Segoe UI" w:hAnsi="Segoe UI" w:cs="Segoe UI"/>
        </w:rPr>
        <w:t>Documentation</w:t>
      </w:r>
      <w:r>
        <w:rPr>
          <w:rFonts w:ascii="Segoe UI" w:hAnsi="Segoe UI" w:cs="Segoe UI"/>
        </w:rPr>
        <w:t>:</w:t>
      </w:r>
      <w:r>
        <w:rPr>
          <w:rStyle w:val="white-space-pre"/>
          <w:rFonts w:ascii="Segoe UI" w:hAnsi="Segoe UI" w:cs="Segoe UI"/>
        </w:rPr>
        <w:t xml:space="preserve"> </w:t>
      </w:r>
      <w:hyperlink r:id="rId10" w:tgtFrame="_self" w:history="1">
        <w:r>
          <w:rPr>
            <w:rStyle w:val="Hyperlink"/>
            <w:rFonts w:ascii="Segoe UI" w:hAnsi="Segoe UI" w:cs="Segoe UI"/>
          </w:rPr>
          <w:t>https://microsoft.github.io/azure-data-services-go-fast-documentation/</w:t>
        </w:r>
      </w:hyperlink>
    </w:p>
    <w:p w14:paraId="5F5F1FB0" w14:textId="77777777" w:rsidR="00AB0465" w:rsidRPr="00B62AC4" w:rsidRDefault="00AB0465" w:rsidP="00B62AC4">
      <w:pPr>
        <w:shd w:val="clear" w:color="auto" w:fill="FFFFFF"/>
        <w:spacing w:before="100" w:beforeAutospacing="1" w:after="100" w:afterAutospacing="1" w:line="240" w:lineRule="auto"/>
        <w:outlineLvl w:val="0"/>
        <w:rPr>
          <w:rFonts w:ascii="Segoe UI" w:eastAsia="Times New Roman" w:hAnsi="Segoe UI" w:cs="Segoe UI"/>
          <w:b/>
          <w:bCs/>
          <w:kern w:val="36"/>
          <w:sz w:val="24"/>
          <w:szCs w:val="24"/>
          <w:lang w:eastAsia="en-GB"/>
          <w14:ligatures w14:val="none"/>
        </w:rPr>
      </w:pPr>
    </w:p>
    <w:p w14:paraId="27AE50BD" w14:textId="77777777" w:rsidR="000105D8" w:rsidRPr="008047A4" w:rsidRDefault="000105D8">
      <w:pPr>
        <w:rPr>
          <w:sz w:val="24"/>
          <w:szCs w:val="24"/>
        </w:rPr>
      </w:pPr>
    </w:p>
    <w:sectPr w:rsidR="000105D8" w:rsidRPr="00804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12F09"/>
    <w:multiLevelType w:val="multilevel"/>
    <w:tmpl w:val="3EA8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21B05"/>
    <w:multiLevelType w:val="multilevel"/>
    <w:tmpl w:val="989A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B2217E"/>
    <w:multiLevelType w:val="multilevel"/>
    <w:tmpl w:val="4F76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53945"/>
    <w:multiLevelType w:val="multilevel"/>
    <w:tmpl w:val="AA72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F6E6F"/>
    <w:multiLevelType w:val="multilevel"/>
    <w:tmpl w:val="C97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233586">
    <w:abstractNumId w:val="1"/>
  </w:num>
  <w:num w:numId="2" w16cid:durableId="867836930">
    <w:abstractNumId w:val="2"/>
  </w:num>
  <w:num w:numId="3" w16cid:durableId="669722055">
    <w:abstractNumId w:val="0"/>
  </w:num>
  <w:num w:numId="4" w16cid:durableId="1848982494">
    <w:abstractNumId w:val="3"/>
  </w:num>
  <w:num w:numId="5" w16cid:durableId="1400130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C4"/>
    <w:rsid w:val="000105D8"/>
    <w:rsid w:val="008047A4"/>
    <w:rsid w:val="00AB0465"/>
    <w:rsid w:val="00B62AC4"/>
    <w:rsid w:val="00ED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D46B"/>
  <w15:chartTrackingRefBased/>
  <w15:docId w15:val="{A97FC70D-B9DA-47E4-8993-444F0379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2A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AB0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04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AC4"/>
    <w:rPr>
      <w:rFonts w:ascii="Times New Roman" w:eastAsia="Times New Roman" w:hAnsi="Times New Roman" w:cs="Times New Roman"/>
      <w:b/>
      <w:bCs/>
      <w:kern w:val="36"/>
      <w:sz w:val="48"/>
      <w:szCs w:val="48"/>
      <w:lang w:eastAsia="en-GB"/>
      <w14:ligatures w14:val="none"/>
    </w:rPr>
  </w:style>
  <w:style w:type="paragraph" w:customStyle="1" w:styleId="ember-view">
    <w:name w:val="ember-view"/>
    <w:basedOn w:val="Normal"/>
    <w:rsid w:val="00B62AC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62AC4"/>
    <w:rPr>
      <w:b/>
      <w:bCs/>
    </w:rPr>
  </w:style>
  <w:style w:type="character" w:customStyle="1" w:styleId="white-space-pre">
    <w:name w:val="white-space-pre"/>
    <w:basedOn w:val="DefaultParagraphFont"/>
    <w:rsid w:val="00B62AC4"/>
  </w:style>
  <w:style w:type="character" w:customStyle="1" w:styleId="Heading2Char">
    <w:name w:val="Heading 2 Char"/>
    <w:basedOn w:val="DefaultParagraphFont"/>
    <w:link w:val="Heading2"/>
    <w:uiPriority w:val="9"/>
    <w:semiHidden/>
    <w:rsid w:val="00AB04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B046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B04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000722">
      <w:bodyDiv w:val="1"/>
      <w:marLeft w:val="0"/>
      <w:marRight w:val="0"/>
      <w:marTop w:val="0"/>
      <w:marBottom w:val="0"/>
      <w:divBdr>
        <w:top w:val="none" w:sz="0" w:space="0" w:color="auto"/>
        <w:left w:val="none" w:sz="0" w:space="0" w:color="auto"/>
        <w:bottom w:val="none" w:sz="0" w:space="0" w:color="auto"/>
        <w:right w:val="none" w:sz="0" w:space="0" w:color="auto"/>
      </w:divBdr>
    </w:div>
    <w:div w:id="1510635460">
      <w:bodyDiv w:val="1"/>
      <w:marLeft w:val="0"/>
      <w:marRight w:val="0"/>
      <w:marTop w:val="0"/>
      <w:marBottom w:val="0"/>
      <w:divBdr>
        <w:top w:val="none" w:sz="0" w:space="0" w:color="auto"/>
        <w:left w:val="none" w:sz="0" w:space="0" w:color="auto"/>
        <w:bottom w:val="none" w:sz="0" w:space="0" w:color="auto"/>
        <w:right w:val="none" w:sz="0" w:space="0" w:color="auto"/>
      </w:divBdr>
      <w:divsChild>
        <w:div w:id="1808164003">
          <w:marLeft w:val="0"/>
          <w:marRight w:val="0"/>
          <w:marTop w:val="0"/>
          <w:marBottom w:val="0"/>
          <w:divBdr>
            <w:top w:val="none" w:sz="0" w:space="0" w:color="auto"/>
            <w:left w:val="none" w:sz="0" w:space="0" w:color="auto"/>
            <w:bottom w:val="none" w:sz="0" w:space="0" w:color="auto"/>
            <w:right w:val="none" w:sz="0" w:space="0" w:color="auto"/>
          </w:divBdr>
          <w:divsChild>
            <w:div w:id="640115961">
              <w:marLeft w:val="0"/>
              <w:marRight w:val="0"/>
              <w:marTop w:val="0"/>
              <w:marBottom w:val="0"/>
              <w:divBdr>
                <w:top w:val="none" w:sz="0" w:space="0" w:color="auto"/>
                <w:left w:val="none" w:sz="0" w:space="0" w:color="auto"/>
                <w:bottom w:val="none" w:sz="0" w:space="0" w:color="auto"/>
                <w:right w:val="none" w:sz="0" w:space="0" w:color="auto"/>
              </w:divBdr>
              <w:divsChild>
                <w:div w:id="894699775">
                  <w:marLeft w:val="0"/>
                  <w:marRight w:val="0"/>
                  <w:marTop w:val="0"/>
                  <w:marBottom w:val="0"/>
                  <w:divBdr>
                    <w:top w:val="none" w:sz="0" w:space="0" w:color="auto"/>
                    <w:left w:val="none" w:sz="0" w:space="0" w:color="auto"/>
                    <w:bottom w:val="none" w:sz="0" w:space="0" w:color="auto"/>
                    <w:right w:val="none" w:sz="0" w:space="0" w:color="auto"/>
                  </w:divBdr>
                  <w:divsChild>
                    <w:div w:id="341468972">
                      <w:marLeft w:val="0"/>
                      <w:marRight w:val="0"/>
                      <w:marTop w:val="0"/>
                      <w:marBottom w:val="0"/>
                      <w:divBdr>
                        <w:top w:val="none" w:sz="0" w:space="0" w:color="auto"/>
                        <w:left w:val="none" w:sz="0" w:space="0" w:color="auto"/>
                        <w:bottom w:val="none" w:sz="0" w:space="0" w:color="auto"/>
                        <w:right w:val="none" w:sz="0" w:space="0" w:color="auto"/>
                      </w:divBdr>
                      <w:divsChild>
                        <w:div w:id="814219344">
                          <w:marLeft w:val="0"/>
                          <w:marRight w:val="0"/>
                          <w:marTop w:val="0"/>
                          <w:marBottom w:val="0"/>
                          <w:divBdr>
                            <w:top w:val="none" w:sz="0" w:space="0" w:color="auto"/>
                            <w:left w:val="none" w:sz="0" w:space="0" w:color="auto"/>
                            <w:bottom w:val="none" w:sz="0" w:space="0" w:color="auto"/>
                            <w:right w:val="none" w:sz="0" w:space="0" w:color="auto"/>
                          </w:divBdr>
                          <w:divsChild>
                            <w:div w:id="1519850752">
                              <w:marLeft w:val="0"/>
                              <w:marRight w:val="0"/>
                              <w:marTop w:val="0"/>
                              <w:marBottom w:val="0"/>
                              <w:divBdr>
                                <w:top w:val="none" w:sz="0" w:space="0" w:color="auto"/>
                                <w:left w:val="none" w:sz="0" w:space="0" w:color="auto"/>
                                <w:bottom w:val="none" w:sz="0" w:space="0" w:color="auto"/>
                                <w:right w:val="none" w:sz="0" w:space="0" w:color="auto"/>
                              </w:divBdr>
                              <w:divsChild>
                                <w:div w:id="1844083439">
                                  <w:marLeft w:val="0"/>
                                  <w:marRight w:val="0"/>
                                  <w:marTop w:val="0"/>
                                  <w:marBottom w:val="0"/>
                                  <w:divBdr>
                                    <w:top w:val="none" w:sz="0" w:space="0" w:color="auto"/>
                                    <w:left w:val="none" w:sz="0" w:space="0" w:color="auto"/>
                                    <w:bottom w:val="none" w:sz="0" w:space="0" w:color="auto"/>
                                    <w:right w:val="none" w:sz="0" w:space="0" w:color="auto"/>
                                  </w:divBdr>
                                </w:div>
                              </w:divsChild>
                            </w:div>
                            <w:div w:id="1386564408">
                              <w:marLeft w:val="0"/>
                              <w:marRight w:val="0"/>
                              <w:marTop w:val="0"/>
                              <w:marBottom w:val="0"/>
                              <w:divBdr>
                                <w:top w:val="none" w:sz="0" w:space="0" w:color="auto"/>
                                <w:left w:val="none" w:sz="0" w:space="0" w:color="auto"/>
                                <w:bottom w:val="none" w:sz="0" w:space="0" w:color="auto"/>
                                <w:right w:val="none" w:sz="0" w:space="0" w:color="auto"/>
                              </w:divBdr>
                              <w:divsChild>
                                <w:div w:id="421071601">
                                  <w:marLeft w:val="0"/>
                                  <w:marRight w:val="0"/>
                                  <w:marTop w:val="0"/>
                                  <w:marBottom w:val="0"/>
                                  <w:divBdr>
                                    <w:top w:val="none" w:sz="0" w:space="0" w:color="auto"/>
                                    <w:left w:val="none" w:sz="0" w:space="0" w:color="auto"/>
                                    <w:bottom w:val="none" w:sz="0" w:space="0" w:color="auto"/>
                                    <w:right w:val="none" w:sz="0" w:space="0" w:color="auto"/>
                                  </w:divBdr>
                                </w:div>
                                <w:div w:id="10521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418025">
                  <w:marLeft w:val="0"/>
                  <w:marRight w:val="0"/>
                  <w:marTop w:val="0"/>
                  <w:marBottom w:val="0"/>
                  <w:divBdr>
                    <w:top w:val="none" w:sz="0" w:space="0" w:color="auto"/>
                    <w:left w:val="none" w:sz="0" w:space="0" w:color="auto"/>
                    <w:bottom w:val="none" w:sz="0" w:space="0" w:color="auto"/>
                    <w:right w:val="none" w:sz="0" w:space="0" w:color="auto"/>
                  </w:divBdr>
                </w:div>
              </w:divsChild>
            </w:div>
            <w:div w:id="969364879">
              <w:marLeft w:val="0"/>
              <w:marRight w:val="0"/>
              <w:marTop w:val="0"/>
              <w:marBottom w:val="0"/>
              <w:divBdr>
                <w:top w:val="none" w:sz="0" w:space="0" w:color="auto"/>
                <w:left w:val="none" w:sz="0" w:space="0" w:color="auto"/>
                <w:bottom w:val="none" w:sz="0" w:space="0" w:color="auto"/>
                <w:right w:val="none" w:sz="0" w:space="0" w:color="auto"/>
              </w:divBdr>
              <w:divsChild>
                <w:div w:id="906889371">
                  <w:marLeft w:val="0"/>
                  <w:marRight w:val="0"/>
                  <w:marTop w:val="0"/>
                  <w:marBottom w:val="0"/>
                  <w:divBdr>
                    <w:top w:val="none" w:sz="0" w:space="0" w:color="auto"/>
                    <w:left w:val="none" w:sz="0" w:space="0" w:color="auto"/>
                    <w:bottom w:val="none" w:sz="0" w:space="0" w:color="auto"/>
                    <w:right w:val="none" w:sz="0" w:space="0" w:color="auto"/>
                  </w:divBdr>
                  <w:divsChild>
                    <w:div w:id="850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6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rpaulandrew.github.io/procfwk/" TargetMode="External"/><Relationship Id="rId3" Type="http://schemas.openxmlformats.org/officeDocument/2006/relationships/settings" Target="settings.xml"/><Relationship Id="rId7" Type="http://schemas.openxmlformats.org/officeDocument/2006/relationships/hyperlink" Target="https://github.com/mrpaulandrew/procfw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linkedin.com/company/dataleagueptyltd/" TargetMode="External"/><Relationship Id="rId10" Type="http://schemas.openxmlformats.org/officeDocument/2006/relationships/hyperlink" Target="https://microsoft.github.io/azure-data-services-go-fast-documentation/" TargetMode="External"/><Relationship Id="rId4" Type="http://schemas.openxmlformats.org/officeDocument/2006/relationships/webSettings" Target="webSettings.xml"/><Relationship Id="rId9" Type="http://schemas.openxmlformats.org/officeDocument/2006/relationships/hyperlink" Target="https://github.com/microsoft/azure-data-services-go-fast-cod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Tulse</dc:creator>
  <cp:keywords/>
  <dc:description/>
  <cp:lastModifiedBy>Amar Tulse</cp:lastModifiedBy>
  <cp:revision>1</cp:revision>
  <dcterms:created xsi:type="dcterms:W3CDTF">2024-06-30T18:40:00Z</dcterms:created>
  <dcterms:modified xsi:type="dcterms:W3CDTF">2024-06-30T19:07:00Z</dcterms:modified>
</cp:coreProperties>
</file>