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EE4E6"/>
  <w:body>
    <w:p w14:paraId="3C6B4543" w14:textId="7558EDD5" w:rsidR="00396117" w:rsidRDefault="00396117" w:rsidP="00396117">
      <w:pPr>
        <w:jc w:val="center"/>
        <w:rPr>
          <w:b/>
          <w:bCs/>
          <w:sz w:val="40"/>
          <w:szCs w:val="40"/>
        </w:rPr>
      </w:pPr>
      <w:r w:rsidRPr="00396117">
        <w:rPr>
          <w:b/>
          <w:bCs/>
          <w:sz w:val="40"/>
          <w:szCs w:val="40"/>
        </w:rPr>
        <w:t>DBMS ER Diagram Assignment</w:t>
      </w:r>
    </w:p>
    <w:p w14:paraId="2AD2B230" w14:textId="40C40646" w:rsidR="00396117" w:rsidRDefault="00396117" w:rsidP="00396117">
      <w:pPr>
        <w:jc w:val="center"/>
        <w:rPr>
          <w:b/>
          <w:bCs/>
          <w:sz w:val="40"/>
          <w:szCs w:val="40"/>
        </w:rPr>
      </w:pPr>
      <w:r>
        <w:rPr>
          <w:b/>
          <w:bCs/>
          <w:sz w:val="40"/>
          <w:szCs w:val="40"/>
        </w:rPr>
        <w:t>_____________________________________________</w:t>
      </w:r>
    </w:p>
    <w:p w14:paraId="42C85260" w14:textId="51747A73" w:rsidR="00396117" w:rsidRPr="00396117" w:rsidRDefault="00396117" w:rsidP="00396117">
      <w:pPr>
        <w:rPr>
          <w:b/>
          <w:bCs/>
          <w:sz w:val="36"/>
          <w:szCs w:val="36"/>
        </w:rPr>
      </w:pPr>
      <w:r w:rsidRPr="00396117">
        <w:rPr>
          <w:b/>
          <w:bCs/>
          <w:sz w:val="36"/>
          <w:szCs w:val="36"/>
        </w:rPr>
        <w:t>Name- Atulya Mishra</w:t>
      </w:r>
    </w:p>
    <w:p w14:paraId="65D55D23" w14:textId="3EF911D6" w:rsidR="00396117" w:rsidRDefault="00396117" w:rsidP="00396117">
      <w:pPr>
        <w:pBdr>
          <w:bottom w:val="single" w:sz="12" w:space="1" w:color="auto"/>
        </w:pBdr>
        <w:rPr>
          <w:b/>
          <w:bCs/>
          <w:sz w:val="36"/>
          <w:szCs w:val="36"/>
        </w:rPr>
      </w:pPr>
      <w:r w:rsidRPr="00396117">
        <w:rPr>
          <w:b/>
          <w:bCs/>
          <w:sz w:val="36"/>
          <w:szCs w:val="36"/>
        </w:rPr>
        <w:t>PRN- 202401110051</w:t>
      </w:r>
    </w:p>
    <w:p w14:paraId="0F1184D7" w14:textId="28CD302F" w:rsidR="00396117" w:rsidRPr="00396117" w:rsidRDefault="00396117" w:rsidP="00396117">
      <w:pPr>
        <w:pBdr>
          <w:bottom w:val="single" w:sz="12" w:space="1" w:color="auto"/>
        </w:pBdr>
        <w:rPr>
          <w:b/>
          <w:bCs/>
          <w:sz w:val="36"/>
          <w:szCs w:val="36"/>
        </w:rPr>
      </w:pPr>
      <w:r>
        <w:rPr>
          <w:b/>
          <w:bCs/>
          <w:sz w:val="36"/>
          <w:szCs w:val="36"/>
        </w:rPr>
        <w:t>Topic- Electricity Billing System</w:t>
      </w:r>
    </w:p>
    <w:p w14:paraId="69FCA533" w14:textId="77777777" w:rsidR="00396117" w:rsidRPr="00396117" w:rsidRDefault="00396117" w:rsidP="00396117">
      <w:pPr>
        <w:rPr>
          <w:b/>
          <w:bCs/>
          <w:sz w:val="32"/>
          <w:szCs w:val="32"/>
        </w:rPr>
      </w:pPr>
      <w:r w:rsidRPr="00396117">
        <w:rPr>
          <w:b/>
          <w:bCs/>
          <w:sz w:val="32"/>
          <w:szCs w:val="32"/>
        </w:rPr>
        <w:t>Aim</w:t>
      </w:r>
    </w:p>
    <w:p w14:paraId="3934390B" w14:textId="4C07C2F3" w:rsidR="00396117" w:rsidRPr="00396117" w:rsidRDefault="00396117" w:rsidP="00396117">
      <w:pPr>
        <w:jc w:val="both"/>
        <w:rPr>
          <w:sz w:val="28"/>
          <w:szCs w:val="28"/>
        </w:rPr>
      </w:pPr>
      <w:r w:rsidRPr="00396117">
        <w:rPr>
          <w:sz w:val="28"/>
          <w:szCs w:val="28"/>
        </w:rPr>
        <w:t>The aim of this system is to manage and automate the lifecycle of electricity distribution and revenue collection. It maintains records for customers, the physical meters installed at their premises, the periodic readings captured from those meters, the bills generated based on consumption, and the subsequent payments made by the consumers.</w:t>
      </w:r>
    </w:p>
    <w:p w14:paraId="248A8567" w14:textId="62BE4A46" w:rsidR="00396117" w:rsidRPr="00396117" w:rsidRDefault="00396117" w:rsidP="00396117">
      <w:pPr>
        <w:rPr>
          <w:b/>
          <w:bCs/>
          <w:sz w:val="32"/>
          <w:szCs w:val="32"/>
        </w:rPr>
      </w:pPr>
      <w:r w:rsidRPr="00396117">
        <w:rPr>
          <w:b/>
          <w:bCs/>
          <w:sz w:val="32"/>
          <w:szCs w:val="32"/>
        </w:rPr>
        <w:t>Description</w:t>
      </w:r>
    </w:p>
    <w:p w14:paraId="74D884AC" w14:textId="77777777" w:rsidR="00396117" w:rsidRPr="00396117" w:rsidRDefault="00396117" w:rsidP="00396117">
      <w:pPr>
        <w:jc w:val="both"/>
        <w:rPr>
          <w:sz w:val="28"/>
          <w:szCs w:val="28"/>
        </w:rPr>
      </w:pPr>
      <w:r w:rsidRPr="00396117">
        <w:rPr>
          <w:sz w:val="28"/>
          <w:szCs w:val="28"/>
        </w:rPr>
        <w:t>In this system, customers are registered with personal details and contact information. Each customer can own one or more electricity meters. These meters are of different types and are installed on specific dates to monitor consumption.</w:t>
      </w:r>
    </w:p>
    <w:p w14:paraId="3166A34F" w14:textId="77777777" w:rsidR="00396117" w:rsidRDefault="00396117" w:rsidP="00396117">
      <w:pPr>
        <w:jc w:val="both"/>
        <w:rPr>
          <w:sz w:val="28"/>
          <w:szCs w:val="28"/>
        </w:rPr>
      </w:pPr>
      <w:r w:rsidRPr="00396117">
        <w:rPr>
          <w:sz w:val="28"/>
          <w:szCs w:val="28"/>
        </w:rPr>
        <w:t xml:space="preserve">Periodically, usage readings are captured. The system distinguishes between two types of readings: </w:t>
      </w:r>
      <w:r w:rsidRPr="00396117">
        <w:rPr>
          <w:b/>
          <w:bCs/>
          <w:sz w:val="28"/>
          <w:szCs w:val="28"/>
        </w:rPr>
        <w:t>Manual Readings</w:t>
      </w:r>
      <w:r w:rsidRPr="00396117">
        <w:rPr>
          <w:sz w:val="28"/>
          <w:szCs w:val="28"/>
        </w:rPr>
        <w:t xml:space="preserve">, which are recorded by staff members, and </w:t>
      </w:r>
      <w:r w:rsidRPr="00396117">
        <w:rPr>
          <w:b/>
          <w:bCs/>
          <w:sz w:val="28"/>
          <w:szCs w:val="28"/>
        </w:rPr>
        <w:t>Smart Readings</w:t>
      </w:r>
      <w:r w:rsidRPr="00396117">
        <w:rPr>
          <w:sz w:val="28"/>
          <w:szCs w:val="28"/>
        </w:rPr>
        <w:t>, which are automatically synced via a device IP. Once a reading is recorded, the system generates a bill that includes the units consumed, the tax payable, and the total amount due. Customers then settle these bills through various payment methods, either by cash or online transactions.</w:t>
      </w:r>
    </w:p>
    <w:p w14:paraId="21B530AF" w14:textId="77777777" w:rsidR="00396117" w:rsidRPr="00396117" w:rsidRDefault="00396117" w:rsidP="00396117">
      <w:pPr>
        <w:jc w:val="both"/>
        <w:rPr>
          <w:b/>
          <w:bCs/>
          <w:sz w:val="32"/>
          <w:szCs w:val="32"/>
        </w:rPr>
      </w:pPr>
      <w:r w:rsidRPr="00396117">
        <w:rPr>
          <w:b/>
          <w:bCs/>
          <w:sz w:val="32"/>
          <w:szCs w:val="32"/>
        </w:rPr>
        <w:t>Table Descriptions</w:t>
      </w:r>
    </w:p>
    <w:p w14:paraId="3F196D16" w14:textId="77777777" w:rsidR="00396117" w:rsidRPr="00396117" w:rsidRDefault="00396117" w:rsidP="00396117">
      <w:pPr>
        <w:jc w:val="both"/>
        <w:rPr>
          <w:sz w:val="28"/>
          <w:szCs w:val="28"/>
        </w:rPr>
      </w:pPr>
      <w:r w:rsidRPr="00396117">
        <w:rPr>
          <w:sz w:val="28"/>
          <w:szCs w:val="28"/>
        </w:rPr>
        <w:t>The following tables are defined in the database to store and manage system information:</w:t>
      </w:r>
    </w:p>
    <w:p w14:paraId="4D7AB1B8" w14:textId="77777777" w:rsidR="00396117" w:rsidRPr="00396117" w:rsidRDefault="00396117" w:rsidP="00396117">
      <w:pPr>
        <w:numPr>
          <w:ilvl w:val="0"/>
          <w:numId w:val="1"/>
        </w:numPr>
        <w:jc w:val="both"/>
        <w:rPr>
          <w:sz w:val="28"/>
          <w:szCs w:val="28"/>
        </w:rPr>
      </w:pPr>
      <w:r w:rsidRPr="00396117">
        <w:rPr>
          <w:b/>
          <w:bCs/>
          <w:sz w:val="28"/>
          <w:szCs w:val="28"/>
        </w:rPr>
        <w:t>CUSTOMER</w:t>
      </w:r>
      <w:r w:rsidRPr="00396117">
        <w:rPr>
          <w:sz w:val="28"/>
          <w:szCs w:val="28"/>
        </w:rPr>
        <w:t>: This table serves as the primary registry for all individuals or entities using the service. It stores personal details like the unique Customer ID (Cid), Name, Email, and Address.</w:t>
      </w:r>
    </w:p>
    <w:p w14:paraId="7700B9AE" w14:textId="77777777" w:rsidR="00396117" w:rsidRPr="00396117" w:rsidRDefault="00396117" w:rsidP="00396117">
      <w:pPr>
        <w:numPr>
          <w:ilvl w:val="0"/>
          <w:numId w:val="1"/>
        </w:numPr>
        <w:jc w:val="both"/>
        <w:rPr>
          <w:sz w:val="28"/>
          <w:szCs w:val="28"/>
        </w:rPr>
      </w:pPr>
      <w:r w:rsidRPr="00396117">
        <w:rPr>
          <w:b/>
          <w:bCs/>
          <w:sz w:val="28"/>
          <w:szCs w:val="28"/>
        </w:rPr>
        <w:lastRenderedPageBreak/>
        <w:t>METER</w:t>
      </w:r>
      <w:r w:rsidRPr="00396117">
        <w:rPr>
          <w:sz w:val="28"/>
          <w:szCs w:val="28"/>
        </w:rPr>
        <w:t>: This table tracks the physical hardware assigned to customers. It records the Meter ID (</w:t>
      </w:r>
      <w:proofErr w:type="spellStart"/>
      <w:r w:rsidRPr="00396117">
        <w:rPr>
          <w:sz w:val="28"/>
          <w:szCs w:val="28"/>
        </w:rPr>
        <w:t>M_id</w:t>
      </w:r>
      <w:proofErr w:type="spellEnd"/>
      <w:r w:rsidRPr="00396117">
        <w:rPr>
          <w:sz w:val="28"/>
          <w:szCs w:val="28"/>
        </w:rPr>
        <w:t>), the technology type of the meter, and its installation date to manage maintenance and replacement cycles.</w:t>
      </w:r>
    </w:p>
    <w:p w14:paraId="71E0403E" w14:textId="77777777" w:rsidR="00396117" w:rsidRPr="00396117" w:rsidRDefault="00396117" w:rsidP="00396117">
      <w:pPr>
        <w:numPr>
          <w:ilvl w:val="0"/>
          <w:numId w:val="1"/>
        </w:numPr>
        <w:jc w:val="both"/>
        <w:rPr>
          <w:sz w:val="28"/>
          <w:szCs w:val="28"/>
        </w:rPr>
      </w:pPr>
      <w:r w:rsidRPr="00396117">
        <w:rPr>
          <w:b/>
          <w:bCs/>
          <w:sz w:val="28"/>
          <w:szCs w:val="28"/>
        </w:rPr>
        <w:t>READING</w:t>
      </w:r>
      <w:r w:rsidRPr="00396117">
        <w:rPr>
          <w:sz w:val="28"/>
          <w:szCs w:val="28"/>
        </w:rPr>
        <w:t>: A central table that logs consumption data. It records how many units were consumed, the date of the record, and the specific Reading_ID.</w:t>
      </w:r>
    </w:p>
    <w:p w14:paraId="430D8A6D" w14:textId="77777777" w:rsidR="00396117" w:rsidRPr="00396117" w:rsidRDefault="00396117" w:rsidP="00396117">
      <w:pPr>
        <w:numPr>
          <w:ilvl w:val="0"/>
          <w:numId w:val="1"/>
        </w:numPr>
        <w:jc w:val="both"/>
        <w:rPr>
          <w:sz w:val="28"/>
          <w:szCs w:val="28"/>
        </w:rPr>
      </w:pPr>
      <w:r w:rsidRPr="00396117">
        <w:rPr>
          <w:b/>
          <w:bCs/>
          <w:sz w:val="28"/>
          <w:szCs w:val="28"/>
        </w:rPr>
        <w:t>READING SUBTYPES (Manual &amp; Smart)</w:t>
      </w:r>
      <w:r w:rsidRPr="00396117">
        <w:rPr>
          <w:sz w:val="28"/>
          <w:szCs w:val="28"/>
        </w:rPr>
        <w:t>: Depending on the Type attribute in the Reading table, specialized data is stored.</w:t>
      </w:r>
    </w:p>
    <w:p w14:paraId="798453D5" w14:textId="77777777" w:rsidR="00396117" w:rsidRPr="00396117" w:rsidRDefault="00396117" w:rsidP="00396117">
      <w:pPr>
        <w:numPr>
          <w:ilvl w:val="1"/>
          <w:numId w:val="1"/>
        </w:numPr>
        <w:jc w:val="both"/>
        <w:rPr>
          <w:sz w:val="28"/>
          <w:szCs w:val="28"/>
        </w:rPr>
      </w:pPr>
      <w:proofErr w:type="spellStart"/>
      <w:r w:rsidRPr="00396117">
        <w:rPr>
          <w:b/>
          <w:bCs/>
          <w:sz w:val="28"/>
          <w:szCs w:val="28"/>
        </w:rPr>
        <w:t>Manual_Reading</w:t>
      </w:r>
      <w:proofErr w:type="spellEnd"/>
      <w:r w:rsidRPr="00396117">
        <w:rPr>
          <w:sz w:val="28"/>
          <w:szCs w:val="28"/>
        </w:rPr>
        <w:t>: Stores human-verified data including the ID and name of the staff member who performed the check.</w:t>
      </w:r>
    </w:p>
    <w:p w14:paraId="64910338" w14:textId="77777777" w:rsidR="00396117" w:rsidRPr="00396117" w:rsidRDefault="00396117" w:rsidP="00396117">
      <w:pPr>
        <w:numPr>
          <w:ilvl w:val="1"/>
          <w:numId w:val="1"/>
        </w:numPr>
        <w:jc w:val="both"/>
        <w:rPr>
          <w:sz w:val="28"/>
          <w:szCs w:val="28"/>
        </w:rPr>
      </w:pPr>
      <w:proofErr w:type="spellStart"/>
      <w:r w:rsidRPr="00396117">
        <w:rPr>
          <w:b/>
          <w:bCs/>
          <w:sz w:val="28"/>
          <w:szCs w:val="28"/>
        </w:rPr>
        <w:t>Smart_Reading</w:t>
      </w:r>
      <w:proofErr w:type="spellEnd"/>
      <w:r w:rsidRPr="00396117">
        <w:rPr>
          <w:sz w:val="28"/>
          <w:szCs w:val="28"/>
        </w:rPr>
        <w:t>: Logs digital metadata like the Device IP and the last synchronization time from the IoT-enabled meter.</w:t>
      </w:r>
    </w:p>
    <w:p w14:paraId="2A356A77" w14:textId="77777777" w:rsidR="00396117" w:rsidRPr="00396117" w:rsidRDefault="00396117" w:rsidP="00396117">
      <w:pPr>
        <w:numPr>
          <w:ilvl w:val="0"/>
          <w:numId w:val="1"/>
        </w:numPr>
        <w:jc w:val="both"/>
        <w:rPr>
          <w:sz w:val="28"/>
          <w:szCs w:val="28"/>
        </w:rPr>
      </w:pPr>
      <w:r w:rsidRPr="00396117">
        <w:rPr>
          <w:b/>
          <w:bCs/>
          <w:sz w:val="28"/>
          <w:szCs w:val="28"/>
        </w:rPr>
        <w:t>BILL</w:t>
      </w:r>
      <w:r w:rsidRPr="00396117">
        <w:rPr>
          <w:sz w:val="28"/>
          <w:szCs w:val="28"/>
        </w:rPr>
        <w:t>: This table acts as the financial ledger for usage. It calculates the Total_Amount based on units consumed, adds Tax_payable, and sets strict Due_date and Date_of_issue parameters.</w:t>
      </w:r>
    </w:p>
    <w:p w14:paraId="5E421904" w14:textId="77777777" w:rsidR="00396117" w:rsidRDefault="00396117" w:rsidP="00396117">
      <w:pPr>
        <w:numPr>
          <w:ilvl w:val="0"/>
          <w:numId w:val="1"/>
        </w:numPr>
        <w:jc w:val="both"/>
        <w:rPr>
          <w:sz w:val="28"/>
          <w:szCs w:val="28"/>
        </w:rPr>
      </w:pPr>
      <w:r w:rsidRPr="00396117">
        <w:rPr>
          <w:b/>
          <w:bCs/>
          <w:sz w:val="28"/>
          <w:szCs w:val="28"/>
        </w:rPr>
        <w:t>PAYMENT</w:t>
      </w:r>
      <w:r w:rsidRPr="00396117">
        <w:rPr>
          <w:sz w:val="28"/>
          <w:szCs w:val="28"/>
        </w:rPr>
        <w:t>: This table records all successful financial transactions. It tracks the unique Payment_ID, the exact Amount paid, and the Method used (Cash or Online).</w:t>
      </w:r>
    </w:p>
    <w:p w14:paraId="18FCACB3" w14:textId="77777777" w:rsidR="005543D1" w:rsidRDefault="005543D1" w:rsidP="005543D1">
      <w:pPr>
        <w:jc w:val="both"/>
        <w:rPr>
          <w:b/>
          <w:bCs/>
          <w:sz w:val="28"/>
          <w:szCs w:val="28"/>
        </w:rPr>
      </w:pPr>
    </w:p>
    <w:p w14:paraId="57C1125D" w14:textId="77777777" w:rsidR="005543D1" w:rsidRDefault="005543D1" w:rsidP="005543D1">
      <w:pPr>
        <w:jc w:val="both"/>
        <w:rPr>
          <w:b/>
          <w:bCs/>
          <w:sz w:val="28"/>
          <w:szCs w:val="28"/>
        </w:rPr>
      </w:pPr>
    </w:p>
    <w:p w14:paraId="5042E882" w14:textId="77777777" w:rsidR="005543D1" w:rsidRDefault="005543D1" w:rsidP="005543D1">
      <w:pPr>
        <w:jc w:val="both"/>
        <w:rPr>
          <w:b/>
          <w:bCs/>
          <w:sz w:val="28"/>
          <w:szCs w:val="28"/>
        </w:rPr>
      </w:pPr>
    </w:p>
    <w:p w14:paraId="43705008" w14:textId="77777777" w:rsidR="005543D1" w:rsidRDefault="005543D1" w:rsidP="005543D1">
      <w:pPr>
        <w:jc w:val="both"/>
        <w:rPr>
          <w:b/>
          <w:bCs/>
          <w:sz w:val="28"/>
          <w:szCs w:val="28"/>
        </w:rPr>
      </w:pPr>
    </w:p>
    <w:p w14:paraId="1114568A" w14:textId="77777777" w:rsidR="005543D1" w:rsidRDefault="005543D1" w:rsidP="005543D1">
      <w:pPr>
        <w:jc w:val="both"/>
        <w:rPr>
          <w:b/>
          <w:bCs/>
          <w:sz w:val="28"/>
          <w:szCs w:val="28"/>
        </w:rPr>
      </w:pPr>
    </w:p>
    <w:p w14:paraId="01FD4B64" w14:textId="77777777" w:rsidR="005543D1" w:rsidRDefault="005543D1" w:rsidP="005543D1">
      <w:pPr>
        <w:jc w:val="both"/>
        <w:rPr>
          <w:b/>
          <w:bCs/>
          <w:sz w:val="28"/>
          <w:szCs w:val="28"/>
        </w:rPr>
      </w:pPr>
    </w:p>
    <w:p w14:paraId="13D25944" w14:textId="77777777" w:rsidR="005543D1" w:rsidRDefault="005543D1" w:rsidP="005543D1">
      <w:pPr>
        <w:jc w:val="both"/>
        <w:rPr>
          <w:b/>
          <w:bCs/>
          <w:sz w:val="28"/>
          <w:szCs w:val="28"/>
        </w:rPr>
      </w:pPr>
    </w:p>
    <w:p w14:paraId="1C0AE086" w14:textId="77777777" w:rsidR="005543D1" w:rsidRDefault="005543D1" w:rsidP="005543D1">
      <w:pPr>
        <w:jc w:val="both"/>
        <w:rPr>
          <w:b/>
          <w:bCs/>
          <w:sz w:val="28"/>
          <w:szCs w:val="28"/>
        </w:rPr>
      </w:pPr>
    </w:p>
    <w:p w14:paraId="7F619A87" w14:textId="77777777" w:rsidR="005543D1" w:rsidRDefault="005543D1" w:rsidP="005543D1">
      <w:pPr>
        <w:jc w:val="both"/>
        <w:rPr>
          <w:b/>
          <w:bCs/>
          <w:sz w:val="28"/>
          <w:szCs w:val="28"/>
        </w:rPr>
      </w:pPr>
    </w:p>
    <w:p w14:paraId="5CCBA0CE" w14:textId="77777777" w:rsidR="005543D1" w:rsidRDefault="005543D1" w:rsidP="005543D1">
      <w:pPr>
        <w:jc w:val="both"/>
        <w:rPr>
          <w:sz w:val="28"/>
          <w:szCs w:val="28"/>
        </w:rPr>
      </w:pPr>
    </w:p>
    <w:p w14:paraId="0A151345" w14:textId="5E2046A3" w:rsidR="005543D1" w:rsidRDefault="005543D1" w:rsidP="005543D1">
      <w:pPr>
        <w:jc w:val="both"/>
        <w:rPr>
          <w:b/>
          <w:bCs/>
          <w:sz w:val="32"/>
          <w:szCs w:val="32"/>
        </w:rPr>
      </w:pPr>
      <w:r w:rsidRPr="005543D1">
        <w:rPr>
          <w:b/>
          <w:bCs/>
          <w:sz w:val="32"/>
          <w:szCs w:val="32"/>
        </w:rPr>
        <w:lastRenderedPageBreak/>
        <w:t>E-R Diagram</w:t>
      </w:r>
    </w:p>
    <w:p w14:paraId="2FA382A3" w14:textId="1CAA8B02" w:rsidR="005543D1" w:rsidRPr="005543D1" w:rsidRDefault="005543D1" w:rsidP="005543D1">
      <w:pPr>
        <w:jc w:val="both"/>
        <w:rPr>
          <w:b/>
          <w:bCs/>
          <w:sz w:val="32"/>
          <w:szCs w:val="32"/>
        </w:rPr>
      </w:pPr>
      <w:r w:rsidRPr="005543D1">
        <w:rPr>
          <w:b/>
          <w:bCs/>
          <w:sz w:val="32"/>
          <w:szCs w:val="32"/>
        </w:rPr>
        <w:drawing>
          <wp:inline distT="0" distB="0" distL="0" distR="0" wp14:anchorId="55A38F16" wp14:editId="4C660FCE">
            <wp:extent cx="6103620" cy="3802380"/>
            <wp:effectExtent l="0" t="0" r="0" b="7620"/>
            <wp:docPr id="1495504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04784" name=""/>
                    <pic:cNvPicPr/>
                  </pic:nvPicPr>
                  <pic:blipFill>
                    <a:blip r:embed="rId5"/>
                    <a:stretch>
                      <a:fillRect/>
                    </a:stretch>
                  </pic:blipFill>
                  <pic:spPr>
                    <a:xfrm>
                      <a:off x="0" y="0"/>
                      <a:ext cx="6103620" cy="3802380"/>
                    </a:xfrm>
                    <a:prstGeom prst="rect">
                      <a:avLst/>
                    </a:prstGeom>
                  </pic:spPr>
                </pic:pic>
              </a:graphicData>
            </a:graphic>
          </wp:inline>
        </w:drawing>
      </w:r>
    </w:p>
    <w:p w14:paraId="04B1829F" w14:textId="77777777" w:rsidR="00396117" w:rsidRPr="00396117" w:rsidRDefault="00396117" w:rsidP="00396117">
      <w:pPr>
        <w:jc w:val="both"/>
        <w:rPr>
          <w:b/>
          <w:bCs/>
          <w:sz w:val="32"/>
          <w:szCs w:val="32"/>
        </w:rPr>
      </w:pPr>
      <w:r w:rsidRPr="00396117">
        <w:rPr>
          <w:b/>
          <w:bCs/>
          <w:sz w:val="32"/>
          <w:szCs w:val="32"/>
        </w:rPr>
        <w:t>Relational Database Schema for Case Study</w:t>
      </w:r>
    </w:p>
    <w:p w14:paraId="28ECBEC4" w14:textId="77777777" w:rsidR="00396117" w:rsidRPr="00396117" w:rsidRDefault="00396117" w:rsidP="00396117">
      <w:pPr>
        <w:jc w:val="both"/>
        <w:rPr>
          <w:sz w:val="28"/>
          <w:szCs w:val="28"/>
        </w:rPr>
      </w:pPr>
      <w:r w:rsidRPr="00396117">
        <w:rPr>
          <w:sz w:val="28"/>
          <w:szCs w:val="28"/>
        </w:rPr>
        <w:t>The relational schema derived from the ER diagram is as follows:</w:t>
      </w:r>
    </w:p>
    <w:p w14:paraId="1D5F371A" w14:textId="037E82F9" w:rsidR="00396117" w:rsidRPr="00396117" w:rsidRDefault="00396117" w:rsidP="00396117">
      <w:pPr>
        <w:numPr>
          <w:ilvl w:val="0"/>
          <w:numId w:val="2"/>
        </w:numPr>
        <w:jc w:val="both"/>
        <w:rPr>
          <w:sz w:val="28"/>
          <w:szCs w:val="28"/>
        </w:rPr>
      </w:pPr>
      <w:r w:rsidRPr="00396117">
        <w:rPr>
          <w:b/>
          <w:bCs/>
          <w:sz w:val="28"/>
          <w:szCs w:val="28"/>
        </w:rPr>
        <w:t>CUSTOMER</w:t>
      </w:r>
      <w:r w:rsidRPr="00396117">
        <w:rPr>
          <w:sz w:val="28"/>
          <w:szCs w:val="28"/>
        </w:rPr>
        <w:t xml:space="preserve"> (</w:t>
      </w:r>
      <w:r w:rsidRPr="00396117">
        <w:rPr>
          <w:sz w:val="28"/>
          <w:szCs w:val="28"/>
          <w:u w:val="single"/>
        </w:rPr>
        <w:t>Cid</w:t>
      </w:r>
      <w:r w:rsidRPr="00396117">
        <w:rPr>
          <w:sz w:val="28"/>
          <w:szCs w:val="28"/>
        </w:rPr>
        <w:t xml:space="preserve">, Name, Email, Address) </w:t>
      </w:r>
    </w:p>
    <w:p w14:paraId="68D1A860" w14:textId="51B4FF22" w:rsidR="00396117" w:rsidRPr="00396117" w:rsidRDefault="00396117" w:rsidP="00396117">
      <w:pPr>
        <w:numPr>
          <w:ilvl w:val="0"/>
          <w:numId w:val="2"/>
        </w:numPr>
        <w:jc w:val="both"/>
        <w:rPr>
          <w:sz w:val="28"/>
          <w:szCs w:val="28"/>
        </w:rPr>
      </w:pPr>
      <w:r w:rsidRPr="00396117">
        <w:rPr>
          <w:b/>
          <w:bCs/>
          <w:sz w:val="28"/>
          <w:szCs w:val="28"/>
        </w:rPr>
        <w:t>CUSTOMER_PHONE</w:t>
      </w:r>
      <w:r w:rsidRPr="00396117">
        <w:rPr>
          <w:sz w:val="28"/>
          <w:szCs w:val="28"/>
        </w:rPr>
        <w:t xml:space="preserve"> (</w:t>
      </w:r>
      <w:r w:rsidRPr="00396117">
        <w:rPr>
          <w:sz w:val="28"/>
          <w:szCs w:val="28"/>
          <w:u w:val="single"/>
        </w:rPr>
        <w:t>Cid</w:t>
      </w:r>
      <w:r w:rsidRPr="00396117">
        <w:rPr>
          <w:sz w:val="28"/>
          <w:szCs w:val="28"/>
        </w:rPr>
        <w:t xml:space="preserve">, </w:t>
      </w:r>
      <w:r w:rsidRPr="00396117">
        <w:rPr>
          <w:sz w:val="28"/>
          <w:szCs w:val="28"/>
          <w:u w:val="single"/>
        </w:rPr>
        <w:t>Phone</w:t>
      </w:r>
      <w:r w:rsidRPr="00396117">
        <w:rPr>
          <w:sz w:val="28"/>
          <w:szCs w:val="28"/>
        </w:rPr>
        <w:t xml:space="preserve">) </w:t>
      </w:r>
    </w:p>
    <w:p w14:paraId="4E35531A" w14:textId="5D86C57A" w:rsidR="00396117" w:rsidRPr="00396117" w:rsidRDefault="00396117" w:rsidP="00396117">
      <w:pPr>
        <w:numPr>
          <w:ilvl w:val="0"/>
          <w:numId w:val="2"/>
        </w:numPr>
        <w:jc w:val="both"/>
        <w:rPr>
          <w:sz w:val="28"/>
          <w:szCs w:val="28"/>
        </w:rPr>
      </w:pPr>
      <w:r w:rsidRPr="00396117">
        <w:rPr>
          <w:b/>
          <w:bCs/>
          <w:sz w:val="28"/>
          <w:szCs w:val="28"/>
        </w:rPr>
        <w:t>METER</w:t>
      </w:r>
      <w:r w:rsidRPr="00396117">
        <w:rPr>
          <w:sz w:val="28"/>
          <w:szCs w:val="28"/>
        </w:rPr>
        <w:t xml:space="preserve"> (</w:t>
      </w:r>
      <w:r w:rsidRPr="00396117">
        <w:rPr>
          <w:sz w:val="28"/>
          <w:szCs w:val="28"/>
          <w:u w:val="single"/>
        </w:rPr>
        <w:t>Mid</w:t>
      </w:r>
      <w:r w:rsidRPr="00396117">
        <w:rPr>
          <w:sz w:val="28"/>
          <w:szCs w:val="28"/>
        </w:rPr>
        <w:t xml:space="preserve">, Model_type, Install_Date, Cid) </w:t>
      </w:r>
    </w:p>
    <w:p w14:paraId="6EC1D952" w14:textId="64C9851C" w:rsidR="00396117" w:rsidRPr="00396117" w:rsidRDefault="00396117" w:rsidP="00396117">
      <w:pPr>
        <w:numPr>
          <w:ilvl w:val="0"/>
          <w:numId w:val="2"/>
        </w:numPr>
        <w:jc w:val="both"/>
        <w:rPr>
          <w:sz w:val="28"/>
          <w:szCs w:val="28"/>
        </w:rPr>
      </w:pPr>
      <w:r w:rsidRPr="00396117">
        <w:rPr>
          <w:b/>
          <w:bCs/>
          <w:sz w:val="28"/>
          <w:szCs w:val="28"/>
        </w:rPr>
        <w:t>READING</w:t>
      </w:r>
      <w:r w:rsidRPr="00396117">
        <w:rPr>
          <w:sz w:val="28"/>
          <w:szCs w:val="28"/>
        </w:rPr>
        <w:t xml:space="preserve"> (</w:t>
      </w:r>
      <w:r w:rsidRPr="00396117">
        <w:rPr>
          <w:sz w:val="28"/>
          <w:szCs w:val="28"/>
          <w:u w:val="single"/>
        </w:rPr>
        <w:t>Reading_ID</w:t>
      </w:r>
      <w:r w:rsidRPr="00396117">
        <w:rPr>
          <w:sz w:val="28"/>
          <w:szCs w:val="28"/>
        </w:rPr>
        <w:t xml:space="preserve">, Date, Units_Consumed, Type, Mid) </w:t>
      </w:r>
    </w:p>
    <w:p w14:paraId="1DBB0691" w14:textId="24A3069C" w:rsidR="00396117" w:rsidRPr="00396117" w:rsidRDefault="00396117" w:rsidP="00396117">
      <w:pPr>
        <w:numPr>
          <w:ilvl w:val="0"/>
          <w:numId w:val="2"/>
        </w:numPr>
        <w:jc w:val="both"/>
        <w:rPr>
          <w:sz w:val="28"/>
          <w:szCs w:val="28"/>
        </w:rPr>
      </w:pPr>
      <w:r w:rsidRPr="00396117">
        <w:rPr>
          <w:b/>
          <w:bCs/>
          <w:sz w:val="28"/>
          <w:szCs w:val="28"/>
        </w:rPr>
        <w:t>MANUAL_READING</w:t>
      </w:r>
      <w:r w:rsidRPr="00396117">
        <w:rPr>
          <w:sz w:val="28"/>
          <w:szCs w:val="28"/>
        </w:rPr>
        <w:t xml:space="preserve"> (</w:t>
      </w:r>
      <w:r w:rsidRPr="00396117">
        <w:rPr>
          <w:sz w:val="28"/>
          <w:szCs w:val="28"/>
          <w:u w:val="single"/>
        </w:rPr>
        <w:t>Reading_ID</w:t>
      </w:r>
      <w:r w:rsidRPr="00396117">
        <w:rPr>
          <w:sz w:val="28"/>
          <w:szCs w:val="28"/>
        </w:rPr>
        <w:t xml:space="preserve">, Time_noted, Staff_name, Staff_ID) </w:t>
      </w:r>
    </w:p>
    <w:p w14:paraId="2AF7B22F" w14:textId="2B76D730" w:rsidR="00396117" w:rsidRPr="00396117" w:rsidRDefault="00396117" w:rsidP="00396117">
      <w:pPr>
        <w:numPr>
          <w:ilvl w:val="0"/>
          <w:numId w:val="2"/>
        </w:numPr>
        <w:jc w:val="both"/>
        <w:rPr>
          <w:sz w:val="28"/>
          <w:szCs w:val="28"/>
        </w:rPr>
      </w:pPr>
      <w:r w:rsidRPr="00396117">
        <w:rPr>
          <w:b/>
          <w:bCs/>
          <w:sz w:val="28"/>
          <w:szCs w:val="28"/>
        </w:rPr>
        <w:t>SMART_READING</w:t>
      </w:r>
      <w:r w:rsidRPr="00396117">
        <w:rPr>
          <w:sz w:val="28"/>
          <w:szCs w:val="28"/>
        </w:rPr>
        <w:t xml:space="preserve"> (</w:t>
      </w:r>
      <w:r w:rsidRPr="00396117">
        <w:rPr>
          <w:sz w:val="28"/>
          <w:szCs w:val="28"/>
          <w:u w:val="single"/>
        </w:rPr>
        <w:t>Reading_ID</w:t>
      </w:r>
      <w:r w:rsidRPr="00396117">
        <w:rPr>
          <w:sz w:val="28"/>
          <w:szCs w:val="28"/>
        </w:rPr>
        <w:t xml:space="preserve">, Last_Sync_Time, Device_IP) </w:t>
      </w:r>
    </w:p>
    <w:p w14:paraId="7B7B6FD1" w14:textId="2E02A9E8" w:rsidR="00396117" w:rsidRPr="00396117" w:rsidRDefault="00396117" w:rsidP="00396117">
      <w:pPr>
        <w:numPr>
          <w:ilvl w:val="0"/>
          <w:numId w:val="2"/>
        </w:numPr>
        <w:jc w:val="both"/>
        <w:rPr>
          <w:sz w:val="28"/>
          <w:szCs w:val="28"/>
        </w:rPr>
      </w:pPr>
      <w:r w:rsidRPr="00396117">
        <w:rPr>
          <w:b/>
          <w:bCs/>
          <w:sz w:val="28"/>
          <w:szCs w:val="28"/>
        </w:rPr>
        <w:t>BILL</w:t>
      </w:r>
      <w:r w:rsidRPr="00396117">
        <w:rPr>
          <w:sz w:val="28"/>
          <w:szCs w:val="28"/>
        </w:rPr>
        <w:t xml:space="preserve"> (</w:t>
      </w:r>
      <w:r w:rsidRPr="00396117">
        <w:rPr>
          <w:sz w:val="28"/>
          <w:szCs w:val="28"/>
          <w:u w:val="single"/>
        </w:rPr>
        <w:t>Bill_no</w:t>
      </w:r>
      <w:r w:rsidRPr="00396117">
        <w:rPr>
          <w:sz w:val="28"/>
          <w:szCs w:val="28"/>
        </w:rPr>
        <w:t xml:space="preserve">, Date_of_issue, Due_date, Tax_payable, Total_Amount, Reading_ID) </w:t>
      </w:r>
    </w:p>
    <w:p w14:paraId="497D8E5A" w14:textId="302C341A" w:rsidR="00396117" w:rsidRDefault="00396117" w:rsidP="00396117">
      <w:pPr>
        <w:numPr>
          <w:ilvl w:val="0"/>
          <w:numId w:val="2"/>
        </w:numPr>
        <w:jc w:val="both"/>
        <w:rPr>
          <w:sz w:val="28"/>
          <w:szCs w:val="28"/>
        </w:rPr>
      </w:pPr>
      <w:r w:rsidRPr="00396117">
        <w:rPr>
          <w:b/>
          <w:bCs/>
          <w:sz w:val="28"/>
          <w:szCs w:val="28"/>
        </w:rPr>
        <w:t>PAYMENT</w:t>
      </w:r>
      <w:r w:rsidRPr="00396117">
        <w:rPr>
          <w:sz w:val="28"/>
          <w:szCs w:val="28"/>
        </w:rPr>
        <w:t xml:space="preserve"> (</w:t>
      </w:r>
      <w:r w:rsidRPr="00396117">
        <w:rPr>
          <w:sz w:val="28"/>
          <w:szCs w:val="28"/>
          <w:u w:val="single"/>
        </w:rPr>
        <w:t>Payment_ID</w:t>
      </w:r>
      <w:r w:rsidRPr="00396117">
        <w:rPr>
          <w:sz w:val="28"/>
          <w:szCs w:val="28"/>
        </w:rPr>
        <w:t xml:space="preserve">, Amount, Date, Method, Bill_no) </w:t>
      </w:r>
    </w:p>
    <w:p w14:paraId="30B989E3" w14:textId="77777777" w:rsidR="0075712A" w:rsidRPr="0075712A" w:rsidRDefault="0075712A" w:rsidP="0075712A">
      <w:pPr>
        <w:jc w:val="both"/>
        <w:rPr>
          <w:b/>
          <w:bCs/>
          <w:sz w:val="32"/>
          <w:szCs w:val="32"/>
        </w:rPr>
      </w:pPr>
      <w:r w:rsidRPr="0075712A">
        <w:rPr>
          <w:b/>
          <w:bCs/>
          <w:sz w:val="32"/>
          <w:szCs w:val="32"/>
        </w:rPr>
        <w:t>Entity and Relationship Logic</w:t>
      </w:r>
    </w:p>
    <w:p w14:paraId="58EBA1A7" w14:textId="77777777" w:rsidR="0075712A" w:rsidRPr="0075712A" w:rsidRDefault="0075712A" w:rsidP="0075712A">
      <w:pPr>
        <w:jc w:val="both"/>
        <w:rPr>
          <w:sz w:val="28"/>
          <w:szCs w:val="28"/>
        </w:rPr>
      </w:pPr>
      <w:r w:rsidRPr="0075712A">
        <w:rPr>
          <w:sz w:val="28"/>
          <w:szCs w:val="28"/>
        </w:rPr>
        <w:t>The system's integrity is maintained through the following logical associations:</w:t>
      </w:r>
    </w:p>
    <w:p w14:paraId="62A57BDA" w14:textId="77777777" w:rsidR="0075712A" w:rsidRPr="0075712A" w:rsidRDefault="0075712A" w:rsidP="0075712A">
      <w:pPr>
        <w:numPr>
          <w:ilvl w:val="0"/>
          <w:numId w:val="3"/>
        </w:numPr>
        <w:jc w:val="both"/>
        <w:rPr>
          <w:sz w:val="28"/>
          <w:szCs w:val="28"/>
        </w:rPr>
      </w:pPr>
      <w:r w:rsidRPr="0075712A">
        <w:rPr>
          <w:b/>
          <w:bCs/>
          <w:sz w:val="28"/>
          <w:szCs w:val="28"/>
        </w:rPr>
        <w:lastRenderedPageBreak/>
        <w:t>Customer-Meter (OWNS)</w:t>
      </w:r>
      <w:r w:rsidRPr="0075712A">
        <w:rPr>
          <w:sz w:val="28"/>
          <w:szCs w:val="28"/>
        </w:rPr>
        <w:t xml:space="preserve">: This is a </w:t>
      </w:r>
      <w:proofErr w:type="gramStart"/>
      <w:r w:rsidRPr="0075712A">
        <w:rPr>
          <w:b/>
          <w:bCs/>
          <w:sz w:val="28"/>
          <w:szCs w:val="28"/>
        </w:rPr>
        <w:t>1:N</w:t>
      </w:r>
      <w:proofErr w:type="gramEnd"/>
      <w:r w:rsidRPr="0075712A">
        <w:rPr>
          <w:sz w:val="28"/>
          <w:szCs w:val="28"/>
        </w:rPr>
        <w:t xml:space="preserve"> relationship. One customer may have multiple meters (e.g., for different properties), but a single meter is always legally tied to one unique customer ID.</w:t>
      </w:r>
    </w:p>
    <w:p w14:paraId="018D4187" w14:textId="77777777" w:rsidR="0075712A" w:rsidRPr="0075712A" w:rsidRDefault="0075712A" w:rsidP="0075712A">
      <w:pPr>
        <w:numPr>
          <w:ilvl w:val="0"/>
          <w:numId w:val="3"/>
        </w:numPr>
        <w:jc w:val="both"/>
        <w:rPr>
          <w:sz w:val="28"/>
          <w:szCs w:val="28"/>
        </w:rPr>
      </w:pPr>
      <w:r w:rsidRPr="0075712A">
        <w:rPr>
          <w:b/>
          <w:bCs/>
          <w:sz w:val="28"/>
          <w:szCs w:val="28"/>
        </w:rPr>
        <w:t>Meter-Reading (Captures)</w:t>
      </w:r>
      <w:r w:rsidRPr="0075712A">
        <w:rPr>
          <w:sz w:val="28"/>
          <w:szCs w:val="28"/>
        </w:rPr>
        <w:t xml:space="preserve">: A </w:t>
      </w:r>
      <w:proofErr w:type="gramStart"/>
      <w:r w:rsidRPr="0075712A">
        <w:rPr>
          <w:b/>
          <w:bCs/>
          <w:sz w:val="28"/>
          <w:szCs w:val="28"/>
        </w:rPr>
        <w:t>1:N</w:t>
      </w:r>
      <w:proofErr w:type="gramEnd"/>
      <w:r w:rsidRPr="0075712A">
        <w:rPr>
          <w:sz w:val="28"/>
          <w:szCs w:val="28"/>
        </w:rPr>
        <w:t xml:space="preserve"> relationship representing the timeline of usage. One physical meter will capture many readings over its lifespan, providing a historical consumption log.</w:t>
      </w:r>
    </w:p>
    <w:p w14:paraId="231777AA" w14:textId="77777777" w:rsidR="0075712A" w:rsidRPr="0075712A" w:rsidRDefault="0075712A" w:rsidP="0075712A">
      <w:pPr>
        <w:numPr>
          <w:ilvl w:val="0"/>
          <w:numId w:val="3"/>
        </w:numPr>
        <w:jc w:val="both"/>
        <w:rPr>
          <w:sz w:val="28"/>
          <w:szCs w:val="28"/>
        </w:rPr>
      </w:pPr>
      <w:r w:rsidRPr="0075712A">
        <w:rPr>
          <w:b/>
          <w:bCs/>
          <w:sz w:val="28"/>
          <w:szCs w:val="28"/>
        </w:rPr>
        <w:t>Reading-Bill (Generates)</w:t>
      </w:r>
      <w:r w:rsidRPr="0075712A">
        <w:rPr>
          <w:sz w:val="28"/>
          <w:szCs w:val="28"/>
        </w:rPr>
        <w:t xml:space="preserve">: A </w:t>
      </w:r>
      <w:r w:rsidRPr="0075712A">
        <w:rPr>
          <w:b/>
          <w:bCs/>
          <w:sz w:val="28"/>
          <w:szCs w:val="28"/>
        </w:rPr>
        <w:t>1:1</w:t>
      </w:r>
      <w:r w:rsidRPr="0075712A">
        <w:rPr>
          <w:sz w:val="28"/>
          <w:szCs w:val="28"/>
        </w:rPr>
        <w:t xml:space="preserve"> relationship. Every individual billing cycle is triggered by a specific reading record. One reading results in exactly one generated bill to prevent double-charging.</w:t>
      </w:r>
    </w:p>
    <w:p w14:paraId="786DBD78" w14:textId="3A7DD1EF" w:rsidR="0075712A" w:rsidRDefault="0075712A" w:rsidP="0075712A">
      <w:pPr>
        <w:numPr>
          <w:ilvl w:val="0"/>
          <w:numId w:val="3"/>
        </w:numPr>
        <w:jc w:val="both"/>
        <w:rPr>
          <w:sz w:val="28"/>
          <w:szCs w:val="28"/>
        </w:rPr>
      </w:pPr>
      <w:r w:rsidRPr="0075712A">
        <w:rPr>
          <w:b/>
          <w:bCs/>
          <w:sz w:val="28"/>
          <w:szCs w:val="28"/>
        </w:rPr>
        <w:t>Bill-Payment (Relationship)</w:t>
      </w:r>
      <w:r w:rsidRPr="0075712A">
        <w:rPr>
          <w:sz w:val="28"/>
          <w:szCs w:val="28"/>
        </w:rPr>
        <w:t xml:space="preserve">: A </w:t>
      </w:r>
      <w:proofErr w:type="gramStart"/>
      <w:r w:rsidRPr="0075712A">
        <w:rPr>
          <w:b/>
          <w:bCs/>
          <w:sz w:val="28"/>
          <w:szCs w:val="28"/>
        </w:rPr>
        <w:t>1:N</w:t>
      </w:r>
      <w:proofErr w:type="gramEnd"/>
      <w:r w:rsidRPr="0075712A">
        <w:rPr>
          <w:sz w:val="28"/>
          <w:szCs w:val="28"/>
        </w:rPr>
        <w:t xml:space="preserve"> relationship. While typically one payment clears one bill, the system allows for multiple payment entries against a single bill number to accommodate partial payments or </w:t>
      </w:r>
      <w:proofErr w:type="spellStart"/>
      <w:r w:rsidRPr="0075712A">
        <w:rPr>
          <w:sz w:val="28"/>
          <w:szCs w:val="28"/>
        </w:rPr>
        <w:t>insta</w:t>
      </w:r>
      <w:r>
        <w:rPr>
          <w:sz w:val="28"/>
          <w:szCs w:val="28"/>
        </w:rPr>
        <w:t>l</w:t>
      </w:r>
      <w:r w:rsidRPr="0075712A">
        <w:rPr>
          <w:sz w:val="28"/>
          <w:szCs w:val="28"/>
        </w:rPr>
        <w:t>lments</w:t>
      </w:r>
      <w:proofErr w:type="spellEnd"/>
      <w:r w:rsidRPr="0075712A">
        <w:rPr>
          <w:sz w:val="28"/>
          <w:szCs w:val="28"/>
        </w:rPr>
        <w:t>.</w:t>
      </w:r>
    </w:p>
    <w:p w14:paraId="2D91A01E" w14:textId="77777777" w:rsidR="0075712A" w:rsidRPr="0075712A" w:rsidRDefault="0075712A" w:rsidP="0075712A">
      <w:pPr>
        <w:jc w:val="both"/>
        <w:rPr>
          <w:b/>
          <w:bCs/>
          <w:sz w:val="32"/>
          <w:szCs w:val="32"/>
        </w:rPr>
      </w:pPr>
      <w:r w:rsidRPr="0075712A">
        <w:rPr>
          <w:b/>
          <w:bCs/>
          <w:sz w:val="32"/>
          <w:szCs w:val="32"/>
        </w:rPr>
        <w:t>Constraints and Referential Integrity</w:t>
      </w:r>
    </w:p>
    <w:p w14:paraId="46B85C57" w14:textId="77777777" w:rsidR="0075712A" w:rsidRPr="0075712A" w:rsidRDefault="0075712A" w:rsidP="0075712A">
      <w:pPr>
        <w:jc w:val="both"/>
        <w:rPr>
          <w:sz w:val="28"/>
          <w:szCs w:val="28"/>
        </w:rPr>
      </w:pPr>
      <w:r w:rsidRPr="0075712A">
        <w:rPr>
          <w:sz w:val="28"/>
          <w:szCs w:val="28"/>
        </w:rPr>
        <w:t>To ensure data quality, the following constraints are applied:</w:t>
      </w:r>
    </w:p>
    <w:p w14:paraId="29BB4D59" w14:textId="77777777" w:rsidR="0075712A" w:rsidRPr="0075712A" w:rsidRDefault="0075712A" w:rsidP="0075712A">
      <w:pPr>
        <w:numPr>
          <w:ilvl w:val="0"/>
          <w:numId w:val="4"/>
        </w:numPr>
        <w:jc w:val="both"/>
        <w:rPr>
          <w:sz w:val="28"/>
          <w:szCs w:val="28"/>
        </w:rPr>
      </w:pPr>
      <w:r w:rsidRPr="0075712A">
        <w:rPr>
          <w:b/>
          <w:bCs/>
          <w:sz w:val="28"/>
          <w:szCs w:val="28"/>
        </w:rPr>
        <w:t>Primary Keys</w:t>
      </w:r>
      <w:r w:rsidRPr="0075712A">
        <w:rPr>
          <w:sz w:val="28"/>
          <w:szCs w:val="28"/>
        </w:rPr>
        <w:t xml:space="preserve">: Attributes like Cid, </w:t>
      </w:r>
      <w:proofErr w:type="spellStart"/>
      <w:r w:rsidRPr="0075712A">
        <w:rPr>
          <w:sz w:val="28"/>
          <w:szCs w:val="28"/>
        </w:rPr>
        <w:t>M_id</w:t>
      </w:r>
      <w:proofErr w:type="spellEnd"/>
      <w:r w:rsidRPr="0075712A">
        <w:rPr>
          <w:sz w:val="28"/>
          <w:szCs w:val="28"/>
        </w:rPr>
        <w:t>, Reading_ID, Bill_no, and Payment_ID must be unique and non-null.</w:t>
      </w:r>
    </w:p>
    <w:p w14:paraId="11931DB6" w14:textId="77777777" w:rsidR="0075712A" w:rsidRPr="0075712A" w:rsidRDefault="0075712A" w:rsidP="0075712A">
      <w:pPr>
        <w:numPr>
          <w:ilvl w:val="0"/>
          <w:numId w:val="4"/>
        </w:numPr>
        <w:jc w:val="both"/>
        <w:rPr>
          <w:sz w:val="28"/>
          <w:szCs w:val="28"/>
        </w:rPr>
      </w:pPr>
      <w:r w:rsidRPr="0075712A">
        <w:rPr>
          <w:b/>
          <w:bCs/>
          <w:sz w:val="28"/>
          <w:szCs w:val="28"/>
        </w:rPr>
        <w:t>Foreign Keys</w:t>
      </w:r>
      <w:r w:rsidRPr="0075712A">
        <w:rPr>
          <w:sz w:val="28"/>
          <w:szCs w:val="28"/>
        </w:rPr>
        <w:t>:</w:t>
      </w:r>
    </w:p>
    <w:p w14:paraId="53E78271" w14:textId="77777777" w:rsidR="0075712A" w:rsidRPr="0075712A" w:rsidRDefault="0075712A" w:rsidP="0075712A">
      <w:pPr>
        <w:numPr>
          <w:ilvl w:val="1"/>
          <w:numId w:val="4"/>
        </w:numPr>
        <w:jc w:val="both"/>
        <w:rPr>
          <w:sz w:val="28"/>
          <w:szCs w:val="28"/>
        </w:rPr>
      </w:pPr>
      <w:proofErr w:type="spellStart"/>
      <w:r w:rsidRPr="0075712A">
        <w:rPr>
          <w:sz w:val="28"/>
          <w:szCs w:val="28"/>
        </w:rPr>
        <w:t>M_id</w:t>
      </w:r>
      <w:proofErr w:type="spellEnd"/>
      <w:r w:rsidRPr="0075712A">
        <w:rPr>
          <w:sz w:val="28"/>
          <w:szCs w:val="28"/>
        </w:rPr>
        <w:t xml:space="preserve"> in the Reading table must exist in the Meter table.</w:t>
      </w:r>
    </w:p>
    <w:p w14:paraId="73841325" w14:textId="77777777" w:rsidR="0075712A" w:rsidRPr="0075712A" w:rsidRDefault="0075712A" w:rsidP="0075712A">
      <w:pPr>
        <w:numPr>
          <w:ilvl w:val="1"/>
          <w:numId w:val="4"/>
        </w:numPr>
        <w:jc w:val="both"/>
        <w:rPr>
          <w:sz w:val="28"/>
          <w:szCs w:val="28"/>
        </w:rPr>
      </w:pPr>
      <w:r w:rsidRPr="0075712A">
        <w:rPr>
          <w:sz w:val="28"/>
          <w:szCs w:val="28"/>
        </w:rPr>
        <w:t>Cid in the Meter table must exist in the Customer table.</w:t>
      </w:r>
    </w:p>
    <w:p w14:paraId="74DC47D5" w14:textId="434CF638" w:rsidR="0075712A" w:rsidRDefault="0075712A" w:rsidP="0075712A">
      <w:pPr>
        <w:numPr>
          <w:ilvl w:val="0"/>
          <w:numId w:val="4"/>
        </w:numPr>
        <w:jc w:val="both"/>
        <w:rPr>
          <w:sz w:val="28"/>
          <w:szCs w:val="28"/>
        </w:rPr>
      </w:pPr>
      <w:r w:rsidRPr="0075712A">
        <w:rPr>
          <w:b/>
          <w:bCs/>
          <w:sz w:val="28"/>
          <w:szCs w:val="28"/>
        </w:rPr>
        <w:t>Specialization</w:t>
      </w:r>
      <w:r w:rsidRPr="0075712A">
        <w:rPr>
          <w:sz w:val="28"/>
          <w:szCs w:val="28"/>
        </w:rPr>
        <w:t>: A reading cannot be both "Smart" and "Manual" simultaneously; it must follow the attributes of its specific subtype</w:t>
      </w:r>
    </w:p>
    <w:p w14:paraId="4A0DBFA3" w14:textId="77777777" w:rsidR="0075712A" w:rsidRDefault="0075712A" w:rsidP="0075712A">
      <w:pPr>
        <w:jc w:val="both"/>
        <w:rPr>
          <w:b/>
          <w:bCs/>
          <w:sz w:val="28"/>
          <w:szCs w:val="28"/>
        </w:rPr>
      </w:pPr>
    </w:p>
    <w:p w14:paraId="4BF76C80" w14:textId="77777777" w:rsidR="0075712A" w:rsidRDefault="0075712A" w:rsidP="0075712A">
      <w:pPr>
        <w:jc w:val="both"/>
        <w:rPr>
          <w:b/>
          <w:bCs/>
          <w:sz w:val="28"/>
          <w:szCs w:val="28"/>
        </w:rPr>
      </w:pPr>
    </w:p>
    <w:p w14:paraId="199F1E48" w14:textId="77777777" w:rsidR="0075712A" w:rsidRDefault="0075712A" w:rsidP="0075712A">
      <w:pPr>
        <w:jc w:val="both"/>
        <w:rPr>
          <w:b/>
          <w:bCs/>
          <w:sz w:val="28"/>
          <w:szCs w:val="28"/>
        </w:rPr>
      </w:pPr>
    </w:p>
    <w:p w14:paraId="6AEAF184" w14:textId="77777777" w:rsidR="0075712A" w:rsidRPr="0075712A" w:rsidRDefault="0075712A" w:rsidP="0075712A">
      <w:pPr>
        <w:jc w:val="both"/>
        <w:rPr>
          <w:sz w:val="28"/>
          <w:szCs w:val="28"/>
        </w:rPr>
      </w:pPr>
    </w:p>
    <w:p w14:paraId="72A217E3" w14:textId="77777777" w:rsidR="0075712A" w:rsidRPr="0075712A" w:rsidRDefault="0075712A" w:rsidP="0075712A">
      <w:pPr>
        <w:jc w:val="both"/>
        <w:rPr>
          <w:sz w:val="28"/>
          <w:szCs w:val="28"/>
        </w:rPr>
      </w:pPr>
    </w:p>
    <w:p w14:paraId="22112CF9" w14:textId="77777777" w:rsidR="0075712A" w:rsidRPr="00396117" w:rsidRDefault="0075712A" w:rsidP="0075712A">
      <w:pPr>
        <w:jc w:val="both"/>
        <w:rPr>
          <w:sz w:val="28"/>
          <w:szCs w:val="28"/>
        </w:rPr>
      </w:pPr>
    </w:p>
    <w:p w14:paraId="42FD00CE" w14:textId="77777777" w:rsidR="00396117" w:rsidRPr="00396117" w:rsidRDefault="00396117" w:rsidP="00396117">
      <w:pPr>
        <w:jc w:val="both"/>
        <w:rPr>
          <w:sz w:val="28"/>
          <w:szCs w:val="28"/>
        </w:rPr>
      </w:pPr>
    </w:p>
    <w:p w14:paraId="1708A97A" w14:textId="77777777" w:rsidR="00396117" w:rsidRPr="00396117" w:rsidRDefault="00396117" w:rsidP="00396117">
      <w:pPr>
        <w:jc w:val="both"/>
        <w:rPr>
          <w:sz w:val="28"/>
          <w:szCs w:val="28"/>
        </w:rPr>
      </w:pPr>
    </w:p>
    <w:p w14:paraId="380044C1" w14:textId="77777777" w:rsidR="00396117" w:rsidRPr="00396117" w:rsidRDefault="00396117" w:rsidP="00396117">
      <w:pPr>
        <w:jc w:val="both"/>
        <w:rPr>
          <w:sz w:val="28"/>
          <w:szCs w:val="28"/>
        </w:rPr>
      </w:pPr>
    </w:p>
    <w:sectPr w:rsidR="00396117" w:rsidRPr="00396117" w:rsidSect="00396117">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74818"/>
    <w:multiLevelType w:val="multilevel"/>
    <w:tmpl w:val="F7B0A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7053CE"/>
    <w:multiLevelType w:val="multilevel"/>
    <w:tmpl w:val="A8348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2638A2"/>
    <w:multiLevelType w:val="multilevel"/>
    <w:tmpl w:val="DF0A4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AE27AD"/>
    <w:multiLevelType w:val="multilevel"/>
    <w:tmpl w:val="8990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258364">
    <w:abstractNumId w:val="1"/>
  </w:num>
  <w:num w:numId="2" w16cid:durableId="1736316915">
    <w:abstractNumId w:val="0"/>
  </w:num>
  <w:num w:numId="3" w16cid:durableId="1328748768">
    <w:abstractNumId w:val="3"/>
  </w:num>
  <w:num w:numId="4" w16cid:durableId="17658087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117"/>
    <w:rsid w:val="00065C73"/>
    <w:rsid w:val="00396117"/>
    <w:rsid w:val="005543D1"/>
    <w:rsid w:val="005C77C0"/>
    <w:rsid w:val="0075712A"/>
    <w:rsid w:val="00C930E2"/>
    <w:rsid w:val="00E05A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dee4e6"/>
    </o:shapedefaults>
    <o:shapelayout v:ext="edit">
      <o:idmap v:ext="edit" data="1"/>
    </o:shapelayout>
  </w:shapeDefaults>
  <w:decimalSymbol w:val="."/>
  <w:listSeparator w:val=","/>
  <w14:docId w14:val="53893D7C"/>
  <w15:chartTrackingRefBased/>
  <w15:docId w15:val="{0F534363-AB81-4C85-B899-C01E0383D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1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61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61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61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61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6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1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61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61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61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61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61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1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1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117"/>
    <w:rPr>
      <w:rFonts w:eastAsiaTheme="majorEastAsia" w:cstheme="majorBidi"/>
      <w:color w:val="272727" w:themeColor="text1" w:themeTint="D8"/>
    </w:rPr>
  </w:style>
  <w:style w:type="paragraph" w:styleId="Title">
    <w:name w:val="Title"/>
    <w:basedOn w:val="Normal"/>
    <w:next w:val="Normal"/>
    <w:link w:val="TitleChar"/>
    <w:uiPriority w:val="10"/>
    <w:qFormat/>
    <w:rsid w:val="00396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1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1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117"/>
    <w:pPr>
      <w:spacing w:before="160"/>
      <w:jc w:val="center"/>
    </w:pPr>
    <w:rPr>
      <w:i/>
      <w:iCs/>
      <w:color w:val="404040" w:themeColor="text1" w:themeTint="BF"/>
    </w:rPr>
  </w:style>
  <w:style w:type="character" w:customStyle="1" w:styleId="QuoteChar">
    <w:name w:val="Quote Char"/>
    <w:basedOn w:val="DefaultParagraphFont"/>
    <w:link w:val="Quote"/>
    <w:uiPriority w:val="29"/>
    <w:rsid w:val="00396117"/>
    <w:rPr>
      <w:i/>
      <w:iCs/>
      <w:color w:val="404040" w:themeColor="text1" w:themeTint="BF"/>
    </w:rPr>
  </w:style>
  <w:style w:type="paragraph" w:styleId="ListParagraph">
    <w:name w:val="List Paragraph"/>
    <w:basedOn w:val="Normal"/>
    <w:uiPriority w:val="34"/>
    <w:qFormat/>
    <w:rsid w:val="00396117"/>
    <w:pPr>
      <w:ind w:left="720"/>
      <w:contextualSpacing/>
    </w:pPr>
  </w:style>
  <w:style w:type="character" w:styleId="IntenseEmphasis">
    <w:name w:val="Intense Emphasis"/>
    <w:basedOn w:val="DefaultParagraphFont"/>
    <w:uiPriority w:val="21"/>
    <w:qFormat/>
    <w:rsid w:val="00396117"/>
    <w:rPr>
      <w:i/>
      <w:iCs/>
      <w:color w:val="2F5496" w:themeColor="accent1" w:themeShade="BF"/>
    </w:rPr>
  </w:style>
  <w:style w:type="paragraph" w:styleId="IntenseQuote">
    <w:name w:val="Intense Quote"/>
    <w:basedOn w:val="Normal"/>
    <w:next w:val="Normal"/>
    <w:link w:val="IntenseQuoteChar"/>
    <w:uiPriority w:val="30"/>
    <w:qFormat/>
    <w:rsid w:val="003961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6117"/>
    <w:rPr>
      <w:i/>
      <w:iCs/>
      <w:color w:val="2F5496" w:themeColor="accent1" w:themeShade="BF"/>
    </w:rPr>
  </w:style>
  <w:style w:type="character" w:styleId="IntenseReference">
    <w:name w:val="Intense Reference"/>
    <w:basedOn w:val="DefaultParagraphFont"/>
    <w:uiPriority w:val="32"/>
    <w:qFormat/>
    <w:rsid w:val="003961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668</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Atulya Mishra</dc:creator>
  <cp:keywords/>
  <dc:description/>
  <cp:lastModifiedBy>Atulya Mishra</cp:lastModifiedBy>
  <cp:revision>1</cp:revision>
  <dcterms:created xsi:type="dcterms:W3CDTF">2026-02-09T14:29:00Z</dcterms:created>
  <dcterms:modified xsi:type="dcterms:W3CDTF">2026-02-09T14:53:00Z</dcterms:modified>
</cp:coreProperties>
</file>