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B634" w14:textId="585CAC06" w:rsidR="00361F9F" w:rsidRPr="00AE1DDD" w:rsidRDefault="00361F9F" w:rsidP="00361F9F">
      <w:pPr>
        <w:pStyle w:val="Nzev"/>
        <w:rPr>
          <w:rFonts w:ascii="Roboto" w:hAnsi="Roboto"/>
          <w:shd w:val="clear" w:color="auto" w:fill="FFFFFF"/>
          <w:lang w:val="en-US"/>
        </w:rPr>
      </w:pPr>
      <w:r w:rsidRPr="00AE1DDD">
        <w:rPr>
          <w:rFonts w:ascii="Roboto" w:hAnsi="Roboto"/>
          <w:shd w:val="clear" w:color="auto" w:fill="FFFFFF"/>
          <w:lang w:val="en-US"/>
        </w:rPr>
        <w:t>Retail site location decision process</w:t>
      </w:r>
    </w:p>
    <w:p w14:paraId="0BFAB89B" w14:textId="77777777" w:rsidR="00AE1DDD" w:rsidRDefault="00AE1DDD" w:rsidP="00AE1DDD">
      <w:pPr>
        <w:rPr>
          <w:lang w:val="en-US"/>
        </w:rPr>
      </w:pPr>
    </w:p>
    <w:p w14:paraId="174EF3BA" w14:textId="3593B7A9" w:rsidR="00AE1DDD" w:rsidRPr="007A5C87" w:rsidRDefault="007A5C87" w:rsidP="007A5C87">
      <w:pPr>
        <w:pStyle w:val="Nadpis1"/>
        <w:rPr>
          <w:rStyle w:val="Zdraznnintenzivn"/>
          <w:i w:val="0"/>
          <w:iCs w:val="0"/>
          <w:color w:val="2F5496" w:themeColor="accent1" w:themeShade="BF"/>
          <w:lang w:val="en-US"/>
        </w:rPr>
      </w:pPr>
      <w:r>
        <w:rPr>
          <w:rStyle w:val="Zdraznnintenzivn"/>
          <w:i w:val="0"/>
          <w:iCs w:val="0"/>
          <w:color w:val="2F5496" w:themeColor="accent1" w:themeShade="BF"/>
          <w:lang w:val="en-US"/>
        </w:rPr>
        <w:t>Definitions</w:t>
      </w:r>
    </w:p>
    <w:p w14:paraId="3AF91635" w14:textId="77777777" w:rsidR="007A5C87" w:rsidRPr="0062229F" w:rsidRDefault="007A5C87" w:rsidP="007A5C87">
      <w:pPr>
        <w:rPr>
          <w:lang w:val="en-US"/>
        </w:rPr>
      </w:pPr>
    </w:p>
    <w:p w14:paraId="23BBB8F6" w14:textId="18DEE367" w:rsidR="007A5C87" w:rsidRDefault="007A5C87" w:rsidP="007A5C87">
      <w:pPr>
        <w:rPr>
          <w:lang w:val="en-US"/>
        </w:rPr>
      </w:pPr>
      <w:r w:rsidRPr="007A5C87">
        <w:rPr>
          <w:highlight w:val="green"/>
          <w:lang w:val="en-US"/>
        </w:rPr>
        <w:t>Green selections</w:t>
      </w:r>
      <w:r>
        <w:rPr>
          <w:lang w:val="en-US"/>
        </w:rPr>
        <w:t xml:space="preserve"> are for Brno Database links.</w:t>
      </w:r>
    </w:p>
    <w:p w14:paraId="363E8A56" w14:textId="621D4B4E" w:rsidR="007A5C87" w:rsidRPr="007A5C87" w:rsidRDefault="007A5C87" w:rsidP="007A5C87">
      <w:pPr>
        <w:rPr>
          <w:lang w:val="en-US"/>
        </w:rPr>
      </w:pPr>
      <w:r w:rsidRPr="007A5C87">
        <w:rPr>
          <w:highlight w:val="yellow"/>
          <w:lang w:val="en-US"/>
        </w:rPr>
        <w:t>Yellow selections</w:t>
      </w:r>
      <w:r>
        <w:rPr>
          <w:lang w:val="en-US"/>
        </w:rPr>
        <w:t xml:space="preserve"> are used for references.</w:t>
      </w:r>
    </w:p>
    <w:p w14:paraId="0332ECE4" w14:textId="77777777" w:rsidR="007A5C87" w:rsidRPr="007A5C87" w:rsidRDefault="007A5C87" w:rsidP="007A5C87">
      <w:pPr>
        <w:rPr>
          <w:lang w:val="en-US"/>
        </w:rPr>
      </w:pPr>
    </w:p>
    <w:p w14:paraId="1D3C82AD" w14:textId="49391415" w:rsidR="007A5C87" w:rsidRPr="007A5C87" w:rsidRDefault="007A5C87" w:rsidP="007A5C87">
      <w:pPr>
        <w:pStyle w:val="Nadpis1"/>
        <w:rPr>
          <w:lang w:val="cs-CZ"/>
        </w:rPr>
      </w:pPr>
      <w:proofErr w:type="spellStart"/>
      <w:r>
        <w:rPr>
          <w:lang w:val="cs-CZ"/>
        </w:rPr>
        <w:t>Overview</w:t>
      </w:r>
      <w:proofErr w:type="spellEnd"/>
    </w:p>
    <w:p w14:paraId="184E68DF" w14:textId="77777777" w:rsidR="00361F9F" w:rsidRDefault="00361F9F" w:rsidP="007C14E2">
      <w:pPr>
        <w:rPr>
          <w:i/>
          <w:iCs/>
          <w:shd w:val="clear" w:color="auto" w:fill="FFFFFF"/>
          <w:lang w:val="en-US"/>
        </w:rPr>
      </w:pPr>
    </w:p>
    <w:p w14:paraId="29ADEA00" w14:textId="62D67C3D" w:rsidR="007C14E2" w:rsidRPr="00AE1DDD" w:rsidRDefault="007C14E2" w:rsidP="007C14E2">
      <w:pPr>
        <w:rPr>
          <w:i/>
          <w:iCs/>
          <w:shd w:val="clear" w:color="auto" w:fill="FFFFFF"/>
          <w:lang w:val="en-US"/>
        </w:rPr>
      </w:pPr>
      <w:r w:rsidRPr="007C14E2">
        <w:rPr>
          <w:i/>
          <w:iCs/>
          <w:shd w:val="clear" w:color="auto" w:fill="FFFFFF"/>
          <w:lang w:val="en-US"/>
        </w:rPr>
        <w:t>Geography plays a key role in the success of a business</w:t>
      </w:r>
      <w:r w:rsidR="00AE1DDD">
        <w:rPr>
          <w:i/>
          <w:iCs/>
          <w:shd w:val="clear" w:color="auto" w:fill="FFFFFF"/>
          <w:lang w:val="en-US"/>
        </w:rPr>
        <w:t xml:space="preserve">. </w:t>
      </w:r>
      <w:r w:rsidRPr="007C14E2">
        <w:rPr>
          <w:i/>
          <w:iCs/>
          <w:shd w:val="clear" w:color="auto" w:fill="FFFFFF"/>
          <w:lang w:val="en-US"/>
        </w:rPr>
        <w:t>In the retail sector, the opening of a new site is a critical</w:t>
      </w:r>
      <w:r w:rsidR="00AE1DDD">
        <w:rPr>
          <w:rFonts w:cs="Arial"/>
          <w:i/>
          <w:iCs/>
          <w:lang w:val="en-US"/>
        </w:rPr>
        <w:t xml:space="preserve"> </w:t>
      </w:r>
      <w:r w:rsidRPr="007C14E2">
        <w:rPr>
          <w:i/>
          <w:iCs/>
          <w:shd w:val="clear" w:color="auto" w:fill="FFFFFF"/>
          <w:lang w:val="en-US"/>
        </w:rPr>
        <w:t xml:space="preserve">decision because the choice of location implies serious </w:t>
      </w:r>
      <w:r w:rsidRPr="007C14E2">
        <w:rPr>
          <w:rFonts w:cs="Courier New"/>
          <w:i/>
          <w:iCs/>
          <w:shd w:val="clear" w:color="auto" w:fill="FFFFFF"/>
          <w:lang w:val="en-US"/>
        </w:rPr>
        <w:t>fi</w:t>
      </w:r>
      <w:r w:rsidRPr="007C14E2">
        <w:rPr>
          <w:i/>
          <w:iCs/>
          <w:shd w:val="clear" w:color="auto" w:fill="FFFFFF"/>
          <w:lang w:val="en-US"/>
        </w:rPr>
        <w:t>nancial</w:t>
      </w:r>
      <w:r w:rsidR="0062229F">
        <w:rPr>
          <w:rFonts w:cs="Arial"/>
          <w:i/>
          <w:iCs/>
          <w:lang w:val="en-US"/>
        </w:rPr>
        <w:t xml:space="preserve"> </w:t>
      </w:r>
      <w:r w:rsidRPr="007C14E2">
        <w:rPr>
          <w:i/>
          <w:iCs/>
          <w:shd w:val="clear" w:color="auto" w:fill="FFFFFF"/>
          <w:lang w:val="en-US"/>
        </w:rPr>
        <w:t xml:space="preserve">and corporate image risks for the </w:t>
      </w:r>
      <w:r w:rsidRPr="007C14E2">
        <w:rPr>
          <w:rFonts w:cs="Courier New"/>
          <w:i/>
          <w:iCs/>
          <w:shd w:val="clear" w:color="auto" w:fill="FFFFFF"/>
          <w:lang w:val="en-US"/>
        </w:rPr>
        <w:t>fi</w:t>
      </w:r>
      <w:r w:rsidRPr="007C14E2">
        <w:rPr>
          <w:i/>
          <w:iCs/>
          <w:shd w:val="clear" w:color="auto" w:fill="FFFFFF"/>
          <w:lang w:val="en-US"/>
        </w:rPr>
        <w:t>rm in questio</w:t>
      </w:r>
      <w:r w:rsidR="00AE1DDD">
        <w:rPr>
          <w:i/>
          <w:iCs/>
          <w:shd w:val="clear" w:color="auto" w:fill="FFFFFF"/>
          <w:lang w:val="en-US"/>
        </w:rPr>
        <w:t>n</w:t>
      </w:r>
      <w:r w:rsidRPr="007C14E2">
        <w:rPr>
          <w:i/>
          <w:iCs/>
          <w:shd w:val="clear" w:color="auto" w:fill="FFFFFF"/>
          <w:lang w:val="en-US"/>
        </w:rPr>
        <w:t>.</w:t>
      </w:r>
      <w:r w:rsidR="00AE1DDD">
        <w:rPr>
          <w:rFonts w:cs="Arial"/>
          <w:i/>
          <w:iCs/>
          <w:lang w:val="en-US"/>
        </w:rPr>
        <w:t xml:space="preserve"> </w:t>
      </w:r>
      <w:r w:rsidRPr="007C14E2">
        <w:rPr>
          <w:i/>
          <w:iCs/>
          <w:shd w:val="clear" w:color="auto" w:fill="FFFFFF"/>
          <w:lang w:val="en-US"/>
        </w:rPr>
        <w:t>For this reason, it is crucial to perform a</w:t>
      </w:r>
      <w:r w:rsidR="00AE1DDD">
        <w:rPr>
          <w:i/>
          <w:iCs/>
          <w:shd w:val="clear" w:color="auto" w:fill="FFFFFF"/>
          <w:lang w:val="en-US"/>
        </w:rPr>
        <w:t xml:space="preserve"> </w:t>
      </w:r>
      <w:r w:rsidRPr="007C14E2">
        <w:rPr>
          <w:i/>
          <w:iCs/>
          <w:shd w:val="clear" w:color="auto" w:fill="FFFFFF"/>
          <w:lang w:val="en-US"/>
        </w:rPr>
        <w:t>solid analysis of the</w:t>
      </w:r>
      <w:r w:rsidR="00AE1DDD">
        <w:rPr>
          <w:rFonts w:cs="Arial"/>
          <w:i/>
          <w:iCs/>
          <w:lang w:val="en-US"/>
        </w:rPr>
        <w:t xml:space="preserve"> </w:t>
      </w:r>
      <w:r w:rsidRPr="007C14E2">
        <w:rPr>
          <w:i/>
          <w:iCs/>
          <w:shd w:val="clear" w:color="auto" w:fill="FFFFFF"/>
          <w:lang w:val="en-US"/>
        </w:rPr>
        <w:t>possible locations for new store openings</w:t>
      </w:r>
      <w:r w:rsidR="00AE1DDD">
        <w:rPr>
          <w:i/>
          <w:iCs/>
          <w:shd w:val="clear" w:color="auto" w:fill="FFFFFF"/>
          <w:lang w:val="en-US"/>
        </w:rPr>
        <w:t>.</w:t>
      </w:r>
    </w:p>
    <w:p w14:paraId="0A34B19D" w14:textId="7DF3C434" w:rsidR="007C14E2" w:rsidRPr="00AE1DDD" w:rsidRDefault="007C14E2" w:rsidP="007C14E2">
      <w:pPr>
        <w:rPr>
          <w:b/>
          <w:bCs/>
          <w:sz w:val="20"/>
          <w:szCs w:val="20"/>
          <w:shd w:val="clear" w:color="auto" w:fill="FFFFFF"/>
          <w:lang w:val="en-US"/>
        </w:rPr>
      </w:pPr>
      <w:r w:rsidRPr="00AE1DDD">
        <w:rPr>
          <w:shd w:val="clear" w:color="auto" w:fill="FFFFFF"/>
          <w:lang w:val="en-US"/>
        </w:rPr>
        <w:t xml:space="preserve">Two key concepts stem from this idea: </w:t>
      </w:r>
      <w:r w:rsidRPr="00AE1DDD">
        <w:rPr>
          <w:b/>
          <w:bCs/>
          <w:shd w:val="clear" w:color="auto" w:fill="FFFFFF"/>
          <w:lang w:val="en-US"/>
        </w:rPr>
        <w:t>geo</w:t>
      </w:r>
      <w:r w:rsidR="00AE1DDD" w:rsidRPr="00AE1DDD">
        <w:rPr>
          <w:b/>
          <w:bCs/>
          <w:shd w:val="clear" w:color="auto" w:fill="FFFFFF"/>
          <w:lang w:val="en-US"/>
        </w:rPr>
        <w:t>-</w:t>
      </w:r>
      <w:r w:rsidRPr="00AE1DDD">
        <w:rPr>
          <w:b/>
          <w:bCs/>
          <w:shd w:val="clear" w:color="auto" w:fill="FFFFFF"/>
          <w:lang w:val="en-US"/>
        </w:rPr>
        <w:t>demand</w:t>
      </w:r>
      <w:r w:rsidRPr="00AE1DDD">
        <w:rPr>
          <w:shd w:val="clear" w:color="auto" w:fill="FFFFFF"/>
          <w:lang w:val="en-US"/>
        </w:rPr>
        <w:t xml:space="preserve"> and </w:t>
      </w:r>
      <w:r w:rsidRPr="00AE1DDD">
        <w:rPr>
          <w:b/>
          <w:bCs/>
          <w:shd w:val="clear" w:color="auto" w:fill="FFFFFF"/>
          <w:lang w:val="en-US"/>
        </w:rPr>
        <w:t>geo</w:t>
      </w:r>
      <w:r w:rsidR="00AE1DDD" w:rsidRPr="00AE1DDD">
        <w:rPr>
          <w:b/>
          <w:bCs/>
          <w:shd w:val="clear" w:color="auto" w:fill="FFFFFF"/>
          <w:lang w:val="en-US"/>
        </w:rPr>
        <w:t>-</w:t>
      </w:r>
      <w:r w:rsidRPr="00AE1DDD">
        <w:rPr>
          <w:b/>
          <w:bCs/>
          <w:shd w:val="clear" w:color="auto" w:fill="FFFFFF"/>
          <w:lang w:val="en-US"/>
        </w:rPr>
        <w:t>competition</w:t>
      </w:r>
      <w:r w:rsidRPr="00AE1DDD">
        <w:rPr>
          <w:b/>
          <w:bCs/>
          <w:sz w:val="20"/>
          <w:szCs w:val="20"/>
          <w:shd w:val="clear" w:color="auto" w:fill="FFFFFF"/>
          <w:lang w:val="en-US"/>
        </w:rPr>
        <w:t>.</w:t>
      </w:r>
    </w:p>
    <w:p w14:paraId="156E6818" w14:textId="1CC1AD76" w:rsidR="007C14E2" w:rsidRPr="00AE1DDD" w:rsidRDefault="007C14E2" w:rsidP="007C14E2">
      <w:pPr>
        <w:rPr>
          <w:shd w:val="clear" w:color="auto" w:fill="FFFFFF"/>
          <w:lang w:val="en-US"/>
        </w:rPr>
      </w:pPr>
      <w:r w:rsidRPr="00AE1DDD">
        <w:rPr>
          <w:b/>
          <w:bCs/>
          <w:shd w:val="clear" w:color="auto" w:fill="FFFFFF"/>
          <w:lang w:val="en-US"/>
        </w:rPr>
        <w:t>Geo</w:t>
      </w:r>
      <w:r w:rsidR="00AE1DDD" w:rsidRPr="00AE1DDD">
        <w:rPr>
          <w:b/>
          <w:bCs/>
          <w:shd w:val="clear" w:color="auto" w:fill="FFFFFF"/>
          <w:lang w:val="en-US"/>
        </w:rPr>
        <w:t>-</w:t>
      </w:r>
      <w:r w:rsidRPr="00AE1DDD">
        <w:rPr>
          <w:b/>
          <w:bCs/>
          <w:shd w:val="clear" w:color="auto" w:fill="FFFFFF"/>
          <w:lang w:val="en-US"/>
        </w:rPr>
        <w:t>demand</w:t>
      </w:r>
      <w:r w:rsidRPr="00AE1DDD">
        <w:rPr>
          <w:shd w:val="clear" w:color="auto" w:fill="FFFFFF"/>
          <w:lang w:val="en-US"/>
        </w:rPr>
        <w:t xml:space="preserve"> can be de</w:t>
      </w:r>
      <w:r w:rsidRPr="00AE1DDD">
        <w:rPr>
          <w:rFonts w:cs="Courier New"/>
          <w:shd w:val="clear" w:color="auto" w:fill="FFFFFF"/>
          <w:lang w:val="en-US"/>
        </w:rPr>
        <w:t>fi</w:t>
      </w:r>
      <w:r w:rsidRPr="00AE1DDD">
        <w:rPr>
          <w:shd w:val="clear" w:color="auto" w:fill="FFFFFF"/>
          <w:lang w:val="en-US"/>
        </w:rPr>
        <w:t>ned as the</w:t>
      </w:r>
      <w:r w:rsidR="0062229F">
        <w:rPr>
          <w:rFonts w:cs="Arial"/>
          <w:lang w:val="en-US"/>
        </w:rPr>
        <w:t xml:space="preserve"> </w:t>
      </w:r>
      <w:r w:rsidRPr="00AE1DDD">
        <w:rPr>
          <w:shd w:val="clear" w:color="auto" w:fill="FFFFFF"/>
          <w:lang w:val="en-US"/>
        </w:rPr>
        <w:t>location of the customers who purchase a product or service in a</w:t>
      </w:r>
      <w:r w:rsidR="0062229F">
        <w:rPr>
          <w:rFonts w:cs="Arial"/>
          <w:lang w:val="en-US"/>
        </w:rPr>
        <w:t xml:space="preserve"> </w:t>
      </w:r>
      <w:r w:rsidRPr="00AE1DDD">
        <w:rPr>
          <w:shd w:val="clear" w:color="auto" w:fill="FFFFFF"/>
          <w:lang w:val="en-US"/>
        </w:rPr>
        <w:t>speci</w:t>
      </w:r>
      <w:r w:rsidRPr="00AE1DDD">
        <w:rPr>
          <w:rFonts w:cs="Courier New"/>
          <w:shd w:val="clear" w:color="auto" w:fill="FFFFFF"/>
          <w:lang w:val="en-US"/>
        </w:rPr>
        <w:t>fi</w:t>
      </w:r>
      <w:r w:rsidRPr="00AE1DDD">
        <w:rPr>
          <w:shd w:val="clear" w:color="auto" w:fill="FFFFFF"/>
          <w:lang w:val="en-US"/>
        </w:rPr>
        <w:t>c market</w:t>
      </w:r>
      <w:r w:rsidR="00AE1DDD" w:rsidRPr="00AE1DDD">
        <w:rPr>
          <w:shd w:val="clear" w:color="auto" w:fill="FFFFFF"/>
          <w:lang w:val="en-US"/>
        </w:rPr>
        <w:t>.</w:t>
      </w:r>
    </w:p>
    <w:p w14:paraId="1B972731" w14:textId="50F5D0EC" w:rsidR="007C14E2" w:rsidRPr="00AE1DDD" w:rsidRDefault="007C14E2" w:rsidP="007C14E2">
      <w:pPr>
        <w:rPr>
          <w:shd w:val="clear" w:color="auto" w:fill="FFFFFF"/>
          <w:lang w:val="en-US"/>
        </w:rPr>
      </w:pPr>
      <w:r w:rsidRPr="00AE1DDD">
        <w:rPr>
          <w:b/>
          <w:bCs/>
          <w:shd w:val="clear" w:color="auto" w:fill="FFFFFF"/>
          <w:lang w:val="en-US"/>
        </w:rPr>
        <w:t>Geo</w:t>
      </w:r>
      <w:r w:rsidR="00AE1DDD" w:rsidRPr="00AE1DDD">
        <w:rPr>
          <w:b/>
          <w:bCs/>
          <w:shd w:val="clear" w:color="auto" w:fill="FFFFFF"/>
          <w:lang w:val="en-US"/>
        </w:rPr>
        <w:t>-</w:t>
      </w:r>
      <w:r w:rsidRPr="00AE1DDD">
        <w:rPr>
          <w:b/>
          <w:bCs/>
          <w:shd w:val="clear" w:color="auto" w:fill="FFFFFF"/>
          <w:lang w:val="en-US"/>
        </w:rPr>
        <w:t>competition</w:t>
      </w:r>
      <w:r w:rsidRPr="00AE1DDD">
        <w:rPr>
          <w:shd w:val="clear" w:color="auto" w:fill="FFFFFF"/>
          <w:lang w:val="en-US"/>
        </w:rPr>
        <w:t xml:space="preserve"> is the location of the competitors</w:t>
      </w:r>
      <w:r w:rsidR="0062229F">
        <w:rPr>
          <w:rFonts w:ascii="Arial" w:hAnsi="Arial" w:cs="Arial"/>
          <w:lang w:val="en-US"/>
        </w:rPr>
        <w:t xml:space="preserve"> </w:t>
      </w:r>
      <w:r w:rsidRPr="00AE1DDD">
        <w:rPr>
          <w:shd w:val="clear" w:color="auto" w:fill="FFFFFF"/>
          <w:lang w:val="en-US"/>
        </w:rPr>
        <w:t>of a business and the delineation of their trade areas in a particular</w:t>
      </w:r>
      <w:r w:rsidR="0062229F">
        <w:rPr>
          <w:rFonts w:ascii="Arial" w:hAnsi="Arial" w:cs="Arial"/>
          <w:lang w:val="en-US"/>
        </w:rPr>
        <w:t xml:space="preserve"> </w:t>
      </w:r>
      <w:r w:rsidRPr="00AE1DDD">
        <w:rPr>
          <w:shd w:val="clear" w:color="auto" w:fill="FFFFFF"/>
          <w:lang w:val="en-US"/>
        </w:rPr>
        <w:t>market. A trade area can be de</w:t>
      </w:r>
      <w:r w:rsidRPr="00AE1DDD">
        <w:rPr>
          <w:rFonts w:cs="Courier New"/>
          <w:shd w:val="clear" w:color="auto" w:fill="FFFFFF"/>
          <w:lang w:val="en-US"/>
        </w:rPr>
        <w:t>fi</w:t>
      </w:r>
      <w:r w:rsidRPr="00AE1DDD">
        <w:rPr>
          <w:shd w:val="clear" w:color="auto" w:fill="FFFFFF"/>
          <w:lang w:val="en-US"/>
        </w:rPr>
        <w:t>ned as the geographic area in which</w:t>
      </w:r>
      <w:r w:rsidR="0062229F">
        <w:rPr>
          <w:rFonts w:cs="Arial"/>
          <w:lang w:val="en-US"/>
        </w:rPr>
        <w:t xml:space="preserve"> </w:t>
      </w:r>
      <w:r w:rsidRPr="00AE1DDD">
        <w:rPr>
          <w:shd w:val="clear" w:color="auto" w:fill="FFFFFF"/>
          <w:lang w:val="en-US"/>
        </w:rPr>
        <w:t>a retailer attracts customers and generates sales during a speci</w:t>
      </w:r>
      <w:r w:rsidRPr="00AE1DDD">
        <w:rPr>
          <w:rFonts w:cs="Courier New"/>
          <w:shd w:val="clear" w:color="auto" w:fill="FFFFFF"/>
          <w:lang w:val="en-US"/>
        </w:rPr>
        <w:t>fi</w:t>
      </w:r>
      <w:r w:rsidRPr="00AE1DDD">
        <w:rPr>
          <w:shd w:val="clear" w:color="auto" w:fill="FFFFFF"/>
          <w:lang w:val="en-US"/>
        </w:rPr>
        <w:t>c</w:t>
      </w:r>
      <w:r w:rsidRPr="00AE1DDD">
        <w:rPr>
          <w:rFonts w:cs="Arial"/>
          <w:lang w:val="en-US"/>
        </w:rPr>
        <w:br/>
      </w:r>
      <w:r w:rsidRPr="00AE1DDD">
        <w:rPr>
          <w:shd w:val="clear" w:color="auto" w:fill="FFFFFF"/>
          <w:lang w:val="en-US"/>
        </w:rPr>
        <w:t>period</w:t>
      </w:r>
      <w:r w:rsidR="00AE1DDD">
        <w:rPr>
          <w:shd w:val="clear" w:color="auto" w:fill="FFFFFF"/>
          <w:lang w:val="en-US"/>
        </w:rPr>
        <w:t>.</w:t>
      </w:r>
    </w:p>
    <w:p w14:paraId="457CF356" w14:textId="70CFF8AD" w:rsidR="007C14E2" w:rsidRDefault="007C14E2" w:rsidP="007C14E2">
      <w:pPr>
        <w:rPr>
          <w:shd w:val="clear" w:color="auto" w:fill="FFFFFF"/>
          <w:lang w:val="en-US"/>
        </w:rPr>
      </w:pPr>
      <w:r w:rsidRPr="00AE1DDD">
        <w:rPr>
          <w:shd w:val="clear" w:color="auto" w:fill="FFFFFF"/>
          <w:lang w:val="en-US"/>
        </w:rPr>
        <w:t>Possible locations for a new retail establishment can be identi</w:t>
      </w:r>
      <w:r w:rsidRPr="00AE1DDD">
        <w:rPr>
          <w:rFonts w:cs="Courier New"/>
          <w:shd w:val="clear" w:color="auto" w:fill="FFFFFF"/>
          <w:lang w:val="en-US"/>
        </w:rPr>
        <w:t>fi</w:t>
      </w:r>
      <w:r w:rsidRPr="00AE1DDD">
        <w:rPr>
          <w:shd w:val="clear" w:color="auto" w:fill="FFFFFF"/>
          <w:lang w:val="en-US"/>
        </w:rPr>
        <w:t>ed by jointly analyzing geo</w:t>
      </w:r>
      <w:r w:rsidR="00AE1DDD" w:rsidRPr="00AE1DDD">
        <w:rPr>
          <w:shd w:val="clear" w:color="auto" w:fill="FFFFFF"/>
          <w:lang w:val="en-US"/>
        </w:rPr>
        <w:t>-</w:t>
      </w:r>
      <w:r w:rsidRPr="00AE1DDD">
        <w:rPr>
          <w:shd w:val="clear" w:color="auto" w:fill="FFFFFF"/>
          <w:lang w:val="en-US"/>
        </w:rPr>
        <w:t>demand and geo</w:t>
      </w:r>
      <w:r w:rsidR="00AE1DDD" w:rsidRPr="00AE1DDD">
        <w:rPr>
          <w:shd w:val="clear" w:color="auto" w:fill="FFFFFF"/>
          <w:lang w:val="en-US"/>
        </w:rPr>
        <w:t>-</w:t>
      </w:r>
      <w:r w:rsidRPr="00AE1DDD">
        <w:rPr>
          <w:shd w:val="clear" w:color="auto" w:fill="FFFFFF"/>
          <w:lang w:val="en-US"/>
        </w:rPr>
        <w:t>competition.</w:t>
      </w:r>
    </w:p>
    <w:p w14:paraId="27D5B740" w14:textId="58E73B0F" w:rsidR="007C14E2" w:rsidRDefault="00AA1002" w:rsidP="00AE1DDD">
      <w:pPr>
        <w:pStyle w:val="Nadpis1"/>
        <w:rPr>
          <w:shd w:val="clear" w:color="auto" w:fill="FFFFFF"/>
          <w:lang w:val="en-US"/>
        </w:rPr>
      </w:pPr>
      <w:r w:rsidRPr="00AA1002">
        <w:rPr>
          <w:shd w:val="clear" w:color="auto" w:fill="FFFFFF"/>
          <w:lang w:val="en-US"/>
        </w:rPr>
        <w:t>Algorithm</w:t>
      </w:r>
    </w:p>
    <w:p w14:paraId="035BABF3" w14:textId="77777777" w:rsidR="00AE1DDD" w:rsidRPr="00AE1DDD" w:rsidRDefault="00AE1DDD" w:rsidP="00AE1DDD">
      <w:pPr>
        <w:rPr>
          <w:lang w:val="en-US"/>
        </w:rPr>
      </w:pPr>
    </w:p>
    <w:p w14:paraId="342CECBC" w14:textId="5E052BAC" w:rsidR="00AA1002" w:rsidRDefault="00AE1DDD" w:rsidP="007C14E2">
      <w:pPr>
        <w:pStyle w:val="Odstavecseseznamem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rFonts w:cs="Courier New"/>
          <w:shd w:val="clear" w:color="auto" w:fill="FFFFFF"/>
          <w:lang w:val="en-US"/>
        </w:rPr>
        <w:t>C</w:t>
      </w:r>
      <w:r w:rsidR="00AA1002" w:rsidRPr="00AA1002">
        <w:rPr>
          <w:shd w:val="clear" w:color="auto" w:fill="FFFFFF"/>
          <w:lang w:val="en-US"/>
        </w:rPr>
        <w:t xml:space="preserve">onduct an analysis of </w:t>
      </w:r>
      <w:r w:rsidR="00AA1002" w:rsidRPr="00AA1002">
        <w:rPr>
          <w:b/>
          <w:bCs/>
          <w:shd w:val="clear" w:color="auto" w:fill="FFFFFF"/>
          <w:lang w:val="en-US"/>
        </w:rPr>
        <w:t>geo</w:t>
      </w:r>
      <w:r>
        <w:rPr>
          <w:b/>
          <w:bCs/>
          <w:shd w:val="clear" w:color="auto" w:fill="FFFFFF"/>
          <w:lang w:val="en-US"/>
        </w:rPr>
        <w:t>-</w:t>
      </w:r>
      <w:r w:rsidR="00AA1002" w:rsidRPr="00AA1002">
        <w:rPr>
          <w:b/>
          <w:bCs/>
          <w:shd w:val="clear" w:color="auto" w:fill="FFFFFF"/>
          <w:lang w:val="en-US"/>
        </w:rPr>
        <w:t>demand</w:t>
      </w:r>
      <w:r w:rsidR="00AA1002" w:rsidRPr="00AA1002">
        <w:rPr>
          <w:shd w:val="clear" w:color="auto" w:fill="FFFFFF"/>
          <w:lang w:val="en-US"/>
        </w:rPr>
        <w:t>, which is used to locate the</w:t>
      </w:r>
      <w:r>
        <w:rPr>
          <w:rFonts w:cs="Arial"/>
          <w:lang w:val="en-US"/>
        </w:rPr>
        <w:t xml:space="preserve"> </w:t>
      </w:r>
      <w:r w:rsidR="00AA1002" w:rsidRPr="00AA1002">
        <w:rPr>
          <w:shd w:val="clear" w:color="auto" w:fill="FFFFFF"/>
          <w:lang w:val="en-US"/>
        </w:rPr>
        <w:t>clients of a product</w:t>
      </w:r>
      <w:r>
        <w:rPr>
          <w:shd w:val="clear" w:color="auto" w:fill="FFFFFF"/>
          <w:lang w:val="en-US"/>
        </w:rPr>
        <w:t xml:space="preserve"> </w:t>
      </w:r>
      <w:r w:rsidR="00AA1002" w:rsidRPr="00AA1002">
        <w:rPr>
          <w:shd w:val="clear" w:color="auto" w:fill="FFFFFF"/>
          <w:lang w:val="en-US"/>
        </w:rPr>
        <w:t xml:space="preserve">or service. </w:t>
      </w:r>
    </w:p>
    <w:p w14:paraId="37E5A529" w14:textId="4F3E2F36" w:rsidR="00AA1002" w:rsidRDefault="00AA1002" w:rsidP="00AA1002">
      <w:pPr>
        <w:pStyle w:val="Odstavecseseznamem"/>
        <w:numPr>
          <w:ilvl w:val="1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Calculate </w:t>
      </w:r>
      <w:r w:rsidR="00862722">
        <w:rPr>
          <w:shd w:val="clear" w:color="auto" w:fill="FFFFFF"/>
          <w:lang w:val="en-US"/>
        </w:rPr>
        <w:t>average number of residents per city block</w:t>
      </w:r>
      <w:r w:rsidR="00AE1DDD">
        <w:rPr>
          <w:shd w:val="clear" w:color="auto" w:fill="FFFFFF"/>
          <w:lang w:val="en-US"/>
        </w:rPr>
        <w:t>.</w:t>
      </w:r>
      <w:r w:rsidR="007A5C87">
        <w:rPr>
          <w:shd w:val="clear" w:color="auto" w:fill="FFFFFF"/>
          <w:lang w:val="en-US"/>
        </w:rPr>
        <w:br/>
      </w:r>
      <w:r w:rsidR="007A5C87" w:rsidRPr="004F5EA9">
        <w:rPr>
          <w:highlight w:val="green"/>
          <w:shd w:val="clear" w:color="auto" w:fill="FFFFFF"/>
          <w:lang w:val="en-US"/>
        </w:rPr>
        <w:t>[</w:t>
      </w:r>
      <w:r w:rsidR="004F5EA9" w:rsidRPr="004F5EA9">
        <w:rPr>
          <w:highlight w:val="green"/>
          <w:shd w:val="clear" w:color="auto" w:fill="FFFFFF"/>
          <w:lang w:val="en-US"/>
        </w:rPr>
        <w:t>https://data.brno.cz/datasets/89d09657b1464911a195249d18610677_0/explore?location=49.198755%2C16.640814%2C15.49</w:t>
      </w:r>
      <w:r w:rsidR="007A5C87" w:rsidRPr="004F5EA9">
        <w:rPr>
          <w:highlight w:val="green"/>
          <w:shd w:val="clear" w:color="auto" w:fill="FFFFFF"/>
          <w:lang w:val="en-US"/>
        </w:rPr>
        <w:t>]</w:t>
      </w:r>
    </w:p>
    <w:p w14:paraId="119A0080" w14:textId="2A7F15AF" w:rsidR="00AA1002" w:rsidRDefault="00AA1002" w:rsidP="007C14E2">
      <w:pPr>
        <w:pStyle w:val="Odstavecseseznamem"/>
        <w:numPr>
          <w:ilvl w:val="0"/>
          <w:numId w:val="3"/>
        </w:numPr>
        <w:rPr>
          <w:shd w:val="clear" w:color="auto" w:fill="FFFFFF"/>
          <w:lang w:val="en-US"/>
        </w:rPr>
      </w:pPr>
      <w:r w:rsidRPr="00AA1002">
        <w:rPr>
          <w:shd w:val="clear" w:color="auto" w:fill="FFFFFF"/>
          <w:lang w:val="en-US"/>
        </w:rPr>
        <w:t xml:space="preserve">Second, </w:t>
      </w:r>
      <w:r w:rsidRPr="00AA1002">
        <w:rPr>
          <w:b/>
          <w:bCs/>
          <w:shd w:val="clear" w:color="auto" w:fill="FFFFFF"/>
          <w:lang w:val="en-US"/>
        </w:rPr>
        <w:t>geo</w:t>
      </w:r>
      <w:r w:rsidR="00AE1DDD">
        <w:rPr>
          <w:b/>
          <w:bCs/>
          <w:shd w:val="clear" w:color="auto" w:fill="FFFFFF"/>
          <w:lang w:val="en-US"/>
        </w:rPr>
        <w:t>-</w:t>
      </w:r>
      <w:r w:rsidRPr="00AA1002">
        <w:rPr>
          <w:b/>
          <w:bCs/>
          <w:shd w:val="clear" w:color="auto" w:fill="FFFFFF"/>
          <w:lang w:val="en-US"/>
        </w:rPr>
        <w:t>competition</w:t>
      </w:r>
      <w:r w:rsidRPr="00AA1002">
        <w:rPr>
          <w:shd w:val="clear" w:color="auto" w:fill="FFFFFF"/>
          <w:lang w:val="en-US"/>
        </w:rPr>
        <w:t xml:space="preserve"> is analyzed,</w:t>
      </w:r>
      <w:r w:rsidRPr="00AA1002">
        <w:rPr>
          <w:rFonts w:cs="Arial"/>
          <w:lang w:val="en-US"/>
        </w:rPr>
        <w:t xml:space="preserve"> </w:t>
      </w:r>
      <w:r w:rsidRPr="00AA1002">
        <w:rPr>
          <w:shd w:val="clear" w:color="auto" w:fill="FFFFFF"/>
          <w:lang w:val="en-US"/>
        </w:rPr>
        <w:t xml:space="preserve">which means spatially locating the </w:t>
      </w:r>
      <w:r w:rsidRPr="00AA1002">
        <w:rPr>
          <w:rFonts w:cs="Courier New"/>
          <w:shd w:val="clear" w:color="auto" w:fill="FFFFFF"/>
          <w:lang w:val="en-US"/>
        </w:rPr>
        <w:t>fi</w:t>
      </w:r>
      <w:r w:rsidRPr="00AA1002">
        <w:rPr>
          <w:shd w:val="clear" w:color="auto" w:fill="FFFFFF"/>
          <w:lang w:val="en-US"/>
        </w:rPr>
        <w:t>rm</w:t>
      </w:r>
      <w:r w:rsidRPr="00AA1002">
        <w:rPr>
          <w:rFonts w:cs="Courier New"/>
          <w:shd w:val="clear" w:color="auto" w:fill="FFFFFF"/>
          <w:lang w:val="en-US"/>
        </w:rPr>
        <w:t>’</w:t>
      </w:r>
      <w:r w:rsidRPr="00AA1002">
        <w:rPr>
          <w:shd w:val="clear" w:color="auto" w:fill="FFFFFF"/>
          <w:lang w:val="en-US"/>
        </w:rPr>
        <w:t xml:space="preserve">s competition. </w:t>
      </w:r>
    </w:p>
    <w:p w14:paraId="61C796CE" w14:textId="1F54E984" w:rsidR="006B1706" w:rsidRPr="006B1706" w:rsidRDefault="00862722" w:rsidP="006B1706">
      <w:pPr>
        <w:pStyle w:val="Odstavecseseznamem"/>
        <w:numPr>
          <w:ilvl w:val="1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Locate all the competitors</w:t>
      </w:r>
      <w:r w:rsidR="00AE1DDD">
        <w:rPr>
          <w:shd w:val="clear" w:color="auto" w:fill="FFFFFF"/>
          <w:lang w:val="en-US"/>
        </w:rPr>
        <w:t xml:space="preserve"> (business of the same category).</w:t>
      </w:r>
      <w:r w:rsidR="006B1706">
        <w:rPr>
          <w:shd w:val="clear" w:color="auto" w:fill="FFFFFF"/>
          <w:lang w:val="en-US"/>
        </w:rPr>
        <w:br/>
      </w:r>
      <w:r w:rsidR="006B1706" w:rsidRPr="006B1706">
        <w:rPr>
          <w:highlight w:val="green"/>
          <w:shd w:val="clear" w:color="auto" w:fill="FFFFFF"/>
          <w:lang w:val="en-US"/>
        </w:rPr>
        <w:t>[https://data.brno.cz/datasets/b7c7e406ae894269bae7989f4784fab6_0/explore?location=49.195539%2C16.609779%2C15.97]</w:t>
      </w:r>
      <w:r w:rsidR="006B1706">
        <w:rPr>
          <w:shd w:val="clear" w:color="auto" w:fill="FFFFFF"/>
          <w:lang w:val="en-US"/>
        </w:rPr>
        <w:br/>
      </w:r>
      <w:r w:rsidR="006B1706" w:rsidRPr="006B1706">
        <w:rPr>
          <w:highlight w:val="green"/>
          <w:shd w:val="clear" w:color="auto" w:fill="FFFFFF"/>
          <w:lang w:val="en-US"/>
        </w:rPr>
        <w:t>[https://data.brno.cz/datasets/86123d7416fe45318a0767da530ab9f3_0/explore?location=49.195394%2C16.611105%2C16.94]</w:t>
      </w:r>
    </w:p>
    <w:p w14:paraId="5D53B91F" w14:textId="15B9C5CC" w:rsidR="00862722" w:rsidRDefault="007B708D" w:rsidP="00862722">
      <w:pPr>
        <w:pStyle w:val="Odstavecseseznamem"/>
        <w:numPr>
          <w:ilvl w:val="1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Calculate t</w:t>
      </w:r>
      <w:r w:rsidR="00862722" w:rsidRPr="00862722">
        <w:rPr>
          <w:shd w:val="clear" w:color="auto" w:fill="FFFFFF"/>
          <w:lang w:val="en-US"/>
        </w:rPr>
        <w:t>rade area for each of the retail outlets</w:t>
      </w:r>
      <w:r w:rsidR="00AE1DDD">
        <w:rPr>
          <w:shd w:val="clear" w:color="auto" w:fill="FFFFFF"/>
          <w:lang w:val="en-US"/>
        </w:rPr>
        <w:t>.</w:t>
      </w:r>
      <w:r w:rsidR="008D3EFF">
        <w:rPr>
          <w:shd w:val="clear" w:color="auto" w:fill="FFFFFF"/>
          <w:lang w:val="en-US"/>
        </w:rPr>
        <w:t xml:space="preserve"> T</w:t>
      </w:r>
      <w:r w:rsidR="008D3EFF" w:rsidRPr="008D3EFF">
        <w:rPr>
          <w:shd w:val="clear" w:color="auto" w:fill="FFFFFF"/>
          <w:lang w:val="en-US"/>
        </w:rPr>
        <w:t xml:space="preserve">he trade area of a supermarket is defined as an </w:t>
      </w:r>
      <w:r w:rsidR="008D3EFF" w:rsidRPr="008D3EFF">
        <w:rPr>
          <w:b/>
          <w:bCs/>
          <w:shd w:val="clear" w:color="auto" w:fill="FFFFFF"/>
          <w:lang w:val="en-US"/>
        </w:rPr>
        <w:t>isochrone</w:t>
      </w:r>
      <w:r w:rsidR="008D3EFF" w:rsidRPr="008D3EFF">
        <w:rPr>
          <w:shd w:val="clear" w:color="auto" w:fill="FFFFFF"/>
          <w:lang w:val="en-US"/>
        </w:rPr>
        <w:t xml:space="preserve"> based on its sales floor area</w:t>
      </w:r>
      <w:r w:rsidR="008D3EFF">
        <w:rPr>
          <w:shd w:val="clear" w:color="auto" w:fill="FFFFFF"/>
          <w:lang w:val="en-US"/>
        </w:rPr>
        <w:t>.</w:t>
      </w:r>
    </w:p>
    <w:p w14:paraId="34369B74" w14:textId="2CB1335F" w:rsidR="005403ED" w:rsidRPr="005403ED" w:rsidRDefault="005403ED" w:rsidP="005403ED">
      <w:pPr>
        <w:pStyle w:val="Odstavecseseznamem"/>
        <w:numPr>
          <w:ilvl w:val="2"/>
          <w:numId w:val="3"/>
        </w:numPr>
        <w:rPr>
          <w:shd w:val="clear" w:color="auto" w:fill="FFFFFF"/>
          <w:lang w:val="en-US"/>
        </w:rPr>
      </w:pPr>
      <w:r w:rsidRPr="005403ED">
        <w:rPr>
          <w:shd w:val="clear" w:color="auto" w:fill="FFFFFF"/>
          <w:lang w:val="en-US"/>
        </w:rPr>
        <w:lastRenderedPageBreak/>
        <w:t>Huff (1963) suggested that</w:t>
      </w:r>
      <w:r>
        <w:rPr>
          <w:rFonts w:cs="Arial"/>
          <w:lang w:val="en-US"/>
        </w:rPr>
        <w:t xml:space="preserve"> </w:t>
      </w:r>
      <w:r w:rsidRPr="005403ED">
        <w:rPr>
          <w:shd w:val="clear" w:color="auto" w:fill="FFFFFF"/>
          <w:lang w:val="en-US"/>
        </w:rPr>
        <w:t>the utility of a store is positively related to the size of the outlet and</w:t>
      </w:r>
      <w:r>
        <w:rPr>
          <w:rFonts w:cs="Arial"/>
          <w:lang w:val="en-US"/>
        </w:rPr>
        <w:t xml:space="preserve"> </w:t>
      </w:r>
      <w:r w:rsidRPr="005403ED">
        <w:rPr>
          <w:shd w:val="clear" w:color="auto" w:fill="FFFFFF"/>
          <w:lang w:val="en-US"/>
        </w:rPr>
        <w:t>negatively related to the distance. For this reason, the trade area of a</w:t>
      </w:r>
      <w:r>
        <w:rPr>
          <w:rFonts w:cs="Arial"/>
          <w:lang w:val="en-US"/>
        </w:rPr>
        <w:t xml:space="preserve"> </w:t>
      </w:r>
      <w:r w:rsidRPr="005403ED">
        <w:rPr>
          <w:shd w:val="clear" w:color="auto" w:fill="FFFFFF"/>
          <w:lang w:val="en-US"/>
        </w:rPr>
        <w:t>supermarket is de</w:t>
      </w:r>
      <w:r w:rsidRPr="005403ED">
        <w:rPr>
          <w:rFonts w:cs="Courier New"/>
          <w:shd w:val="clear" w:color="auto" w:fill="FFFFFF"/>
          <w:lang w:val="en-US"/>
        </w:rPr>
        <w:t>fi</w:t>
      </w:r>
      <w:r w:rsidRPr="005403ED">
        <w:rPr>
          <w:shd w:val="clear" w:color="auto" w:fill="FFFFFF"/>
          <w:lang w:val="en-US"/>
        </w:rPr>
        <w:t xml:space="preserve">ned as an isochrone based on its sales </w:t>
      </w:r>
      <w:r w:rsidRPr="005403ED">
        <w:rPr>
          <w:rFonts w:cs="Courier New"/>
          <w:shd w:val="clear" w:color="auto" w:fill="FFFFFF"/>
          <w:lang w:val="en-US"/>
        </w:rPr>
        <w:t>fl</w:t>
      </w:r>
      <w:r w:rsidRPr="005403ED">
        <w:rPr>
          <w:shd w:val="clear" w:color="auto" w:fill="FFFFFF"/>
          <w:lang w:val="en-US"/>
        </w:rPr>
        <w:t>oor area.</w:t>
      </w:r>
      <w:r w:rsidR="007B708D">
        <w:rPr>
          <w:shd w:val="clear" w:color="auto" w:fill="FFFFFF"/>
          <w:lang w:val="en-US"/>
        </w:rPr>
        <w:br/>
      </w:r>
      <w:r w:rsidR="007B708D" w:rsidRPr="007B708D">
        <w:rPr>
          <w:highlight w:val="yellow"/>
          <w:shd w:val="clear" w:color="auto" w:fill="FFFFFF"/>
          <w:lang w:val="en-US"/>
        </w:rPr>
        <w:t>[https://www.jstor.org/stable/1249154?read-now=1&amp;seq=5#page_scan_tab_contents]</w:t>
      </w:r>
      <w:r w:rsidR="004F5EA9">
        <w:rPr>
          <w:shd w:val="clear" w:color="auto" w:fill="FFFFFF"/>
          <w:lang w:val="en-US"/>
        </w:rPr>
        <w:br/>
      </w:r>
      <w:r w:rsidR="004F5EA9" w:rsidRPr="004F5EA9">
        <w:rPr>
          <w:highlight w:val="green"/>
          <w:shd w:val="clear" w:color="auto" w:fill="FFFFFF"/>
          <w:lang w:val="en-US"/>
        </w:rPr>
        <w:t>[https://data.brno.cz/datasets/mestobrno::pr%C5%AFzkum-budov-v-brn%C4%9B-buildings-research-in-brno-2018-2020/explore?location=49.194775%2C16.609782%2C18.43]</w:t>
      </w:r>
      <w:r w:rsidR="004F5EA9">
        <w:rPr>
          <w:shd w:val="clear" w:color="auto" w:fill="FFFFFF"/>
          <w:lang w:val="en-US"/>
        </w:rPr>
        <w:br/>
      </w:r>
      <w:r w:rsidR="004F5EA9" w:rsidRPr="0062229F">
        <w:rPr>
          <w:b/>
          <w:bCs/>
          <w:shd w:val="clear" w:color="auto" w:fill="FFFFFF"/>
          <w:lang w:val="en-US"/>
        </w:rPr>
        <w:t>How to get area?</w:t>
      </w:r>
      <w:r w:rsidR="007B708D">
        <w:rPr>
          <w:shd w:val="clear" w:color="auto" w:fill="FFFFFF"/>
          <w:lang w:val="en-US"/>
        </w:rPr>
        <w:br/>
      </w:r>
      <w:r w:rsidR="007B708D" w:rsidRPr="007B708D">
        <w:rPr>
          <w:noProof/>
          <w:shd w:val="clear" w:color="auto" w:fill="FFFFFF"/>
          <w:lang w:val="en-US"/>
        </w:rPr>
        <w:drawing>
          <wp:inline distT="0" distB="0" distL="0" distR="0" wp14:anchorId="28E9BC7B" wp14:editId="29F08C0F">
            <wp:extent cx="3962953" cy="7144747"/>
            <wp:effectExtent l="0" t="0" r="0" b="0"/>
            <wp:docPr id="1924045805" name="Obrázek 1" descr="Obsah obrázku text, Písmo, černobílá, d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5805" name="Obrázek 1" descr="Obsah obrázku text, Písmo, černobílá, dopis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EA">
        <w:rPr>
          <w:b/>
          <w:bCs/>
          <w:shd w:val="clear" w:color="auto" w:fill="FFFFFF"/>
          <w:lang w:val="en-US"/>
        </w:rPr>
        <w:br/>
      </w:r>
      <w:r w:rsidR="00A700EA" w:rsidRPr="00A700EA">
        <w:rPr>
          <w:shd w:val="clear" w:color="auto" w:fill="FFFFFF"/>
          <w:lang w:val="en-US"/>
        </w:rPr>
        <w:lastRenderedPageBreak/>
        <w:drawing>
          <wp:inline distT="0" distB="0" distL="0" distR="0" wp14:anchorId="3EDE535F" wp14:editId="723149F0">
            <wp:extent cx="3905795" cy="1695687"/>
            <wp:effectExtent l="0" t="0" r="0" b="0"/>
            <wp:docPr id="1513892494" name="Obrázek 1" descr="Obsah obrázku text, Písmo, bílé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92494" name="Obrázek 1" descr="Obsah obrázku text, Písmo, bílé, algebr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EA">
        <w:rPr>
          <w:b/>
          <w:bCs/>
          <w:shd w:val="clear" w:color="auto" w:fill="FFFFFF"/>
          <w:lang w:val="en-US"/>
        </w:rPr>
        <w:br/>
      </w:r>
      <w:r w:rsidR="00A700EA">
        <w:rPr>
          <w:b/>
          <w:bCs/>
          <w:shd w:val="clear" w:color="auto" w:fill="FFFFFF"/>
          <w:lang w:val="en-US"/>
        </w:rPr>
        <w:br/>
      </w:r>
      <w:r w:rsidR="00A700EA" w:rsidRPr="00A700EA">
        <w:rPr>
          <w:shd w:val="clear" w:color="auto" w:fill="FFFFFF"/>
          <w:lang w:val="en-US"/>
        </w:rPr>
        <w:drawing>
          <wp:inline distT="0" distB="0" distL="0" distR="0" wp14:anchorId="66545A5B" wp14:editId="4D1B55A3">
            <wp:extent cx="3439005" cy="1562318"/>
            <wp:effectExtent l="0" t="0" r="9525" b="0"/>
            <wp:docPr id="233908525" name="Obrázek 1" descr="Obsah obrázku text, Písmo, bílé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8525" name="Obrázek 1" descr="Obsah obrázku text, Písmo, bílé, dokumen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08D">
        <w:rPr>
          <w:shd w:val="clear" w:color="auto" w:fill="FFFFFF"/>
          <w:lang w:val="en-US"/>
        </w:rPr>
        <w:br/>
      </w:r>
      <w:r w:rsidR="007B708D" w:rsidRPr="007B708D">
        <w:rPr>
          <w:noProof/>
          <w:shd w:val="clear" w:color="auto" w:fill="FFFFFF"/>
          <w:lang w:val="en-US"/>
        </w:rPr>
        <w:drawing>
          <wp:inline distT="0" distB="0" distL="0" distR="0" wp14:anchorId="19311E1B" wp14:editId="0C5CB7DF">
            <wp:extent cx="3610479" cy="2981741"/>
            <wp:effectExtent l="0" t="0" r="9525" b="9525"/>
            <wp:docPr id="1387122256" name="Obrázek 1" descr="Obsah obrázku text, Písmo, snímek obrazovky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2256" name="Obrázek 1" descr="Obsah obrázku text, Písmo, snímek obrazovky, černobílá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08D">
        <w:rPr>
          <w:shd w:val="clear" w:color="auto" w:fill="FFFFFF"/>
          <w:lang w:val="en-US"/>
        </w:rPr>
        <w:br/>
      </w:r>
      <w:r w:rsidR="007B708D" w:rsidRPr="007B708D">
        <w:rPr>
          <w:noProof/>
          <w:shd w:val="clear" w:color="auto" w:fill="FFFFFF"/>
          <w:lang w:val="en-US"/>
        </w:rPr>
        <w:drawing>
          <wp:inline distT="0" distB="0" distL="0" distR="0" wp14:anchorId="3B349D60" wp14:editId="6C864077">
            <wp:extent cx="3677163" cy="1295581"/>
            <wp:effectExtent l="0" t="0" r="0" b="0"/>
            <wp:docPr id="1442910906" name="Obrázek 1" descr="Obsah obrázku text, Písmo, bílé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0906" name="Obrázek 1" descr="Obsah obrázku text, Písmo, bílé, účtenk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854" w14:textId="6CFB7581" w:rsidR="005403ED" w:rsidRDefault="00AA1002" w:rsidP="005403ED">
      <w:pPr>
        <w:pStyle w:val="Odstavecseseznamem"/>
        <w:numPr>
          <w:ilvl w:val="0"/>
          <w:numId w:val="3"/>
        </w:numPr>
        <w:rPr>
          <w:shd w:val="clear" w:color="auto" w:fill="FFFFFF"/>
          <w:lang w:val="en-US"/>
        </w:rPr>
      </w:pPr>
      <w:r w:rsidRPr="00AA1002">
        <w:rPr>
          <w:shd w:val="clear" w:color="auto" w:fill="FFFFFF"/>
          <w:lang w:val="en-US"/>
        </w:rPr>
        <w:t>Third, the</w:t>
      </w:r>
      <w:r w:rsidRPr="00AA1002">
        <w:rPr>
          <w:rFonts w:cs="Arial"/>
          <w:lang w:val="en-US"/>
        </w:rPr>
        <w:t xml:space="preserve"> </w:t>
      </w:r>
      <w:r w:rsidRPr="00AA1002">
        <w:rPr>
          <w:shd w:val="clear" w:color="auto" w:fill="FFFFFF"/>
          <w:lang w:val="en-US"/>
        </w:rPr>
        <w:t>possible commercial sites are determined</w:t>
      </w:r>
      <w:r w:rsidR="00340864">
        <w:rPr>
          <w:shd w:val="clear" w:color="auto" w:fill="FFFFFF"/>
          <w:lang w:val="en-US"/>
        </w:rPr>
        <w:t xml:space="preserve"> </w:t>
      </w:r>
      <w:r w:rsidR="00340864" w:rsidRPr="00340864">
        <w:rPr>
          <w:u w:val="single"/>
          <w:shd w:val="clear" w:color="auto" w:fill="FFFFFF"/>
          <w:lang w:val="en-US"/>
        </w:rPr>
        <w:t>(locations)</w:t>
      </w:r>
      <w:r w:rsidRPr="00AA1002">
        <w:rPr>
          <w:shd w:val="clear" w:color="auto" w:fill="FFFFFF"/>
          <w:lang w:val="en-US"/>
        </w:rPr>
        <w:t xml:space="preserve"> by combining the results</w:t>
      </w:r>
      <w:r w:rsidR="00340864">
        <w:rPr>
          <w:rFonts w:cs="Arial"/>
          <w:lang w:val="en-US"/>
        </w:rPr>
        <w:t xml:space="preserve"> </w:t>
      </w:r>
      <w:r w:rsidRPr="00AA1002">
        <w:rPr>
          <w:shd w:val="clear" w:color="auto" w:fill="FFFFFF"/>
          <w:lang w:val="en-US"/>
        </w:rPr>
        <w:t>of the two previous steps, together with the use of kernel density</w:t>
      </w:r>
      <w:r w:rsidRPr="00AA1002">
        <w:rPr>
          <w:rFonts w:cs="Arial"/>
          <w:lang w:val="en-US"/>
        </w:rPr>
        <w:t xml:space="preserve"> </w:t>
      </w:r>
      <w:r w:rsidR="00025AC4" w:rsidRPr="00AA1002">
        <w:rPr>
          <w:shd w:val="clear" w:color="auto" w:fill="FFFFFF"/>
          <w:lang w:val="en-US"/>
        </w:rPr>
        <w:t>analysis.</w:t>
      </w:r>
    </w:p>
    <w:p w14:paraId="6798C8C4" w14:textId="643BA512" w:rsidR="00025AC4" w:rsidRDefault="00025AC4" w:rsidP="00025AC4">
      <w:pPr>
        <w:pStyle w:val="Odstavecseseznamem"/>
        <w:numPr>
          <w:ilvl w:val="1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Apply kernel density estimation to identify areas</w:t>
      </w:r>
      <w:r w:rsidRPr="00025AC4">
        <w:rPr>
          <w:sz w:val="18"/>
          <w:szCs w:val="18"/>
          <w:shd w:val="clear" w:color="auto" w:fill="FFFFFF"/>
          <w:lang w:val="en-US"/>
        </w:rPr>
        <w:t xml:space="preserve"> </w:t>
      </w:r>
      <w:r w:rsidRPr="00025AC4">
        <w:rPr>
          <w:shd w:val="clear" w:color="auto" w:fill="FFFFFF"/>
          <w:lang w:val="en-US"/>
        </w:rPr>
        <w:t>with greater</w:t>
      </w:r>
      <w:r w:rsidRPr="00025AC4">
        <w:rPr>
          <w:rFonts w:ascii="Arial" w:hAnsi="Arial" w:cs="Arial"/>
          <w:lang w:val="en-US"/>
        </w:rPr>
        <w:br/>
      </w:r>
      <w:r w:rsidRPr="00025AC4">
        <w:rPr>
          <w:shd w:val="clear" w:color="auto" w:fill="FFFFFF"/>
          <w:lang w:val="en-US"/>
        </w:rPr>
        <w:t>concentrations of potential clients.</w:t>
      </w:r>
      <w:r>
        <w:rPr>
          <w:shd w:val="clear" w:color="auto" w:fill="FFFFFF"/>
          <w:lang w:val="en-US"/>
        </w:rPr>
        <w:t xml:space="preserve"> After this we can identify possible locations for the store.</w:t>
      </w:r>
      <w:r w:rsidR="0062229F">
        <w:rPr>
          <w:shd w:val="clear" w:color="auto" w:fill="FFFFFF"/>
          <w:lang w:val="en-US"/>
        </w:rPr>
        <w:t xml:space="preserve"> </w:t>
      </w:r>
      <w:r w:rsidR="0062229F" w:rsidRPr="0062229F">
        <w:rPr>
          <w:b/>
          <w:bCs/>
          <w:color w:val="FF0000"/>
          <w:shd w:val="clear" w:color="auto" w:fill="FFFFFF"/>
          <w:lang w:val="en-US"/>
        </w:rPr>
        <w:t>TODO</w:t>
      </w:r>
    </w:p>
    <w:p w14:paraId="5D3F8049" w14:textId="70B32CC6" w:rsidR="009605B6" w:rsidRPr="009605B6" w:rsidRDefault="0062229F" w:rsidP="009605B6">
      <w:pPr>
        <w:pStyle w:val="Odstavecseseznamem"/>
        <w:numPr>
          <w:ilvl w:val="1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After we found possible locations for our business, we need to calculate their priority based on input that user provided. </w:t>
      </w:r>
      <w:r w:rsidR="00025AC4">
        <w:rPr>
          <w:shd w:val="clear" w:color="auto" w:fill="FFFFFF"/>
          <w:lang w:val="en-US"/>
        </w:rPr>
        <w:t>AHP is applied. It should give us estimation of each location of all possible locations on the map</w:t>
      </w:r>
      <w:r w:rsidR="00AE1DDD">
        <w:rPr>
          <w:shd w:val="clear" w:color="auto" w:fill="FFFFFF"/>
          <w:lang w:val="en-US"/>
        </w:rPr>
        <w:br/>
      </w:r>
      <w:r w:rsidR="009E4526" w:rsidRPr="009E4526">
        <w:rPr>
          <w:highlight w:val="yellow"/>
          <w:shd w:val="clear" w:color="auto" w:fill="FFFFFF"/>
          <w:lang w:val="en-US"/>
        </w:rPr>
        <w:t>[https://www.youtube.com/watch?v=J4T70o8gjlk]</w:t>
      </w:r>
      <w:r w:rsidR="00025AC4">
        <w:rPr>
          <w:shd w:val="clear" w:color="auto" w:fill="FFFFFF"/>
          <w:lang w:val="en-US"/>
        </w:rPr>
        <w:br/>
      </w:r>
      <w:r w:rsidR="00025AC4" w:rsidRPr="00025AC4">
        <w:rPr>
          <w:noProof/>
          <w:shd w:val="clear" w:color="auto" w:fill="FFFFFF"/>
          <w:lang w:val="en-US"/>
        </w:rPr>
        <w:drawing>
          <wp:inline distT="0" distB="0" distL="0" distR="0" wp14:anchorId="66D88143" wp14:editId="1AE3D20A">
            <wp:extent cx="5563376" cy="2200582"/>
            <wp:effectExtent l="0" t="0" r="0" b="9525"/>
            <wp:docPr id="773638571" name="Obrázek 1" descr="Obsah obrázku text, snímek obrazovky, Písmo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38571" name="Obrázek 1" descr="Obsah obrázku text, snímek obrazovky, Písmo, účtenka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5B6">
        <w:rPr>
          <w:shd w:val="clear" w:color="auto" w:fill="FFFFFF"/>
          <w:lang w:val="en-US"/>
        </w:rPr>
        <w:br/>
        <w:t xml:space="preserve">In our case we will calculate following </w:t>
      </w:r>
      <w:proofErr w:type="spellStart"/>
      <w:r w:rsidR="009605B6">
        <w:rPr>
          <w:shd w:val="clear" w:color="auto" w:fill="FFFFFF"/>
          <w:lang w:val="en-US"/>
        </w:rPr>
        <w:t>criterias</w:t>
      </w:r>
      <w:proofErr w:type="spellEnd"/>
      <w:r w:rsidR="009605B6">
        <w:rPr>
          <w:shd w:val="clear" w:color="auto" w:fill="FFFFFF"/>
          <w:lang w:val="en-US"/>
        </w:rPr>
        <w:t xml:space="preserve"> (marked yellow)</w:t>
      </w:r>
      <w:r w:rsidR="009605B6">
        <w:rPr>
          <w:shd w:val="clear" w:color="auto" w:fill="FFFFFF"/>
          <w:lang w:val="en-US"/>
        </w:rPr>
        <w:br/>
        <w:t xml:space="preserve">For now efficiency is only </w:t>
      </w:r>
      <w:r w:rsidR="009605B6" w:rsidRPr="009605B6">
        <w:rPr>
          <w:color w:val="FF0000"/>
          <w:shd w:val="clear" w:color="auto" w:fill="FFFFFF"/>
          <w:lang w:val="en-US"/>
        </w:rPr>
        <w:t>45.32%</w:t>
      </w:r>
      <w:r w:rsidR="009605B6">
        <w:rPr>
          <w:shd w:val="clear" w:color="auto" w:fill="FFFFFF"/>
          <w:lang w:val="en-US"/>
        </w:rPr>
        <w:t xml:space="preserve">. </w:t>
      </w:r>
      <w:r w:rsidR="009605B6" w:rsidRPr="009605B6">
        <w:rPr>
          <w:b/>
          <w:bCs/>
          <w:color w:val="FF0000"/>
          <w:shd w:val="clear" w:color="auto" w:fill="FFFFFF"/>
          <w:lang w:val="en-US"/>
        </w:rPr>
        <w:t>TODO</w:t>
      </w:r>
      <w:r w:rsidR="009605B6">
        <w:rPr>
          <w:b/>
          <w:bCs/>
          <w:color w:val="FF0000"/>
          <w:shd w:val="clear" w:color="auto" w:fill="FFFFFF"/>
          <w:lang w:val="en-US"/>
        </w:rPr>
        <w:t xml:space="preserve"> (Volume of passing trade, visibility, seasonality)</w:t>
      </w:r>
      <w:r w:rsidR="009605B6">
        <w:rPr>
          <w:shd w:val="clear" w:color="auto" w:fill="FFFFFF"/>
          <w:lang w:val="en-US"/>
        </w:rPr>
        <w:br/>
      </w:r>
      <w:r w:rsidR="009605B6">
        <w:rPr>
          <w:noProof/>
        </w:rPr>
        <w:drawing>
          <wp:inline distT="0" distB="0" distL="0" distR="0" wp14:anchorId="03548430" wp14:editId="0D391D3E">
            <wp:extent cx="5731510" cy="3843655"/>
            <wp:effectExtent l="0" t="0" r="2540" b="4445"/>
            <wp:docPr id="138275572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5572" name="Obrázek 1" descr="Obsah obrázku text, snímek obrazovky, Písmo, design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5B6">
        <w:rPr>
          <w:shd w:val="clear" w:color="auto" w:fill="FFFFFF"/>
          <w:lang w:val="en-US"/>
        </w:rPr>
        <w:br/>
        <w:t>Parking</w:t>
      </w:r>
      <w:r w:rsidR="009605B6">
        <w:rPr>
          <w:shd w:val="clear" w:color="auto" w:fill="FFFFFF"/>
          <w:lang w:val="en-US"/>
        </w:rPr>
        <w:br/>
      </w:r>
      <w:r w:rsidR="009605B6" w:rsidRPr="009605B6">
        <w:rPr>
          <w:highlight w:val="green"/>
          <w:shd w:val="clear" w:color="auto" w:fill="FFFFFF"/>
          <w:lang w:val="en-US"/>
        </w:rPr>
        <w:t>[https://data.brno.cz/datasets/821d12a2e7ca45db90b4e01ca2ebd93c_0/explore?location=49.196065%2C16.612538%2C15.30]</w:t>
      </w:r>
    </w:p>
    <w:p w14:paraId="147745F9" w14:textId="77777777" w:rsidR="005403ED" w:rsidRDefault="005403ED" w:rsidP="005403ED">
      <w:pPr>
        <w:rPr>
          <w:shd w:val="clear" w:color="auto" w:fill="FFFFFF"/>
          <w:lang w:val="en-US"/>
        </w:rPr>
      </w:pPr>
    </w:p>
    <w:p w14:paraId="3D8CD762" w14:textId="1426D5E0" w:rsidR="005403ED" w:rsidRPr="005403ED" w:rsidRDefault="005403ED" w:rsidP="005403ED">
      <w:pPr>
        <w:rPr>
          <w:color w:val="3F3F3F"/>
          <w:spacing w:val="4"/>
          <w:sz w:val="23"/>
          <w:szCs w:val="23"/>
          <w:shd w:val="clear" w:color="auto" w:fill="FFFFFF"/>
          <w:lang w:val="en-US"/>
        </w:rPr>
      </w:pPr>
      <w:r w:rsidRPr="009E4526">
        <w:rPr>
          <w:color w:val="0D0D0D" w:themeColor="text1" w:themeTint="F2"/>
          <w:spacing w:val="4"/>
          <w:shd w:val="clear" w:color="auto" w:fill="FFFFFF"/>
          <w:lang w:val="en-US"/>
        </w:rPr>
        <w:t>The Retail Trade Area is the geographic region from which 80-85% of your customers travel from to spend money in your community. A secondary Retail Trade area</w:t>
      </w:r>
      <w:r w:rsidRPr="009E4526">
        <w:rPr>
          <w:color w:val="0D0D0D" w:themeColor="text1" w:themeTint="F2"/>
          <w:spacing w:val="4"/>
          <w:sz w:val="23"/>
          <w:szCs w:val="23"/>
          <w:shd w:val="clear" w:color="auto" w:fill="FFFFFF"/>
          <w:lang w:val="en-US"/>
        </w:rPr>
        <w:t xml:space="preserve"> </w:t>
      </w:r>
      <w:r w:rsidRPr="009E4526">
        <w:rPr>
          <w:color w:val="0D0D0D" w:themeColor="text1" w:themeTint="F2"/>
          <w:spacing w:val="4"/>
          <w:shd w:val="clear" w:color="auto" w:fill="FFFFFF"/>
          <w:lang w:val="en-US"/>
        </w:rPr>
        <w:lastRenderedPageBreak/>
        <w:t xml:space="preserve">encompasses the geographic region in which the rest of your shoppers reside. </w:t>
      </w:r>
      <w:r w:rsidRPr="009E4526">
        <w:rPr>
          <w:color w:val="3F3F3F"/>
          <w:spacing w:val="4"/>
          <w:highlight w:val="yellow"/>
          <w:shd w:val="clear" w:color="auto" w:fill="FFFFFF"/>
          <w:lang w:val="en-US"/>
        </w:rPr>
        <w:t>[https://theretailcoach.net/how-to-determine-accurate-retail-trade-areas/]</w:t>
      </w:r>
    </w:p>
    <w:p w14:paraId="4D15735A" w14:textId="77777777" w:rsidR="007C14E2" w:rsidRPr="007C14E2" w:rsidRDefault="007C14E2" w:rsidP="007C14E2">
      <w:pPr>
        <w:rPr>
          <w:i/>
          <w:iCs/>
          <w:shd w:val="clear" w:color="auto" w:fill="FFFFFF"/>
          <w:lang w:val="en-US"/>
        </w:rPr>
      </w:pPr>
    </w:p>
    <w:sectPr w:rsidR="007C14E2" w:rsidRPr="007C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E5C"/>
    <w:multiLevelType w:val="multilevel"/>
    <w:tmpl w:val="249E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F3D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1E72254"/>
    <w:multiLevelType w:val="hybridMultilevel"/>
    <w:tmpl w:val="64B8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422134">
    <w:abstractNumId w:val="0"/>
  </w:num>
  <w:num w:numId="2" w16cid:durableId="1508212473">
    <w:abstractNumId w:val="2"/>
  </w:num>
  <w:num w:numId="3" w16cid:durableId="63190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9B"/>
    <w:rsid w:val="00025AC4"/>
    <w:rsid w:val="001B7115"/>
    <w:rsid w:val="00340864"/>
    <w:rsid w:val="00361F9F"/>
    <w:rsid w:val="003C1EB2"/>
    <w:rsid w:val="003E7E9B"/>
    <w:rsid w:val="004C6EC8"/>
    <w:rsid w:val="004F5EA9"/>
    <w:rsid w:val="005403ED"/>
    <w:rsid w:val="0062229F"/>
    <w:rsid w:val="006B1706"/>
    <w:rsid w:val="006F40EF"/>
    <w:rsid w:val="007A5C87"/>
    <w:rsid w:val="007B708D"/>
    <w:rsid w:val="007C14E2"/>
    <w:rsid w:val="00862722"/>
    <w:rsid w:val="008D3EFF"/>
    <w:rsid w:val="009605B6"/>
    <w:rsid w:val="009E4526"/>
    <w:rsid w:val="00A700EA"/>
    <w:rsid w:val="00AA1002"/>
    <w:rsid w:val="00AE1DDD"/>
    <w:rsid w:val="00B5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60F2"/>
  <w15:chartTrackingRefBased/>
  <w15:docId w15:val="{C333F40A-3842-49FF-A65E-23113DA7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14E2"/>
    <w:rPr>
      <w:rFonts w:ascii="Roboto" w:hAnsi="Roboto"/>
    </w:rPr>
  </w:style>
  <w:style w:type="paragraph" w:styleId="Nadpis1">
    <w:name w:val="heading 1"/>
    <w:basedOn w:val="Normln"/>
    <w:next w:val="Normln"/>
    <w:link w:val="Nadpis1Char"/>
    <w:uiPriority w:val="9"/>
    <w:qFormat/>
    <w:rsid w:val="007C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1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B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Bezmezer">
    <w:name w:val="No Spacing"/>
    <w:uiPriority w:val="1"/>
    <w:qFormat/>
    <w:rsid w:val="007C14E2"/>
    <w:pPr>
      <w:spacing w:after="0" w:line="240" w:lineRule="auto"/>
    </w:pPr>
    <w:rPr>
      <w:rFonts w:ascii="Roboto" w:hAnsi="Roboto"/>
    </w:rPr>
  </w:style>
  <w:style w:type="paragraph" w:styleId="Odstavecseseznamem">
    <w:name w:val="List Paragraph"/>
    <w:basedOn w:val="Normln"/>
    <w:uiPriority w:val="34"/>
    <w:qFormat/>
    <w:rsid w:val="001B711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C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61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6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1DD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AE1DDD"/>
    <w:rPr>
      <w:rFonts w:eastAsiaTheme="minorEastAsia"/>
      <w:color w:val="5A5A5A" w:themeColor="text1" w:themeTint="A5"/>
      <w:spacing w:val="15"/>
    </w:rPr>
  </w:style>
  <w:style w:type="character" w:styleId="Zdraznnintenzivn">
    <w:name w:val="Intense Emphasis"/>
    <w:basedOn w:val="Standardnpsmoodstavce"/>
    <w:uiPriority w:val="21"/>
    <w:qFormat/>
    <w:rsid w:val="00AE1DDD"/>
    <w:rPr>
      <w:i/>
      <w:iCs/>
      <w:color w:val="4472C4" w:themeColor="accent1"/>
    </w:rPr>
  </w:style>
  <w:style w:type="character" w:customStyle="1" w:styleId="Nadpis2Char">
    <w:name w:val="Nadpis 2 Char"/>
    <w:basedOn w:val="Standardnpsmoodstavce"/>
    <w:link w:val="Nadpis2"/>
    <w:uiPriority w:val="9"/>
    <w:rsid w:val="00AE1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07F2-B34E-47A3-AAD6-94EAEFEB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8142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Turytsia</dc:creator>
  <cp:keywords/>
  <dc:description/>
  <cp:lastModifiedBy>Oleksandr Turytsia</cp:lastModifiedBy>
  <cp:revision>6</cp:revision>
  <dcterms:created xsi:type="dcterms:W3CDTF">2023-05-28T11:04:00Z</dcterms:created>
  <dcterms:modified xsi:type="dcterms:W3CDTF">2023-06-23T08:41:00Z</dcterms:modified>
</cp:coreProperties>
</file>