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 w:rsidR="006925E7">
        <w:t>4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 xml:space="preserve">Электротехника и </w:t>
      </w:r>
      <w:proofErr w:type="spellStart"/>
      <w:r w:rsidR="001906A5">
        <w:t>схемотехника</w:t>
      </w:r>
      <w:proofErr w:type="spellEnd"/>
      <w:r w:rsidR="001906A5">
        <w:t>»</w:t>
      </w:r>
    </w:p>
    <w:p w:rsidR="003448A8" w:rsidRPr="003448A8" w:rsidRDefault="003448A8" w:rsidP="006925E7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6925E7">
        <w:rPr>
          <w:b/>
        </w:rPr>
        <w:t xml:space="preserve">Мультивибратор на основе </w:t>
      </w:r>
      <w:r w:rsidR="006925E7" w:rsidRPr="006925E7">
        <w:rPr>
          <w:b/>
        </w:rPr>
        <w:t xml:space="preserve">операционного усилителя с интегрирующей </w:t>
      </w:r>
      <w:proofErr w:type="spellStart"/>
      <w:r w:rsidR="006925E7" w:rsidRPr="006925E7">
        <w:rPr>
          <w:b/>
        </w:rPr>
        <w:t>rс</w:t>
      </w:r>
      <w:proofErr w:type="spellEnd"/>
      <w:r w:rsidR="006925E7" w:rsidRPr="006925E7">
        <w:rPr>
          <w:b/>
        </w:rPr>
        <w:t xml:space="preserve"> – цепью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1906A5">
        <w:t>4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proofErr w:type="spellStart"/>
      <w:r w:rsidR="001906A5">
        <w:t>Ковынёв</w:t>
      </w:r>
      <w:proofErr w:type="spellEnd"/>
      <w:r w:rsidR="001906A5">
        <w:t xml:space="preserve">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475D80">
      <w:pPr>
        <w:spacing w:after="0"/>
        <w:ind w:firstLine="0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1906A5" w:rsidP="00386801">
      <w:pPr>
        <w:spacing w:after="0"/>
        <w:ind w:firstLine="0"/>
        <w:jc w:val="center"/>
      </w:pPr>
      <w:r>
        <w:t>2020</w:t>
      </w:r>
      <w:r w:rsidR="003448A8" w:rsidRPr="003448A8">
        <w:t xml:space="preserve"> г.</w:t>
      </w:r>
    </w:p>
    <w:p w:rsidR="003448A8" w:rsidRDefault="003448A8" w:rsidP="00674614">
      <w:pPr>
        <w:pStyle w:val="1"/>
        <w:rPr>
          <w:szCs w:val="28"/>
        </w:rPr>
      </w:pPr>
      <w:r w:rsidRPr="00DA21B4">
        <w:rPr>
          <w:szCs w:val="28"/>
        </w:rPr>
        <w:lastRenderedPageBreak/>
        <w:t>Цель работы</w:t>
      </w:r>
    </w:p>
    <w:p w:rsidR="006925E7" w:rsidRPr="006925E7" w:rsidRDefault="006925E7" w:rsidP="006925E7">
      <w:r w:rsidRPr="006925E7">
        <w:rPr>
          <w:sz w:val="28"/>
        </w:rPr>
        <w:t>Изучение принципов построения схем мультивибраторов на основе ОУ, исследование режимов работы</w:t>
      </w:r>
      <w:r>
        <w:t>.</w:t>
      </w:r>
    </w:p>
    <w:p w:rsidR="00F6645E" w:rsidRDefault="001906A5" w:rsidP="00E200F1">
      <w:pPr>
        <w:pStyle w:val="1"/>
        <w:rPr>
          <w:szCs w:val="28"/>
        </w:rPr>
      </w:pPr>
      <w:r w:rsidRPr="00DA21B4">
        <w:rPr>
          <w:szCs w:val="28"/>
        </w:rPr>
        <w:t>Теоретическая часть</w:t>
      </w:r>
    </w:p>
    <w:p w:rsidR="00F6645E" w:rsidRPr="0014163F" w:rsidRDefault="006925E7" w:rsidP="006925E7">
      <w:pPr>
        <w:ind w:firstLine="0"/>
        <w:jc w:val="center"/>
      </w:pPr>
      <w:r>
        <w:rPr>
          <w:noProof/>
        </w:rPr>
        <w:drawing>
          <wp:inline distT="0" distB="0" distL="0" distR="0" wp14:anchorId="7F866A95" wp14:editId="62B3D2BC">
            <wp:extent cx="1499464" cy="487680"/>
            <wp:effectExtent l="0" t="0" r="5715" b="762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385" cy="4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F" w:rsidRDefault="006925E7" w:rsidP="008F0C3B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29336B" wp14:editId="42A66BA9">
            <wp:extent cx="1618487" cy="449580"/>
            <wp:effectExtent l="0" t="0" r="1270" b="762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471" cy="4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3B" w:rsidRDefault="008F0C3B" w:rsidP="008F0C3B">
      <w:pPr>
        <w:spacing w:after="0"/>
        <w:ind w:firstLine="0"/>
        <w:rPr>
          <w:sz w:val="28"/>
          <w:szCs w:val="28"/>
        </w:rPr>
      </w:pPr>
    </w:p>
    <w:p w:rsidR="008F0C3B" w:rsidRPr="00DA21B4" w:rsidRDefault="008F0C3B" w:rsidP="008F0C3B">
      <w:pPr>
        <w:spacing w:after="0"/>
        <w:ind w:firstLine="0"/>
        <w:jc w:val="center"/>
        <w:rPr>
          <w:sz w:val="28"/>
          <w:szCs w:val="28"/>
        </w:rPr>
        <w:sectPr w:rsidR="008F0C3B" w:rsidRPr="00DA21B4" w:rsidSect="00F6645E">
          <w:footerReference w:type="default" r:id="rId11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>
            <wp:extent cx="1591056" cy="550164"/>
            <wp:effectExtent l="0" t="0" r="0" b="254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E" w:rsidRPr="00DA21B4" w:rsidRDefault="00F6645E" w:rsidP="00E200F1">
      <w:pPr>
        <w:pStyle w:val="1"/>
        <w:numPr>
          <w:ilvl w:val="0"/>
          <w:numId w:val="0"/>
        </w:numPr>
        <w:jc w:val="both"/>
        <w:rPr>
          <w:szCs w:val="28"/>
        </w:rPr>
        <w:sectPr w:rsidR="00F6645E" w:rsidRPr="00DA21B4" w:rsidSect="00F6645E">
          <w:type w:val="continuous"/>
          <w:pgSz w:w="11906" w:h="16838"/>
          <w:pgMar w:top="1134" w:right="851" w:bottom="1134" w:left="1418" w:header="709" w:footer="709" w:gutter="0"/>
          <w:cols w:num="2" w:space="708"/>
          <w:titlePg/>
          <w:docGrid w:linePitch="360"/>
        </w:sectPr>
      </w:pPr>
    </w:p>
    <w:p w:rsidR="00D37889" w:rsidRPr="00DA21B4" w:rsidRDefault="001906A5" w:rsidP="0014163F">
      <w:pPr>
        <w:pStyle w:val="1"/>
        <w:spacing w:before="0"/>
        <w:rPr>
          <w:szCs w:val="28"/>
        </w:rPr>
      </w:pPr>
      <w:r w:rsidRPr="00DA21B4">
        <w:rPr>
          <w:szCs w:val="28"/>
        </w:rPr>
        <w:t>Практическая часть</w:t>
      </w:r>
    </w:p>
    <w:p w:rsidR="001906A5" w:rsidRPr="00DA21B4" w:rsidRDefault="001906A5" w:rsidP="001906A5">
      <w:pPr>
        <w:rPr>
          <w:sz w:val="28"/>
          <w:szCs w:val="28"/>
        </w:rPr>
      </w:pPr>
      <w:r w:rsidRPr="00DA21B4">
        <w:rPr>
          <w:sz w:val="28"/>
          <w:szCs w:val="28"/>
        </w:rPr>
        <w:t>1 задание:</w:t>
      </w:r>
    </w:p>
    <w:p w:rsidR="001906A5" w:rsidRPr="00DA21B4" w:rsidRDefault="001906A5" w:rsidP="001906A5">
      <w:pPr>
        <w:rPr>
          <w:sz w:val="28"/>
          <w:szCs w:val="28"/>
        </w:rPr>
      </w:pPr>
      <w:r w:rsidRPr="00DA21B4">
        <w:rPr>
          <w:sz w:val="28"/>
          <w:szCs w:val="28"/>
        </w:rPr>
        <w:t>Построим схему</w:t>
      </w:r>
      <w:r w:rsidR="006925E7">
        <w:t xml:space="preserve"> </w:t>
      </w:r>
      <w:r w:rsidR="006925E7" w:rsidRPr="006925E7">
        <w:rPr>
          <w:sz w:val="28"/>
          <w:szCs w:val="28"/>
        </w:rPr>
        <w:t>для испытания симметричного автоколебательного мультивибратора</w:t>
      </w:r>
      <w:r w:rsidRPr="00DA21B4">
        <w:rPr>
          <w:sz w:val="28"/>
          <w:szCs w:val="28"/>
        </w:rPr>
        <w:t>. (Рис. 1)</w:t>
      </w:r>
    </w:p>
    <w:p w:rsidR="00A15F50" w:rsidRPr="00DA21B4" w:rsidRDefault="00C8575D" w:rsidP="006925E7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E30AF" wp14:editId="319E6F8F">
            <wp:extent cx="4556760" cy="340823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982" cy="34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4" w:rsidRDefault="001906A5" w:rsidP="00DA21B4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 1</w:t>
      </w:r>
      <w:r w:rsidRPr="00DA21B4">
        <w:rPr>
          <w:sz w:val="28"/>
          <w:szCs w:val="28"/>
        </w:rPr>
        <w:t xml:space="preserve"> – </w:t>
      </w:r>
      <w:r w:rsidR="006925E7">
        <w:rPr>
          <w:sz w:val="28"/>
          <w:szCs w:val="28"/>
        </w:rPr>
        <w:t>Схема</w:t>
      </w:r>
      <w:r w:rsidR="006925E7" w:rsidRPr="006925E7">
        <w:t xml:space="preserve"> </w:t>
      </w:r>
      <w:r w:rsidR="006925E7" w:rsidRPr="006925E7">
        <w:rPr>
          <w:sz w:val="28"/>
          <w:szCs w:val="28"/>
        </w:rPr>
        <w:t>для испытания симметричного автоколебательного мультивибратора</w:t>
      </w:r>
    </w:p>
    <w:p w:rsidR="007C2E25" w:rsidRDefault="00C8575D" w:rsidP="00DA21B4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F96F1" wp14:editId="1F5E4D75">
            <wp:extent cx="4442460" cy="3249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326" cy="32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25" w:rsidRDefault="007C2E25" w:rsidP="00DA21B4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2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Показание осциллографа для схемы</w:t>
      </w:r>
      <w:r w:rsidRPr="00DA21B4">
        <w:rPr>
          <w:sz w:val="28"/>
          <w:szCs w:val="28"/>
        </w:rPr>
        <w:t xml:space="preserve"> для </w:t>
      </w:r>
      <w:r w:rsidR="006925E7" w:rsidRPr="006925E7">
        <w:rPr>
          <w:sz w:val="28"/>
          <w:szCs w:val="28"/>
        </w:rPr>
        <w:t>симметричного автоколебательного мультивибратора</w:t>
      </w:r>
    </w:p>
    <w:p w:rsidR="00C8575D" w:rsidRDefault="00C8575D" w:rsidP="00DA21B4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977654" wp14:editId="6149E441">
            <wp:extent cx="3238500" cy="2213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819" cy="22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5D" w:rsidRDefault="00C8575D" w:rsidP="00C8575D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3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</w:t>
      </w:r>
      <w:r>
        <w:rPr>
          <w:sz w:val="28"/>
          <w:szCs w:val="28"/>
        </w:rPr>
        <w:t>частотомера</w:t>
      </w:r>
      <w:r>
        <w:rPr>
          <w:sz w:val="28"/>
          <w:szCs w:val="28"/>
        </w:rPr>
        <w:t xml:space="preserve"> для схемы</w:t>
      </w:r>
      <w:r w:rsidRPr="00DA21B4">
        <w:rPr>
          <w:sz w:val="28"/>
          <w:szCs w:val="28"/>
        </w:rPr>
        <w:t xml:space="preserve"> для </w:t>
      </w:r>
      <w:r w:rsidRPr="006925E7">
        <w:rPr>
          <w:sz w:val="28"/>
          <w:szCs w:val="28"/>
        </w:rPr>
        <w:t>симметричного автоколебательного мультивибратора</w:t>
      </w:r>
    </w:p>
    <w:p w:rsidR="00C8575D" w:rsidRDefault="00C8575D" w:rsidP="00DA21B4">
      <w:pPr>
        <w:ind w:firstLine="0"/>
        <w:jc w:val="center"/>
        <w:rPr>
          <w:sz w:val="28"/>
          <w:szCs w:val="28"/>
        </w:rPr>
      </w:pPr>
    </w:p>
    <w:p w:rsidR="001906A5" w:rsidRPr="00DA21B4" w:rsidRDefault="001906A5" w:rsidP="00DA21B4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t>Результаты измерений приведены в таблице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7"/>
        <w:gridCol w:w="986"/>
        <w:gridCol w:w="986"/>
        <w:gridCol w:w="986"/>
        <w:gridCol w:w="986"/>
        <w:gridCol w:w="1236"/>
        <w:gridCol w:w="1236"/>
        <w:gridCol w:w="1116"/>
        <w:gridCol w:w="1038"/>
      </w:tblGrid>
      <w:tr w:rsidR="006925E7" w:rsidTr="006925E7">
        <w:tc>
          <w:tcPr>
            <w:tcW w:w="1069" w:type="dxa"/>
          </w:tcPr>
          <w:p w:rsid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нас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69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нас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u1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6925E7" w:rsidRPr="006925E7" w:rsidRDefault="006925E7" w:rsidP="006925E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70" w:type="dxa"/>
          </w:tcPr>
          <w:p w:rsidR="006925E7" w:rsidRPr="006925E7" w:rsidRDefault="006925E7" w:rsidP="006925E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</w:tr>
      <w:tr w:rsidR="006925E7" w:rsidTr="006925E7">
        <w:tc>
          <w:tcPr>
            <w:tcW w:w="1069" w:type="dxa"/>
          </w:tcPr>
          <w:p w:rsidR="006925E7" w:rsidRP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9" w:type="dxa"/>
          </w:tcPr>
          <w:p w:rsidR="006925E7" w:rsidRPr="00C8575D" w:rsidRDefault="00475D80" w:rsidP="00DA21B4">
            <w:pPr>
              <w:ind w:firstLine="0"/>
              <w:jc w:val="center"/>
            </w:pPr>
            <w:r w:rsidRPr="00C8575D">
              <w:t>20,803</w:t>
            </w:r>
          </w:p>
        </w:tc>
        <w:tc>
          <w:tcPr>
            <w:tcW w:w="1069" w:type="dxa"/>
          </w:tcPr>
          <w:p w:rsidR="006925E7" w:rsidRPr="00C8575D" w:rsidRDefault="00475D80" w:rsidP="00DA21B4">
            <w:pPr>
              <w:ind w:firstLine="0"/>
              <w:jc w:val="center"/>
            </w:pPr>
            <w:r w:rsidRPr="00C8575D">
              <w:t>-20,803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10,452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-10,451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0,0023995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0,0023995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>
              <w:t>0,004798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>
              <w:t>208,415</w:t>
            </w:r>
          </w:p>
        </w:tc>
      </w:tr>
      <w:tr w:rsidR="006925E7" w:rsidTr="006925E7">
        <w:tc>
          <w:tcPr>
            <w:tcW w:w="1069" w:type="dxa"/>
          </w:tcPr>
          <w:p w:rsidR="006925E7" w:rsidRDefault="006925E7" w:rsidP="00DA21B4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9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22</w:t>
            </w:r>
          </w:p>
        </w:tc>
        <w:tc>
          <w:tcPr>
            <w:tcW w:w="1069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-22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11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-11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0,002409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0,002409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 w:rsidRPr="00C8575D">
              <w:t>0,004819</w:t>
            </w:r>
          </w:p>
        </w:tc>
        <w:tc>
          <w:tcPr>
            <w:tcW w:w="1070" w:type="dxa"/>
          </w:tcPr>
          <w:p w:rsidR="006925E7" w:rsidRPr="00C8575D" w:rsidRDefault="00C8575D" w:rsidP="00DA21B4">
            <w:pPr>
              <w:ind w:firstLine="0"/>
              <w:jc w:val="center"/>
            </w:pPr>
            <w:r>
              <w:t>207,532</w:t>
            </w:r>
          </w:p>
        </w:tc>
      </w:tr>
    </w:tbl>
    <w:p w:rsidR="00230EA1" w:rsidRDefault="00230EA1" w:rsidP="00230EA1">
      <w:pPr>
        <w:ind w:firstLine="0"/>
        <w:rPr>
          <w:sz w:val="28"/>
          <w:szCs w:val="28"/>
        </w:rPr>
      </w:pPr>
    </w:p>
    <w:p w:rsidR="00A412FA" w:rsidRPr="00DA21B4" w:rsidRDefault="00A412FA" w:rsidP="00A412FA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Результаты, полученные экспериментально и аналитически </w:t>
      </w:r>
      <w:r>
        <w:rPr>
          <w:sz w:val="28"/>
          <w:szCs w:val="28"/>
        </w:rPr>
        <w:t>совпали.</w:t>
      </w:r>
    </w:p>
    <w:p w:rsidR="00E127CE" w:rsidRDefault="00E127CE" w:rsidP="00E127CE">
      <w:pPr>
        <w:rPr>
          <w:sz w:val="28"/>
          <w:szCs w:val="28"/>
        </w:rPr>
      </w:pPr>
      <w:r w:rsidRPr="00DA21B4">
        <w:rPr>
          <w:sz w:val="28"/>
          <w:szCs w:val="28"/>
        </w:rPr>
        <w:lastRenderedPageBreak/>
        <w:t>2 задание:</w:t>
      </w:r>
    </w:p>
    <w:p w:rsidR="00DA21B4" w:rsidRDefault="006925E7" w:rsidP="006925E7">
      <w:pPr>
        <w:rPr>
          <w:sz w:val="28"/>
          <w:szCs w:val="28"/>
        </w:rPr>
      </w:pPr>
      <w:r w:rsidRPr="00DA21B4">
        <w:rPr>
          <w:sz w:val="28"/>
          <w:szCs w:val="28"/>
        </w:rPr>
        <w:t xml:space="preserve">Построим </w:t>
      </w:r>
      <w:r w:rsidRPr="006925E7">
        <w:rPr>
          <w:sz w:val="28"/>
          <w:szCs w:val="28"/>
        </w:rPr>
        <w:t>схему для испытания несимметричного автоколебательного мультивибратора</w:t>
      </w:r>
      <w:r>
        <w:rPr>
          <w:sz w:val="28"/>
          <w:szCs w:val="28"/>
        </w:rPr>
        <w:t xml:space="preserve"> (Рис. </w:t>
      </w:r>
      <w:r w:rsidR="00C8575D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6925E7" w:rsidRPr="009814A3" w:rsidRDefault="00B7582D" w:rsidP="00C8575D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F3B77A" wp14:editId="3D9F17BA">
            <wp:extent cx="4149437" cy="2429726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701" cy="24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4" w:rsidRDefault="00DA21B4" w:rsidP="00DA21B4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4</w:t>
      </w:r>
      <w:r w:rsidRPr="00DA21B4">
        <w:rPr>
          <w:sz w:val="28"/>
          <w:szCs w:val="28"/>
        </w:rPr>
        <w:t xml:space="preserve"> – Схем</w:t>
      </w:r>
      <w:r w:rsidR="006925E7">
        <w:rPr>
          <w:sz w:val="28"/>
          <w:szCs w:val="28"/>
        </w:rPr>
        <w:t>а</w:t>
      </w:r>
      <w:r w:rsidRPr="00DA21B4">
        <w:rPr>
          <w:sz w:val="28"/>
          <w:szCs w:val="28"/>
        </w:rPr>
        <w:t xml:space="preserve"> </w:t>
      </w:r>
      <w:r w:rsidR="006925E7" w:rsidRPr="006925E7">
        <w:rPr>
          <w:sz w:val="28"/>
          <w:szCs w:val="28"/>
        </w:rPr>
        <w:t>для испытания несимметричного автоколебательного мультивибратора</w:t>
      </w:r>
      <w:r>
        <w:rPr>
          <w:sz w:val="28"/>
          <w:szCs w:val="28"/>
        </w:rPr>
        <w:t>.</w:t>
      </w:r>
    </w:p>
    <w:p w:rsidR="008432FA" w:rsidRDefault="009814A3" w:rsidP="00C8575D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888B04" wp14:editId="7BA9D0B4">
            <wp:extent cx="4114800" cy="289022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619" cy="28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A" w:rsidRDefault="008432FA" w:rsidP="008432FA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5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осциллографа </w:t>
      </w:r>
      <w:r w:rsidR="006925E7" w:rsidRPr="006925E7">
        <w:rPr>
          <w:sz w:val="28"/>
          <w:szCs w:val="28"/>
        </w:rPr>
        <w:t>для испытания несимметричного автоколебательного мультивибратора</w:t>
      </w:r>
      <w:r>
        <w:rPr>
          <w:sz w:val="28"/>
          <w:szCs w:val="28"/>
        </w:rPr>
        <w:t>.</w:t>
      </w:r>
    </w:p>
    <w:p w:rsidR="00C8575D" w:rsidRDefault="009814A3" w:rsidP="008432FA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DB7C6" wp14:editId="218ECCF7">
            <wp:extent cx="3192780" cy="21781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293" cy="21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A" w:rsidRPr="00DA21B4" w:rsidRDefault="00C8575D" w:rsidP="00C8575D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6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</w:t>
      </w:r>
      <w:r>
        <w:rPr>
          <w:sz w:val="28"/>
          <w:szCs w:val="28"/>
        </w:rPr>
        <w:t>частотомера</w:t>
      </w:r>
      <w:r>
        <w:rPr>
          <w:sz w:val="28"/>
          <w:szCs w:val="28"/>
        </w:rPr>
        <w:t xml:space="preserve"> </w:t>
      </w:r>
      <w:r w:rsidRPr="006925E7">
        <w:rPr>
          <w:sz w:val="28"/>
          <w:szCs w:val="28"/>
        </w:rPr>
        <w:t>для испытания несимметричного автоколебательного мультивибратора</w:t>
      </w:r>
      <w:r>
        <w:rPr>
          <w:sz w:val="28"/>
          <w:szCs w:val="28"/>
        </w:rPr>
        <w:t>.</w:t>
      </w:r>
    </w:p>
    <w:p w:rsidR="006925E7" w:rsidRPr="00DA21B4" w:rsidRDefault="006925E7" w:rsidP="006925E7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измерений приведены в таблице 2</w:t>
      </w:r>
      <w:r w:rsidRPr="00DA21B4"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"/>
        <w:gridCol w:w="1052"/>
        <w:gridCol w:w="1052"/>
        <w:gridCol w:w="1053"/>
        <w:gridCol w:w="1053"/>
        <w:gridCol w:w="1116"/>
        <w:gridCol w:w="1116"/>
        <w:gridCol w:w="1064"/>
        <w:gridCol w:w="1053"/>
      </w:tblGrid>
      <w:tr w:rsidR="009814A3" w:rsidTr="008A3547">
        <w:tc>
          <w:tcPr>
            <w:tcW w:w="1069" w:type="dxa"/>
          </w:tcPr>
          <w:p w:rsid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нас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69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нас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u1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u2</m:t>
                    </m:r>
                  </m:sub>
                </m:sSub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70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</w:tr>
      <w:tr w:rsidR="009814A3" w:rsidTr="008A3547">
        <w:tc>
          <w:tcPr>
            <w:tcW w:w="1069" w:type="dxa"/>
          </w:tcPr>
          <w:p w:rsidR="006925E7" w:rsidRP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9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20,811</w:t>
            </w:r>
          </w:p>
        </w:tc>
        <w:tc>
          <w:tcPr>
            <w:tcW w:w="1069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-20,803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  <w:lang w:val="en-US"/>
              </w:rPr>
            </w:pPr>
            <w:r w:rsidRPr="009814A3">
              <w:rPr>
                <w:szCs w:val="28"/>
              </w:rPr>
              <w:t>10,385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-10,403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0,009773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0,004734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0,015</w:t>
            </w:r>
            <w:r w:rsidRPr="009814A3">
              <w:rPr>
                <w:szCs w:val="28"/>
              </w:rPr>
              <w:t>07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68,934</w:t>
            </w:r>
          </w:p>
        </w:tc>
      </w:tr>
      <w:tr w:rsidR="009814A3" w:rsidTr="008A3547">
        <w:tc>
          <w:tcPr>
            <w:tcW w:w="1069" w:type="dxa"/>
          </w:tcPr>
          <w:p w:rsidR="006925E7" w:rsidRDefault="006925E7" w:rsidP="008A3547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9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1069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-22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-11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0,010197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 w:rsidRPr="009814A3">
              <w:rPr>
                <w:szCs w:val="28"/>
              </w:rPr>
              <w:t>0,004741</w:t>
            </w:r>
          </w:p>
        </w:tc>
        <w:tc>
          <w:tcPr>
            <w:tcW w:w="1070" w:type="dxa"/>
          </w:tcPr>
          <w:p w:rsidR="006925E7" w:rsidRPr="009814A3" w:rsidRDefault="009814A3" w:rsidP="009814A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0,01493</w:t>
            </w:r>
          </w:p>
        </w:tc>
        <w:tc>
          <w:tcPr>
            <w:tcW w:w="1070" w:type="dxa"/>
          </w:tcPr>
          <w:p w:rsidR="006925E7" w:rsidRPr="009814A3" w:rsidRDefault="009814A3" w:rsidP="008A354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66,939</w:t>
            </w:r>
          </w:p>
        </w:tc>
      </w:tr>
    </w:tbl>
    <w:p w:rsidR="006925E7" w:rsidRDefault="006925E7" w:rsidP="006925E7">
      <w:pPr>
        <w:rPr>
          <w:sz w:val="28"/>
          <w:szCs w:val="28"/>
        </w:rPr>
      </w:pPr>
    </w:p>
    <w:p w:rsidR="00A412FA" w:rsidRDefault="00A412FA" w:rsidP="00A412FA">
      <w:pPr>
        <w:rPr>
          <w:sz w:val="28"/>
          <w:szCs w:val="28"/>
        </w:rPr>
      </w:pPr>
      <w:r>
        <w:rPr>
          <w:sz w:val="28"/>
          <w:szCs w:val="28"/>
        </w:rPr>
        <w:t>Результаты, полученные экспериментально и аналитически совпали.</w:t>
      </w:r>
    </w:p>
    <w:p w:rsidR="006925E7" w:rsidRDefault="006925E7" w:rsidP="006925E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A21B4">
        <w:rPr>
          <w:sz w:val="28"/>
          <w:szCs w:val="28"/>
        </w:rPr>
        <w:t xml:space="preserve"> задание:</w:t>
      </w:r>
    </w:p>
    <w:p w:rsidR="006925E7" w:rsidRDefault="006925E7" w:rsidP="006925E7">
      <w:pPr>
        <w:rPr>
          <w:sz w:val="28"/>
          <w:szCs w:val="28"/>
        </w:rPr>
      </w:pPr>
      <w:r w:rsidRPr="00DA21B4">
        <w:rPr>
          <w:sz w:val="28"/>
          <w:szCs w:val="28"/>
        </w:rPr>
        <w:t xml:space="preserve">Построим </w:t>
      </w:r>
      <w:r w:rsidRPr="006925E7">
        <w:rPr>
          <w:sz w:val="28"/>
          <w:szCs w:val="28"/>
        </w:rPr>
        <w:t xml:space="preserve">схему </w:t>
      </w:r>
      <w:r w:rsidR="008F0C3B" w:rsidRPr="008F0C3B">
        <w:rPr>
          <w:sz w:val="28"/>
          <w:szCs w:val="28"/>
        </w:rPr>
        <w:t xml:space="preserve">для испытания автоколебательного мультивибратора на ОУ, с изменяемой скважностью импульсов </w:t>
      </w:r>
      <w:r>
        <w:rPr>
          <w:sz w:val="28"/>
          <w:szCs w:val="28"/>
        </w:rPr>
        <w:t xml:space="preserve">(Рис. </w:t>
      </w:r>
      <w:r w:rsidR="00C8575D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6925E7" w:rsidRPr="00C8575D" w:rsidRDefault="00B7582D" w:rsidP="00B7582D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840BD7" wp14:editId="54BC2A28">
            <wp:extent cx="3983182" cy="23067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7116" cy="23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E7" w:rsidRDefault="006925E7" w:rsidP="006925E7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7</w:t>
      </w:r>
      <w:r w:rsidRPr="00DA21B4">
        <w:rPr>
          <w:sz w:val="28"/>
          <w:szCs w:val="28"/>
        </w:rPr>
        <w:t xml:space="preserve"> – Схем</w:t>
      </w:r>
      <w:r>
        <w:rPr>
          <w:sz w:val="28"/>
          <w:szCs w:val="28"/>
        </w:rPr>
        <w:t>а</w:t>
      </w:r>
      <w:r w:rsidRPr="00DA21B4">
        <w:rPr>
          <w:sz w:val="28"/>
          <w:szCs w:val="28"/>
        </w:rPr>
        <w:t xml:space="preserve"> </w:t>
      </w:r>
      <w:r w:rsidR="008F0C3B" w:rsidRPr="008F0C3B">
        <w:rPr>
          <w:sz w:val="28"/>
          <w:szCs w:val="28"/>
        </w:rPr>
        <w:t>для испытания автоколебательного мультивибратора на ОУ, с изменяемой скважностью импульсов</w:t>
      </w:r>
      <w:r>
        <w:rPr>
          <w:sz w:val="28"/>
          <w:szCs w:val="28"/>
        </w:rPr>
        <w:t>.</w:t>
      </w:r>
    </w:p>
    <w:p w:rsidR="006925E7" w:rsidRDefault="00963F37" w:rsidP="006925E7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973C4" wp14:editId="421B60D4">
            <wp:extent cx="4046220" cy="279208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169" cy="27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E7" w:rsidRDefault="006925E7" w:rsidP="006925E7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8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осциллографа </w:t>
      </w:r>
      <w:r w:rsidR="008F0C3B" w:rsidRPr="008F0C3B">
        <w:rPr>
          <w:sz w:val="28"/>
          <w:szCs w:val="28"/>
        </w:rPr>
        <w:t>для испытания автоколебательного мультивибратора на ОУ, с изменяемой скважностью импульсов</w:t>
      </w:r>
      <w:r>
        <w:rPr>
          <w:sz w:val="28"/>
          <w:szCs w:val="28"/>
        </w:rPr>
        <w:t>.</w:t>
      </w:r>
    </w:p>
    <w:p w:rsidR="00C8575D" w:rsidRDefault="00963F37" w:rsidP="006925E7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FB28A5" wp14:editId="4594B967">
            <wp:extent cx="3268980" cy="221307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7737" cy="22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E7" w:rsidRPr="00DA21B4" w:rsidRDefault="00C8575D" w:rsidP="00C8575D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9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осциллографа </w:t>
      </w:r>
      <w:r w:rsidRPr="008F0C3B">
        <w:rPr>
          <w:sz w:val="28"/>
          <w:szCs w:val="28"/>
        </w:rPr>
        <w:t>для испытания автоколебательного мультивибратора на ОУ, с изменяемой скважностью импульсов</w:t>
      </w:r>
      <w:r>
        <w:rPr>
          <w:sz w:val="28"/>
          <w:szCs w:val="28"/>
        </w:rPr>
        <w:t>.</w:t>
      </w:r>
    </w:p>
    <w:p w:rsidR="006925E7" w:rsidRDefault="006925E7" w:rsidP="006925E7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измерений приведены в таблице </w:t>
      </w:r>
      <w:r>
        <w:rPr>
          <w:sz w:val="28"/>
          <w:szCs w:val="28"/>
        </w:rPr>
        <w:t>3</w:t>
      </w:r>
      <w:r w:rsidRPr="00DA21B4"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6"/>
        <w:gridCol w:w="1376"/>
      </w:tblGrid>
      <w:tr w:rsidR="006925E7" w:rsidTr="006925E7">
        <w:tc>
          <w:tcPr>
            <w:tcW w:w="1375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6925E7" w:rsidRPr="006925E7" w:rsidRDefault="006925E7" w:rsidP="006925E7">
            <w:pPr>
              <w:ind w:firstLine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0%</w:t>
            </w:r>
          </w:p>
        </w:tc>
        <w:tc>
          <w:tcPr>
            <w:tcW w:w="1375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375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375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376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376" w:type="dxa"/>
          </w:tcPr>
          <w:p w:rsidR="006925E7" w:rsidRDefault="006925E7" w:rsidP="006925E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963F37" w:rsidTr="006925E7">
        <w:tc>
          <w:tcPr>
            <w:tcW w:w="1375" w:type="dxa"/>
          </w:tcPr>
          <w:p w:rsidR="00963F37" w:rsidRDefault="00963F37" w:rsidP="00963F37">
            <w:pPr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u1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0,002679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0,003178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0,003</w:t>
            </w:r>
            <w:r>
              <w:t>670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0,004145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4619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509</w:t>
            </w:r>
          </w:p>
        </w:tc>
      </w:tr>
      <w:tr w:rsidR="00963F37" w:rsidTr="006925E7">
        <w:tc>
          <w:tcPr>
            <w:tcW w:w="1375" w:type="dxa"/>
          </w:tcPr>
          <w:p w:rsidR="00963F37" w:rsidRDefault="00963F37" w:rsidP="00963F37">
            <w:pPr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0,005087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0,00</w:t>
            </w:r>
            <w:r w:rsidRPr="00963F37">
              <w:t>4611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0,004143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0,003</w:t>
            </w:r>
            <w:r>
              <w:t>6</w:t>
            </w:r>
            <w:r>
              <w:t>63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3174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2676</w:t>
            </w:r>
          </w:p>
        </w:tc>
      </w:tr>
      <w:tr w:rsidR="00963F37" w:rsidTr="006925E7">
        <w:tc>
          <w:tcPr>
            <w:tcW w:w="1375" w:type="dxa"/>
          </w:tcPr>
          <w:p w:rsidR="00963F37" w:rsidRDefault="00963F37" w:rsidP="00963F3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0,007766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0,00</w:t>
            </w:r>
            <w:r w:rsidRPr="00963F37">
              <w:t>7788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0,007813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0,007808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7794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0,00</w:t>
            </w:r>
            <w:r>
              <w:t>7766</w:t>
            </w:r>
          </w:p>
        </w:tc>
      </w:tr>
      <w:tr w:rsidR="00963F37" w:rsidTr="006925E7">
        <w:tc>
          <w:tcPr>
            <w:tcW w:w="1375" w:type="dxa"/>
          </w:tcPr>
          <w:p w:rsidR="00963F37" w:rsidRDefault="00963F37" w:rsidP="00963F3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128,766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 w:rsidRPr="00963F37">
              <w:t>128,4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127,994</w:t>
            </w:r>
          </w:p>
        </w:tc>
        <w:tc>
          <w:tcPr>
            <w:tcW w:w="1375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128,072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128,308</w:t>
            </w:r>
          </w:p>
        </w:tc>
        <w:tc>
          <w:tcPr>
            <w:tcW w:w="1376" w:type="dxa"/>
          </w:tcPr>
          <w:p w:rsidR="00963F37" w:rsidRPr="00963F37" w:rsidRDefault="00963F37" w:rsidP="00963F37">
            <w:pPr>
              <w:ind w:firstLine="0"/>
              <w:jc w:val="left"/>
            </w:pPr>
            <w:r>
              <w:t>128,699</w:t>
            </w:r>
          </w:p>
        </w:tc>
      </w:tr>
    </w:tbl>
    <w:p w:rsidR="00B7582D" w:rsidRDefault="00A412FA" w:rsidP="00A412FA">
      <w:pPr>
        <w:rPr>
          <w:sz w:val="28"/>
          <w:szCs w:val="28"/>
        </w:rPr>
      </w:pPr>
      <w:r>
        <w:rPr>
          <w:sz w:val="28"/>
          <w:szCs w:val="28"/>
        </w:rPr>
        <w:t>Результаты, полученные экспериментально</w:t>
      </w:r>
      <w:r>
        <w:rPr>
          <w:sz w:val="28"/>
          <w:szCs w:val="28"/>
        </w:rPr>
        <w:t xml:space="preserve"> подходят под аналитическую формулу</w:t>
      </w:r>
      <w:r>
        <w:rPr>
          <w:sz w:val="28"/>
          <w:szCs w:val="28"/>
        </w:rPr>
        <w:t>.</w:t>
      </w:r>
    </w:p>
    <w:p w:rsidR="008F0C3B" w:rsidRDefault="008F0C3B" w:rsidP="008F0C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DA21B4">
        <w:rPr>
          <w:sz w:val="28"/>
          <w:szCs w:val="28"/>
        </w:rPr>
        <w:t xml:space="preserve"> задание:</w:t>
      </w:r>
    </w:p>
    <w:p w:rsidR="008F0C3B" w:rsidRDefault="008F0C3B" w:rsidP="008F0C3B">
      <w:pPr>
        <w:rPr>
          <w:sz w:val="28"/>
          <w:szCs w:val="28"/>
        </w:rPr>
      </w:pPr>
      <w:r w:rsidRPr="00DA21B4">
        <w:rPr>
          <w:sz w:val="28"/>
          <w:szCs w:val="28"/>
        </w:rPr>
        <w:t xml:space="preserve">Построим </w:t>
      </w:r>
      <w:r w:rsidRPr="006925E7">
        <w:rPr>
          <w:sz w:val="28"/>
          <w:szCs w:val="28"/>
        </w:rPr>
        <w:t xml:space="preserve">схему </w:t>
      </w:r>
      <w:r w:rsidRPr="008F0C3B">
        <w:rPr>
          <w:sz w:val="28"/>
          <w:szCs w:val="28"/>
        </w:rPr>
        <w:t xml:space="preserve">для испытания автоколебательного мультивибратора на ОУ, с изменяемой частотой следования импульсов </w:t>
      </w:r>
      <w:r>
        <w:rPr>
          <w:sz w:val="28"/>
          <w:szCs w:val="28"/>
        </w:rPr>
        <w:t xml:space="preserve">(Рис. </w:t>
      </w:r>
      <w:r w:rsidR="00C8575D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:rsidR="008F0C3B" w:rsidRDefault="00B7582D" w:rsidP="00B7582D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3FE6B4" wp14:editId="2F2CB55E">
            <wp:extent cx="3955473" cy="2753275"/>
            <wp:effectExtent l="0" t="0" r="698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109" cy="27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3B" w:rsidRDefault="008F0C3B" w:rsidP="008F0C3B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10</w:t>
      </w:r>
      <w:r w:rsidRPr="00DA21B4">
        <w:rPr>
          <w:sz w:val="28"/>
          <w:szCs w:val="28"/>
        </w:rPr>
        <w:t xml:space="preserve"> – Схем</w:t>
      </w:r>
      <w:r>
        <w:rPr>
          <w:sz w:val="28"/>
          <w:szCs w:val="28"/>
        </w:rPr>
        <w:t>а</w:t>
      </w:r>
      <w:r w:rsidRPr="00DA21B4">
        <w:rPr>
          <w:sz w:val="28"/>
          <w:szCs w:val="28"/>
        </w:rPr>
        <w:t xml:space="preserve"> </w:t>
      </w:r>
      <w:r w:rsidRPr="008F0C3B">
        <w:rPr>
          <w:sz w:val="28"/>
          <w:szCs w:val="28"/>
        </w:rPr>
        <w:t>для испытания автоколебательного мультивибратора на ОУ, с изменяемой частотой следования импульсов</w:t>
      </w:r>
      <w:r>
        <w:rPr>
          <w:sz w:val="28"/>
          <w:szCs w:val="28"/>
        </w:rPr>
        <w:t>.</w:t>
      </w:r>
    </w:p>
    <w:p w:rsidR="008F0C3B" w:rsidRDefault="00B7582D" w:rsidP="00B7582D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B0C049" wp14:editId="35A22AAB">
            <wp:extent cx="4087091" cy="291020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2832" cy="29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3B" w:rsidRDefault="008F0C3B" w:rsidP="008F0C3B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 w:rsidR="00C8575D">
        <w:rPr>
          <w:b/>
          <w:sz w:val="28"/>
          <w:szCs w:val="28"/>
        </w:rPr>
        <w:t xml:space="preserve"> 11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осциллографа </w:t>
      </w:r>
      <w:r w:rsidRPr="008F0C3B">
        <w:rPr>
          <w:sz w:val="28"/>
          <w:szCs w:val="28"/>
        </w:rPr>
        <w:t>для испытания автоколебательного мультивибратора на ОУ, с изменяемой частотой следования импульсов</w:t>
      </w:r>
      <w:r>
        <w:rPr>
          <w:sz w:val="28"/>
          <w:szCs w:val="28"/>
        </w:rPr>
        <w:t>.</w:t>
      </w:r>
    </w:p>
    <w:p w:rsidR="008F0C3B" w:rsidRDefault="00B7582D" w:rsidP="008F0C3B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884BC" wp14:editId="1166EEC0">
            <wp:extent cx="2923310" cy="2000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9826" cy="20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5D" w:rsidRPr="00DA21B4" w:rsidRDefault="00C8575D" w:rsidP="00C8575D">
      <w:pPr>
        <w:ind w:firstLine="0"/>
        <w:jc w:val="center"/>
        <w:rPr>
          <w:sz w:val="28"/>
          <w:szCs w:val="28"/>
        </w:rPr>
      </w:pPr>
      <w:r w:rsidRPr="00DA21B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12</w:t>
      </w:r>
      <w:r w:rsidRPr="00DA21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Показание </w:t>
      </w:r>
      <w:r>
        <w:rPr>
          <w:sz w:val="28"/>
          <w:szCs w:val="28"/>
        </w:rPr>
        <w:t>частотомера</w:t>
      </w:r>
      <w:r>
        <w:rPr>
          <w:sz w:val="28"/>
          <w:szCs w:val="28"/>
        </w:rPr>
        <w:t xml:space="preserve"> </w:t>
      </w:r>
      <w:r w:rsidRPr="008F0C3B">
        <w:rPr>
          <w:sz w:val="28"/>
          <w:szCs w:val="28"/>
        </w:rPr>
        <w:t>для испытания автоколебательного мультивибратора на ОУ, с изменяемой частотой следования импульсов</w:t>
      </w:r>
      <w:r>
        <w:rPr>
          <w:sz w:val="28"/>
          <w:szCs w:val="28"/>
        </w:rPr>
        <w:t>.</w:t>
      </w:r>
    </w:p>
    <w:p w:rsidR="008F0C3B" w:rsidRDefault="008F0C3B" w:rsidP="008F0C3B">
      <w:pPr>
        <w:ind w:firstLine="0"/>
        <w:rPr>
          <w:sz w:val="28"/>
          <w:szCs w:val="28"/>
        </w:rPr>
      </w:pPr>
      <w:r w:rsidRPr="00DA21B4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измерений приведены в таблице </w:t>
      </w:r>
      <w:r>
        <w:rPr>
          <w:sz w:val="28"/>
          <w:szCs w:val="28"/>
        </w:rPr>
        <w:t>4</w:t>
      </w:r>
      <w:r w:rsidRPr="00DA21B4"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6"/>
        <w:gridCol w:w="1376"/>
      </w:tblGrid>
      <w:tr w:rsidR="008F0C3B" w:rsidTr="008A3547"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75" w:type="dxa"/>
          </w:tcPr>
          <w:p w:rsidR="008F0C3B" w:rsidRPr="006925E7" w:rsidRDefault="008F0C3B" w:rsidP="008A3547">
            <w:pPr>
              <w:ind w:firstLine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0%</w:t>
            </w:r>
          </w:p>
        </w:tc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40%</w:t>
            </w:r>
          </w:p>
        </w:tc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60%</w:t>
            </w:r>
          </w:p>
        </w:tc>
        <w:tc>
          <w:tcPr>
            <w:tcW w:w="1376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80%</w:t>
            </w:r>
          </w:p>
        </w:tc>
        <w:tc>
          <w:tcPr>
            <w:tcW w:w="1376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sz w:val="28"/>
                <w:szCs w:val="28"/>
                <w:lang w:val="en-US"/>
              </w:rPr>
              <w:t xml:space="preserve"> 100%</w:t>
            </w:r>
          </w:p>
        </w:tc>
      </w:tr>
      <w:tr w:rsidR="008F0C3B" w:rsidTr="008A3547"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u1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 w:rsidRPr="00B7582D">
              <w:t>0,004963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 xml:space="preserve">0,004509 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0,004044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0,0057</w:t>
            </w:r>
            <w:r>
              <w:t>3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3096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2611</w:t>
            </w:r>
          </w:p>
        </w:tc>
      </w:tr>
      <w:tr w:rsidR="008F0C3B" w:rsidTr="008A3547"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u2</m:t>
                    </m:r>
                  </m:sub>
                </m:sSub>
              </m:oMath>
            </m:oMathPara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0,004961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0,004505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0,004042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0,00574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3095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2613</w:t>
            </w:r>
          </w:p>
        </w:tc>
      </w:tr>
      <w:tr w:rsidR="008F0C3B" w:rsidTr="008A3547"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0,009924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0,009012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0,008086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0,007146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6193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0,00</w:t>
            </w:r>
            <w:r>
              <w:t>5225</w:t>
            </w:r>
          </w:p>
        </w:tc>
      </w:tr>
      <w:tr w:rsidR="008F0C3B" w:rsidTr="008A3547">
        <w:tc>
          <w:tcPr>
            <w:tcW w:w="1375" w:type="dxa"/>
          </w:tcPr>
          <w:p w:rsidR="008F0C3B" w:rsidRDefault="008F0C3B" w:rsidP="008A3547">
            <w:pPr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100,769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110,996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123,669</w:t>
            </w:r>
          </w:p>
        </w:tc>
        <w:tc>
          <w:tcPr>
            <w:tcW w:w="1375" w:type="dxa"/>
          </w:tcPr>
          <w:p w:rsidR="008F0C3B" w:rsidRPr="00B7582D" w:rsidRDefault="00B7582D" w:rsidP="008A3547">
            <w:pPr>
              <w:ind w:firstLine="0"/>
            </w:pPr>
            <w:r>
              <w:t>139,977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161,528</w:t>
            </w:r>
          </w:p>
        </w:tc>
        <w:tc>
          <w:tcPr>
            <w:tcW w:w="1376" w:type="dxa"/>
          </w:tcPr>
          <w:p w:rsidR="008F0C3B" w:rsidRPr="00B7582D" w:rsidRDefault="00B7582D" w:rsidP="008A3547">
            <w:pPr>
              <w:ind w:firstLine="0"/>
            </w:pPr>
            <w:r>
              <w:t>191,556</w:t>
            </w:r>
          </w:p>
        </w:tc>
      </w:tr>
    </w:tbl>
    <w:p w:rsidR="00A412FA" w:rsidRDefault="00A412FA" w:rsidP="00A412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21B4" w:rsidRDefault="00A412FA" w:rsidP="00A412FA">
      <w:pPr>
        <w:rPr>
          <w:sz w:val="28"/>
          <w:szCs w:val="28"/>
        </w:rPr>
      </w:pPr>
      <w:r>
        <w:rPr>
          <w:sz w:val="28"/>
          <w:szCs w:val="28"/>
        </w:rPr>
        <w:t>Результаты, полученные экспериментально подходят под аналитическую формулу.</w:t>
      </w:r>
    </w:p>
    <w:p w:rsidR="00B04274" w:rsidRPr="00DA21B4" w:rsidRDefault="00B04274" w:rsidP="00B04274">
      <w:pPr>
        <w:pStyle w:val="1"/>
        <w:rPr>
          <w:szCs w:val="28"/>
        </w:rPr>
      </w:pPr>
      <w:r w:rsidRPr="00DA21B4">
        <w:rPr>
          <w:szCs w:val="28"/>
        </w:rPr>
        <w:t>Выводы</w:t>
      </w:r>
    </w:p>
    <w:p w:rsidR="007059E1" w:rsidRPr="00A47117" w:rsidRDefault="007059E1" w:rsidP="007059E1">
      <w:pPr>
        <w:spacing w:before="240"/>
        <w:rPr>
          <w:sz w:val="28"/>
          <w:szCs w:val="28"/>
        </w:rPr>
      </w:pPr>
      <w:r w:rsidRPr="00DA21B4">
        <w:rPr>
          <w:sz w:val="28"/>
          <w:szCs w:val="28"/>
        </w:rPr>
        <w:t xml:space="preserve">В данной лабораторной работе мною были получены навыки работы в среде </w:t>
      </w:r>
      <w:proofErr w:type="spellStart"/>
      <w:r w:rsidRPr="00DA21B4">
        <w:rPr>
          <w:sz w:val="28"/>
          <w:szCs w:val="28"/>
        </w:rPr>
        <w:t>Multisim</w:t>
      </w:r>
      <w:proofErr w:type="spellEnd"/>
      <w:r w:rsidRPr="00DA21B4">
        <w:rPr>
          <w:sz w:val="28"/>
          <w:szCs w:val="28"/>
        </w:rPr>
        <w:t xml:space="preserve">. Для выполнения заданий необходимо было </w:t>
      </w:r>
      <w:r w:rsidR="00A47117">
        <w:rPr>
          <w:sz w:val="28"/>
          <w:szCs w:val="28"/>
        </w:rPr>
        <w:t>построить</w:t>
      </w:r>
      <w:r w:rsidR="008F0C3B" w:rsidRPr="008F0C3B">
        <w:rPr>
          <w:sz w:val="28"/>
          <w:szCs w:val="28"/>
        </w:rPr>
        <w:t xml:space="preserve"> 4</w:t>
      </w:r>
      <w:r w:rsidR="00A47117">
        <w:rPr>
          <w:sz w:val="28"/>
          <w:szCs w:val="28"/>
        </w:rPr>
        <w:t xml:space="preserve"> с</w:t>
      </w:r>
      <w:r w:rsidR="00A47117" w:rsidRPr="00DA21B4">
        <w:rPr>
          <w:sz w:val="28"/>
          <w:szCs w:val="28"/>
        </w:rPr>
        <w:t>хем</w:t>
      </w:r>
      <w:r w:rsidR="008F0C3B">
        <w:rPr>
          <w:sz w:val="28"/>
          <w:szCs w:val="28"/>
        </w:rPr>
        <w:t>ы</w:t>
      </w:r>
      <w:r w:rsidR="00A47117" w:rsidRPr="00DA21B4">
        <w:rPr>
          <w:sz w:val="28"/>
          <w:szCs w:val="28"/>
        </w:rPr>
        <w:t xml:space="preserve"> для испытания работы </w:t>
      </w:r>
      <w:r w:rsidR="008F0C3B">
        <w:rPr>
          <w:sz w:val="28"/>
          <w:szCs w:val="28"/>
        </w:rPr>
        <w:t>мультивибратора</w:t>
      </w:r>
      <w:r w:rsidR="00A47117">
        <w:rPr>
          <w:sz w:val="28"/>
          <w:szCs w:val="28"/>
        </w:rPr>
        <w:t xml:space="preserve">. Затем, необходимо было посчитать </w:t>
      </w:r>
      <m:oMath>
        <m: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u1</m:t>
            </m:r>
          </m:sub>
        </m:sSub>
      </m:oMath>
      <w:r w:rsidR="008F0C3B">
        <w:rPr>
          <w:sz w:val="28"/>
          <w:szCs w:val="28"/>
        </w:rPr>
        <w:t>,</w:t>
      </w:r>
      <w:r w:rsidR="00A4711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u2</m:t>
            </m:r>
          </m:sub>
        </m:sSub>
      </m:oMath>
      <w:r w:rsidR="00A47117">
        <w:rPr>
          <w:sz w:val="28"/>
          <w:szCs w:val="28"/>
        </w:rPr>
        <w:t>,</w:t>
      </w:r>
      <w:r w:rsidR="00A47117" w:rsidRPr="00A471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A47117">
        <w:rPr>
          <w:sz w:val="28"/>
          <w:szCs w:val="28"/>
        </w:rPr>
        <w:t>,</w:t>
      </w:r>
      <w:r w:rsidR="00A47117" w:rsidRPr="00A471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A47117" w:rsidRPr="00A47117">
        <w:rPr>
          <w:sz w:val="28"/>
          <w:szCs w:val="28"/>
        </w:rPr>
        <w:t>.</w:t>
      </w:r>
      <w:r w:rsidR="008F0C3B">
        <w:rPr>
          <w:sz w:val="28"/>
          <w:szCs w:val="28"/>
        </w:rPr>
        <w:t xml:space="preserve"> </w:t>
      </w:r>
      <w:r w:rsidR="00A47117">
        <w:rPr>
          <w:sz w:val="28"/>
          <w:szCs w:val="28"/>
        </w:rPr>
        <w:t xml:space="preserve">Результаты, полученные экспериментально и </w:t>
      </w:r>
      <w:r w:rsidR="00FC28D2">
        <w:rPr>
          <w:sz w:val="28"/>
          <w:szCs w:val="28"/>
        </w:rPr>
        <w:t>аналитически</w:t>
      </w:r>
      <w:r w:rsidR="008F0C3B">
        <w:rPr>
          <w:sz w:val="28"/>
          <w:szCs w:val="28"/>
        </w:rPr>
        <w:t xml:space="preserve"> </w:t>
      </w:r>
      <w:r w:rsidR="00A47117">
        <w:rPr>
          <w:sz w:val="28"/>
          <w:szCs w:val="28"/>
        </w:rPr>
        <w:t>совпали, что говорит о корректности проведенных вычислени</w:t>
      </w:r>
      <w:r w:rsidR="008F0C3B">
        <w:rPr>
          <w:sz w:val="28"/>
          <w:szCs w:val="28"/>
        </w:rPr>
        <w:t>й</w:t>
      </w:r>
      <w:r w:rsidR="00A47117">
        <w:rPr>
          <w:sz w:val="28"/>
          <w:szCs w:val="28"/>
        </w:rPr>
        <w:t>.</w:t>
      </w:r>
    </w:p>
    <w:p w:rsidR="007059E1" w:rsidRPr="00DA21B4" w:rsidRDefault="007059E1" w:rsidP="007059E1">
      <w:pPr>
        <w:pStyle w:val="1-1"/>
        <w:ind w:left="0" w:firstLine="360"/>
        <w:jc w:val="both"/>
        <w:outlineLvl w:val="9"/>
        <w:rPr>
          <w:b w:val="0"/>
          <w:bCs w:val="0"/>
          <w:kern w:val="0"/>
          <w:szCs w:val="28"/>
        </w:rPr>
      </w:pPr>
      <w:bookmarkStart w:id="0" w:name="_GoBack"/>
      <w:bookmarkEnd w:id="0"/>
    </w:p>
    <w:sectPr w:rsidR="007059E1" w:rsidRPr="00DA21B4" w:rsidSect="00F6645E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8A" w:rsidRDefault="00CE428A" w:rsidP="001944B5">
      <w:r>
        <w:separator/>
      </w:r>
    </w:p>
  </w:endnote>
  <w:endnote w:type="continuationSeparator" w:id="0">
    <w:p w:rsidR="00CE428A" w:rsidRDefault="00CE428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A412FA" w:rsidRPr="00A412FA">
      <w:rPr>
        <w:noProof/>
        <w:lang w:val="ru-RU"/>
      </w:rPr>
      <w:t>7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8A" w:rsidRDefault="00CE428A" w:rsidP="001944B5">
      <w:r>
        <w:separator/>
      </w:r>
    </w:p>
  </w:footnote>
  <w:footnote w:type="continuationSeparator" w:id="0">
    <w:p w:rsidR="00CE428A" w:rsidRDefault="00CE428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  <w:num w:numId="16">
    <w:abstractNumId w:val="12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163F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E5D13"/>
    <w:rsid w:val="001F4347"/>
    <w:rsid w:val="0020195F"/>
    <w:rsid w:val="00227158"/>
    <w:rsid w:val="00230EA1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481C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4A22"/>
    <w:rsid w:val="004578AE"/>
    <w:rsid w:val="00475D61"/>
    <w:rsid w:val="00475D80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925E7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C2E25"/>
    <w:rsid w:val="007D2D07"/>
    <w:rsid w:val="007D41BF"/>
    <w:rsid w:val="00834B2E"/>
    <w:rsid w:val="008432FA"/>
    <w:rsid w:val="008629FE"/>
    <w:rsid w:val="00867084"/>
    <w:rsid w:val="008765C0"/>
    <w:rsid w:val="008A1FD3"/>
    <w:rsid w:val="008B09D4"/>
    <w:rsid w:val="008B22A2"/>
    <w:rsid w:val="008B7434"/>
    <w:rsid w:val="008D0EFD"/>
    <w:rsid w:val="008F0C3B"/>
    <w:rsid w:val="008F3A97"/>
    <w:rsid w:val="008F53E4"/>
    <w:rsid w:val="00910171"/>
    <w:rsid w:val="00934382"/>
    <w:rsid w:val="00953226"/>
    <w:rsid w:val="00963F37"/>
    <w:rsid w:val="00975B65"/>
    <w:rsid w:val="009814A3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15F50"/>
    <w:rsid w:val="00A20C35"/>
    <w:rsid w:val="00A26D52"/>
    <w:rsid w:val="00A412FA"/>
    <w:rsid w:val="00A463B0"/>
    <w:rsid w:val="00A47117"/>
    <w:rsid w:val="00A4734F"/>
    <w:rsid w:val="00A475EC"/>
    <w:rsid w:val="00A7075D"/>
    <w:rsid w:val="00A72DD2"/>
    <w:rsid w:val="00A81ABD"/>
    <w:rsid w:val="00A9143D"/>
    <w:rsid w:val="00A9203F"/>
    <w:rsid w:val="00A92EE2"/>
    <w:rsid w:val="00A971A6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582D"/>
    <w:rsid w:val="00B77FC7"/>
    <w:rsid w:val="00B92DC4"/>
    <w:rsid w:val="00BB0A4C"/>
    <w:rsid w:val="00BC311A"/>
    <w:rsid w:val="00BE676F"/>
    <w:rsid w:val="00BE7DFE"/>
    <w:rsid w:val="00C07986"/>
    <w:rsid w:val="00C1676A"/>
    <w:rsid w:val="00C17791"/>
    <w:rsid w:val="00C303E6"/>
    <w:rsid w:val="00C479FB"/>
    <w:rsid w:val="00C51947"/>
    <w:rsid w:val="00C66027"/>
    <w:rsid w:val="00C77EEB"/>
    <w:rsid w:val="00C80419"/>
    <w:rsid w:val="00C8575D"/>
    <w:rsid w:val="00C942BD"/>
    <w:rsid w:val="00C972F6"/>
    <w:rsid w:val="00C97E5E"/>
    <w:rsid w:val="00CA4587"/>
    <w:rsid w:val="00CA69A0"/>
    <w:rsid w:val="00CB0915"/>
    <w:rsid w:val="00CC1800"/>
    <w:rsid w:val="00CC37EA"/>
    <w:rsid w:val="00CC7159"/>
    <w:rsid w:val="00CE428A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A21B4"/>
    <w:rsid w:val="00DB12EF"/>
    <w:rsid w:val="00DB38A8"/>
    <w:rsid w:val="00DF590E"/>
    <w:rsid w:val="00E12608"/>
    <w:rsid w:val="00E127CE"/>
    <w:rsid w:val="00E200F1"/>
    <w:rsid w:val="00E35B73"/>
    <w:rsid w:val="00E37E82"/>
    <w:rsid w:val="00E5748D"/>
    <w:rsid w:val="00E67AC1"/>
    <w:rsid w:val="00E72766"/>
    <w:rsid w:val="00E75B94"/>
    <w:rsid w:val="00E9404B"/>
    <w:rsid w:val="00ED4E05"/>
    <w:rsid w:val="00EF3956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5766E"/>
    <w:rsid w:val="00F61CDA"/>
    <w:rsid w:val="00F6645E"/>
    <w:rsid w:val="00F70813"/>
    <w:rsid w:val="00F877DE"/>
    <w:rsid w:val="00F93DAD"/>
    <w:rsid w:val="00FA6EE3"/>
    <w:rsid w:val="00FA6F18"/>
    <w:rsid w:val="00FB2956"/>
    <w:rsid w:val="00FC28D2"/>
    <w:rsid w:val="00FD61F2"/>
    <w:rsid w:val="00FE05F0"/>
    <w:rsid w:val="00FE3C16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FAF1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2FA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15F5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A21B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DA21B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6925E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CAD6-4676-4AAE-BB6D-920E9767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7</cp:revision>
  <cp:lastPrinted>2020-04-18T17:36:00Z</cp:lastPrinted>
  <dcterms:created xsi:type="dcterms:W3CDTF">2020-05-18T14:03:00Z</dcterms:created>
  <dcterms:modified xsi:type="dcterms:W3CDTF">2020-05-18T15:54:00Z</dcterms:modified>
</cp:coreProperties>
</file>