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1384"/>
        <w:gridCol w:w="8253"/>
      </w:tblGrid>
      <w:tr w:rsidR="000A6763" w:rsidRPr="000A6763" w:rsidTr="000A6763">
        <w:tc>
          <w:tcPr>
            <w:tcW w:w="1384" w:type="dxa"/>
          </w:tcPr>
          <w:p w:rsidR="000A6763" w:rsidRPr="000A6763" w:rsidRDefault="00CA69A0" w:rsidP="00527BB4">
            <w:pPr>
              <w:rPr>
                <w:b/>
              </w:rPr>
            </w:pPr>
            <w:r>
              <w:rPr>
                <w:noProof/>
              </w:rPr>
              <w:drawing>
                <wp:anchor distT="0" distB="0" distL="114300" distR="114300" simplePos="0" relativeHeight="251657728" behindDoc="1" locked="0" layoutInCell="1" allowOverlap="1">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0" y="0"/>
                      <wp:lineTo x="0" y="21352"/>
                      <wp:lineTo x="21319" y="21352"/>
                      <wp:lineTo x="21319" y="0"/>
                      <wp:lineTo x="0" y="0"/>
                    </wp:wrapPolygon>
                  </wp:wrapTight>
                  <wp:docPr id="3"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69" w:type="dxa"/>
          </w:tcPr>
          <w:p w:rsidR="000A6763" w:rsidRPr="000A6763" w:rsidRDefault="000A6763" w:rsidP="00D975ED">
            <w:pPr>
              <w:spacing w:after="0" w:line="240" w:lineRule="auto"/>
              <w:ind w:firstLine="0"/>
              <w:jc w:val="center"/>
              <w:rPr>
                <w:b/>
              </w:rPr>
            </w:pPr>
            <w:r w:rsidRPr="000A6763">
              <w:rPr>
                <w:b/>
              </w:rPr>
              <w:t xml:space="preserve">Министерство </w:t>
            </w:r>
            <w:r w:rsidR="003448A8">
              <w:rPr>
                <w:b/>
              </w:rPr>
              <w:t xml:space="preserve">науки и высшего </w:t>
            </w:r>
            <w:r w:rsidRPr="000A6763">
              <w:rPr>
                <w:b/>
              </w:rPr>
              <w:t>образования Российской Федерации</w:t>
            </w:r>
          </w:p>
          <w:p w:rsidR="000A6763" w:rsidRPr="000A6763" w:rsidRDefault="000A6763" w:rsidP="00D975ED">
            <w:pPr>
              <w:spacing w:after="0" w:line="240" w:lineRule="auto"/>
              <w:ind w:firstLine="0"/>
              <w:jc w:val="center"/>
              <w:rPr>
                <w:b/>
              </w:rPr>
            </w:pPr>
            <w:r w:rsidRPr="000A6763">
              <w:rPr>
                <w:b/>
              </w:rPr>
              <w:t xml:space="preserve">Федеральное государственное бюджетное образовательное учреждение </w:t>
            </w:r>
          </w:p>
          <w:p w:rsidR="000A6763" w:rsidRPr="000A6763" w:rsidRDefault="000A6763" w:rsidP="00D975ED">
            <w:pPr>
              <w:spacing w:after="0" w:line="240" w:lineRule="auto"/>
              <w:ind w:firstLine="0"/>
              <w:jc w:val="center"/>
              <w:rPr>
                <w:b/>
              </w:rPr>
            </w:pPr>
            <w:r w:rsidRPr="000A6763">
              <w:rPr>
                <w:b/>
              </w:rPr>
              <w:t>высшего образования</w:t>
            </w:r>
          </w:p>
          <w:p w:rsidR="000A6763" w:rsidRPr="000A6763" w:rsidRDefault="000A6763" w:rsidP="00D975ED">
            <w:pPr>
              <w:spacing w:after="0" w:line="240" w:lineRule="auto"/>
              <w:ind w:right="-2" w:firstLine="0"/>
              <w:jc w:val="center"/>
              <w:rPr>
                <w:b/>
              </w:rPr>
            </w:pPr>
            <w:r w:rsidRPr="000A6763">
              <w:rPr>
                <w:b/>
              </w:rPr>
              <w:t>«Московский государственный технический университет</w:t>
            </w:r>
          </w:p>
          <w:p w:rsidR="000A6763" w:rsidRPr="000A6763" w:rsidRDefault="000A6763" w:rsidP="00D975ED">
            <w:pPr>
              <w:spacing w:after="0" w:line="240" w:lineRule="auto"/>
              <w:ind w:right="-2" w:firstLine="0"/>
              <w:jc w:val="center"/>
              <w:rPr>
                <w:b/>
              </w:rPr>
            </w:pPr>
            <w:r w:rsidRPr="000A6763">
              <w:rPr>
                <w:b/>
              </w:rPr>
              <w:t>имени Н.Э. Баумана</w:t>
            </w:r>
          </w:p>
          <w:p w:rsidR="000A6763" w:rsidRPr="000A6763" w:rsidRDefault="000A6763" w:rsidP="00D975ED">
            <w:pPr>
              <w:spacing w:after="0" w:line="240" w:lineRule="auto"/>
              <w:ind w:firstLine="0"/>
              <w:jc w:val="center"/>
              <w:rPr>
                <w:b/>
              </w:rPr>
            </w:pPr>
            <w:r w:rsidRPr="000A6763">
              <w:rPr>
                <w:b/>
              </w:rPr>
              <w:t>(национальный исследовательский университет)»</w:t>
            </w:r>
          </w:p>
          <w:p w:rsidR="000A6763" w:rsidRPr="000A6763" w:rsidRDefault="000A6763" w:rsidP="00D975ED">
            <w:pPr>
              <w:spacing w:after="0" w:line="240" w:lineRule="auto"/>
              <w:ind w:firstLine="0"/>
              <w:jc w:val="center"/>
              <w:rPr>
                <w:b/>
              </w:rPr>
            </w:pPr>
            <w:r w:rsidRPr="000A6763">
              <w:rPr>
                <w:b/>
              </w:rPr>
              <w:t>(МГТУ им. Н.Э. Баумана)</w:t>
            </w:r>
          </w:p>
        </w:tc>
      </w:tr>
    </w:tbl>
    <w:p w:rsidR="00106B22" w:rsidRPr="000A6763" w:rsidRDefault="00106B22" w:rsidP="000A6763">
      <w:pPr>
        <w:pBdr>
          <w:bottom w:val="thinThickSmallGap" w:sz="24" w:space="1" w:color="auto"/>
        </w:pBdr>
        <w:jc w:val="center"/>
        <w:rPr>
          <w:b/>
          <w:sz w:val="8"/>
        </w:rPr>
      </w:pPr>
    </w:p>
    <w:p w:rsidR="00106B22" w:rsidRDefault="00106B22" w:rsidP="00D975ED">
      <w:pPr>
        <w:spacing w:after="0" w:line="240" w:lineRule="auto"/>
        <w:ind w:firstLine="0"/>
        <w:rPr>
          <w:b/>
        </w:rPr>
      </w:pPr>
    </w:p>
    <w:p w:rsidR="00106B22" w:rsidRPr="00FE3E91" w:rsidRDefault="00106B22" w:rsidP="00D975ED">
      <w:pPr>
        <w:spacing w:after="0" w:line="240" w:lineRule="auto"/>
        <w:ind w:firstLine="0"/>
        <w:jc w:val="center"/>
      </w:pPr>
      <w:r w:rsidRPr="00FE3E91">
        <w:t>ФАКУЛЬТЕТ</w:t>
      </w:r>
      <w:r w:rsidR="003448A8">
        <w:t xml:space="preserve"> «Информатика и системы управления» (ИУ)</w:t>
      </w:r>
    </w:p>
    <w:p w:rsidR="00106B22" w:rsidRPr="00FE3E91" w:rsidRDefault="00106B22" w:rsidP="00D975ED">
      <w:pPr>
        <w:spacing w:after="0" w:line="240" w:lineRule="auto"/>
        <w:ind w:firstLine="0"/>
        <w:jc w:val="center"/>
      </w:pPr>
    </w:p>
    <w:p w:rsidR="00106B22" w:rsidRDefault="00106B22" w:rsidP="00D975ED">
      <w:pPr>
        <w:spacing w:after="0" w:line="240" w:lineRule="auto"/>
        <w:ind w:firstLine="0"/>
        <w:jc w:val="center"/>
        <w:rPr>
          <w:iCs/>
        </w:rPr>
      </w:pPr>
      <w:r w:rsidRPr="00FE3E91">
        <w:t>КАФЕДРА</w:t>
      </w:r>
      <w:r w:rsidR="003448A8">
        <w:t xml:space="preserve"> «Информационная безопасность» (ИУ8)</w:t>
      </w:r>
    </w:p>
    <w:p w:rsidR="00106B22" w:rsidRDefault="00106B22" w:rsidP="00D975ED">
      <w:pPr>
        <w:spacing w:after="0"/>
        <w:rPr>
          <w:i/>
        </w:rPr>
      </w:pPr>
    </w:p>
    <w:p w:rsidR="00106B22" w:rsidRDefault="00106B22" w:rsidP="00D975ED">
      <w:pPr>
        <w:spacing w:after="0"/>
        <w:rPr>
          <w:i/>
        </w:rPr>
      </w:pPr>
    </w:p>
    <w:p w:rsidR="003448A8" w:rsidRDefault="003448A8" w:rsidP="00D975ED">
      <w:pPr>
        <w:spacing w:after="0"/>
        <w:rPr>
          <w:i/>
          <w:sz w:val="32"/>
        </w:rPr>
      </w:pPr>
    </w:p>
    <w:p w:rsidR="003448A8" w:rsidRDefault="003448A8" w:rsidP="00D975ED">
      <w:pPr>
        <w:spacing w:after="0"/>
        <w:rPr>
          <w:i/>
          <w:sz w:val="32"/>
        </w:rPr>
      </w:pPr>
    </w:p>
    <w:p w:rsidR="003448A8" w:rsidRDefault="003448A8" w:rsidP="00D975ED">
      <w:pPr>
        <w:spacing w:after="0"/>
        <w:ind w:firstLine="0"/>
        <w:rPr>
          <w:i/>
          <w:sz w:val="32"/>
        </w:rPr>
      </w:pPr>
    </w:p>
    <w:p w:rsidR="003448A8" w:rsidRPr="003448A8" w:rsidRDefault="003448A8" w:rsidP="00D975ED">
      <w:pPr>
        <w:spacing w:after="0"/>
        <w:ind w:firstLine="0"/>
        <w:jc w:val="center"/>
        <w:rPr>
          <w:sz w:val="28"/>
        </w:rPr>
      </w:pPr>
      <w:r w:rsidRPr="003448A8">
        <w:rPr>
          <w:sz w:val="28"/>
        </w:rPr>
        <w:t>Отчёт</w:t>
      </w:r>
    </w:p>
    <w:p w:rsidR="003448A8" w:rsidRPr="001E07BC" w:rsidRDefault="003448A8" w:rsidP="00D975ED">
      <w:pPr>
        <w:spacing w:before="240" w:after="0"/>
        <w:ind w:firstLine="0"/>
        <w:jc w:val="center"/>
      </w:pPr>
      <w:r>
        <w:t>по лабораторной работе</w:t>
      </w:r>
      <w:r w:rsidRPr="001E07BC">
        <w:t xml:space="preserve"> № </w:t>
      </w:r>
      <w:r w:rsidR="00BC2209">
        <w:t>2</w:t>
      </w:r>
    </w:p>
    <w:p w:rsidR="003448A8" w:rsidRPr="001E07BC" w:rsidRDefault="003448A8" w:rsidP="00D975ED">
      <w:pPr>
        <w:spacing w:after="0" w:line="360" w:lineRule="auto"/>
        <w:ind w:firstLine="0"/>
        <w:jc w:val="center"/>
      </w:pPr>
      <w:r>
        <w:t>п</w:t>
      </w:r>
      <w:r w:rsidRPr="001E07BC">
        <w:t xml:space="preserve">о </w:t>
      </w:r>
      <w:r>
        <w:t>дисциплине</w:t>
      </w:r>
      <w:r w:rsidRPr="001E07BC">
        <w:t xml:space="preserve"> </w:t>
      </w:r>
      <w:r>
        <w:t>«</w:t>
      </w:r>
      <w:r w:rsidR="001906A5">
        <w:t xml:space="preserve">Электротехника и </w:t>
      </w:r>
      <w:proofErr w:type="spellStart"/>
      <w:r w:rsidR="001906A5">
        <w:t>схемотехника</w:t>
      </w:r>
      <w:proofErr w:type="spellEnd"/>
      <w:r w:rsidR="001906A5">
        <w:t>»</w:t>
      </w:r>
    </w:p>
    <w:p w:rsidR="003448A8" w:rsidRPr="003448A8" w:rsidRDefault="003448A8" w:rsidP="00D975ED">
      <w:pPr>
        <w:spacing w:before="240" w:after="0"/>
        <w:ind w:firstLine="0"/>
        <w:jc w:val="center"/>
        <w:rPr>
          <w:b/>
        </w:rPr>
      </w:pPr>
      <w:r w:rsidRPr="003448A8">
        <w:rPr>
          <w:b/>
        </w:rPr>
        <w:t>Тема: «</w:t>
      </w:r>
      <w:r w:rsidR="00BC2209" w:rsidRPr="00BC2209">
        <w:rPr>
          <w:b/>
        </w:rPr>
        <w:t>Преобразователи двоично-десятичного кода в двоичный код</w:t>
      </w:r>
      <w:r w:rsidRPr="003448A8">
        <w:rPr>
          <w:b/>
        </w:rPr>
        <w:t>»</w:t>
      </w:r>
    </w:p>
    <w:p w:rsidR="003448A8" w:rsidRDefault="003448A8" w:rsidP="00D975ED">
      <w:pPr>
        <w:spacing w:after="0"/>
        <w:ind w:firstLine="0"/>
      </w:pPr>
    </w:p>
    <w:p w:rsidR="003448A8" w:rsidRDefault="003448A8" w:rsidP="00D975ED">
      <w:pPr>
        <w:spacing w:after="0"/>
        <w:ind w:firstLine="0"/>
      </w:pPr>
    </w:p>
    <w:p w:rsidR="001906A5" w:rsidRDefault="001906A5" w:rsidP="00D975ED">
      <w:pPr>
        <w:spacing w:after="0"/>
        <w:ind w:firstLine="0"/>
      </w:pPr>
    </w:p>
    <w:p w:rsidR="003448A8" w:rsidRDefault="003448A8" w:rsidP="00D975ED">
      <w:pPr>
        <w:spacing w:after="0"/>
        <w:ind w:firstLine="0"/>
      </w:pPr>
    </w:p>
    <w:p w:rsidR="003448A8" w:rsidRPr="003448A8" w:rsidRDefault="000F1E8B" w:rsidP="00D975ED">
      <w:pPr>
        <w:spacing w:after="0"/>
        <w:ind w:firstLine="0"/>
        <w:jc w:val="center"/>
      </w:pPr>
      <w:r>
        <w:t>Вариант 1</w:t>
      </w:r>
    </w:p>
    <w:p w:rsidR="003448A8" w:rsidRPr="003448A8" w:rsidRDefault="003448A8" w:rsidP="00D975ED">
      <w:pPr>
        <w:spacing w:after="0"/>
      </w:pPr>
    </w:p>
    <w:p w:rsidR="003448A8" w:rsidRDefault="003448A8" w:rsidP="00D975ED">
      <w:pPr>
        <w:spacing w:after="0"/>
      </w:pPr>
    </w:p>
    <w:p w:rsidR="003448A8" w:rsidRPr="003448A8" w:rsidRDefault="003448A8" w:rsidP="00D975ED">
      <w:pPr>
        <w:spacing w:after="0"/>
      </w:pPr>
    </w:p>
    <w:p w:rsidR="003448A8" w:rsidRPr="003448A8" w:rsidRDefault="003448A8" w:rsidP="00D975ED">
      <w:pPr>
        <w:spacing w:after="0"/>
      </w:pPr>
    </w:p>
    <w:p w:rsidR="003448A8" w:rsidRPr="003448A8" w:rsidRDefault="000F1E8B" w:rsidP="00D975ED">
      <w:pPr>
        <w:spacing w:after="0"/>
        <w:ind w:left="6521" w:firstLine="0"/>
      </w:pPr>
      <w:r>
        <w:t>Выполнил: Антипов И.С</w:t>
      </w:r>
      <w:r w:rsidR="003448A8" w:rsidRPr="003448A8">
        <w:t>.,</w:t>
      </w:r>
    </w:p>
    <w:p w:rsidR="003448A8" w:rsidRPr="003448A8" w:rsidRDefault="003448A8" w:rsidP="00D975ED">
      <w:pPr>
        <w:spacing w:after="0"/>
        <w:ind w:left="6521" w:firstLine="0"/>
      </w:pPr>
      <w:r w:rsidRPr="003448A8">
        <w:t>студент группы ИУ8-</w:t>
      </w:r>
      <w:r w:rsidR="00A805E1">
        <w:t>6</w:t>
      </w:r>
      <w:r w:rsidRPr="003448A8">
        <w:t>3</w:t>
      </w:r>
    </w:p>
    <w:p w:rsidR="003448A8" w:rsidRPr="003448A8" w:rsidRDefault="003448A8" w:rsidP="00D975ED">
      <w:pPr>
        <w:spacing w:after="0"/>
        <w:ind w:left="6521"/>
      </w:pPr>
    </w:p>
    <w:p w:rsidR="003448A8" w:rsidRPr="00B03F58" w:rsidRDefault="003448A8" w:rsidP="00D975ED">
      <w:pPr>
        <w:spacing w:after="0"/>
        <w:ind w:left="6521" w:firstLine="0"/>
      </w:pPr>
      <w:r w:rsidRPr="003448A8">
        <w:t xml:space="preserve">Проверил: </w:t>
      </w:r>
      <w:proofErr w:type="spellStart"/>
      <w:r w:rsidR="001906A5">
        <w:t>Ковынёв</w:t>
      </w:r>
      <w:proofErr w:type="spellEnd"/>
      <w:r w:rsidR="001906A5">
        <w:t xml:space="preserve"> Н.В</w:t>
      </w:r>
      <w:r>
        <w:t>.</w:t>
      </w:r>
      <w:r w:rsidR="00B03F58">
        <w:t>,</w:t>
      </w:r>
    </w:p>
    <w:p w:rsidR="003448A8" w:rsidRPr="003448A8" w:rsidRDefault="003448A8" w:rsidP="00D975ED">
      <w:pPr>
        <w:spacing w:after="0"/>
        <w:ind w:left="6521" w:firstLine="0"/>
      </w:pPr>
      <w:r>
        <w:t>п</w:t>
      </w:r>
      <w:r w:rsidRPr="003448A8">
        <w:t>реподаватель каф. ИУ8</w:t>
      </w:r>
    </w:p>
    <w:p w:rsidR="003448A8" w:rsidRPr="003448A8" w:rsidRDefault="003448A8" w:rsidP="00D975ED">
      <w:pPr>
        <w:spacing w:after="0"/>
        <w:jc w:val="center"/>
      </w:pPr>
    </w:p>
    <w:p w:rsidR="003448A8" w:rsidRDefault="003448A8" w:rsidP="00D975ED">
      <w:pPr>
        <w:spacing w:after="0"/>
        <w:jc w:val="center"/>
      </w:pPr>
    </w:p>
    <w:p w:rsidR="003448A8" w:rsidRDefault="003448A8" w:rsidP="00D975ED">
      <w:pPr>
        <w:spacing w:after="0"/>
        <w:jc w:val="center"/>
      </w:pPr>
    </w:p>
    <w:p w:rsidR="003448A8" w:rsidRDefault="003448A8" w:rsidP="00D975ED">
      <w:pPr>
        <w:spacing w:after="0"/>
        <w:jc w:val="center"/>
      </w:pPr>
    </w:p>
    <w:p w:rsidR="003448A8" w:rsidRDefault="003448A8" w:rsidP="00D975ED">
      <w:pPr>
        <w:spacing w:after="0"/>
        <w:jc w:val="center"/>
      </w:pPr>
    </w:p>
    <w:p w:rsidR="003448A8" w:rsidRPr="003448A8" w:rsidRDefault="003448A8" w:rsidP="00D975ED">
      <w:pPr>
        <w:spacing w:after="0"/>
        <w:jc w:val="center"/>
      </w:pPr>
    </w:p>
    <w:p w:rsidR="003448A8" w:rsidRPr="003448A8" w:rsidRDefault="003448A8" w:rsidP="00386801">
      <w:pPr>
        <w:spacing w:after="0"/>
        <w:ind w:firstLine="0"/>
        <w:jc w:val="center"/>
      </w:pPr>
    </w:p>
    <w:p w:rsidR="00674614" w:rsidRDefault="003448A8" w:rsidP="00386801">
      <w:pPr>
        <w:spacing w:after="0"/>
        <w:ind w:firstLine="0"/>
        <w:jc w:val="center"/>
      </w:pPr>
      <w:r w:rsidRPr="003448A8">
        <w:t>г. Москва</w:t>
      </w:r>
      <w:r>
        <w:t>,</w:t>
      </w:r>
    </w:p>
    <w:p w:rsidR="003448A8" w:rsidRPr="003448A8" w:rsidRDefault="00A805E1" w:rsidP="00386801">
      <w:pPr>
        <w:spacing w:after="0"/>
        <w:ind w:firstLine="0"/>
        <w:jc w:val="center"/>
      </w:pPr>
      <w:r>
        <w:t>2021</w:t>
      </w:r>
      <w:r w:rsidR="003448A8" w:rsidRPr="003448A8">
        <w:t xml:space="preserve"> г.</w:t>
      </w:r>
    </w:p>
    <w:p w:rsidR="003448A8" w:rsidRPr="00674614" w:rsidRDefault="003448A8" w:rsidP="00674614">
      <w:pPr>
        <w:pStyle w:val="1"/>
      </w:pPr>
      <w:r w:rsidRPr="00674614">
        <w:lastRenderedPageBreak/>
        <w:t>Цель работы</w:t>
      </w:r>
    </w:p>
    <w:p w:rsidR="00A805E1" w:rsidRPr="00A805E1" w:rsidRDefault="00A805E1" w:rsidP="00A805E1">
      <w:pPr>
        <w:spacing w:before="240"/>
        <w:rPr>
          <w:sz w:val="28"/>
        </w:rPr>
      </w:pPr>
      <w:r w:rsidRPr="00A805E1">
        <w:rPr>
          <w:sz w:val="28"/>
        </w:rPr>
        <w:t xml:space="preserve">Изучить принципы управления одноразрядными и многоразрядными </w:t>
      </w:r>
      <w:proofErr w:type="spellStart"/>
      <w:r w:rsidRPr="00A805E1">
        <w:rPr>
          <w:sz w:val="28"/>
        </w:rPr>
        <w:t>семисегментными</w:t>
      </w:r>
      <w:proofErr w:type="spellEnd"/>
      <w:r w:rsidRPr="00A805E1">
        <w:rPr>
          <w:sz w:val="28"/>
        </w:rPr>
        <w:t xml:space="preserve"> цифровыми индикаторами.</w:t>
      </w:r>
    </w:p>
    <w:p w:rsidR="003448A8" w:rsidRDefault="001906A5" w:rsidP="00674614">
      <w:pPr>
        <w:pStyle w:val="1"/>
      </w:pPr>
      <w:r>
        <w:t>Теоретическая часть</w:t>
      </w:r>
    </w:p>
    <w:p w:rsidR="00BC2209" w:rsidRPr="00BC2209" w:rsidRDefault="00BC2209" w:rsidP="00BC2209">
      <w:pPr>
        <w:spacing w:before="240"/>
        <w:rPr>
          <w:sz w:val="28"/>
        </w:rPr>
      </w:pPr>
      <w:r w:rsidRPr="00BC2209">
        <w:rPr>
          <w:sz w:val="28"/>
        </w:rPr>
        <w:t xml:space="preserve">Преобразователи кодов используются для шифрации и дешифрации цифровой информации и имеют n входов и k выходов. Соотношения между числами n и k могут быть любыми: n = k, </w:t>
      </w:r>
      <w:proofErr w:type="gramStart"/>
      <w:r w:rsidRPr="00BC2209">
        <w:rPr>
          <w:sz w:val="28"/>
        </w:rPr>
        <w:t>n&gt;k</w:t>
      </w:r>
      <w:proofErr w:type="gramEnd"/>
      <w:r w:rsidRPr="00BC2209">
        <w:rPr>
          <w:sz w:val="28"/>
        </w:rPr>
        <w:t xml:space="preserve"> и n&lt;k. Преобразователи кодов можно разделить на два типа:  </w:t>
      </w:r>
    </w:p>
    <w:p w:rsidR="00BC2209" w:rsidRPr="00BC2209" w:rsidRDefault="00BC2209" w:rsidP="00BC2209">
      <w:pPr>
        <w:pStyle w:val="ae"/>
        <w:numPr>
          <w:ilvl w:val="0"/>
          <w:numId w:val="32"/>
        </w:numPr>
        <w:spacing w:before="240"/>
        <w:rPr>
          <w:sz w:val="28"/>
        </w:rPr>
      </w:pPr>
      <w:r w:rsidRPr="00BC2209">
        <w:rPr>
          <w:sz w:val="28"/>
        </w:rPr>
        <w:t xml:space="preserve">с </w:t>
      </w:r>
      <w:proofErr w:type="spellStart"/>
      <w:r w:rsidRPr="00BC2209">
        <w:rPr>
          <w:sz w:val="28"/>
        </w:rPr>
        <w:t>невесовым</w:t>
      </w:r>
      <w:proofErr w:type="spellEnd"/>
      <w:r w:rsidRPr="00BC2209">
        <w:rPr>
          <w:sz w:val="28"/>
        </w:rPr>
        <w:t xml:space="preserve"> преобразованием кодов;  </w:t>
      </w:r>
    </w:p>
    <w:p w:rsidR="00BC2209" w:rsidRPr="00BC2209" w:rsidRDefault="00BC2209" w:rsidP="00BC2209">
      <w:pPr>
        <w:pStyle w:val="ae"/>
        <w:numPr>
          <w:ilvl w:val="0"/>
          <w:numId w:val="32"/>
        </w:numPr>
        <w:spacing w:before="240"/>
        <w:rPr>
          <w:sz w:val="28"/>
        </w:rPr>
      </w:pPr>
      <w:r w:rsidRPr="00BC2209">
        <w:rPr>
          <w:sz w:val="28"/>
        </w:rPr>
        <w:t xml:space="preserve">с весовым преобразованием кодов.  </w:t>
      </w:r>
    </w:p>
    <w:p w:rsidR="00BC2209" w:rsidRPr="00BC2209" w:rsidRDefault="00BC2209" w:rsidP="00BC2209">
      <w:pPr>
        <w:spacing w:before="240"/>
        <w:rPr>
          <w:sz w:val="28"/>
        </w:rPr>
      </w:pPr>
      <w:r w:rsidRPr="00BC2209">
        <w:rPr>
          <w:sz w:val="28"/>
        </w:rPr>
        <w:t xml:space="preserve">Рассмотрим преобразователи кодов с весовым преобразованием кодов.  Для построения преобразователя двоично-десятичного кода в двоичный код необходимо спроектировать некоторый элементарный преобразователь кодов и установить правила соединения таких преобразователей для получения схемы, позволяющей преобразовывать многоразрядные двоично-десятичные числа в двоичные числа. Известно, что преобразование двоично-десятичного кода в двоичный легко выполняется с помощью операции сдвига числа в сторону младших разрядов и коррекции числа, получаемого после сдвига. Сдвиг двоичного числа на один разряд в сторону младших разрядов, т. е. на один разряд вправо, эквивалентен делению числа на два без учета младшего разряда, который теряется или поступает в другой сдвигающий регистр. При сдвиге </w:t>
      </w:r>
      <w:proofErr w:type="spellStart"/>
      <w:r w:rsidRPr="00BC2209">
        <w:rPr>
          <w:sz w:val="28"/>
        </w:rPr>
        <w:t>двоичнодесятичного</w:t>
      </w:r>
      <w:proofErr w:type="spellEnd"/>
      <w:r w:rsidRPr="00BC2209">
        <w:rPr>
          <w:sz w:val="28"/>
        </w:rPr>
        <w:t xml:space="preserve"> числа на один разряд вправо получаемое число не равно исходному, деленному на два. Чтобы в результате сдвига получалось такое число, необходимо производить коррекцию результата сдвига.  </w:t>
      </w:r>
    </w:p>
    <w:p w:rsidR="00BC2209" w:rsidRPr="00BC2209" w:rsidRDefault="00BC2209" w:rsidP="00BC2209">
      <w:pPr>
        <w:spacing w:before="240"/>
        <w:rPr>
          <w:sz w:val="28"/>
        </w:rPr>
      </w:pPr>
      <w:r w:rsidRPr="00BC2209">
        <w:rPr>
          <w:sz w:val="28"/>
        </w:rPr>
        <w:t xml:space="preserve">Если в старший разряд </w:t>
      </w:r>
      <w:proofErr w:type="spellStart"/>
      <w:r w:rsidRPr="00BC2209">
        <w:rPr>
          <w:sz w:val="28"/>
        </w:rPr>
        <w:t>тетрады</w:t>
      </w:r>
      <w:proofErr w:type="spellEnd"/>
      <w:r w:rsidRPr="00BC2209">
        <w:rPr>
          <w:sz w:val="28"/>
        </w:rPr>
        <w:t xml:space="preserve">, имеющей множитель 10j, поступает единица, то она приобретает вес 8*10j. До сдвига эта единица имела вес 10j+1, поэтому для получения при сдвиге деления на два ей следует приписать вес 2-1*10j+1. Из этого следует, что необходимо произвести коррекцию на число 8*10j -      2-1*10j+1, т. е. вычесть число 3*10j. Если в старший разряд какой-либо </w:t>
      </w:r>
      <w:proofErr w:type="spellStart"/>
      <w:r w:rsidRPr="00BC2209">
        <w:rPr>
          <w:sz w:val="28"/>
        </w:rPr>
        <w:t>тетрады</w:t>
      </w:r>
      <w:proofErr w:type="spellEnd"/>
      <w:r w:rsidRPr="00BC2209">
        <w:rPr>
          <w:sz w:val="28"/>
        </w:rPr>
        <w:t xml:space="preserve"> поступает нуль, то коррекцию производить не нужно. </w:t>
      </w:r>
    </w:p>
    <w:p w:rsidR="00BC2209" w:rsidRPr="00BC2209" w:rsidRDefault="00BC2209" w:rsidP="00BC2209">
      <w:pPr>
        <w:spacing w:before="240"/>
        <w:rPr>
          <w:sz w:val="28"/>
        </w:rPr>
      </w:pPr>
      <w:r w:rsidRPr="00BC2209">
        <w:rPr>
          <w:sz w:val="28"/>
        </w:rPr>
        <w:t xml:space="preserve">Если двоично-десятичное число состоит из m </w:t>
      </w:r>
      <w:proofErr w:type="spellStart"/>
      <w:r w:rsidRPr="00BC2209">
        <w:rPr>
          <w:sz w:val="28"/>
        </w:rPr>
        <w:t>тетрад</w:t>
      </w:r>
      <w:proofErr w:type="spellEnd"/>
      <w:r w:rsidRPr="00BC2209">
        <w:rPr>
          <w:sz w:val="28"/>
        </w:rPr>
        <w:t xml:space="preserve">, то преобразование двоично-десятичного числа в двоичное получается с помощью 4m сдвигов с соответствующими коррекциями при каждом сдвиге. Командой для </w:t>
      </w:r>
      <w:r w:rsidRPr="00BC2209">
        <w:rPr>
          <w:sz w:val="28"/>
        </w:rPr>
        <w:lastRenderedPageBreak/>
        <w:t xml:space="preserve">производства коррекции является поступление единиц в старшие разряды </w:t>
      </w:r>
      <w:proofErr w:type="spellStart"/>
      <w:r w:rsidRPr="00BC2209">
        <w:rPr>
          <w:sz w:val="28"/>
        </w:rPr>
        <w:t>тетрад</w:t>
      </w:r>
      <w:proofErr w:type="spellEnd"/>
      <w:r w:rsidRPr="00BC2209">
        <w:rPr>
          <w:sz w:val="28"/>
        </w:rPr>
        <w:t xml:space="preserve">. Описанные операции можно выполнить также с помощью комбинационного сумматора. </w:t>
      </w:r>
    </w:p>
    <w:p w:rsidR="00BC2209" w:rsidRPr="00BC2209" w:rsidRDefault="00BC2209" w:rsidP="00BC2209">
      <w:pPr>
        <w:spacing w:before="240"/>
        <w:rPr>
          <w:sz w:val="28"/>
        </w:rPr>
      </w:pPr>
      <w:r w:rsidRPr="00BC2209">
        <w:rPr>
          <w:sz w:val="28"/>
        </w:rPr>
        <w:t xml:space="preserve">Пусть комбинационный сумматор имеет четыре входа и четыре выхода. </w:t>
      </w:r>
    </w:p>
    <w:p w:rsidR="00BC2209" w:rsidRPr="00BC2209" w:rsidRDefault="00BC2209" w:rsidP="00BC2209">
      <w:pPr>
        <w:spacing w:before="240"/>
        <w:rPr>
          <w:sz w:val="28"/>
        </w:rPr>
      </w:pPr>
      <w:r w:rsidRPr="00BC2209">
        <w:rPr>
          <w:sz w:val="28"/>
        </w:rPr>
        <w:t xml:space="preserve">Операция сдвига реализуется подачей на три входа КС трех старших разрядов j-й </w:t>
      </w:r>
      <w:proofErr w:type="spellStart"/>
      <w:r w:rsidRPr="00BC2209">
        <w:rPr>
          <w:sz w:val="28"/>
        </w:rPr>
        <w:t>тетрады</w:t>
      </w:r>
      <w:proofErr w:type="spellEnd"/>
      <w:r w:rsidRPr="00BC2209">
        <w:rPr>
          <w:sz w:val="28"/>
        </w:rPr>
        <w:t xml:space="preserve"> и на четвертый вход — первого разряда (j+1)-й </w:t>
      </w:r>
      <w:proofErr w:type="spellStart"/>
      <w:r w:rsidRPr="00BC2209">
        <w:rPr>
          <w:sz w:val="28"/>
        </w:rPr>
        <w:t>тетрады</w:t>
      </w:r>
      <w:proofErr w:type="spellEnd"/>
      <w:r w:rsidRPr="00BC2209">
        <w:rPr>
          <w:sz w:val="28"/>
        </w:rPr>
        <w:t xml:space="preserve">. Установим, какие двоичные четырехразрядные числа X = (x4, х3, х2, х1) могут поступать на вход преобразователя кода. Эти числа легко определить, исходя из минимального </w:t>
      </w:r>
      <w:proofErr w:type="spellStart"/>
      <w:r w:rsidRPr="00BC2209">
        <w:rPr>
          <w:sz w:val="28"/>
        </w:rPr>
        <w:t>Amin</w:t>
      </w:r>
      <w:proofErr w:type="spellEnd"/>
      <w:r>
        <w:rPr>
          <w:sz w:val="28"/>
        </w:rPr>
        <w:t xml:space="preserve"> </w:t>
      </w:r>
      <w:r w:rsidRPr="00BC2209">
        <w:rPr>
          <w:sz w:val="28"/>
        </w:rPr>
        <w:t>=</w:t>
      </w:r>
      <w:r>
        <w:rPr>
          <w:sz w:val="28"/>
        </w:rPr>
        <w:t xml:space="preserve"> </w:t>
      </w:r>
      <w:r w:rsidRPr="00BC2209">
        <w:rPr>
          <w:sz w:val="28"/>
        </w:rPr>
        <w:t xml:space="preserve">(0, 0, 0, 0) и максимального </w:t>
      </w:r>
      <w:proofErr w:type="spellStart"/>
      <w:r w:rsidRPr="00BC2209">
        <w:rPr>
          <w:sz w:val="28"/>
        </w:rPr>
        <w:t>Amax</w:t>
      </w:r>
      <w:proofErr w:type="spellEnd"/>
      <w:r>
        <w:rPr>
          <w:sz w:val="28"/>
        </w:rPr>
        <w:t xml:space="preserve"> </w:t>
      </w:r>
      <w:r w:rsidRPr="00BC2209">
        <w:rPr>
          <w:sz w:val="28"/>
        </w:rPr>
        <w:t>=</w:t>
      </w:r>
      <w:r>
        <w:rPr>
          <w:sz w:val="28"/>
        </w:rPr>
        <w:t xml:space="preserve"> </w:t>
      </w:r>
      <w:r w:rsidRPr="00BC2209">
        <w:rPr>
          <w:sz w:val="28"/>
        </w:rPr>
        <w:t xml:space="preserve">(1, 0, 0, 1) чисел j-й </w:t>
      </w:r>
      <w:proofErr w:type="spellStart"/>
      <w:r w:rsidRPr="00BC2209">
        <w:rPr>
          <w:sz w:val="28"/>
        </w:rPr>
        <w:t>тетрады</w:t>
      </w:r>
      <w:proofErr w:type="spellEnd"/>
      <w:r w:rsidRPr="00BC2209">
        <w:rPr>
          <w:sz w:val="28"/>
        </w:rPr>
        <w:t xml:space="preserve"> и поступления или </w:t>
      </w:r>
      <w:proofErr w:type="spellStart"/>
      <w:r w:rsidRPr="00BC2209">
        <w:rPr>
          <w:sz w:val="28"/>
        </w:rPr>
        <w:t>непоступления</w:t>
      </w:r>
      <w:proofErr w:type="spellEnd"/>
      <w:r w:rsidRPr="00BC2209">
        <w:rPr>
          <w:sz w:val="28"/>
        </w:rPr>
        <w:t xml:space="preserve"> единицы (b1 =1) из младшего разряда (j+1)-й </w:t>
      </w:r>
      <w:proofErr w:type="spellStart"/>
      <w:r w:rsidRPr="00BC2209">
        <w:rPr>
          <w:sz w:val="28"/>
        </w:rPr>
        <w:t>тетрады</w:t>
      </w:r>
      <w:proofErr w:type="spellEnd"/>
      <w:r w:rsidRPr="00BC2209">
        <w:rPr>
          <w:sz w:val="28"/>
        </w:rPr>
        <w:t xml:space="preserve">: </w:t>
      </w:r>
    </w:p>
    <w:p w:rsidR="00BC2209" w:rsidRPr="00BC2209" w:rsidRDefault="00BC2209" w:rsidP="00BC2209">
      <w:pPr>
        <w:numPr>
          <w:ilvl w:val="0"/>
          <w:numId w:val="30"/>
        </w:numPr>
        <w:spacing w:after="186" w:line="259" w:lineRule="auto"/>
        <w:ind w:right="3" w:hanging="305"/>
        <w:rPr>
          <w:color w:val="000000"/>
          <w:sz w:val="28"/>
          <w:szCs w:val="22"/>
        </w:rPr>
      </w:pPr>
      <w:r w:rsidRPr="00BC2209">
        <w:rPr>
          <w:color w:val="000000"/>
          <w:sz w:val="28"/>
          <w:szCs w:val="22"/>
        </w:rPr>
        <w:t xml:space="preserve">если b1 = 0, то </w:t>
      </w:r>
      <w:proofErr w:type="spellStart"/>
      <w:r w:rsidRPr="00BC2209">
        <w:rPr>
          <w:color w:val="000000"/>
          <w:sz w:val="28"/>
          <w:szCs w:val="22"/>
        </w:rPr>
        <w:t>Xmin</w:t>
      </w:r>
      <w:proofErr w:type="spellEnd"/>
      <w:r w:rsidRPr="00BC2209">
        <w:rPr>
          <w:color w:val="000000"/>
          <w:sz w:val="28"/>
          <w:szCs w:val="22"/>
        </w:rPr>
        <w:t xml:space="preserve"> = (0, 0, 0, 0) = 0, </w:t>
      </w:r>
      <w:proofErr w:type="spellStart"/>
      <w:r w:rsidRPr="00BC2209">
        <w:rPr>
          <w:color w:val="000000"/>
          <w:sz w:val="28"/>
          <w:szCs w:val="22"/>
        </w:rPr>
        <w:t>Xmax</w:t>
      </w:r>
      <w:proofErr w:type="spellEnd"/>
      <w:r w:rsidRPr="00BC2209">
        <w:rPr>
          <w:color w:val="000000"/>
          <w:sz w:val="28"/>
          <w:szCs w:val="22"/>
        </w:rPr>
        <w:t xml:space="preserve"> = (0, 1, 0, 0) = 4; </w:t>
      </w:r>
    </w:p>
    <w:p w:rsidR="00BC2209" w:rsidRPr="00BC2209" w:rsidRDefault="00BC2209" w:rsidP="00BC2209">
      <w:pPr>
        <w:numPr>
          <w:ilvl w:val="0"/>
          <w:numId w:val="30"/>
        </w:numPr>
        <w:spacing w:after="189" w:line="259" w:lineRule="auto"/>
        <w:ind w:right="3" w:hanging="305"/>
        <w:rPr>
          <w:color w:val="000000"/>
          <w:sz w:val="28"/>
          <w:szCs w:val="22"/>
        </w:rPr>
      </w:pPr>
      <w:r w:rsidRPr="00BC2209">
        <w:rPr>
          <w:color w:val="000000"/>
          <w:sz w:val="28"/>
          <w:szCs w:val="22"/>
        </w:rPr>
        <w:t xml:space="preserve">если b1 = 1, то </w:t>
      </w:r>
      <w:proofErr w:type="spellStart"/>
      <w:r w:rsidRPr="00BC2209">
        <w:rPr>
          <w:color w:val="000000"/>
          <w:sz w:val="28"/>
          <w:szCs w:val="22"/>
        </w:rPr>
        <w:t>Xmin</w:t>
      </w:r>
      <w:proofErr w:type="spellEnd"/>
      <w:r w:rsidRPr="00BC2209">
        <w:rPr>
          <w:color w:val="000000"/>
          <w:sz w:val="28"/>
          <w:szCs w:val="22"/>
        </w:rPr>
        <w:t xml:space="preserve"> = (1, 0, 0, 0) = 8, </w:t>
      </w:r>
      <w:proofErr w:type="spellStart"/>
      <w:r w:rsidRPr="00BC2209">
        <w:rPr>
          <w:color w:val="000000"/>
          <w:sz w:val="28"/>
          <w:szCs w:val="22"/>
        </w:rPr>
        <w:t>Xmax</w:t>
      </w:r>
      <w:proofErr w:type="spellEnd"/>
      <w:r w:rsidRPr="00BC2209">
        <w:rPr>
          <w:color w:val="000000"/>
          <w:sz w:val="28"/>
          <w:szCs w:val="22"/>
        </w:rPr>
        <w:t xml:space="preserve"> = (1, 1, 0, 0) = 12. </w:t>
      </w:r>
    </w:p>
    <w:p w:rsidR="00BC2209" w:rsidRPr="00BC2209" w:rsidRDefault="00BC2209" w:rsidP="00BC2209">
      <w:pPr>
        <w:spacing w:before="240"/>
        <w:rPr>
          <w:sz w:val="28"/>
        </w:rPr>
      </w:pPr>
      <w:r w:rsidRPr="00BC2209">
        <w:rPr>
          <w:sz w:val="28"/>
        </w:rPr>
        <w:t xml:space="preserve">Таким образом, преобразователь кода </w:t>
      </w:r>
      <w:r>
        <w:rPr>
          <w:sz w:val="28"/>
        </w:rPr>
        <w:t>должен выполнять функцию (с уче</w:t>
      </w:r>
      <w:r w:rsidRPr="00BC2209">
        <w:rPr>
          <w:sz w:val="28"/>
        </w:rPr>
        <w:t xml:space="preserve">том коррекции — вычитания числа 3 при b1= 1) </w:t>
      </w:r>
    </w:p>
    <w:p w:rsidR="00BC2209" w:rsidRPr="00BC2209" w:rsidRDefault="00BC2209" w:rsidP="00BC2209">
      <w:pPr>
        <w:spacing w:after="124" w:line="259" w:lineRule="auto"/>
        <w:ind w:right="3779" w:firstLine="0"/>
        <w:jc w:val="center"/>
        <w:rPr>
          <w:color w:val="000000"/>
          <w:sz w:val="28"/>
          <w:szCs w:val="22"/>
        </w:rPr>
      </w:pPr>
      <w:r w:rsidRPr="00BC2209">
        <w:rPr>
          <w:noProof/>
          <w:color w:val="000000"/>
          <w:sz w:val="28"/>
          <w:szCs w:val="22"/>
        </w:rPr>
        <w:drawing>
          <wp:inline distT="0" distB="0" distL="0" distR="0" wp14:anchorId="262FEBC9" wp14:editId="17753432">
            <wp:extent cx="3856355" cy="742848"/>
            <wp:effectExtent l="0" t="0" r="0" b="0"/>
            <wp:docPr id="1" name="Picture 371"/>
            <wp:cNvGraphicFramePr/>
            <a:graphic xmlns:a="http://schemas.openxmlformats.org/drawingml/2006/main">
              <a:graphicData uri="http://schemas.openxmlformats.org/drawingml/2006/picture">
                <pic:pic xmlns:pic="http://schemas.openxmlformats.org/drawingml/2006/picture">
                  <pic:nvPicPr>
                    <pic:cNvPr id="371" name="Picture 371"/>
                    <pic:cNvPicPr/>
                  </pic:nvPicPr>
                  <pic:blipFill>
                    <a:blip r:embed="rId9"/>
                    <a:stretch>
                      <a:fillRect/>
                    </a:stretch>
                  </pic:blipFill>
                  <pic:spPr>
                    <a:xfrm>
                      <a:off x="0" y="0"/>
                      <a:ext cx="3856355" cy="742848"/>
                    </a:xfrm>
                    <a:prstGeom prst="rect">
                      <a:avLst/>
                    </a:prstGeom>
                  </pic:spPr>
                </pic:pic>
              </a:graphicData>
            </a:graphic>
          </wp:inline>
        </w:drawing>
      </w:r>
      <w:r w:rsidRPr="00BC2209">
        <w:rPr>
          <w:color w:val="000000"/>
          <w:sz w:val="28"/>
          <w:szCs w:val="22"/>
        </w:rPr>
        <w:t xml:space="preserve"> </w:t>
      </w:r>
    </w:p>
    <w:p w:rsidR="00BC2209" w:rsidRPr="00BC2209" w:rsidRDefault="00BC2209" w:rsidP="00BC2209">
      <w:pPr>
        <w:spacing w:before="240"/>
        <w:rPr>
          <w:sz w:val="28"/>
        </w:rPr>
      </w:pPr>
      <w:r w:rsidRPr="00BC2209">
        <w:rPr>
          <w:sz w:val="28"/>
        </w:rPr>
        <w:t xml:space="preserve">где Y двоичное число, получаемое на выходе преобразователя кода. Числа X = 5, ..., 7, 13, ..., 15 не могут поступать на вход преобразователя. </w:t>
      </w:r>
    </w:p>
    <w:p w:rsidR="00BC2209" w:rsidRPr="00BC2209" w:rsidRDefault="00BC2209" w:rsidP="00BC2209">
      <w:pPr>
        <w:spacing w:after="1" w:line="398" w:lineRule="auto"/>
        <w:ind w:right="44" w:firstLine="0"/>
        <w:jc w:val="center"/>
        <w:rPr>
          <w:color w:val="000000"/>
          <w:sz w:val="28"/>
          <w:szCs w:val="22"/>
        </w:rPr>
      </w:pPr>
      <w:r w:rsidRPr="00BC2209">
        <w:rPr>
          <w:b/>
          <w:i/>
          <w:color w:val="000000"/>
          <w:sz w:val="28"/>
          <w:szCs w:val="22"/>
        </w:rPr>
        <w:t xml:space="preserve">2. Правило построения преобразователя двоично-десятичного кода в двоичный </w:t>
      </w:r>
    </w:p>
    <w:p w:rsidR="00BC2209" w:rsidRPr="00BC2209" w:rsidRDefault="00BC2209" w:rsidP="00BC2209">
      <w:pPr>
        <w:spacing w:before="240"/>
        <w:rPr>
          <w:sz w:val="28"/>
        </w:rPr>
      </w:pPr>
      <w:r w:rsidRPr="00BC2209">
        <w:rPr>
          <w:sz w:val="28"/>
        </w:rPr>
        <w:t xml:space="preserve">Так как самый младший разряд двоично-десятичного кода совпадает с младшим разрядом двоичного кода, то этот разряд не преобразуется, т. е. подается со входа на выход. Следующие по старшинству разряды подаются со сдвигом на входы двух преобразователей кодов (производится сдвиг на один разряд). Другой сдвиг на один разряд осуществляется с помощью следующих двух преобразователей кодов и т. д. </w:t>
      </w:r>
    </w:p>
    <w:p w:rsidR="00BC2209" w:rsidRPr="00BC2209" w:rsidRDefault="00BC2209" w:rsidP="00BC2209">
      <w:pPr>
        <w:spacing w:before="240"/>
        <w:rPr>
          <w:sz w:val="28"/>
        </w:rPr>
      </w:pPr>
      <w:r w:rsidRPr="00BC2209">
        <w:rPr>
          <w:sz w:val="28"/>
        </w:rPr>
        <w:t xml:space="preserve">Правила составления преобразователя двоично-десятичного кода в двоичный можно сформулировать следующим образом: </w:t>
      </w:r>
    </w:p>
    <w:p w:rsidR="00BC2209" w:rsidRPr="00BC2209" w:rsidRDefault="00BC2209" w:rsidP="00BC2209">
      <w:pPr>
        <w:pStyle w:val="ae"/>
        <w:numPr>
          <w:ilvl w:val="0"/>
          <w:numId w:val="33"/>
        </w:numPr>
        <w:spacing w:before="240"/>
        <w:rPr>
          <w:sz w:val="28"/>
        </w:rPr>
      </w:pPr>
      <w:r w:rsidRPr="00BC2209">
        <w:rPr>
          <w:sz w:val="28"/>
        </w:rPr>
        <w:lastRenderedPageBreak/>
        <w:t xml:space="preserve">веса разрядов входных сигналов всех преобразователей кодов должны находиться в соотношении 1:2:4:5; </w:t>
      </w:r>
    </w:p>
    <w:p w:rsidR="00BC2209" w:rsidRPr="00BC2209" w:rsidRDefault="00BC2209" w:rsidP="00BC2209">
      <w:pPr>
        <w:pStyle w:val="ae"/>
        <w:numPr>
          <w:ilvl w:val="0"/>
          <w:numId w:val="33"/>
        </w:numPr>
        <w:spacing w:before="240"/>
        <w:rPr>
          <w:sz w:val="28"/>
        </w:rPr>
      </w:pPr>
      <w:r w:rsidRPr="00BC2209">
        <w:rPr>
          <w:sz w:val="28"/>
        </w:rPr>
        <w:t xml:space="preserve">так как каждый преобразователь кодов преобразует только один </w:t>
      </w:r>
      <w:proofErr w:type="spellStart"/>
      <w:r w:rsidRPr="00BC2209">
        <w:rPr>
          <w:sz w:val="28"/>
        </w:rPr>
        <w:t>двоичнодесятичный</w:t>
      </w:r>
      <w:proofErr w:type="spellEnd"/>
      <w:r w:rsidRPr="00BC2209">
        <w:rPr>
          <w:sz w:val="28"/>
        </w:rPr>
        <w:t xml:space="preserve"> разряд в двоичный разряд (вес 5 изменяется на вес 8), то преобразователь двоично-десятичного кода в двоичный должен иметь пирамидальную структуру; </w:t>
      </w:r>
    </w:p>
    <w:p w:rsidR="00BC2209" w:rsidRPr="00BC2209" w:rsidRDefault="00BC2209" w:rsidP="00BC2209">
      <w:pPr>
        <w:pStyle w:val="ae"/>
        <w:numPr>
          <w:ilvl w:val="0"/>
          <w:numId w:val="33"/>
        </w:numPr>
        <w:spacing w:before="240"/>
        <w:rPr>
          <w:sz w:val="28"/>
        </w:rPr>
      </w:pPr>
      <w:r w:rsidRPr="00BC2209">
        <w:rPr>
          <w:sz w:val="28"/>
        </w:rPr>
        <w:t>пирамида строится из преобразователе</w:t>
      </w:r>
      <w:r>
        <w:rPr>
          <w:sz w:val="28"/>
        </w:rPr>
        <w:t>й кода до тех пор, пока не бу</w:t>
      </w:r>
      <w:r w:rsidRPr="00BC2209">
        <w:rPr>
          <w:sz w:val="28"/>
        </w:rPr>
        <w:t xml:space="preserve">дут получены выходные сигналы со всеми весами, где р = 0, 1, 2, ..., при условии, что полученное двоичное число не меньше исходного </w:t>
      </w:r>
      <w:proofErr w:type="spellStart"/>
      <w:r w:rsidRPr="00BC2209">
        <w:rPr>
          <w:sz w:val="28"/>
        </w:rPr>
        <w:t>двоичнодесятичного</w:t>
      </w:r>
      <w:proofErr w:type="spellEnd"/>
      <w:r w:rsidRPr="00BC2209">
        <w:rPr>
          <w:sz w:val="28"/>
        </w:rPr>
        <w:t xml:space="preserve"> числа. </w:t>
      </w:r>
    </w:p>
    <w:p w:rsidR="00A805E1" w:rsidRPr="00A805E1" w:rsidRDefault="00A805E1" w:rsidP="00A805E1"/>
    <w:p w:rsidR="00D37889" w:rsidRDefault="001906A5" w:rsidP="007059E1">
      <w:pPr>
        <w:pStyle w:val="1"/>
      </w:pPr>
      <w:r>
        <w:t>Практическая часть</w:t>
      </w:r>
    </w:p>
    <w:p w:rsidR="00A805E1" w:rsidRDefault="00A805E1" w:rsidP="00A805E1">
      <w:pPr>
        <w:pStyle w:val="ae"/>
        <w:numPr>
          <w:ilvl w:val="0"/>
          <w:numId w:val="24"/>
        </w:numPr>
        <w:spacing w:after="0"/>
        <w:rPr>
          <w:sz w:val="28"/>
        </w:rPr>
      </w:pPr>
      <w:r w:rsidRPr="00A805E1">
        <w:rPr>
          <w:sz w:val="28"/>
        </w:rPr>
        <w:t>Задание</w:t>
      </w:r>
      <w:r>
        <w:rPr>
          <w:sz w:val="28"/>
        </w:rPr>
        <w:t xml:space="preserve"> 1</w:t>
      </w:r>
    </w:p>
    <w:p w:rsidR="00A805E1" w:rsidRDefault="00A805E1" w:rsidP="00A805E1">
      <w:pPr>
        <w:pStyle w:val="ae"/>
        <w:spacing w:after="0"/>
        <w:ind w:left="360" w:firstLine="0"/>
        <w:rPr>
          <w:sz w:val="28"/>
        </w:rPr>
      </w:pPr>
    </w:p>
    <w:p w:rsidR="00A805E1" w:rsidRPr="00A805E1" w:rsidRDefault="00A805E1" w:rsidP="00A805E1">
      <w:pPr>
        <w:pStyle w:val="ae"/>
        <w:numPr>
          <w:ilvl w:val="0"/>
          <w:numId w:val="26"/>
        </w:numPr>
        <w:spacing w:after="0"/>
        <w:rPr>
          <w:sz w:val="28"/>
        </w:rPr>
      </w:pPr>
      <w:r>
        <w:rPr>
          <w:sz w:val="28"/>
        </w:rPr>
        <w:t>Задание 1</w:t>
      </w:r>
    </w:p>
    <w:tbl>
      <w:tblPr>
        <w:tblStyle w:val="TableGrid1"/>
        <w:tblW w:w="10197" w:type="dxa"/>
        <w:tblInd w:w="-108" w:type="dxa"/>
        <w:tblCellMar>
          <w:top w:w="19" w:type="dxa"/>
          <w:left w:w="108" w:type="dxa"/>
          <w:bottom w:w="0" w:type="dxa"/>
          <w:right w:w="0" w:type="dxa"/>
        </w:tblCellMar>
        <w:tblLook w:val="04A0" w:firstRow="1" w:lastRow="0" w:firstColumn="1" w:lastColumn="0" w:noHBand="0" w:noVBand="1"/>
      </w:tblPr>
      <w:tblGrid>
        <w:gridCol w:w="1365"/>
        <w:gridCol w:w="3171"/>
        <w:gridCol w:w="2960"/>
        <w:gridCol w:w="2701"/>
      </w:tblGrid>
      <w:tr w:rsidR="00BC2209" w:rsidTr="00BC2209">
        <w:trPr>
          <w:trHeight w:val="1618"/>
        </w:trPr>
        <w:tc>
          <w:tcPr>
            <w:tcW w:w="1365" w:type="dxa"/>
            <w:tcBorders>
              <w:top w:val="single" w:sz="4" w:space="0" w:color="000000"/>
              <w:left w:val="single" w:sz="4" w:space="0" w:color="000000"/>
              <w:bottom w:val="single" w:sz="4" w:space="0" w:color="000000"/>
              <w:right w:val="single" w:sz="4" w:space="0" w:color="000000"/>
            </w:tcBorders>
          </w:tcPr>
          <w:p w:rsidR="00BC2209" w:rsidRPr="00BC2209" w:rsidRDefault="00BC2209" w:rsidP="00BC2209">
            <w:pPr>
              <w:spacing w:after="0"/>
              <w:ind w:firstLine="0"/>
              <w:rPr>
                <w:rFonts w:cs="Times New Roman"/>
                <w:sz w:val="28"/>
              </w:rPr>
            </w:pPr>
            <w:r w:rsidRPr="00BC2209">
              <w:rPr>
                <w:rFonts w:cs="Times New Roman"/>
                <w:sz w:val="28"/>
              </w:rPr>
              <w:t xml:space="preserve">Вариант </w:t>
            </w:r>
          </w:p>
        </w:tc>
        <w:tc>
          <w:tcPr>
            <w:tcW w:w="3171" w:type="dxa"/>
            <w:tcBorders>
              <w:top w:val="single" w:sz="4" w:space="0" w:color="000000"/>
              <w:left w:val="single" w:sz="4" w:space="0" w:color="000000"/>
              <w:bottom w:val="single" w:sz="4" w:space="0" w:color="000000"/>
              <w:right w:val="single" w:sz="4" w:space="0" w:color="000000"/>
            </w:tcBorders>
          </w:tcPr>
          <w:p w:rsidR="00BC2209" w:rsidRPr="00BC2209" w:rsidRDefault="00BC2209" w:rsidP="00BC2209">
            <w:pPr>
              <w:spacing w:after="0"/>
              <w:ind w:firstLine="0"/>
              <w:jc w:val="center"/>
              <w:rPr>
                <w:rFonts w:cs="Times New Roman"/>
                <w:sz w:val="28"/>
              </w:rPr>
            </w:pPr>
            <w:r w:rsidRPr="00BC2209">
              <w:rPr>
                <w:rFonts w:cs="Times New Roman"/>
                <w:sz w:val="28"/>
              </w:rPr>
              <w:t xml:space="preserve">Информация, в десятичном коде, на </w:t>
            </w:r>
          </w:p>
          <w:p w:rsidR="00BC2209" w:rsidRPr="00BC2209" w:rsidRDefault="00BC2209" w:rsidP="00BC2209">
            <w:pPr>
              <w:spacing w:after="0"/>
              <w:ind w:firstLine="0"/>
              <w:jc w:val="center"/>
              <w:rPr>
                <w:rFonts w:cs="Times New Roman"/>
                <w:sz w:val="28"/>
              </w:rPr>
            </w:pPr>
            <w:r w:rsidRPr="00BC2209">
              <w:rPr>
                <w:rFonts w:cs="Times New Roman"/>
                <w:sz w:val="28"/>
              </w:rPr>
              <w:t xml:space="preserve">входе преобразователя (0-U12) </w:t>
            </w:r>
            <w:r w:rsidRPr="00BC2209">
              <w:rPr>
                <w:rFonts w:cs="Times New Roman"/>
                <w:sz w:val="28"/>
              </w:rPr>
              <w:tab/>
              <w:t xml:space="preserve"> </w:t>
            </w:r>
          </w:p>
        </w:tc>
        <w:tc>
          <w:tcPr>
            <w:tcW w:w="2960" w:type="dxa"/>
            <w:tcBorders>
              <w:top w:val="single" w:sz="4" w:space="0" w:color="000000"/>
              <w:left w:val="single" w:sz="4" w:space="0" w:color="000000"/>
              <w:bottom w:val="single" w:sz="4" w:space="0" w:color="000000"/>
              <w:right w:val="single" w:sz="4" w:space="0" w:color="000000"/>
            </w:tcBorders>
          </w:tcPr>
          <w:p w:rsidR="00BC2209" w:rsidRPr="00BC2209" w:rsidRDefault="00BC2209" w:rsidP="00BC2209">
            <w:pPr>
              <w:spacing w:after="0"/>
              <w:ind w:firstLine="0"/>
              <w:jc w:val="center"/>
              <w:rPr>
                <w:rFonts w:cs="Times New Roman"/>
                <w:sz w:val="28"/>
              </w:rPr>
            </w:pPr>
            <w:r w:rsidRPr="00BC2209">
              <w:rPr>
                <w:rFonts w:cs="Times New Roman"/>
                <w:sz w:val="28"/>
              </w:rPr>
              <w:t xml:space="preserve">Информация, в десятичном коде, на </w:t>
            </w:r>
          </w:p>
          <w:p w:rsidR="00BC2209" w:rsidRPr="00BC2209" w:rsidRDefault="00BC2209" w:rsidP="00BC2209">
            <w:pPr>
              <w:spacing w:after="0"/>
              <w:ind w:left="5" w:firstLine="0"/>
              <w:rPr>
                <w:rFonts w:cs="Times New Roman"/>
                <w:sz w:val="28"/>
              </w:rPr>
            </w:pPr>
            <w:r w:rsidRPr="00BC2209">
              <w:rPr>
                <w:rFonts w:cs="Times New Roman"/>
                <w:sz w:val="28"/>
              </w:rPr>
              <w:t xml:space="preserve">входе преобразователя  </w:t>
            </w:r>
          </w:p>
          <w:p w:rsidR="00BC2209" w:rsidRPr="00BC2209" w:rsidRDefault="00BC2209" w:rsidP="00BC2209">
            <w:pPr>
              <w:spacing w:after="0"/>
              <w:ind w:right="104" w:firstLine="0"/>
              <w:jc w:val="center"/>
              <w:rPr>
                <w:rFonts w:cs="Times New Roman"/>
                <w:sz w:val="28"/>
              </w:rPr>
            </w:pPr>
            <w:r w:rsidRPr="00BC2209">
              <w:rPr>
                <w:rFonts w:cs="Times New Roman"/>
                <w:sz w:val="28"/>
              </w:rPr>
              <w:t xml:space="preserve">(1-U12) </w:t>
            </w:r>
          </w:p>
          <w:p w:rsidR="00BC2209" w:rsidRPr="00BC2209" w:rsidRDefault="00BC2209" w:rsidP="00BC2209">
            <w:pPr>
              <w:spacing w:after="0"/>
              <w:ind w:right="35" w:firstLine="0"/>
              <w:jc w:val="center"/>
              <w:rPr>
                <w:rFonts w:cs="Times New Roman"/>
                <w:sz w:val="28"/>
              </w:rPr>
            </w:pPr>
            <w:r w:rsidRPr="00BC2209">
              <w:rPr>
                <w:rFonts w:cs="Times New Roman"/>
                <w:sz w:val="28"/>
              </w:rPr>
              <w:t xml:space="preserve"> </w:t>
            </w:r>
          </w:p>
        </w:tc>
        <w:tc>
          <w:tcPr>
            <w:tcW w:w="2701" w:type="dxa"/>
            <w:tcBorders>
              <w:top w:val="single" w:sz="4" w:space="0" w:color="000000"/>
              <w:left w:val="single" w:sz="4" w:space="0" w:color="000000"/>
              <w:bottom w:val="single" w:sz="4" w:space="0" w:color="000000"/>
              <w:right w:val="single" w:sz="4" w:space="0" w:color="000000"/>
            </w:tcBorders>
          </w:tcPr>
          <w:p w:rsidR="00BC2209" w:rsidRPr="00BC2209" w:rsidRDefault="00BC2209" w:rsidP="00BC2209">
            <w:pPr>
              <w:spacing w:after="0"/>
              <w:ind w:firstLine="33"/>
              <w:jc w:val="center"/>
              <w:rPr>
                <w:rFonts w:cs="Times New Roman"/>
                <w:sz w:val="28"/>
              </w:rPr>
            </w:pPr>
            <w:r w:rsidRPr="00BC2209">
              <w:rPr>
                <w:rFonts w:cs="Times New Roman"/>
                <w:sz w:val="28"/>
              </w:rPr>
              <w:t xml:space="preserve">Цвет </w:t>
            </w:r>
            <w:proofErr w:type="spellStart"/>
            <w:r w:rsidRPr="00BC2209">
              <w:rPr>
                <w:rFonts w:cs="Times New Roman"/>
                <w:sz w:val="28"/>
              </w:rPr>
              <w:t>семисегментных</w:t>
            </w:r>
            <w:proofErr w:type="spellEnd"/>
            <w:r w:rsidRPr="00BC2209">
              <w:rPr>
                <w:rFonts w:cs="Times New Roman"/>
                <w:sz w:val="28"/>
              </w:rPr>
              <w:t xml:space="preserve"> индикаторов </w:t>
            </w:r>
            <w:r w:rsidRPr="00BC2209">
              <w:rPr>
                <w:rFonts w:cs="Times New Roman"/>
                <w:sz w:val="28"/>
              </w:rPr>
              <w:tab/>
              <w:t xml:space="preserve"> </w:t>
            </w:r>
          </w:p>
        </w:tc>
      </w:tr>
      <w:tr w:rsidR="00BC2209" w:rsidTr="00BC2209">
        <w:trPr>
          <w:trHeight w:val="494"/>
        </w:trPr>
        <w:tc>
          <w:tcPr>
            <w:tcW w:w="1365" w:type="dxa"/>
            <w:tcBorders>
              <w:top w:val="single" w:sz="4" w:space="0" w:color="000000"/>
              <w:left w:val="single" w:sz="4" w:space="0" w:color="000000"/>
              <w:bottom w:val="single" w:sz="4" w:space="0" w:color="000000"/>
              <w:right w:val="single" w:sz="4" w:space="0" w:color="000000"/>
            </w:tcBorders>
          </w:tcPr>
          <w:p w:rsidR="00BC2209" w:rsidRPr="00BC2209" w:rsidRDefault="00BC2209" w:rsidP="00BC2209">
            <w:pPr>
              <w:spacing w:after="0"/>
              <w:ind w:firstLine="0"/>
              <w:rPr>
                <w:rFonts w:cs="Times New Roman"/>
                <w:sz w:val="28"/>
              </w:rPr>
            </w:pPr>
            <w:r>
              <w:rPr>
                <w:rFonts w:cs="Times New Roman"/>
                <w:sz w:val="28"/>
              </w:rPr>
              <w:t>1</w:t>
            </w:r>
          </w:p>
        </w:tc>
        <w:tc>
          <w:tcPr>
            <w:tcW w:w="3171" w:type="dxa"/>
            <w:tcBorders>
              <w:top w:val="single" w:sz="4" w:space="0" w:color="000000"/>
              <w:left w:val="single" w:sz="4" w:space="0" w:color="000000"/>
              <w:bottom w:val="single" w:sz="4" w:space="0" w:color="000000"/>
              <w:right w:val="single" w:sz="4" w:space="0" w:color="000000"/>
            </w:tcBorders>
          </w:tcPr>
          <w:p w:rsidR="00BC2209" w:rsidRPr="00BC2209" w:rsidRDefault="00BC2209" w:rsidP="00BC2209">
            <w:pPr>
              <w:spacing w:after="0"/>
              <w:ind w:firstLine="0"/>
              <w:rPr>
                <w:rFonts w:cs="Times New Roman"/>
                <w:sz w:val="28"/>
              </w:rPr>
            </w:pPr>
            <w:r w:rsidRPr="00BC2209">
              <w:rPr>
                <w:rFonts w:cs="Times New Roman"/>
                <w:sz w:val="28"/>
              </w:rPr>
              <w:t xml:space="preserve">04 </w:t>
            </w:r>
          </w:p>
        </w:tc>
        <w:tc>
          <w:tcPr>
            <w:tcW w:w="2960" w:type="dxa"/>
            <w:tcBorders>
              <w:top w:val="single" w:sz="4" w:space="0" w:color="000000"/>
              <w:left w:val="single" w:sz="4" w:space="0" w:color="000000"/>
              <w:bottom w:val="single" w:sz="4" w:space="0" w:color="000000"/>
              <w:right w:val="single" w:sz="4" w:space="0" w:color="000000"/>
            </w:tcBorders>
          </w:tcPr>
          <w:p w:rsidR="00BC2209" w:rsidRPr="00BC2209" w:rsidRDefault="00BC2209" w:rsidP="00BC2209">
            <w:pPr>
              <w:spacing w:after="0"/>
              <w:ind w:firstLine="0"/>
              <w:rPr>
                <w:rFonts w:cs="Times New Roman"/>
                <w:sz w:val="28"/>
              </w:rPr>
            </w:pPr>
            <w:r w:rsidRPr="00BC2209">
              <w:rPr>
                <w:rFonts w:cs="Times New Roman"/>
                <w:sz w:val="28"/>
              </w:rPr>
              <w:t xml:space="preserve">14 </w:t>
            </w:r>
          </w:p>
        </w:tc>
        <w:tc>
          <w:tcPr>
            <w:tcW w:w="2701" w:type="dxa"/>
            <w:tcBorders>
              <w:top w:val="single" w:sz="4" w:space="0" w:color="000000"/>
              <w:left w:val="single" w:sz="4" w:space="0" w:color="000000"/>
              <w:bottom w:val="single" w:sz="4" w:space="0" w:color="000000"/>
              <w:right w:val="single" w:sz="4" w:space="0" w:color="000000"/>
            </w:tcBorders>
          </w:tcPr>
          <w:p w:rsidR="00BC2209" w:rsidRPr="00BC2209" w:rsidRDefault="00BC2209" w:rsidP="00BC2209">
            <w:pPr>
              <w:spacing w:after="0"/>
              <w:ind w:firstLine="0"/>
              <w:rPr>
                <w:rFonts w:cs="Times New Roman"/>
                <w:sz w:val="28"/>
              </w:rPr>
            </w:pPr>
            <w:r w:rsidRPr="00BC2209">
              <w:rPr>
                <w:rFonts w:cs="Times New Roman"/>
                <w:sz w:val="28"/>
              </w:rPr>
              <w:t xml:space="preserve">красный </w:t>
            </w:r>
          </w:p>
        </w:tc>
      </w:tr>
    </w:tbl>
    <w:p w:rsidR="00A805E1" w:rsidRDefault="00A805E1" w:rsidP="00A805E1">
      <w:pPr>
        <w:spacing w:after="0"/>
      </w:pPr>
      <w:r>
        <w:rPr>
          <w:b/>
          <w:sz w:val="20"/>
        </w:rPr>
        <w:t xml:space="preserve"> </w:t>
      </w:r>
    </w:p>
    <w:p w:rsidR="00BC2209" w:rsidRDefault="00BC2209" w:rsidP="00BC2209">
      <w:pPr>
        <w:pStyle w:val="ae"/>
        <w:spacing w:after="3" w:line="396" w:lineRule="auto"/>
        <w:ind w:right="336" w:firstLine="0"/>
        <w:jc w:val="center"/>
        <w:rPr>
          <w:sz w:val="28"/>
        </w:rPr>
      </w:pPr>
      <w:r>
        <w:rPr>
          <w:noProof/>
          <w:sz w:val="28"/>
        </w:rPr>
        <w:drawing>
          <wp:inline distT="0" distB="0" distL="0" distR="0">
            <wp:extent cx="4826442" cy="2836167"/>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1_2.PNG"/>
                    <pic:cNvPicPr/>
                  </pic:nvPicPr>
                  <pic:blipFill>
                    <a:blip r:embed="rId10">
                      <a:extLst>
                        <a:ext uri="{28A0092B-C50C-407E-A947-70E740481C1C}">
                          <a14:useLocalDpi xmlns:a14="http://schemas.microsoft.com/office/drawing/2010/main" val="0"/>
                        </a:ext>
                      </a:extLst>
                    </a:blip>
                    <a:stretch>
                      <a:fillRect/>
                    </a:stretch>
                  </pic:blipFill>
                  <pic:spPr>
                    <a:xfrm>
                      <a:off x="0" y="0"/>
                      <a:ext cx="4839871" cy="2844058"/>
                    </a:xfrm>
                    <a:prstGeom prst="rect">
                      <a:avLst/>
                    </a:prstGeom>
                  </pic:spPr>
                </pic:pic>
              </a:graphicData>
            </a:graphic>
          </wp:inline>
        </w:drawing>
      </w:r>
    </w:p>
    <w:p w:rsidR="00A805E1" w:rsidRPr="00BC2209" w:rsidRDefault="00BC2209" w:rsidP="00BC2209">
      <w:pPr>
        <w:pStyle w:val="ae"/>
        <w:numPr>
          <w:ilvl w:val="0"/>
          <w:numId w:val="25"/>
        </w:numPr>
        <w:spacing w:after="3" w:line="396" w:lineRule="auto"/>
        <w:ind w:right="336" w:hanging="153"/>
        <w:jc w:val="center"/>
        <w:rPr>
          <w:sz w:val="28"/>
        </w:rPr>
      </w:pPr>
      <w:r w:rsidRPr="00BC2209">
        <w:rPr>
          <w:sz w:val="28"/>
        </w:rPr>
        <w:lastRenderedPageBreak/>
        <w:t xml:space="preserve">Схема для исследования элементарного преобразователя </w:t>
      </w:r>
      <w:proofErr w:type="spellStart"/>
      <w:r w:rsidRPr="00BC2209">
        <w:rPr>
          <w:sz w:val="28"/>
        </w:rPr>
        <w:t>двоичнодесятичного</w:t>
      </w:r>
      <w:proofErr w:type="spellEnd"/>
      <w:r w:rsidRPr="00BC2209">
        <w:rPr>
          <w:sz w:val="28"/>
        </w:rPr>
        <w:t xml:space="preserve"> кода (0 9) в двоичный с четырь</w:t>
      </w:r>
      <w:r>
        <w:rPr>
          <w:sz w:val="28"/>
        </w:rPr>
        <w:t xml:space="preserve">мя входами и четырьмя </w:t>
      </w:r>
      <w:r>
        <w:rPr>
          <w:sz w:val="28"/>
        </w:rPr>
        <w:t>выходами (0</w:t>
      </w:r>
      <w:r w:rsidRPr="00BC2209">
        <w:rPr>
          <w:sz w:val="28"/>
        </w:rPr>
        <w:t>4)</w:t>
      </w:r>
    </w:p>
    <w:p w:rsidR="00A805E1" w:rsidRDefault="00453BDD" w:rsidP="00453BDD">
      <w:pPr>
        <w:spacing w:after="249"/>
        <w:ind w:firstLine="0"/>
        <w:jc w:val="center"/>
      </w:pPr>
      <w:r>
        <w:rPr>
          <w:noProof/>
        </w:rPr>
        <w:drawing>
          <wp:inline distT="0" distB="0" distL="0" distR="0">
            <wp:extent cx="4834393" cy="2807068"/>
            <wp:effectExtent l="0" t="0" r="444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_1.PNG"/>
                    <pic:cNvPicPr/>
                  </pic:nvPicPr>
                  <pic:blipFill>
                    <a:blip r:embed="rId11">
                      <a:extLst>
                        <a:ext uri="{28A0092B-C50C-407E-A947-70E740481C1C}">
                          <a14:useLocalDpi xmlns:a14="http://schemas.microsoft.com/office/drawing/2010/main" val="0"/>
                        </a:ext>
                      </a:extLst>
                    </a:blip>
                    <a:stretch>
                      <a:fillRect/>
                    </a:stretch>
                  </pic:blipFill>
                  <pic:spPr>
                    <a:xfrm>
                      <a:off x="0" y="0"/>
                      <a:ext cx="4843651" cy="2812444"/>
                    </a:xfrm>
                    <a:prstGeom prst="rect">
                      <a:avLst/>
                    </a:prstGeom>
                  </pic:spPr>
                </pic:pic>
              </a:graphicData>
            </a:graphic>
          </wp:inline>
        </w:drawing>
      </w:r>
    </w:p>
    <w:p w:rsidR="00BC2209" w:rsidRPr="00BC2209" w:rsidRDefault="00BC2209" w:rsidP="00BC2209">
      <w:pPr>
        <w:pStyle w:val="ae"/>
        <w:numPr>
          <w:ilvl w:val="0"/>
          <w:numId w:val="25"/>
        </w:numPr>
        <w:spacing w:after="3" w:line="396" w:lineRule="auto"/>
        <w:ind w:right="336" w:hanging="153"/>
        <w:jc w:val="center"/>
        <w:rPr>
          <w:sz w:val="28"/>
        </w:rPr>
      </w:pPr>
      <w:r w:rsidRPr="00BC2209">
        <w:rPr>
          <w:sz w:val="28"/>
        </w:rPr>
        <w:t xml:space="preserve">Схема для исследования элементарного преобразователя </w:t>
      </w:r>
      <w:proofErr w:type="spellStart"/>
      <w:r w:rsidRPr="00BC2209">
        <w:rPr>
          <w:sz w:val="28"/>
        </w:rPr>
        <w:t>двоичнодесятичного</w:t>
      </w:r>
      <w:proofErr w:type="spellEnd"/>
      <w:r w:rsidRPr="00BC2209">
        <w:rPr>
          <w:sz w:val="28"/>
        </w:rPr>
        <w:t xml:space="preserve"> кода (0 9) в двоичный с четырь</w:t>
      </w:r>
      <w:r>
        <w:rPr>
          <w:sz w:val="28"/>
        </w:rPr>
        <w:t>мя входами и четырьмя выходами (1</w:t>
      </w:r>
      <w:r w:rsidRPr="00BC2209">
        <w:rPr>
          <w:sz w:val="28"/>
        </w:rPr>
        <w:t xml:space="preserve">4) </w:t>
      </w:r>
    </w:p>
    <w:p w:rsidR="00A805E1" w:rsidRDefault="00A805E1" w:rsidP="00BC2209">
      <w:pPr>
        <w:pStyle w:val="ae"/>
        <w:numPr>
          <w:ilvl w:val="0"/>
          <w:numId w:val="24"/>
        </w:numPr>
        <w:spacing w:after="0"/>
        <w:rPr>
          <w:sz w:val="28"/>
        </w:rPr>
      </w:pPr>
      <w:r w:rsidRPr="00A805E1">
        <w:rPr>
          <w:sz w:val="28"/>
        </w:rPr>
        <w:t>Задание 2</w:t>
      </w:r>
    </w:p>
    <w:p w:rsidR="00A805E1" w:rsidRDefault="00A805E1" w:rsidP="00A805E1">
      <w:pPr>
        <w:spacing w:after="0"/>
        <w:ind w:firstLine="0"/>
        <w:rPr>
          <w:sz w:val="28"/>
        </w:rPr>
      </w:pPr>
    </w:p>
    <w:p w:rsidR="00A805E1" w:rsidRPr="00A805E1" w:rsidRDefault="00A805E1" w:rsidP="00A805E1">
      <w:pPr>
        <w:pStyle w:val="ae"/>
        <w:numPr>
          <w:ilvl w:val="0"/>
          <w:numId w:val="26"/>
        </w:numPr>
        <w:spacing w:after="0"/>
        <w:rPr>
          <w:sz w:val="28"/>
        </w:rPr>
      </w:pPr>
      <w:r>
        <w:rPr>
          <w:sz w:val="28"/>
        </w:rPr>
        <w:t>Задание 2</w:t>
      </w:r>
    </w:p>
    <w:tbl>
      <w:tblPr>
        <w:tblStyle w:val="TableGrid"/>
        <w:tblW w:w="10200" w:type="dxa"/>
        <w:tblInd w:w="-120" w:type="dxa"/>
        <w:tblCellMar>
          <w:top w:w="16" w:type="dxa"/>
          <w:left w:w="115" w:type="dxa"/>
          <w:right w:w="115" w:type="dxa"/>
        </w:tblCellMar>
        <w:tblLook w:val="04A0" w:firstRow="1" w:lastRow="0" w:firstColumn="1" w:lastColumn="0" w:noHBand="0" w:noVBand="1"/>
      </w:tblPr>
      <w:tblGrid>
        <w:gridCol w:w="1366"/>
        <w:gridCol w:w="4866"/>
        <w:gridCol w:w="3968"/>
      </w:tblGrid>
      <w:tr w:rsidR="00A805E1" w:rsidTr="00A805E1">
        <w:trPr>
          <w:trHeight w:val="655"/>
        </w:trPr>
        <w:tc>
          <w:tcPr>
            <w:tcW w:w="1366" w:type="dxa"/>
            <w:tcBorders>
              <w:top w:val="single" w:sz="4" w:space="0" w:color="000000"/>
              <w:left w:val="single" w:sz="4" w:space="0" w:color="000000"/>
              <w:bottom w:val="single" w:sz="4" w:space="0" w:color="000000"/>
              <w:right w:val="single" w:sz="4" w:space="0" w:color="000000"/>
            </w:tcBorders>
          </w:tcPr>
          <w:p w:rsidR="00A805E1" w:rsidRPr="00A805E1" w:rsidRDefault="00A805E1" w:rsidP="00BC2209">
            <w:pPr>
              <w:spacing w:after="0"/>
              <w:ind w:firstLine="0"/>
              <w:rPr>
                <w:rFonts w:cs="Times New Roman"/>
                <w:sz w:val="28"/>
              </w:rPr>
            </w:pPr>
            <w:r>
              <w:rPr>
                <w:rFonts w:cs="Times New Roman"/>
                <w:sz w:val="28"/>
              </w:rPr>
              <w:t xml:space="preserve">Вариант </w:t>
            </w:r>
          </w:p>
        </w:tc>
        <w:tc>
          <w:tcPr>
            <w:tcW w:w="4866" w:type="dxa"/>
            <w:tcBorders>
              <w:top w:val="single" w:sz="4" w:space="0" w:color="000000"/>
              <w:left w:val="single" w:sz="4" w:space="0" w:color="000000"/>
              <w:bottom w:val="single" w:sz="4" w:space="0" w:color="000000"/>
              <w:right w:val="single" w:sz="4" w:space="0" w:color="000000"/>
            </w:tcBorders>
          </w:tcPr>
          <w:p w:rsidR="00A805E1" w:rsidRPr="00A805E1" w:rsidRDefault="00BC2209" w:rsidP="00BC2209">
            <w:pPr>
              <w:spacing w:after="0"/>
              <w:ind w:left="106" w:firstLine="0"/>
              <w:rPr>
                <w:rFonts w:cs="Times New Roman"/>
                <w:sz w:val="28"/>
              </w:rPr>
            </w:pPr>
            <w:r w:rsidRPr="00BC2209">
              <w:rPr>
                <w:rFonts w:cs="Times New Roman"/>
                <w:sz w:val="28"/>
              </w:rPr>
              <w:t xml:space="preserve">Информация, в десятичном коде, на входе преобразователя  </w:t>
            </w:r>
            <w:r w:rsidRPr="00BC2209">
              <w:rPr>
                <w:rFonts w:cs="Times New Roman"/>
                <w:sz w:val="28"/>
              </w:rPr>
              <w:tab/>
            </w:r>
          </w:p>
        </w:tc>
        <w:tc>
          <w:tcPr>
            <w:tcW w:w="3968" w:type="dxa"/>
            <w:tcBorders>
              <w:top w:val="single" w:sz="4" w:space="0" w:color="000000"/>
              <w:left w:val="single" w:sz="4" w:space="0" w:color="000000"/>
              <w:bottom w:val="single" w:sz="4" w:space="0" w:color="000000"/>
              <w:right w:val="single" w:sz="4" w:space="0" w:color="000000"/>
            </w:tcBorders>
          </w:tcPr>
          <w:p w:rsidR="00A805E1" w:rsidRPr="00A805E1" w:rsidRDefault="00A805E1" w:rsidP="00BC2209">
            <w:pPr>
              <w:spacing w:after="0"/>
              <w:ind w:left="108" w:firstLine="0"/>
              <w:rPr>
                <w:rFonts w:cs="Times New Roman"/>
                <w:sz w:val="28"/>
              </w:rPr>
            </w:pPr>
            <w:r>
              <w:rPr>
                <w:rFonts w:cs="Times New Roman"/>
                <w:sz w:val="28"/>
              </w:rPr>
              <w:t xml:space="preserve">Цвет </w:t>
            </w:r>
            <w:proofErr w:type="spellStart"/>
            <w:r>
              <w:rPr>
                <w:rFonts w:cs="Times New Roman"/>
                <w:sz w:val="28"/>
              </w:rPr>
              <w:t>семисегментных</w:t>
            </w:r>
            <w:proofErr w:type="spellEnd"/>
            <w:r>
              <w:rPr>
                <w:rFonts w:cs="Times New Roman"/>
                <w:sz w:val="28"/>
              </w:rPr>
              <w:t xml:space="preserve"> индикаторов </w:t>
            </w:r>
          </w:p>
        </w:tc>
      </w:tr>
      <w:tr w:rsidR="00A805E1" w:rsidTr="00A805E1">
        <w:trPr>
          <w:trHeight w:val="490"/>
        </w:trPr>
        <w:tc>
          <w:tcPr>
            <w:tcW w:w="1366" w:type="dxa"/>
            <w:tcBorders>
              <w:top w:val="single" w:sz="4" w:space="0" w:color="000000"/>
              <w:left w:val="single" w:sz="4" w:space="0" w:color="000000"/>
              <w:bottom w:val="single" w:sz="4" w:space="0" w:color="000000"/>
              <w:right w:val="single" w:sz="4" w:space="0" w:color="000000"/>
            </w:tcBorders>
          </w:tcPr>
          <w:p w:rsidR="00A805E1" w:rsidRPr="00A805E1" w:rsidRDefault="00A805E1" w:rsidP="00BC2209">
            <w:pPr>
              <w:spacing w:after="0"/>
              <w:ind w:firstLine="0"/>
              <w:rPr>
                <w:rFonts w:cs="Times New Roman"/>
                <w:sz w:val="28"/>
              </w:rPr>
            </w:pPr>
            <w:r>
              <w:rPr>
                <w:rFonts w:cs="Times New Roman"/>
                <w:sz w:val="28"/>
              </w:rPr>
              <w:t xml:space="preserve">1 </w:t>
            </w:r>
          </w:p>
        </w:tc>
        <w:tc>
          <w:tcPr>
            <w:tcW w:w="4866" w:type="dxa"/>
            <w:tcBorders>
              <w:top w:val="single" w:sz="4" w:space="0" w:color="000000"/>
              <w:left w:val="single" w:sz="4" w:space="0" w:color="000000"/>
              <w:bottom w:val="single" w:sz="4" w:space="0" w:color="000000"/>
              <w:right w:val="single" w:sz="4" w:space="0" w:color="000000"/>
            </w:tcBorders>
          </w:tcPr>
          <w:p w:rsidR="00A805E1" w:rsidRPr="00A805E1" w:rsidRDefault="00BC2209" w:rsidP="00BC2209">
            <w:pPr>
              <w:spacing w:after="0"/>
              <w:ind w:firstLine="0"/>
              <w:rPr>
                <w:rFonts w:cs="Times New Roman"/>
                <w:sz w:val="28"/>
              </w:rPr>
            </w:pPr>
            <w:r w:rsidRPr="00BC2209">
              <w:rPr>
                <w:rFonts w:cs="Times New Roman"/>
                <w:sz w:val="28"/>
              </w:rPr>
              <w:t>73</w:t>
            </w:r>
          </w:p>
        </w:tc>
        <w:tc>
          <w:tcPr>
            <w:tcW w:w="3968" w:type="dxa"/>
            <w:tcBorders>
              <w:top w:val="single" w:sz="4" w:space="0" w:color="000000"/>
              <w:left w:val="single" w:sz="4" w:space="0" w:color="000000"/>
              <w:bottom w:val="single" w:sz="4" w:space="0" w:color="000000"/>
              <w:right w:val="single" w:sz="4" w:space="0" w:color="000000"/>
            </w:tcBorders>
          </w:tcPr>
          <w:p w:rsidR="00A805E1" w:rsidRPr="00A805E1" w:rsidRDefault="00A805E1" w:rsidP="00BC2209">
            <w:pPr>
              <w:spacing w:after="0"/>
              <w:ind w:left="8" w:firstLine="0"/>
              <w:rPr>
                <w:rFonts w:cs="Times New Roman"/>
                <w:sz w:val="28"/>
              </w:rPr>
            </w:pPr>
            <w:r>
              <w:rPr>
                <w:rFonts w:cs="Times New Roman"/>
                <w:sz w:val="28"/>
              </w:rPr>
              <w:t xml:space="preserve">желтый </w:t>
            </w:r>
          </w:p>
        </w:tc>
      </w:tr>
    </w:tbl>
    <w:p w:rsidR="00A805E1" w:rsidRDefault="00A805E1" w:rsidP="00A805E1">
      <w:pPr>
        <w:spacing w:after="147"/>
      </w:pPr>
      <w:r>
        <w:rPr>
          <w:b/>
          <w:i/>
          <w:sz w:val="3"/>
        </w:rPr>
        <w:t xml:space="preserve"> </w:t>
      </w:r>
    </w:p>
    <w:p w:rsidR="00A805E1" w:rsidRDefault="00453BDD" w:rsidP="00E70BE7">
      <w:pPr>
        <w:spacing w:after="249"/>
        <w:ind w:left="720" w:right="845" w:hanging="720"/>
        <w:jc w:val="center"/>
      </w:pPr>
      <w:r>
        <w:rPr>
          <w:noProof/>
        </w:rPr>
        <w:lastRenderedPageBreak/>
        <w:drawing>
          <wp:inline distT="0" distB="0" distL="0" distR="0">
            <wp:extent cx="5104737" cy="3085855"/>
            <wp:effectExtent l="0" t="0" r="1270" b="63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_2.PNG"/>
                    <pic:cNvPicPr/>
                  </pic:nvPicPr>
                  <pic:blipFill>
                    <a:blip r:embed="rId12">
                      <a:extLst>
                        <a:ext uri="{28A0092B-C50C-407E-A947-70E740481C1C}">
                          <a14:useLocalDpi xmlns:a14="http://schemas.microsoft.com/office/drawing/2010/main" val="0"/>
                        </a:ext>
                      </a:extLst>
                    </a:blip>
                    <a:stretch>
                      <a:fillRect/>
                    </a:stretch>
                  </pic:blipFill>
                  <pic:spPr>
                    <a:xfrm>
                      <a:off x="0" y="0"/>
                      <a:ext cx="5113065" cy="3090890"/>
                    </a:xfrm>
                    <a:prstGeom prst="rect">
                      <a:avLst/>
                    </a:prstGeom>
                  </pic:spPr>
                </pic:pic>
              </a:graphicData>
            </a:graphic>
          </wp:inline>
        </w:drawing>
      </w:r>
    </w:p>
    <w:p w:rsidR="00E70BE7" w:rsidRPr="00E70BE7" w:rsidRDefault="00E70BE7" w:rsidP="00E70BE7">
      <w:pPr>
        <w:pStyle w:val="ae"/>
        <w:numPr>
          <w:ilvl w:val="0"/>
          <w:numId w:val="25"/>
        </w:numPr>
        <w:spacing w:after="3" w:line="396" w:lineRule="auto"/>
        <w:ind w:right="336" w:hanging="153"/>
        <w:jc w:val="center"/>
        <w:rPr>
          <w:sz w:val="28"/>
        </w:rPr>
      </w:pPr>
      <w:r w:rsidRPr="00E70BE7">
        <w:rPr>
          <w:sz w:val="28"/>
        </w:rPr>
        <w:t xml:space="preserve">Схема для исследования преобразователя двоично-десятичного </w:t>
      </w:r>
    </w:p>
    <w:p w:rsidR="00E70BE7" w:rsidRDefault="00E70BE7" w:rsidP="00E70BE7">
      <w:pPr>
        <w:pStyle w:val="ae"/>
        <w:numPr>
          <w:ilvl w:val="0"/>
          <w:numId w:val="25"/>
        </w:numPr>
        <w:spacing w:after="3" w:line="396" w:lineRule="auto"/>
        <w:ind w:right="336" w:hanging="153"/>
        <w:jc w:val="center"/>
        <w:rPr>
          <w:sz w:val="28"/>
        </w:rPr>
      </w:pPr>
      <w:proofErr w:type="gramStart"/>
      <w:r w:rsidRPr="00E70BE7">
        <w:rPr>
          <w:sz w:val="28"/>
        </w:rPr>
        <w:t>кода(</w:t>
      </w:r>
      <w:proofErr w:type="gramEnd"/>
      <w:r w:rsidRPr="00E70BE7">
        <w:rPr>
          <w:sz w:val="28"/>
        </w:rPr>
        <w:t xml:space="preserve">0-99)в двоичный на четырехразрядных сумматорах </w:t>
      </w:r>
    </w:p>
    <w:p w:rsidR="00453BDD" w:rsidRPr="00453BDD" w:rsidRDefault="00453BDD" w:rsidP="00E70BE7">
      <w:pPr>
        <w:pStyle w:val="ae"/>
        <w:spacing w:after="3" w:line="396" w:lineRule="auto"/>
        <w:ind w:right="336" w:hanging="720"/>
        <w:jc w:val="center"/>
        <w:rPr>
          <w:sz w:val="28"/>
        </w:rPr>
      </w:pPr>
      <w:r>
        <w:rPr>
          <w:noProof/>
          <w:sz w:val="28"/>
        </w:rPr>
        <w:drawing>
          <wp:inline distT="0" distB="0" distL="0" distR="0">
            <wp:extent cx="4897645" cy="301354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_2_2.PNG"/>
                    <pic:cNvPicPr/>
                  </pic:nvPicPr>
                  <pic:blipFill>
                    <a:blip r:embed="rId13">
                      <a:extLst>
                        <a:ext uri="{28A0092B-C50C-407E-A947-70E740481C1C}">
                          <a14:useLocalDpi xmlns:a14="http://schemas.microsoft.com/office/drawing/2010/main" val="0"/>
                        </a:ext>
                      </a:extLst>
                    </a:blip>
                    <a:stretch>
                      <a:fillRect/>
                    </a:stretch>
                  </pic:blipFill>
                  <pic:spPr>
                    <a:xfrm>
                      <a:off x="0" y="0"/>
                      <a:ext cx="4914969" cy="3024205"/>
                    </a:xfrm>
                    <a:prstGeom prst="rect">
                      <a:avLst/>
                    </a:prstGeom>
                  </pic:spPr>
                </pic:pic>
              </a:graphicData>
            </a:graphic>
          </wp:inline>
        </w:drawing>
      </w:r>
    </w:p>
    <w:p w:rsidR="00453BDD" w:rsidRDefault="00453BDD" w:rsidP="00453BDD">
      <w:pPr>
        <w:pStyle w:val="ae"/>
        <w:numPr>
          <w:ilvl w:val="0"/>
          <w:numId w:val="25"/>
        </w:numPr>
        <w:spacing w:after="3" w:line="396" w:lineRule="auto"/>
        <w:ind w:right="336" w:hanging="153"/>
        <w:jc w:val="center"/>
        <w:rPr>
          <w:sz w:val="28"/>
        </w:rPr>
      </w:pPr>
      <w:r>
        <w:rPr>
          <w:sz w:val="28"/>
        </w:rPr>
        <w:t>Проверка схемы</w:t>
      </w:r>
    </w:p>
    <w:p w:rsidR="00A805E1" w:rsidRDefault="00A805E1" w:rsidP="00E70BE7">
      <w:pPr>
        <w:spacing w:after="0"/>
        <w:ind w:firstLine="0"/>
      </w:pPr>
    </w:p>
    <w:p w:rsidR="00A805E1" w:rsidRDefault="00A805E1" w:rsidP="00A805E1">
      <w:pPr>
        <w:pStyle w:val="ae"/>
        <w:numPr>
          <w:ilvl w:val="0"/>
          <w:numId w:val="24"/>
        </w:numPr>
        <w:spacing w:after="0"/>
        <w:rPr>
          <w:sz w:val="28"/>
        </w:rPr>
      </w:pPr>
      <w:r w:rsidRPr="00A805E1">
        <w:rPr>
          <w:sz w:val="28"/>
        </w:rPr>
        <w:t xml:space="preserve">Задание 3 </w:t>
      </w:r>
    </w:p>
    <w:p w:rsidR="00A805E1" w:rsidRDefault="00A805E1" w:rsidP="00A805E1">
      <w:pPr>
        <w:spacing w:after="0"/>
        <w:ind w:firstLine="0"/>
        <w:rPr>
          <w:sz w:val="28"/>
        </w:rPr>
      </w:pPr>
    </w:p>
    <w:p w:rsidR="00E70BE7" w:rsidRDefault="00E70BE7" w:rsidP="00A805E1">
      <w:pPr>
        <w:spacing w:after="0"/>
        <w:ind w:firstLine="0"/>
        <w:rPr>
          <w:sz w:val="28"/>
        </w:rPr>
      </w:pPr>
    </w:p>
    <w:p w:rsidR="00E70BE7" w:rsidRDefault="00E70BE7" w:rsidP="00A805E1">
      <w:pPr>
        <w:spacing w:after="0"/>
        <w:ind w:firstLine="0"/>
        <w:rPr>
          <w:sz w:val="28"/>
        </w:rPr>
      </w:pPr>
    </w:p>
    <w:p w:rsidR="00E70BE7" w:rsidRDefault="00E70BE7" w:rsidP="00A805E1">
      <w:pPr>
        <w:spacing w:after="0"/>
        <w:ind w:firstLine="0"/>
        <w:rPr>
          <w:sz w:val="28"/>
        </w:rPr>
      </w:pPr>
    </w:p>
    <w:p w:rsidR="00A805E1" w:rsidRPr="00A805E1" w:rsidRDefault="00A805E1" w:rsidP="00A805E1">
      <w:pPr>
        <w:pStyle w:val="ae"/>
        <w:numPr>
          <w:ilvl w:val="0"/>
          <w:numId w:val="26"/>
        </w:numPr>
        <w:spacing w:after="0"/>
        <w:rPr>
          <w:sz w:val="28"/>
        </w:rPr>
      </w:pPr>
      <w:r>
        <w:rPr>
          <w:sz w:val="28"/>
        </w:rPr>
        <w:lastRenderedPageBreak/>
        <w:t>Задание 3</w:t>
      </w:r>
    </w:p>
    <w:tbl>
      <w:tblPr>
        <w:tblStyle w:val="TableGrid"/>
        <w:tblW w:w="10039" w:type="dxa"/>
        <w:tblInd w:w="-113" w:type="dxa"/>
        <w:tblCellMar>
          <w:top w:w="16" w:type="dxa"/>
          <w:left w:w="108" w:type="dxa"/>
          <w:right w:w="115" w:type="dxa"/>
        </w:tblCellMar>
        <w:tblLook w:val="04A0" w:firstRow="1" w:lastRow="0" w:firstColumn="1" w:lastColumn="0" w:noHBand="0" w:noVBand="1"/>
      </w:tblPr>
      <w:tblGrid>
        <w:gridCol w:w="1615"/>
        <w:gridCol w:w="4469"/>
        <w:gridCol w:w="3955"/>
      </w:tblGrid>
      <w:tr w:rsidR="00E70BE7" w:rsidTr="00E70BE7">
        <w:trPr>
          <w:trHeight w:val="977"/>
        </w:trPr>
        <w:tc>
          <w:tcPr>
            <w:tcW w:w="1615" w:type="dxa"/>
            <w:tcBorders>
              <w:top w:val="single" w:sz="4" w:space="0" w:color="000000"/>
              <w:left w:val="single" w:sz="4" w:space="0" w:color="000000"/>
              <w:bottom w:val="single" w:sz="4" w:space="0" w:color="000000"/>
              <w:right w:val="single" w:sz="4" w:space="0" w:color="000000"/>
            </w:tcBorders>
          </w:tcPr>
          <w:p w:rsidR="00E70BE7" w:rsidRPr="00E70BE7" w:rsidRDefault="00E70BE7" w:rsidP="00E70BE7">
            <w:pPr>
              <w:spacing w:after="0"/>
              <w:ind w:firstLine="0"/>
              <w:rPr>
                <w:rFonts w:cs="Times New Roman"/>
                <w:sz w:val="28"/>
              </w:rPr>
            </w:pPr>
            <w:r w:rsidRPr="00E70BE7">
              <w:rPr>
                <w:rFonts w:cs="Times New Roman"/>
                <w:sz w:val="28"/>
              </w:rPr>
              <w:t xml:space="preserve">Вариант </w:t>
            </w:r>
          </w:p>
        </w:tc>
        <w:tc>
          <w:tcPr>
            <w:tcW w:w="4469" w:type="dxa"/>
            <w:tcBorders>
              <w:top w:val="single" w:sz="4" w:space="0" w:color="000000"/>
              <w:left w:val="single" w:sz="4" w:space="0" w:color="000000"/>
              <w:bottom w:val="single" w:sz="4" w:space="0" w:color="000000"/>
              <w:right w:val="single" w:sz="6" w:space="0" w:color="000000"/>
            </w:tcBorders>
          </w:tcPr>
          <w:p w:rsidR="00E70BE7" w:rsidRPr="00E70BE7" w:rsidRDefault="00E70BE7" w:rsidP="00E70BE7">
            <w:pPr>
              <w:spacing w:after="0"/>
              <w:ind w:left="108" w:firstLine="0"/>
              <w:rPr>
                <w:rFonts w:cs="Times New Roman"/>
                <w:sz w:val="28"/>
              </w:rPr>
            </w:pPr>
            <w:r w:rsidRPr="00E70BE7">
              <w:rPr>
                <w:rFonts w:cs="Times New Roman"/>
                <w:sz w:val="28"/>
              </w:rPr>
              <w:t xml:space="preserve">Отображаемая информация, в десятичном коде   </w:t>
            </w:r>
          </w:p>
        </w:tc>
        <w:tc>
          <w:tcPr>
            <w:tcW w:w="3955" w:type="dxa"/>
            <w:tcBorders>
              <w:top w:val="single" w:sz="4" w:space="0" w:color="000000"/>
              <w:left w:val="single" w:sz="6" w:space="0" w:color="000000"/>
              <w:bottom w:val="single" w:sz="4" w:space="0" w:color="000000"/>
              <w:right w:val="single" w:sz="4" w:space="0" w:color="000000"/>
            </w:tcBorders>
          </w:tcPr>
          <w:p w:rsidR="00E70BE7" w:rsidRPr="00E70BE7" w:rsidRDefault="00E70BE7" w:rsidP="00E70BE7">
            <w:pPr>
              <w:spacing w:after="0"/>
              <w:ind w:firstLine="108"/>
              <w:rPr>
                <w:rFonts w:cs="Times New Roman"/>
                <w:sz w:val="28"/>
              </w:rPr>
            </w:pPr>
            <w:r w:rsidRPr="00E70BE7">
              <w:rPr>
                <w:rFonts w:cs="Times New Roman"/>
                <w:sz w:val="28"/>
              </w:rPr>
              <w:t xml:space="preserve">Цвет </w:t>
            </w:r>
            <w:proofErr w:type="spellStart"/>
            <w:r w:rsidRPr="00E70BE7">
              <w:rPr>
                <w:rFonts w:cs="Times New Roman"/>
                <w:sz w:val="28"/>
              </w:rPr>
              <w:t>семисегментных</w:t>
            </w:r>
            <w:proofErr w:type="spellEnd"/>
            <w:r w:rsidRPr="00E70BE7">
              <w:rPr>
                <w:rFonts w:cs="Times New Roman"/>
                <w:sz w:val="28"/>
              </w:rPr>
              <w:t xml:space="preserve">  индикаторов  </w:t>
            </w:r>
          </w:p>
        </w:tc>
      </w:tr>
      <w:tr w:rsidR="00E70BE7" w:rsidTr="00E70BE7">
        <w:trPr>
          <w:trHeight w:val="494"/>
        </w:trPr>
        <w:tc>
          <w:tcPr>
            <w:tcW w:w="1615" w:type="dxa"/>
            <w:tcBorders>
              <w:top w:val="single" w:sz="4" w:space="0" w:color="000000"/>
              <w:left w:val="single" w:sz="4" w:space="0" w:color="000000"/>
              <w:bottom w:val="single" w:sz="4" w:space="0" w:color="000000"/>
              <w:right w:val="single" w:sz="4" w:space="0" w:color="000000"/>
            </w:tcBorders>
          </w:tcPr>
          <w:p w:rsidR="00E70BE7" w:rsidRPr="00E70BE7" w:rsidRDefault="00E70BE7" w:rsidP="00E70BE7">
            <w:pPr>
              <w:spacing w:after="0"/>
              <w:ind w:firstLine="0"/>
              <w:rPr>
                <w:rFonts w:cs="Times New Roman"/>
                <w:sz w:val="28"/>
              </w:rPr>
            </w:pPr>
            <w:r w:rsidRPr="00E70BE7">
              <w:rPr>
                <w:rFonts w:cs="Times New Roman"/>
                <w:sz w:val="28"/>
              </w:rPr>
              <w:t>1</w:t>
            </w:r>
          </w:p>
        </w:tc>
        <w:tc>
          <w:tcPr>
            <w:tcW w:w="4469" w:type="dxa"/>
            <w:tcBorders>
              <w:top w:val="single" w:sz="4" w:space="0" w:color="000000"/>
              <w:left w:val="single" w:sz="4" w:space="0" w:color="000000"/>
              <w:bottom w:val="single" w:sz="4" w:space="0" w:color="000000"/>
              <w:right w:val="single" w:sz="6" w:space="0" w:color="000000"/>
            </w:tcBorders>
          </w:tcPr>
          <w:p w:rsidR="00E70BE7" w:rsidRPr="00E70BE7" w:rsidRDefault="00E70BE7" w:rsidP="00E70BE7">
            <w:pPr>
              <w:spacing w:after="0"/>
              <w:ind w:firstLine="0"/>
              <w:rPr>
                <w:rFonts w:cs="Times New Roman"/>
                <w:sz w:val="28"/>
              </w:rPr>
            </w:pPr>
            <w:r w:rsidRPr="00E70BE7">
              <w:rPr>
                <w:rFonts w:cs="Times New Roman"/>
                <w:sz w:val="28"/>
              </w:rPr>
              <w:t xml:space="preserve">83 </w:t>
            </w:r>
          </w:p>
        </w:tc>
        <w:tc>
          <w:tcPr>
            <w:tcW w:w="3955" w:type="dxa"/>
            <w:tcBorders>
              <w:top w:val="single" w:sz="4" w:space="0" w:color="000000"/>
              <w:left w:val="single" w:sz="6" w:space="0" w:color="000000"/>
              <w:bottom w:val="single" w:sz="4" w:space="0" w:color="000000"/>
              <w:right w:val="single" w:sz="4" w:space="0" w:color="000000"/>
            </w:tcBorders>
          </w:tcPr>
          <w:p w:rsidR="00E70BE7" w:rsidRPr="00E70BE7" w:rsidRDefault="00E70BE7" w:rsidP="00E70BE7">
            <w:pPr>
              <w:spacing w:after="0"/>
              <w:ind w:left="10" w:firstLine="0"/>
              <w:rPr>
                <w:rFonts w:cs="Times New Roman"/>
                <w:sz w:val="28"/>
              </w:rPr>
            </w:pPr>
            <w:r w:rsidRPr="00E70BE7">
              <w:rPr>
                <w:rFonts w:cs="Times New Roman"/>
                <w:sz w:val="28"/>
              </w:rPr>
              <w:t xml:space="preserve">оранжевый </w:t>
            </w:r>
          </w:p>
        </w:tc>
      </w:tr>
    </w:tbl>
    <w:p w:rsidR="00453BDD" w:rsidRDefault="00453BDD" w:rsidP="00453BDD">
      <w:pPr>
        <w:spacing w:after="218"/>
        <w:ind w:right="185"/>
        <w:jc w:val="center"/>
        <w:rPr>
          <w:sz w:val="20"/>
        </w:rPr>
      </w:pPr>
    </w:p>
    <w:p w:rsidR="00453BDD" w:rsidRDefault="00453BDD" w:rsidP="00453BDD">
      <w:pPr>
        <w:spacing w:after="218"/>
        <w:ind w:right="185"/>
        <w:jc w:val="center"/>
        <w:rPr>
          <w:sz w:val="20"/>
        </w:rPr>
      </w:pPr>
    </w:p>
    <w:p w:rsidR="00A805E1" w:rsidRDefault="00453BDD" w:rsidP="00E70BE7">
      <w:pPr>
        <w:spacing w:before="240"/>
        <w:ind w:firstLine="0"/>
        <w:jc w:val="center"/>
      </w:pPr>
      <w:r>
        <w:rPr>
          <w:noProof/>
        </w:rPr>
        <w:drawing>
          <wp:inline distT="0" distB="0" distL="0" distR="0">
            <wp:extent cx="5518847" cy="3419061"/>
            <wp:effectExtent l="0" t="0" r="571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_3.PNG"/>
                    <pic:cNvPicPr/>
                  </pic:nvPicPr>
                  <pic:blipFill>
                    <a:blip r:embed="rId14">
                      <a:extLst>
                        <a:ext uri="{28A0092B-C50C-407E-A947-70E740481C1C}">
                          <a14:useLocalDpi xmlns:a14="http://schemas.microsoft.com/office/drawing/2010/main" val="0"/>
                        </a:ext>
                      </a:extLst>
                    </a:blip>
                    <a:stretch>
                      <a:fillRect/>
                    </a:stretch>
                  </pic:blipFill>
                  <pic:spPr>
                    <a:xfrm>
                      <a:off x="0" y="0"/>
                      <a:ext cx="5542675" cy="3433823"/>
                    </a:xfrm>
                    <a:prstGeom prst="rect">
                      <a:avLst/>
                    </a:prstGeom>
                  </pic:spPr>
                </pic:pic>
              </a:graphicData>
            </a:graphic>
          </wp:inline>
        </w:drawing>
      </w:r>
    </w:p>
    <w:p w:rsidR="00E70BE7" w:rsidRPr="00E70BE7" w:rsidRDefault="00E70BE7" w:rsidP="00E70BE7">
      <w:pPr>
        <w:pStyle w:val="ae"/>
        <w:numPr>
          <w:ilvl w:val="0"/>
          <w:numId w:val="25"/>
        </w:numPr>
        <w:spacing w:after="3" w:line="396" w:lineRule="auto"/>
        <w:ind w:right="336" w:hanging="153"/>
        <w:jc w:val="center"/>
        <w:rPr>
          <w:sz w:val="28"/>
        </w:rPr>
      </w:pPr>
      <w:r w:rsidRPr="00E70BE7">
        <w:rPr>
          <w:sz w:val="28"/>
        </w:rPr>
        <w:t>Схема для исследования преобразователя двоично десятичного кода (0 99)</w:t>
      </w:r>
      <w:r>
        <w:rPr>
          <w:sz w:val="28"/>
        </w:rPr>
        <w:t xml:space="preserve"> </w:t>
      </w:r>
      <w:r w:rsidRPr="00E70BE7">
        <w:rPr>
          <w:sz w:val="28"/>
        </w:rPr>
        <w:t>в двоичный на микросхемах SN74184</w:t>
      </w:r>
      <w:r w:rsidRPr="00E70BE7">
        <w:rPr>
          <w:sz w:val="28"/>
        </w:rPr>
        <w:t xml:space="preserve"> </w:t>
      </w:r>
    </w:p>
    <w:p w:rsidR="00453BDD" w:rsidRDefault="00453BDD" w:rsidP="00E70BE7">
      <w:pPr>
        <w:pStyle w:val="ae"/>
        <w:spacing w:after="3" w:line="396" w:lineRule="auto"/>
        <w:ind w:right="336" w:hanging="720"/>
        <w:jc w:val="center"/>
        <w:rPr>
          <w:sz w:val="28"/>
        </w:rPr>
      </w:pPr>
      <w:r>
        <w:rPr>
          <w:noProof/>
          <w:sz w:val="28"/>
        </w:rPr>
        <w:lastRenderedPageBreak/>
        <w:drawing>
          <wp:inline distT="0" distB="0" distL="0" distR="0">
            <wp:extent cx="5312210" cy="3434963"/>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_3_2.PNG"/>
                    <pic:cNvPicPr/>
                  </pic:nvPicPr>
                  <pic:blipFill>
                    <a:blip r:embed="rId15">
                      <a:extLst>
                        <a:ext uri="{28A0092B-C50C-407E-A947-70E740481C1C}">
                          <a14:useLocalDpi xmlns:a14="http://schemas.microsoft.com/office/drawing/2010/main" val="0"/>
                        </a:ext>
                      </a:extLst>
                    </a:blip>
                    <a:stretch>
                      <a:fillRect/>
                    </a:stretch>
                  </pic:blipFill>
                  <pic:spPr>
                    <a:xfrm>
                      <a:off x="0" y="0"/>
                      <a:ext cx="5342748" cy="3454709"/>
                    </a:xfrm>
                    <a:prstGeom prst="rect">
                      <a:avLst/>
                    </a:prstGeom>
                  </pic:spPr>
                </pic:pic>
              </a:graphicData>
            </a:graphic>
          </wp:inline>
        </w:drawing>
      </w:r>
    </w:p>
    <w:p w:rsidR="00453BDD" w:rsidRPr="00A805E1" w:rsidRDefault="00453BDD" w:rsidP="00453BDD">
      <w:pPr>
        <w:pStyle w:val="ae"/>
        <w:numPr>
          <w:ilvl w:val="0"/>
          <w:numId w:val="25"/>
        </w:numPr>
        <w:spacing w:after="3" w:line="396" w:lineRule="auto"/>
        <w:ind w:right="336" w:hanging="153"/>
        <w:jc w:val="center"/>
        <w:rPr>
          <w:sz w:val="28"/>
        </w:rPr>
      </w:pPr>
      <w:r>
        <w:rPr>
          <w:sz w:val="28"/>
        </w:rPr>
        <w:t>Проверка схемы</w:t>
      </w:r>
    </w:p>
    <w:p w:rsidR="00A805E1" w:rsidRPr="00E70BE7" w:rsidRDefault="00A805E1" w:rsidP="00E70BE7">
      <w:pPr>
        <w:pStyle w:val="ae"/>
        <w:numPr>
          <w:ilvl w:val="0"/>
          <w:numId w:val="24"/>
        </w:numPr>
        <w:spacing w:after="0" w:line="240" w:lineRule="auto"/>
        <w:jc w:val="left"/>
        <w:rPr>
          <w:sz w:val="28"/>
        </w:rPr>
      </w:pPr>
      <w:r w:rsidRPr="00E70BE7">
        <w:rPr>
          <w:sz w:val="28"/>
        </w:rPr>
        <w:t xml:space="preserve">Задание 4 </w:t>
      </w:r>
    </w:p>
    <w:p w:rsidR="00A805E1" w:rsidRDefault="00A805E1" w:rsidP="00A805E1">
      <w:pPr>
        <w:spacing w:after="0"/>
      </w:pPr>
      <w:r>
        <w:rPr>
          <w:b/>
          <w:i/>
          <w:sz w:val="14"/>
        </w:rPr>
        <w:t xml:space="preserve"> </w:t>
      </w:r>
    </w:p>
    <w:tbl>
      <w:tblPr>
        <w:tblStyle w:val="TableGrid"/>
        <w:tblW w:w="10200" w:type="dxa"/>
        <w:tblInd w:w="-120" w:type="dxa"/>
        <w:tblCellMar>
          <w:top w:w="19" w:type="dxa"/>
          <w:left w:w="115" w:type="dxa"/>
          <w:right w:w="115" w:type="dxa"/>
        </w:tblCellMar>
        <w:tblLook w:val="04A0" w:firstRow="1" w:lastRow="0" w:firstColumn="1" w:lastColumn="0" w:noHBand="0" w:noVBand="1"/>
      </w:tblPr>
      <w:tblGrid>
        <w:gridCol w:w="1366"/>
        <w:gridCol w:w="4866"/>
        <w:gridCol w:w="3968"/>
      </w:tblGrid>
      <w:tr w:rsidR="00A805E1" w:rsidTr="00A805E1">
        <w:trPr>
          <w:trHeight w:val="653"/>
        </w:trPr>
        <w:tc>
          <w:tcPr>
            <w:tcW w:w="1366" w:type="dxa"/>
            <w:tcBorders>
              <w:top w:val="single" w:sz="4" w:space="0" w:color="000000"/>
              <w:left w:val="single" w:sz="4" w:space="0" w:color="000000"/>
              <w:bottom w:val="single" w:sz="4" w:space="0" w:color="000000"/>
              <w:right w:val="single" w:sz="4" w:space="0" w:color="000000"/>
            </w:tcBorders>
          </w:tcPr>
          <w:p w:rsidR="00A805E1" w:rsidRPr="00A805E1" w:rsidRDefault="00A805E1" w:rsidP="00A805E1">
            <w:pPr>
              <w:spacing w:after="0"/>
              <w:ind w:firstLine="0"/>
              <w:rPr>
                <w:rFonts w:cs="Times New Roman"/>
                <w:sz w:val="28"/>
              </w:rPr>
            </w:pPr>
            <w:r>
              <w:rPr>
                <w:rFonts w:cs="Times New Roman"/>
                <w:sz w:val="28"/>
              </w:rPr>
              <w:t xml:space="preserve">Вариант </w:t>
            </w:r>
          </w:p>
        </w:tc>
        <w:tc>
          <w:tcPr>
            <w:tcW w:w="4866" w:type="dxa"/>
            <w:tcBorders>
              <w:top w:val="single" w:sz="4" w:space="0" w:color="000000"/>
              <w:left w:val="single" w:sz="4" w:space="0" w:color="000000"/>
              <w:bottom w:val="single" w:sz="4" w:space="0" w:color="000000"/>
              <w:right w:val="single" w:sz="4" w:space="0" w:color="000000"/>
            </w:tcBorders>
          </w:tcPr>
          <w:p w:rsidR="00A805E1" w:rsidRPr="00A805E1" w:rsidRDefault="00A805E1" w:rsidP="00A805E1">
            <w:pPr>
              <w:spacing w:after="0"/>
              <w:ind w:left="106" w:firstLine="0"/>
              <w:rPr>
                <w:rFonts w:cs="Times New Roman"/>
                <w:sz w:val="28"/>
              </w:rPr>
            </w:pPr>
            <w:r>
              <w:rPr>
                <w:rFonts w:cs="Times New Roman"/>
                <w:sz w:val="28"/>
              </w:rPr>
              <w:t xml:space="preserve">Отображаемая информация, в десятичном коде </w:t>
            </w:r>
          </w:p>
        </w:tc>
        <w:tc>
          <w:tcPr>
            <w:tcW w:w="3968" w:type="dxa"/>
            <w:tcBorders>
              <w:top w:val="single" w:sz="4" w:space="0" w:color="000000"/>
              <w:left w:val="single" w:sz="4" w:space="0" w:color="000000"/>
              <w:bottom w:val="single" w:sz="4" w:space="0" w:color="000000"/>
              <w:right w:val="single" w:sz="4" w:space="0" w:color="000000"/>
            </w:tcBorders>
          </w:tcPr>
          <w:p w:rsidR="00A805E1" w:rsidRPr="00A805E1" w:rsidRDefault="00A805E1" w:rsidP="00A805E1">
            <w:pPr>
              <w:spacing w:after="0"/>
              <w:ind w:left="108" w:firstLine="0"/>
              <w:rPr>
                <w:rFonts w:cs="Times New Roman"/>
                <w:sz w:val="28"/>
              </w:rPr>
            </w:pPr>
            <w:r>
              <w:rPr>
                <w:rFonts w:cs="Times New Roman"/>
                <w:sz w:val="28"/>
              </w:rPr>
              <w:t xml:space="preserve">Цвет </w:t>
            </w:r>
            <w:proofErr w:type="spellStart"/>
            <w:r>
              <w:rPr>
                <w:rFonts w:cs="Times New Roman"/>
                <w:sz w:val="28"/>
              </w:rPr>
              <w:t>семисегментных</w:t>
            </w:r>
            <w:proofErr w:type="spellEnd"/>
            <w:r>
              <w:rPr>
                <w:rFonts w:cs="Times New Roman"/>
                <w:sz w:val="28"/>
              </w:rPr>
              <w:t xml:space="preserve"> индикаторов </w:t>
            </w:r>
          </w:p>
        </w:tc>
      </w:tr>
      <w:tr w:rsidR="00A805E1" w:rsidTr="00A805E1">
        <w:trPr>
          <w:trHeight w:val="494"/>
        </w:trPr>
        <w:tc>
          <w:tcPr>
            <w:tcW w:w="1366" w:type="dxa"/>
            <w:tcBorders>
              <w:top w:val="single" w:sz="4" w:space="0" w:color="000000"/>
              <w:left w:val="single" w:sz="4" w:space="0" w:color="000000"/>
              <w:bottom w:val="single" w:sz="4" w:space="0" w:color="000000"/>
              <w:right w:val="single" w:sz="4" w:space="0" w:color="000000"/>
            </w:tcBorders>
          </w:tcPr>
          <w:p w:rsidR="00A805E1" w:rsidRPr="00A805E1" w:rsidRDefault="00A805E1" w:rsidP="00A805E1">
            <w:pPr>
              <w:spacing w:after="0"/>
              <w:ind w:firstLine="0"/>
              <w:rPr>
                <w:rFonts w:cs="Times New Roman"/>
                <w:sz w:val="28"/>
              </w:rPr>
            </w:pPr>
            <w:r>
              <w:rPr>
                <w:rFonts w:cs="Times New Roman"/>
                <w:sz w:val="28"/>
              </w:rPr>
              <w:t xml:space="preserve">1 </w:t>
            </w:r>
          </w:p>
        </w:tc>
        <w:tc>
          <w:tcPr>
            <w:tcW w:w="4866" w:type="dxa"/>
            <w:tcBorders>
              <w:top w:val="single" w:sz="4" w:space="0" w:color="000000"/>
              <w:left w:val="single" w:sz="4" w:space="0" w:color="000000"/>
              <w:bottom w:val="single" w:sz="4" w:space="0" w:color="000000"/>
              <w:right w:val="single" w:sz="4" w:space="0" w:color="000000"/>
            </w:tcBorders>
          </w:tcPr>
          <w:p w:rsidR="00A805E1" w:rsidRPr="00A805E1" w:rsidRDefault="00E70BE7" w:rsidP="00A805E1">
            <w:pPr>
              <w:spacing w:after="0"/>
              <w:ind w:firstLine="0"/>
              <w:rPr>
                <w:rFonts w:cs="Times New Roman"/>
                <w:sz w:val="28"/>
              </w:rPr>
            </w:pPr>
            <w:r>
              <w:rPr>
                <w:rFonts w:cs="Times New Roman"/>
                <w:sz w:val="28"/>
              </w:rPr>
              <w:t>254</w:t>
            </w:r>
            <w:r w:rsidR="00A805E1">
              <w:rPr>
                <w:rFonts w:cs="Times New Roman"/>
                <w:sz w:val="28"/>
              </w:rPr>
              <w:t xml:space="preserve"> </w:t>
            </w:r>
          </w:p>
        </w:tc>
        <w:tc>
          <w:tcPr>
            <w:tcW w:w="3968" w:type="dxa"/>
            <w:tcBorders>
              <w:top w:val="single" w:sz="4" w:space="0" w:color="000000"/>
              <w:left w:val="single" w:sz="4" w:space="0" w:color="000000"/>
              <w:bottom w:val="single" w:sz="4" w:space="0" w:color="000000"/>
              <w:right w:val="single" w:sz="4" w:space="0" w:color="000000"/>
            </w:tcBorders>
          </w:tcPr>
          <w:p w:rsidR="00A805E1" w:rsidRPr="00A805E1" w:rsidRDefault="00A805E1" w:rsidP="00A805E1">
            <w:pPr>
              <w:spacing w:after="0"/>
              <w:ind w:left="10" w:firstLine="0"/>
              <w:rPr>
                <w:rFonts w:cs="Times New Roman"/>
                <w:sz w:val="28"/>
              </w:rPr>
            </w:pPr>
            <w:r>
              <w:rPr>
                <w:rFonts w:cs="Times New Roman"/>
                <w:sz w:val="28"/>
              </w:rPr>
              <w:t xml:space="preserve">зеленый </w:t>
            </w:r>
          </w:p>
        </w:tc>
      </w:tr>
    </w:tbl>
    <w:p w:rsidR="00A805E1" w:rsidRDefault="00A805E1" w:rsidP="00A805E1">
      <w:pPr>
        <w:spacing w:after="0"/>
      </w:pPr>
      <w:r>
        <w:rPr>
          <w:b/>
          <w:i/>
          <w:sz w:val="20"/>
        </w:rPr>
        <w:t xml:space="preserve"> </w:t>
      </w:r>
    </w:p>
    <w:p w:rsidR="00A805E1" w:rsidRDefault="00A805E1" w:rsidP="00A805E1">
      <w:pPr>
        <w:spacing w:after="0"/>
      </w:pPr>
      <w:r>
        <w:rPr>
          <w:b/>
          <w:i/>
          <w:sz w:val="18"/>
        </w:rPr>
        <w:t xml:space="preserve"> </w:t>
      </w:r>
    </w:p>
    <w:p w:rsidR="00A805E1" w:rsidRDefault="00453BDD" w:rsidP="00E70BE7">
      <w:pPr>
        <w:spacing w:after="207"/>
        <w:ind w:left="250" w:hanging="250"/>
        <w:jc w:val="center"/>
      </w:pPr>
      <w:r>
        <w:rPr>
          <w:noProof/>
        </w:rPr>
        <w:drawing>
          <wp:inline distT="0" distB="0" distL="0" distR="0">
            <wp:extent cx="5430741" cy="3116958"/>
            <wp:effectExtent l="0" t="0" r="0" b="762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_4.PNG"/>
                    <pic:cNvPicPr/>
                  </pic:nvPicPr>
                  <pic:blipFill>
                    <a:blip r:embed="rId16">
                      <a:extLst>
                        <a:ext uri="{28A0092B-C50C-407E-A947-70E740481C1C}">
                          <a14:useLocalDpi xmlns:a14="http://schemas.microsoft.com/office/drawing/2010/main" val="0"/>
                        </a:ext>
                      </a:extLst>
                    </a:blip>
                    <a:stretch>
                      <a:fillRect/>
                    </a:stretch>
                  </pic:blipFill>
                  <pic:spPr>
                    <a:xfrm>
                      <a:off x="0" y="0"/>
                      <a:ext cx="5440757" cy="3122707"/>
                    </a:xfrm>
                    <a:prstGeom prst="rect">
                      <a:avLst/>
                    </a:prstGeom>
                  </pic:spPr>
                </pic:pic>
              </a:graphicData>
            </a:graphic>
          </wp:inline>
        </w:drawing>
      </w:r>
    </w:p>
    <w:p w:rsidR="00E70BE7" w:rsidRDefault="00E70BE7" w:rsidP="00E70BE7">
      <w:pPr>
        <w:pStyle w:val="ae"/>
        <w:numPr>
          <w:ilvl w:val="0"/>
          <w:numId w:val="25"/>
        </w:numPr>
        <w:spacing w:after="3" w:line="396" w:lineRule="auto"/>
        <w:ind w:right="336" w:hanging="153"/>
        <w:jc w:val="center"/>
        <w:rPr>
          <w:sz w:val="28"/>
        </w:rPr>
      </w:pPr>
      <w:r w:rsidRPr="00E70BE7">
        <w:rPr>
          <w:sz w:val="28"/>
        </w:rPr>
        <w:lastRenderedPageBreak/>
        <w:t>Схема для исследования преобразователя дво</w:t>
      </w:r>
      <w:r>
        <w:rPr>
          <w:sz w:val="28"/>
        </w:rPr>
        <w:t xml:space="preserve">ично-десятичного кода (0-999) в </w:t>
      </w:r>
      <w:r w:rsidRPr="00E70BE7">
        <w:rPr>
          <w:sz w:val="28"/>
        </w:rPr>
        <w:t>двоичный, на микросхемах SN74184</w:t>
      </w:r>
    </w:p>
    <w:p w:rsidR="00453BDD" w:rsidRDefault="00453BDD" w:rsidP="00E70BE7">
      <w:pPr>
        <w:pStyle w:val="ae"/>
        <w:spacing w:after="3" w:line="396" w:lineRule="auto"/>
        <w:ind w:right="336" w:hanging="720"/>
        <w:jc w:val="center"/>
        <w:rPr>
          <w:sz w:val="28"/>
        </w:rPr>
      </w:pPr>
      <w:r>
        <w:rPr>
          <w:noProof/>
          <w:sz w:val="28"/>
        </w:rPr>
        <w:drawing>
          <wp:inline distT="0" distB="0" distL="0" distR="0">
            <wp:extent cx="5876014" cy="3361011"/>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_4_2.PNG"/>
                    <pic:cNvPicPr/>
                  </pic:nvPicPr>
                  <pic:blipFill>
                    <a:blip r:embed="rId17">
                      <a:extLst>
                        <a:ext uri="{28A0092B-C50C-407E-A947-70E740481C1C}">
                          <a14:useLocalDpi xmlns:a14="http://schemas.microsoft.com/office/drawing/2010/main" val="0"/>
                        </a:ext>
                      </a:extLst>
                    </a:blip>
                    <a:stretch>
                      <a:fillRect/>
                    </a:stretch>
                  </pic:blipFill>
                  <pic:spPr>
                    <a:xfrm>
                      <a:off x="0" y="0"/>
                      <a:ext cx="5902059" cy="3375909"/>
                    </a:xfrm>
                    <a:prstGeom prst="rect">
                      <a:avLst/>
                    </a:prstGeom>
                  </pic:spPr>
                </pic:pic>
              </a:graphicData>
            </a:graphic>
          </wp:inline>
        </w:drawing>
      </w:r>
    </w:p>
    <w:p w:rsidR="00453BDD" w:rsidRPr="00453BDD" w:rsidRDefault="00453BDD" w:rsidP="00453BDD">
      <w:pPr>
        <w:pStyle w:val="ae"/>
        <w:numPr>
          <w:ilvl w:val="0"/>
          <w:numId w:val="25"/>
        </w:numPr>
        <w:spacing w:after="3" w:line="396" w:lineRule="auto"/>
        <w:ind w:right="336" w:hanging="153"/>
        <w:jc w:val="center"/>
        <w:rPr>
          <w:sz w:val="28"/>
        </w:rPr>
      </w:pPr>
      <w:r>
        <w:rPr>
          <w:sz w:val="28"/>
        </w:rPr>
        <w:t>Проверка схемы</w:t>
      </w:r>
    </w:p>
    <w:p w:rsidR="00B04274" w:rsidRDefault="00B04274" w:rsidP="00B04274">
      <w:pPr>
        <w:pStyle w:val="1"/>
      </w:pPr>
      <w:r>
        <w:t>Выводы</w:t>
      </w:r>
    </w:p>
    <w:p w:rsidR="00E70BE7" w:rsidRPr="00E70BE7" w:rsidRDefault="00E70BE7" w:rsidP="00E70BE7">
      <w:pPr>
        <w:spacing w:before="240"/>
        <w:rPr>
          <w:sz w:val="28"/>
        </w:rPr>
      </w:pPr>
      <w:r w:rsidRPr="00E70BE7">
        <w:rPr>
          <w:sz w:val="28"/>
        </w:rPr>
        <w:t xml:space="preserve">При выполнении лабораторной работы были изучены принципы построения преобразователей двоично-десятичного кода в двоичный код. Исследовали элементарный преобразователь двоично-десятичного кода (0-9) в двоичный с четырьмя входами и четырьмя выходами на элементах </w:t>
      </w:r>
      <w:proofErr w:type="gramStart"/>
      <w:r w:rsidRPr="00E70BE7">
        <w:rPr>
          <w:sz w:val="28"/>
        </w:rPr>
        <w:t>И-НЕ</w:t>
      </w:r>
      <w:proofErr w:type="gramEnd"/>
      <w:r w:rsidRPr="00E70BE7">
        <w:rPr>
          <w:sz w:val="28"/>
        </w:rPr>
        <w:t xml:space="preserve">. Исследовали преобразователь двоично-десятичного кода (0-99) в двоичный на четырехразрядных сумматорах. Также исследовали преобразователя </w:t>
      </w:r>
      <w:proofErr w:type="spellStart"/>
      <w:r w:rsidRPr="00E70BE7">
        <w:rPr>
          <w:sz w:val="28"/>
        </w:rPr>
        <w:t>двоичнодесятичного</w:t>
      </w:r>
      <w:proofErr w:type="spellEnd"/>
      <w:r w:rsidRPr="00E70BE7">
        <w:rPr>
          <w:sz w:val="28"/>
        </w:rPr>
        <w:t xml:space="preserve"> кода (0-99) в двоичный на микросхемах SN74184 (аналог микросхемы К155ПР6). Изучили преобразователь двоично-десятичного кода (0-999) в двоичный на микросхемах SN74184 (аналог микросхемы К155ПР6). </w:t>
      </w:r>
      <w:bookmarkStart w:id="0" w:name="_GoBack"/>
      <w:bookmarkEnd w:id="0"/>
    </w:p>
    <w:p w:rsidR="007059E1" w:rsidRPr="00A805E1" w:rsidRDefault="007059E1" w:rsidP="00E70BE7">
      <w:pPr>
        <w:pStyle w:val="1-1"/>
        <w:ind w:left="0" w:firstLine="360"/>
        <w:jc w:val="both"/>
        <w:outlineLvl w:val="9"/>
        <w:rPr>
          <w:b w:val="0"/>
          <w:bCs w:val="0"/>
          <w:kern w:val="0"/>
          <w:szCs w:val="24"/>
        </w:rPr>
      </w:pPr>
    </w:p>
    <w:sectPr w:rsidR="007059E1" w:rsidRPr="00A805E1" w:rsidSect="00D37889">
      <w:footerReference w:type="default" r:id="rId18"/>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1CE5" w:rsidRDefault="00091CE5" w:rsidP="001944B5">
      <w:r>
        <w:separator/>
      </w:r>
    </w:p>
  </w:endnote>
  <w:endnote w:type="continuationSeparator" w:id="0">
    <w:p w:rsidR="00091CE5" w:rsidRDefault="00091CE5" w:rsidP="00194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4002EFF" w:usb1="C000247B" w:usb2="00000009" w:usb3="00000000" w:csb0="000001FF" w:csb1="00000000"/>
  </w:font>
  <w:font w:name="Arial,Bold">
    <w:altName w:val="Times New Roman"/>
    <w:panose1 w:val="00000000000000000000"/>
    <w:charset w:val="CC"/>
    <w:family w:val="auto"/>
    <w:notTrueType/>
    <w:pitch w:val="default"/>
    <w:sig w:usb0="00000203" w:usb1="00000000" w:usb2="00000000" w:usb3="00000000" w:csb0="00000005"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889" w:rsidRDefault="00D37889">
    <w:pPr>
      <w:pStyle w:val="aa"/>
      <w:jc w:val="center"/>
    </w:pPr>
    <w:r>
      <w:fldChar w:fldCharType="begin"/>
    </w:r>
    <w:r>
      <w:instrText>PAGE   \* MERGEFORMAT</w:instrText>
    </w:r>
    <w:r>
      <w:fldChar w:fldCharType="separate"/>
    </w:r>
    <w:r w:rsidR="00E70BE7" w:rsidRPr="00E70BE7">
      <w:rPr>
        <w:noProof/>
        <w:lang w:val="ru-RU"/>
      </w:rPr>
      <w:t>9</w:t>
    </w:r>
    <w:r>
      <w:fldChar w:fldCharType="end"/>
    </w:r>
  </w:p>
  <w:p w:rsidR="00D37889" w:rsidRDefault="00D3788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1CE5" w:rsidRDefault="00091CE5" w:rsidP="001944B5">
      <w:r>
        <w:separator/>
      </w:r>
    </w:p>
  </w:footnote>
  <w:footnote w:type="continuationSeparator" w:id="0">
    <w:p w:rsidR="00091CE5" w:rsidRDefault="00091CE5" w:rsidP="001944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61D06"/>
    <w:multiLevelType w:val="multilevel"/>
    <w:tmpl w:val="B65C67AA"/>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4E0462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8A78FE"/>
    <w:multiLevelType w:val="hybridMultilevel"/>
    <w:tmpl w:val="5FD253F0"/>
    <w:lvl w:ilvl="0" w:tplc="82B283C2">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AC150F5"/>
    <w:multiLevelType w:val="hybridMultilevel"/>
    <w:tmpl w:val="2644436A"/>
    <w:lvl w:ilvl="0" w:tplc="0BFAB39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B1F4D5D"/>
    <w:multiLevelType w:val="hybridMultilevel"/>
    <w:tmpl w:val="20EEA6AE"/>
    <w:lvl w:ilvl="0" w:tplc="338E3D88">
      <w:start w:val="1"/>
      <w:numFmt w:val="decimal"/>
      <w:lvlText w:val="Таблица %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158713B9"/>
    <w:multiLevelType w:val="hybridMultilevel"/>
    <w:tmpl w:val="92B0D2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D712842"/>
    <w:multiLevelType w:val="multilevel"/>
    <w:tmpl w:val="BA0E2ACA"/>
    <w:lvl w:ilvl="0">
      <w:start w:val="1"/>
      <w:numFmt w:val="decimal"/>
      <w:lvlText w:val="%1."/>
      <w:lvlJc w:val="left"/>
      <w:pPr>
        <w:ind w:left="1069"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51" w:hanging="720"/>
      </w:pPr>
      <w:rPr>
        <w:rFonts w:hint="default"/>
      </w:rPr>
    </w:lvl>
    <w:lvl w:ilvl="3">
      <w:start w:val="1"/>
      <w:numFmt w:val="decimal"/>
      <w:isLgl/>
      <w:lvlText w:val="%1.%2.%3.%4."/>
      <w:lvlJc w:val="left"/>
      <w:pPr>
        <w:ind w:left="1462" w:hanging="720"/>
      </w:pPr>
      <w:rPr>
        <w:rFonts w:hint="default"/>
      </w:rPr>
    </w:lvl>
    <w:lvl w:ilvl="4">
      <w:start w:val="1"/>
      <w:numFmt w:val="decimal"/>
      <w:isLgl/>
      <w:lvlText w:val="%1.%2.%3.%4.%5."/>
      <w:lvlJc w:val="left"/>
      <w:pPr>
        <w:ind w:left="1833" w:hanging="1080"/>
      </w:pPr>
      <w:rPr>
        <w:rFonts w:hint="default"/>
      </w:rPr>
    </w:lvl>
    <w:lvl w:ilvl="5">
      <w:start w:val="1"/>
      <w:numFmt w:val="decimal"/>
      <w:isLgl/>
      <w:lvlText w:val="%1.%2.%3.%4.%5.%6."/>
      <w:lvlJc w:val="left"/>
      <w:pPr>
        <w:ind w:left="1844" w:hanging="1080"/>
      </w:pPr>
      <w:rPr>
        <w:rFonts w:hint="default"/>
      </w:rPr>
    </w:lvl>
    <w:lvl w:ilvl="6">
      <w:start w:val="1"/>
      <w:numFmt w:val="decimal"/>
      <w:isLgl/>
      <w:lvlText w:val="%1.%2.%3.%4.%5.%6.%7."/>
      <w:lvlJc w:val="left"/>
      <w:pPr>
        <w:ind w:left="2215"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97" w:hanging="1800"/>
      </w:pPr>
      <w:rPr>
        <w:rFonts w:hint="default"/>
      </w:rPr>
    </w:lvl>
  </w:abstractNum>
  <w:abstractNum w:abstractNumId="7" w15:restartNumberingAfterBreak="0">
    <w:nsid w:val="1E7F32DB"/>
    <w:multiLevelType w:val="hybridMultilevel"/>
    <w:tmpl w:val="78AA75C8"/>
    <w:lvl w:ilvl="0" w:tplc="0BFAB39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2390074D"/>
    <w:multiLevelType w:val="hybridMultilevel"/>
    <w:tmpl w:val="85D26C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940C3F"/>
    <w:multiLevelType w:val="hybridMultilevel"/>
    <w:tmpl w:val="1A1A9CF6"/>
    <w:lvl w:ilvl="0" w:tplc="4202B7F8">
      <w:start w:val="1"/>
      <w:numFmt w:val="bullet"/>
      <w:lvlText w:val=""/>
      <w:lvlJc w:val="left"/>
      <w:pPr>
        <w:tabs>
          <w:tab w:val="num" w:pos="830"/>
        </w:tabs>
        <w:ind w:left="830" w:hanging="360"/>
      </w:pPr>
      <w:rPr>
        <w:rFonts w:ascii="Symbol" w:hAnsi="Symbol" w:hint="default"/>
      </w:rPr>
    </w:lvl>
    <w:lvl w:ilvl="1" w:tplc="04190003" w:tentative="1">
      <w:start w:val="1"/>
      <w:numFmt w:val="bullet"/>
      <w:lvlText w:val="o"/>
      <w:lvlJc w:val="left"/>
      <w:pPr>
        <w:tabs>
          <w:tab w:val="num" w:pos="1550"/>
        </w:tabs>
        <w:ind w:left="1550" w:hanging="360"/>
      </w:pPr>
      <w:rPr>
        <w:rFonts w:ascii="Courier New" w:hAnsi="Courier New" w:cs="Courier New" w:hint="default"/>
      </w:rPr>
    </w:lvl>
    <w:lvl w:ilvl="2" w:tplc="04190005" w:tentative="1">
      <w:start w:val="1"/>
      <w:numFmt w:val="bullet"/>
      <w:lvlText w:val=""/>
      <w:lvlJc w:val="left"/>
      <w:pPr>
        <w:tabs>
          <w:tab w:val="num" w:pos="2270"/>
        </w:tabs>
        <w:ind w:left="2270" w:hanging="360"/>
      </w:pPr>
      <w:rPr>
        <w:rFonts w:ascii="Wingdings" w:hAnsi="Wingdings" w:hint="default"/>
      </w:rPr>
    </w:lvl>
    <w:lvl w:ilvl="3" w:tplc="04190001" w:tentative="1">
      <w:start w:val="1"/>
      <w:numFmt w:val="bullet"/>
      <w:lvlText w:val=""/>
      <w:lvlJc w:val="left"/>
      <w:pPr>
        <w:tabs>
          <w:tab w:val="num" w:pos="2990"/>
        </w:tabs>
        <w:ind w:left="2990" w:hanging="360"/>
      </w:pPr>
      <w:rPr>
        <w:rFonts w:ascii="Symbol" w:hAnsi="Symbol" w:hint="default"/>
      </w:rPr>
    </w:lvl>
    <w:lvl w:ilvl="4" w:tplc="04190003" w:tentative="1">
      <w:start w:val="1"/>
      <w:numFmt w:val="bullet"/>
      <w:lvlText w:val="o"/>
      <w:lvlJc w:val="left"/>
      <w:pPr>
        <w:tabs>
          <w:tab w:val="num" w:pos="3710"/>
        </w:tabs>
        <w:ind w:left="3710" w:hanging="360"/>
      </w:pPr>
      <w:rPr>
        <w:rFonts w:ascii="Courier New" w:hAnsi="Courier New" w:cs="Courier New" w:hint="default"/>
      </w:rPr>
    </w:lvl>
    <w:lvl w:ilvl="5" w:tplc="04190005" w:tentative="1">
      <w:start w:val="1"/>
      <w:numFmt w:val="bullet"/>
      <w:lvlText w:val=""/>
      <w:lvlJc w:val="left"/>
      <w:pPr>
        <w:tabs>
          <w:tab w:val="num" w:pos="4430"/>
        </w:tabs>
        <w:ind w:left="4430" w:hanging="360"/>
      </w:pPr>
      <w:rPr>
        <w:rFonts w:ascii="Wingdings" w:hAnsi="Wingdings" w:hint="default"/>
      </w:rPr>
    </w:lvl>
    <w:lvl w:ilvl="6" w:tplc="04190001" w:tentative="1">
      <w:start w:val="1"/>
      <w:numFmt w:val="bullet"/>
      <w:lvlText w:val=""/>
      <w:lvlJc w:val="left"/>
      <w:pPr>
        <w:tabs>
          <w:tab w:val="num" w:pos="5150"/>
        </w:tabs>
        <w:ind w:left="5150" w:hanging="360"/>
      </w:pPr>
      <w:rPr>
        <w:rFonts w:ascii="Symbol" w:hAnsi="Symbol" w:hint="default"/>
      </w:rPr>
    </w:lvl>
    <w:lvl w:ilvl="7" w:tplc="04190003" w:tentative="1">
      <w:start w:val="1"/>
      <w:numFmt w:val="bullet"/>
      <w:lvlText w:val="o"/>
      <w:lvlJc w:val="left"/>
      <w:pPr>
        <w:tabs>
          <w:tab w:val="num" w:pos="5870"/>
        </w:tabs>
        <w:ind w:left="5870" w:hanging="360"/>
      </w:pPr>
      <w:rPr>
        <w:rFonts w:ascii="Courier New" w:hAnsi="Courier New" w:cs="Courier New" w:hint="default"/>
      </w:rPr>
    </w:lvl>
    <w:lvl w:ilvl="8" w:tplc="04190005" w:tentative="1">
      <w:start w:val="1"/>
      <w:numFmt w:val="bullet"/>
      <w:lvlText w:val=""/>
      <w:lvlJc w:val="left"/>
      <w:pPr>
        <w:tabs>
          <w:tab w:val="num" w:pos="6590"/>
        </w:tabs>
        <w:ind w:left="6590" w:hanging="360"/>
      </w:pPr>
      <w:rPr>
        <w:rFonts w:ascii="Wingdings" w:hAnsi="Wingdings" w:hint="default"/>
      </w:rPr>
    </w:lvl>
  </w:abstractNum>
  <w:abstractNum w:abstractNumId="10" w15:restartNumberingAfterBreak="0">
    <w:nsid w:val="2E5528ED"/>
    <w:multiLevelType w:val="hybridMultilevel"/>
    <w:tmpl w:val="8A44C508"/>
    <w:lvl w:ilvl="0" w:tplc="47644F46">
      <w:numFmt w:val="bullet"/>
      <w:lvlText w:val="-"/>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2EE375B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03A66AC"/>
    <w:multiLevelType w:val="hybridMultilevel"/>
    <w:tmpl w:val="2FBC9490"/>
    <w:lvl w:ilvl="0" w:tplc="47644F46">
      <w:numFmt w:val="bullet"/>
      <w:lvlText w:val="-"/>
      <w:lvlJc w:val="left"/>
      <w:pPr>
        <w:ind w:left="1270" w:hanging="360"/>
      </w:pPr>
      <w:rPr>
        <w:rFonts w:hint="default"/>
      </w:rPr>
    </w:lvl>
    <w:lvl w:ilvl="1" w:tplc="04190003" w:tentative="1">
      <w:start w:val="1"/>
      <w:numFmt w:val="bullet"/>
      <w:lvlText w:val="o"/>
      <w:lvlJc w:val="left"/>
      <w:pPr>
        <w:ind w:left="1990" w:hanging="360"/>
      </w:pPr>
      <w:rPr>
        <w:rFonts w:ascii="Courier New" w:hAnsi="Courier New" w:cs="Courier New" w:hint="default"/>
      </w:rPr>
    </w:lvl>
    <w:lvl w:ilvl="2" w:tplc="04190005" w:tentative="1">
      <w:start w:val="1"/>
      <w:numFmt w:val="bullet"/>
      <w:lvlText w:val=""/>
      <w:lvlJc w:val="left"/>
      <w:pPr>
        <w:ind w:left="2710" w:hanging="360"/>
      </w:pPr>
      <w:rPr>
        <w:rFonts w:ascii="Wingdings" w:hAnsi="Wingdings" w:hint="default"/>
      </w:rPr>
    </w:lvl>
    <w:lvl w:ilvl="3" w:tplc="04190001" w:tentative="1">
      <w:start w:val="1"/>
      <w:numFmt w:val="bullet"/>
      <w:lvlText w:val=""/>
      <w:lvlJc w:val="left"/>
      <w:pPr>
        <w:ind w:left="3430" w:hanging="360"/>
      </w:pPr>
      <w:rPr>
        <w:rFonts w:ascii="Symbol" w:hAnsi="Symbol" w:hint="default"/>
      </w:rPr>
    </w:lvl>
    <w:lvl w:ilvl="4" w:tplc="04190003" w:tentative="1">
      <w:start w:val="1"/>
      <w:numFmt w:val="bullet"/>
      <w:lvlText w:val="o"/>
      <w:lvlJc w:val="left"/>
      <w:pPr>
        <w:ind w:left="4150" w:hanging="360"/>
      </w:pPr>
      <w:rPr>
        <w:rFonts w:ascii="Courier New" w:hAnsi="Courier New" w:cs="Courier New" w:hint="default"/>
      </w:rPr>
    </w:lvl>
    <w:lvl w:ilvl="5" w:tplc="04190005" w:tentative="1">
      <w:start w:val="1"/>
      <w:numFmt w:val="bullet"/>
      <w:lvlText w:val=""/>
      <w:lvlJc w:val="left"/>
      <w:pPr>
        <w:ind w:left="4870" w:hanging="360"/>
      </w:pPr>
      <w:rPr>
        <w:rFonts w:ascii="Wingdings" w:hAnsi="Wingdings" w:hint="default"/>
      </w:rPr>
    </w:lvl>
    <w:lvl w:ilvl="6" w:tplc="04190001" w:tentative="1">
      <w:start w:val="1"/>
      <w:numFmt w:val="bullet"/>
      <w:lvlText w:val=""/>
      <w:lvlJc w:val="left"/>
      <w:pPr>
        <w:ind w:left="5590" w:hanging="360"/>
      </w:pPr>
      <w:rPr>
        <w:rFonts w:ascii="Symbol" w:hAnsi="Symbol" w:hint="default"/>
      </w:rPr>
    </w:lvl>
    <w:lvl w:ilvl="7" w:tplc="04190003" w:tentative="1">
      <w:start w:val="1"/>
      <w:numFmt w:val="bullet"/>
      <w:lvlText w:val="o"/>
      <w:lvlJc w:val="left"/>
      <w:pPr>
        <w:ind w:left="6310" w:hanging="360"/>
      </w:pPr>
      <w:rPr>
        <w:rFonts w:ascii="Courier New" w:hAnsi="Courier New" w:cs="Courier New" w:hint="default"/>
      </w:rPr>
    </w:lvl>
    <w:lvl w:ilvl="8" w:tplc="04190005" w:tentative="1">
      <w:start w:val="1"/>
      <w:numFmt w:val="bullet"/>
      <w:lvlText w:val=""/>
      <w:lvlJc w:val="left"/>
      <w:pPr>
        <w:ind w:left="7030" w:hanging="360"/>
      </w:pPr>
      <w:rPr>
        <w:rFonts w:ascii="Wingdings" w:hAnsi="Wingdings" w:hint="default"/>
      </w:rPr>
    </w:lvl>
  </w:abstractNum>
  <w:abstractNum w:abstractNumId="13" w15:restartNumberingAfterBreak="0">
    <w:nsid w:val="304F773A"/>
    <w:multiLevelType w:val="hybridMultilevel"/>
    <w:tmpl w:val="724E7D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0C94617"/>
    <w:multiLevelType w:val="multilevel"/>
    <w:tmpl w:val="68946BDA"/>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66F0BCC"/>
    <w:multiLevelType w:val="hybridMultilevel"/>
    <w:tmpl w:val="9164408E"/>
    <w:lvl w:ilvl="0" w:tplc="0BFAB3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7DA70E7"/>
    <w:multiLevelType w:val="hybridMultilevel"/>
    <w:tmpl w:val="48FC67FE"/>
    <w:lvl w:ilvl="0" w:tplc="DCA42AE0">
      <w:start w:val="1"/>
      <w:numFmt w:val="decimal"/>
      <w:lvlText w:val="%1)"/>
      <w:lvlJc w:val="left"/>
      <w:pPr>
        <w:ind w:left="6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6082B06">
      <w:start w:val="1"/>
      <w:numFmt w:val="lowerLetter"/>
      <w:lvlText w:val="%2"/>
      <w:lvlJc w:val="left"/>
      <w:pPr>
        <w:ind w:left="13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42E38C6">
      <w:start w:val="1"/>
      <w:numFmt w:val="lowerRoman"/>
      <w:lvlText w:val="%3"/>
      <w:lvlJc w:val="left"/>
      <w:pPr>
        <w:ind w:left="21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F74DD36">
      <w:start w:val="1"/>
      <w:numFmt w:val="decimal"/>
      <w:lvlText w:val="%4"/>
      <w:lvlJc w:val="left"/>
      <w:pPr>
        <w:ind w:left="28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58A5562">
      <w:start w:val="1"/>
      <w:numFmt w:val="lowerLetter"/>
      <w:lvlText w:val="%5"/>
      <w:lvlJc w:val="left"/>
      <w:pPr>
        <w:ind w:left="35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E726826">
      <w:start w:val="1"/>
      <w:numFmt w:val="lowerRoman"/>
      <w:lvlText w:val="%6"/>
      <w:lvlJc w:val="left"/>
      <w:pPr>
        <w:ind w:left="42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4D66412">
      <w:start w:val="1"/>
      <w:numFmt w:val="decimal"/>
      <w:lvlText w:val="%7"/>
      <w:lvlJc w:val="left"/>
      <w:pPr>
        <w:ind w:left="49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F48D8F6">
      <w:start w:val="1"/>
      <w:numFmt w:val="lowerLetter"/>
      <w:lvlText w:val="%8"/>
      <w:lvlJc w:val="left"/>
      <w:pPr>
        <w:ind w:left="5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182EBA6">
      <w:start w:val="1"/>
      <w:numFmt w:val="lowerRoman"/>
      <w:lvlText w:val="%9"/>
      <w:lvlJc w:val="left"/>
      <w:pPr>
        <w:ind w:left="64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3CDB4DC9"/>
    <w:multiLevelType w:val="hybridMultilevel"/>
    <w:tmpl w:val="BE7051F4"/>
    <w:lvl w:ilvl="0" w:tplc="47644F46">
      <w:numFmt w:val="bullet"/>
      <w:lvlText w:val="-"/>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2FD2062"/>
    <w:multiLevelType w:val="hybridMultilevel"/>
    <w:tmpl w:val="E90E7E7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4FCA46A7"/>
    <w:multiLevelType w:val="hybridMultilevel"/>
    <w:tmpl w:val="B748D43A"/>
    <w:lvl w:ilvl="0" w:tplc="E2CEA1D2">
      <w:start w:val="1"/>
      <w:numFmt w:val="decimal"/>
      <w:lvlText w:val="Рисунок %1 –"/>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B1D23DA"/>
    <w:multiLevelType w:val="hybridMultilevel"/>
    <w:tmpl w:val="3A94C9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EA07895"/>
    <w:multiLevelType w:val="singleLevel"/>
    <w:tmpl w:val="47644F46"/>
    <w:lvl w:ilvl="0">
      <w:numFmt w:val="bullet"/>
      <w:lvlText w:val="-"/>
      <w:lvlJc w:val="left"/>
      <w:pPr>
        <w:tabs>
          <w:tab w:val="num" w:pos="720"/>
        </w:tabs>
        <w:ind w:left="720" w:hanging="436"/>
      </w:pPr>
      <w:rPr>
        <w:rFonts w:hint="default"/>
      </w:rPr>
    </w:lvl>
  </w:abstractNum>
  <w:abstractNum w:abstractNumId="22" w15:restartNumberingAfterBreak="0">
    <w:nsid w:val="6BF7329C"/>
    <w:multiLevelType w:val="hybridMultilevel"/>
    <w:tmpl w:val="B4FA5450"/>
    <w:lvl w:ilvl="0" w:tplc="F886EF50">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4C68D9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07CE3C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9F4463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1229BD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6948342">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AAAEA4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AB81742">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DA8B342">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6D1F7B36"/>
    <w:multiLevelType w:val="hybridMultilevel"/>
    <w:tmpl w:val="0E90E8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DF80DB5"/>
    <w:multiLevelType w:val="hybridMultilevel"/>
    <w:tmpl w:val="039CAEDE"/>
    <w:lvl w:ilvl="0" w:tplc="F39078A2">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484283F6">
      <w:start w:val="1"/>
      <w:numFmt w:val="decimal"/>
      <w:lvlRestart w:val="0"/>
      <w:lvlText w:val="%2."/>
      <w:lvlJc w:val="left"/>
      <w:pPr>
        <w:ind w:left="2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0BDC51BA">
      <w:start w:val="1"/>
      <w:numFmt w:val="lowerRoman"/>
      <w:lvlText w:val="%3"/>
      <w:lvlJc w:val="left"/>
      <w:pPr>
        <w:ind w:left="43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D1A6622A">
      <w:start w:val="1"/>
      <w:numFmt w:val="decimal"/>
      <w:lvlText w:val="%4"/>
      <w:lvlJc w:val="left"/>
      <w:pPr>
        <w:ind w:left="50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4CCEECA4">
      <w:start w:val="1"/>
      <w:numFmt w:val="lowerLetter"/>
      <w:lvlText w:val="%5"/>
      <w:lvlJc w:val="left"/>
      <w:pPr>
        <w:ind w:left="57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F48EA322">
      <w:start w:val="1"/>
      <w:numFmt w:val="lowerRoman"/>
      <w:lvlText w:val="%6"/>
      <w:lvlJc w:val="left"/>
      <w:pPr>
        <w:ind w:left="64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DBCEE94C">
      <w:start w:val="1"/>
      <w:numFmt w:val="decimal"/>
      <w:lvlText w:val="%7"/>
      <w:lvlJc w:val="left"/>
      <w:pPr>
        <w:ind w:left="71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A84AB310">
      <w:start w:val="1"/>
      <w:numFmt w:val="lowerLetter"/>
      <w:lvlText w:val="%8"/>
      <w:lvlJc w:val="left"/>
      <w:pPr>
        <w:ind w:left="79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E7A67E86">
      <w:start w:val="1"/>
      <w:numFmt w:val="lowerRoman"/>
      <w:lvlText w:val="%9"/>
      <w:lvlJc w:val="left"/>
      <w:pPr>
        <w:ind w:left="86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6EA45EE4"/>
    <w:multiLevelType w:val="hybridMultilevel"/>
    <w:tmpl w:val="20EEA6AE"/>
    <w:lvl w:ilvl="0" w:tplc="338E3D88">
      <w:start w:val="1"/>
      <w:numFmt w:val="decimal"/>
      <w:lvlText w:val="Таблица %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15:restartNumberingAfterBreak="0">
    <w:nsid w:val="72D11040"/>
    <w:multiLevelType w:val="hybridMultilevel"/>
    <w:tmpl w:val="DBC4B22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7" w15:restartNumberingAfterBreak="0">
    <w:nsid w:val="754C442A"/>
    <w:multiLevelType w:val="hybridMultilevel"/>
    <w:tmpl w:val="20EEA6AE"/>
    <w:lvl w:ilvl="0" w:tplc="338E3D88">
      <w:start w:val="1"/>
      <w:numFmt w:val="decimal"/>
      <w:lvlText w:val="Таблица %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15:restartNumberingAfterBreak="0">
    <w:nsid w:val="7A475658"/>
    <w:multiLevelType w:val="hybridMultilevel"/>
    <w:tmpl w:val="6B389BD6"/>
    <w:lvl w:ilvl="0" w:tplc="D840A042">
      <w:start w:val="1"/>
      <w:numFmt w:val="decimal"/>
      <w:lvlText w:val="%1)"/>
      <w:lvlJc w:val="left"/>
      <w:pPr>
        <w:ind w:left="3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FD6207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75424B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6ECF1B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34A350C">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F66B89A">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6943B0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E3CE56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1E2298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21"/>
  </w:num>
  <w:num w:numId="2">
    <w:abstractNumId w:val="20"/>
  </w:num>
  <w:num w:numId="3">
    <w:abstractNumId w:val="0"/>
  </w:num>
  <w:num w:numId="4">
    <w:abstractNumId w:val="6"/>
  </w:num>
  <w:num w:numId="5">
    <w:abstractNumId w:val="7"/>
  </w:num>
  <w:num w:numId="6">
    <w:abstractNumId w:val="10"/>
  </w:num>
  <w:num w:numId="7">
    <w:abstractNumId w:val="17"/>
  </w:num>
  <w:num w:numId="8">
    <w:abstractNumId w:val="9"/>
  </w:num>
  <w:num w:numId="9">
    <w:abstractNumId w:val="2"/>
  </w:num>
  <w:num w:numId="10">
    <w:abstractNumId w:val="12"/>
  </w:num>
  <w:num w:numId="11">
    <w:abstractNumId w:val="3"/>
  </w:num>
  <w:num w:numId="12">
    <w:abstractNumId w:val="15"/>
  </w:num>
  <w:num w:numId="13">
    <w:abstractNumId w:val="8"/>
  </w:num>
  <w:num w:numId="14">
    <w:abstractNumId w:val="11"/>
  </w:num>
  <w:num w:numId="15">
    <w:abstractNumId w:val="1"/>
  </w:num>
  <w:num w:numId="16">
    <w:abstractNumId w:val="14"/>
  </w:num>
  <w:num w:numId="17">
    <w:abstractNumId w:val="13"/>
  </w:num>
  <w:num w:numId="18">
    <w:abstractNumId w:val="18"/>
  </w:num>
  <w:num w:numId="19">
    <w:abstractNumId w:val="14"/>
  </w:num>
  <w:num w:numId="20">
    <w:abstractNumId w:val="14"/>
  </w:num>
  <w:num w:numId="21">
    <w:abstractNumId w:val="24"/>
  </w:num>
  <w:num w:numId="22">
    <w:abstractNumId w:val="14"/>
  </w:num>
  <w:num w:numId="23">
    <w:abstractNumId w:val="14"/>
  </w:num>
  <w:num w:numId="24">
    <w:abstractNumId w:val="26"/>
  </w:num>
  <w:num w:numId="25">
    <w:abstractNumId w:val="19"/>
  </w:num>
  <w:num w:numId="26">
    <w:abstractNumId w:val="25"/>
  </w:num>
  <w:num w:numId="27">
    <w:abstractNumId w:val="27"/>
  </w:num>
  <w:num w:numId="28">
    <w:abstractNumId w:val="4"/>
  </w:num>
  <w:num w:numId="29">
    <w:abstractNumId w:val="22"/>
  </w:num>
  <w:num w:numId="30">
    <w:abstractNumId w:val="16"/>
  </w:num>
  <w:num w:numId="31">
    <w:abstractNumId w:val="28"/>
  </w:num>
  <w:num w:numId="32">
    <w:abstractNumId w:val="5"/>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E71"/>
    <w:rsid w:val="00000987"/>
    <w:rsid w:val="00001676"/>
    <w:rsid w:val="000044F6"/>
    <w:rsid w:val="00014EB4"/>
    <w:rsid w:val="00021B67"/>
    <w:rsid w:val="00030289"/>
    <w:rsid w:val="00045B18"/>
    <w:rsid w:val="000507DB"/>
    <w:rsid w:val="00055D67"/>
    <w:rsid w:val="00061784"/>
    <w:rsid w:val="000727B5"/>
    <w:rsid w:val="00091CE5"/>
    <w:rsid w:val="00096BB8"/>
    <w:rsid w:val="000A6763"/>
    <w:rsid w:val="000B0F4A"/>
    <w:rsid w:val="000B4CCE"/>
    <w:rsid w:val="000B7574"/>
    <w:rsid w:val="000F1E8B"/>
    <w:rsid w:val="00106B22"/>
    <w:rsid w:val="00107610"/>
    <w:rsid w:val="001125DE"/>
    <w:rsid w:val="001141E9"/>
    <w:rsid w:val="00115E8F"/>
    <w:rsid w:val="001217C6"/>
    <w:rsid w:val="001217CD"/>
    <w:rsid w:val="00121D0E"/>
    <w:rsid w:val="00122290"/>
    <w:rsid w:val="00145706"/>
    <w:rsid w:val="0015394D"/>
    <w:rsid w:val="00174C45"/>
    <w:rsid w:val="001906A5"/>
    <w:rsid w:val="001944B5"/>
    <w:rsid w:val="001A3A4B"/>
    <w:rsid w:val="001B05C1"/>
    <w:rsid w:val="001C3D77"/>
    <w:rsid w:val="001D37D7"/>
    <w:rsid w:val="001F4347"/>
    <w:rsid w:val="0020195F"/>
    <w:rsid w:val="00227158"/>
    <w:rsid w:val="00236B10"/>
    <w:rsid w:val="00237F37"/>
    <w:rsid w:val="00247F3F"/>
    <w:rsid w:val="0025474E"/>
    <w:rsid w:val="002562E9"/>
    <w:rsid w:val="0029033C"/>
    <w:rsid w:val="002958ED"/>
    <w:rsid w:val="002A05BE"/>
    <w:rsid w:val="002A607D"/>
    <w:rsid w:val="002A7669"/>
    <w:rsid w:val="002B3A24"/>
    <w:rsid w:val="002B7CE4"/>
    <w:rsid w:val="002C498B"/>
    <w:rsid w:val="002D5C3D"/>
    <w:rsid w:val="002D720B"/>
    <w:rsid w:val="002E044B"/>
    <w:rsid w:val="002F7BAF"/>
    <w:rsid w:val="0030406C"/>
    <w:rsid w:val="00305BF9"/>
    <w:rsid w:val="003157B7"/>
    <w:rsid w:val="00322CE2"/>
    <w:rsid w:val="00341413"/>
    <w:rsid w:val="00343FE9"/>
    <w:rsid w:val="003448A8"/>
    <w:rsid w:val="00345CC5"/>
    <w:rsid w:val="003462D4"/>
    <w:rsid w:val="00365E86"/>
    <w:rsid w:val="0037069F"/>
    <w:rsid w:val="00370EBE"/>
    <w:rsid w:val="00375BE1"/>
    <w:rsid w:val="00386801"/>
    <w:rsid w:val="00387854"/>
    <w:rsid w:val="003967D6"/>
    <w:rsid w:val="003C245A"/>
    <w:rsid w:val="003D280B"/>
    <w:rsid w:val="003E536E"/>
    <w:rsid w:val="004045D5"/>
    <w:rsid w:val="00406054"/>
    <w:rsid w:val="004350CE"/>
    <w:rsid w:val="00445415"/>
    <w:rsid w:val="004504A0"/>
    <w:rsid w:val="00453BDD"/>
    <w:rsid w:val="00454A22"/>
    <w:rsid w:val="004578AE"/>
    <w:rsid w:val="00475D61"/>
    <w:rsid w:val="00482D1B"/>
    <w:rsid w:val="004A4AAD"/>
    <w:rsid w:val="004B53C1"/>
    <w:rsid w:val="004C19DB"/>
    <w:rsid w:val="004C796F"/>
    <w:rsid w:val="004C7BDB"/>
    <w:rsid w:val="004E3DB5"/>
    <w:rsid w:val="004F457A"/>
    <w:rsid w:val="00520485"/>
    <w:rsid w:val="005225C4"/>
    <w:rsid w:val="00527BB4"/>
    <w:rsid w:val="00537901"/>
    <w:rsid w:val="00541059"/>
    <w:rsid w:val="005423B8"/>
    <w:rsid w:val="00562DE1"/>
    <w:rsid w:val="00575BD8"/>
    <w:rsid w:val="005809B6"/>
    <w:rsid w:val="00595E71"/>
    <w:rsid w:val="005B75F9"/>
    <w:rsid w:val="005D30D1"/>
    <w:rsid w:val="005F0E2F"/>
    <w:rsid w:val="00624DAF"/>
    <w:rsid w:val="00625C7C"/>
    <w:rsid w:val="00630513"/>
    <w:rsid w:val="00640F62"/>
    <w:rsid w:val="00647DF3"/>
    <w:rsid w:val="00653E4C"/>
    <w:rsid w:val="006639DB"/>
    <w:rsid w:val="00674614"/>
    <w:rsid w:val="00675F72"/>
    <w:rsid w:val="006762EE"/>
    <w:rsid w:val="006919C9"/>
    <w:rsid w:val="006C03ED"/>
    <w:rsid w:val="006C21C7"/>
    <w:rsid w:val="006E3A0B"/>
    <w:rsid w:val="006F38CD"/>
    <w:rsid w:val="007059E1"/>
    <w:rsid w:val="00723F10"/>
    <w:rsid w:val="00723FE3"/>
    <w:rsid w:val="00725BC5"/>
    <w:rsid w:val="00770E7F"/>
    <w:rsid w:val="00792341"/>
    <w:rsid w:val="00792B95"/>
    <w:rsid w:val="00793D67"/>
    <w:rsid w:val="007D2D07"/>
    <w:rsid w:val="007D41BF"/>
    <w:rsid w:val="00834B2E"/>
    <w:rsid w:val="008629FE"/>
    <w:rsid w:val="00867084"/>
    <w:rsid w:val="008765C0"/>
    <w:rsid w:val="008A1FD3"/>
    <w:rsid w:val="008B09D4"/>
    <w:rsid w:val="008B22A2"/>
    <w:rsid w:val="008B7434"/>
    <w:rsid w:val="008F3A97"/>
    <w:rsid w:val="008F53E4"/>
    <w:rsid w:val="00910171"/>
    <w:rsid w:val="00934382"/>
    <w:rsid w:val="00953226"/>
    <w:rsid w:val="00975B65"/>
    <w:rsid w:val="00982EFA"/>
    <w:rsid w:val="009B1A99"/>
    <w:rsid w:val="009C386C"/>
    <w:rsid w:val="009D6FFB"/>
    <w:rsid w:val="009F5D56"/>
    <w:rsid w:val="00A018F3"/>
    <w:rsid w:val="00A0605A"/>
    <w:rsid w:val="00A078DA"/>
    <w:rsid w:val="00A106BA"/>
    <w:rsid w:val="00A20C35"/>
    <w:rsid w:val="00A26D52"/>
    <w:rsid w:val="00A463B0"/>
    <w:rsid w:val="00A4734F"/>
    <w:rsid w:val="00A475EC"/>
    <w:rsid w:val="00A7075D"/>
    <w:rsid w:val="00A72DD2"/>
    <w:rsid w:val="00A805E1"/>
    <w:rsid w:val="00A81ABD"/>
    <w:rsid w:val="00A9143D"/>
    <w:rsid w:val="00A9203F"/>
    <w:rsid w:val="00A92EE2"/>
    <w:rsid w:val="00AA5EF1"/>
    <w:rsid w:val="00AB04C2"/>
    <w:rsid w:val="00AB2119"/>
    <w:rsid w:val="00AD6EDA"/>
    <w:rsid w:val="00AE6593"/>
    <w:rsid w:val="00B03F58"/>
    <w:rsid w:val="00B04274"/>
    <w:rsid w:val="00B11237"/>
    <w:rsid w:val="00B31D8B"/>
    <w:rsid w:val="00B357A0"/>
    <w:rsid w:val="00B47174"/>
    <w:rsid w:val="00B475DA"/>
    <w:rsid w:val="00B618BB"/>
    <w:rsid w:val="00B637E9"/>
    <w:rsid w:val="00B65A9D"/>
    <w:rsid w:val="00B65B54"/>
    <w:rsid w:val="00B77FC7"/>
    <w:rsid w:val="00B92DC4"/>
    <w:rsid w:val="00B96318"/>
    <w:rsid w:val="00BB0A4C"/>
    <w:rsid w:val="00BC2209"/>
    <w:rsid w:val="00BC311A"/>
    <w:rsid w:val="00BE676F"/>
    <w:rsid w:val="00BE7DFE"/>
    <w:rsid w:val="00C1676A"/>
    <w:rsid w:val="00C17791"/>
    <w:rsid w:val="00C303E6"/>
    <w:rsid w:val="00C479FB"/>
    <w:rsid w:val="00C51947"/>
    <w:rsid w:val="00C77EEB"/>
    <w:rsid w:val="00C80419"/>
    <w:rsid w:val="00C942BD"/>
    <w:rsid w:val="00C972F6"/>
    <w:rsid w:val="00CA4587"/>
    <w:rsid w:val="00CA69A0"/>
    <w:rsid w:val="00CB0915"/>
    <w:rsid w:val="00CC1800"/>
    <w:rsid w:val="00CC37EA"/>
    <w:rsid w:val="00CC7159"/>
    <w:rsid w:val="00CE61CC"/>
    <w:rsid w:val="00D0190B"/>
    <w:rsid w:val="00D02BC0"/>
    <w:rsid w:val="00D074B0"/>
    <w:rsid w:val="00D16484"/>
    <w:rsid w:val="00D22660"/>
    <w:rsid w:val="00D26579"/>
    <w:rsid w:val="00D30C2A"/>
    <w:rsid w:val="00D37889"/>
    <w:rsid w:val="00D55A5D"/>
    <w:rsid w:val="00D7157D"/>
    <w:rsid w:val="00D7322C"/>
    <w:rsid w:val="00D9015B"/>
    <w:rsid w:val="00D91240"/>
    <w:rsid w:val="00D94CD9"/>
    <w:rsid w:val="00D975ED"/>
    <w:rsid w:val="00DB12EF"/>
    <w:rsid w:val="00DB38A8"/>
    <w:rsid w:val="00DF590E"/>
    <w:rsid w:val="00E12608"/>
    <w:rsid w:val="00E127CE"/>
    <w:rsid w:val="00E35B73"/>
    <w:rsid w:val="00E37E82"/>
    <w:rsid w:val="00E5748D"/>
    <w:rsid w:val="00E67AC1"/>
    <w:rsid w:val="00E70BE7"/>
    <w:rsid w:val="00E72766"/>
    <w:rsid w:val="00E75B94"/>
    <w:rsid w:val="00E9404B"/>
    <w:rsid w:val="00ED4E05"/>
    <w:rsid w:val="00F1065E"/>
    <w:rsid w:val="00F1379D"/>
    <w:rsid w:val="00F1380A"/>
    <w:rsid w:val="00F13A25"/>
    <w:rsid w:val="00F14FD3"/>
    <w:rsid w:val="00F20651"/>
    <w:rsid w:val="00F35635"/>
    <w:rsid w:val="00F40B32"/>
    <w:rsid w:val="00F506B2"/>
    <w:rsid w:val="00F61CDA"/>
    <w:rsid w:val="00F70813"/>
    <w:rsid w:val="00F877DE"/>
    <w:rsid w:val="00F93DAD"/>
    <w:rsid w:val="00FA6EE3"/>
    <w:rsid w:val="00FB2956"/>
    <w:rsid w:val="00FD61F2"/>
    <w:rsid w:val="00FE05F0"/>
    <w:rsid w:val="00FE3E91"/>
    <w:rsid w:val="00FE5CB6"/>
    <w:rsid w:val="00FF07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03E93"/>
  <w15:chartTrackingRefBased/>
  <w15:docId w15:val="{7AE48488-A2D8-4B63-A231-3575BE9E6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6801"/>
    <w:pPr>
      <w:spacing w:after="120" w:line="276" w:lineRule="auto"/>
      <w:ind w:firstLine="709"/>
      <w:jc w:val="both"/>
    </w:pPr>
    <w:rPr>
      <w:rFonts w:ascii="Times New Roman" w:eastAsia="Times New Roman" w:hAnsi="Times New Roman"/>
      <w:sz w:val="24"/>
      <w:szCs w:val="24"/>
    </w:rPr>
  </w:style>
  <w:style w:type="paragraph" w:styleId="1">
    <w:name w:val="heading 1"/>
    <w:basedOn w:val="a"/>
    <w:next w:val="a"/>
    <w:link w:val="10"/>
    <w:uiPriority w:val="9"/>
    <w:qFormat/>
    <w:rsid w:val="00D975ED"/>
    <w:pPr>
      <w:keepNext/>
      <w:numPr>
        <w:numId w:val="16"/>
      </w:numPr>
      <w:spacing w:before="120" w:after="240"/>
      <w:jc w:val="center"/>
      <w:outlineLvl w:val="0"/>
    </w:pPr>
    <w:rPr>
      <w:b/>
      <w:bCs/>
      <w:kern w:val="32"/>
      <w:sz w:val="28"/>
      <w:szCs w:val="32"/>
    </w:rPr>
  </w:style>
  <w:style w:type="paragraph" w:styleId="2">
    <w:name w:val="heading 2"/>
    <w:basedOn w:val="a"/>
    <w:next w:val="a"/>
    <w:link w:val="20"/>
    <w:uiPriority w:val="9"/>
    <w:unhideWhenUsed/>
    <w:qFormat/>
    <w:rsid w:val="00386801"/>
    <w:pPr>
      <w:keepNext/>
      <w:numPr>
        <w:ilvl w:val="1"/>
        <w:numId w:val="16"/>
      </w:numPr>
      <w:spacing w:after="240"/>
      <w:jc w:val="center"/>
      <w:outlineLvl w:val="1"/>
    </w:pPr>
    <w:rPr>
      <w:b/>
      <w:bCs/>
      <w:iCs/>
      <w:lang w:eastAsia="x-none"/>
    </w:rPr>
  </w:style>
  <w:style w:type="paragraph" w:styleId="3">
    <w:name w:val="heading 3"/>
    <w:basedOn w:val="a"/>
    <w:next w:val="a"/>
    <w:link w:val="30"/>
    <w:qFormat/>
    <w:rsid w:val="002B3A24"/>
    <w:pPr>
      <w:keepNext/>
      <w:spacing w:line="300" w:lineRule="exact"/>
      <w:outlineLvl w:val="2"/>
    </w:pPr>
    <w:rPr>
      <w:b/>
      <w:sz w:val="20"/>
      <w:szCs w:val="20"/>
      <w:lang w:val="x-none" w:eastAsia="x-none"/>
    </w:rPr>
  </w:style>
  <w:style w:type="paragraph" w:styleId="4">
    <w:name w:val="heading 4"/>
    <w:basedOn w:val="a"/>
    <w:next w:val="a"/>
    <w:link w:val="40"/>
    <w:qFormat/>
    <w:rsid w:val="002B3A24"/>
    <w:pPr>
      <w:keepNext/>
      <w:spacing w:line="300" w:lineRule="exact"/>
      <w:jc w:val="center"/>
      <w:outlineLvl w:val="3"/>
    </w:pPr>
    <w:rPr>
      <w:b/>
      <w:sz w:val="20"/>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rsid w:val="00595E71"/>
    <w:pPr>
      <w:widowControl w:val="0"/>
      <w:ind w:firstLine="280"/>
      <w:jc w:val="both"/>
    </w:pPr>
    <w:rPr>
      <w:rFonts w:ascii="Times New Roman" w:eastAsia="Times New Roman" w:hAnsi="Times New Roman"/>
      <w:snapToGrid w:val="0"/>
      <w:sz w:val="24"/>
    </w:rPr>
  </w:style>
  <w:style w:type="paragraph" w:customStyle="1" w:styleId="FR1">
    <w:name w:val="FR1"/>
    <w:rsid w:val="00595E71"/>
    <w:pPr>
      <w:widowControl w:val="0"/>
      <w:jc w:val="center"/>
    </w:pPr>
    <w:rPr>
      <w:rFonts w:ascii="Arial" w:eastAsia="Times New Roman" w:hAnsi="Arial"/>
      <w:snapToGrid w:val="0"/>
      <w:sz w:val="22"/>
    </w:rPr>
  </w:style>
  <w:style w:type="paragraph" w:customStyle="1" w:styleId="2005">
    <w:name w:val="МАУ'2005 Основной текст"/>
    <w:basedOn w:val="a"/>
    <w:next w:val="a"/>
    <w:rsid w:val="00595E71"/>
    <w:pPr>
      <w:suppressAutoHyphens/>
      <w:autoSpaceDE w:val="0"/>
      <w:autoSpaceDN w:val="0"/>
      <w:adjustRightInd w:val="0"/>
    </w:pPr>
    <w:rPr>
      <w:rFonts w:ascii="Arial,Bold" w:hAnsi="Arial,Bold"/>
    </w:rPr>
  </w:style>
  <w:style w:type="paragraph" w:customStyle="1" w:styleId="21">
    <w:name w:val="Обычный2"/>
    <w:rsid w:val="00675F72"/>
    <w:pPr>
      <w:widowControl w:val="0"/>
    </w:pPr>
    <w:rPr>
      <w:rFonts w:ascii="Times New Roman" w:eastAsia="Times New Roman" w:hAnsi="Times New Roman"/>
      <w:snapToGrid w:val="0"/>
    </w:rPr>
  </w:style>
  <w:style w:type="paragraph" w:customStyle="1" w:styleId="a3">
    <w:name w:val="Название"/>
    <w:basedOn w:val="a"/>
    <w:link w:val="a4"/>
    <w:qFormat/>
    <w:rsid w:val="00675F72"/>
    <w:pPr>
      <w:jc w:val="center"/>
    </w:pPr>
    <w:rPr>
      <w:i/>
      <w:sz w:val="26"/>
      <w:szCs w:val="20"/>
      <w:lang w:val="x-none" w:eastAsia="x-none"/>
    </w:rPr>
  </w:style>
  <w:style w:type="character" w:customStyle="1" w:styleId="a4">
    <w:name w:val="Название Знак"/>
    <w:link w:val="a3"/>
    <w:rsid w:val="00675F72"/>
    <w:rPr>
      <w:rFonts w:ascii="Times New Roman" w:eastAsia="Times New Roman" w:hAnsi="Times New Roman"/>
      <w:i/>
      <w:sz w:val="26"/>
    </w:rPr>
  </w:style>
  <w:style w:type="paragraph" w:styleId="22">
    <w:name w:val="Body Text 2"/>
    <w:basedOn w:val="a"/>
    <w:link w:val="23"/>
    <w:rsid w:val="00675F72"/>
    <w:rPr>
      <w:szCs w:val="20"/>
      <w:lang w:val="x-none" w:eastAsia="x-none"/>
    </w:rPr>
  </w:style>
  <w:style w:type="character" w:customStyle="1" w:styleId="23">
    <w:name w:val="Основной текст 2 Знак"/>
    <w:link w:val="22"/>
    <w:rsid w:val="00675F72"/>
    <w:rPr>
      <w:rFonts w:ascii="Times New Roman" w:eastAsia="Times New Roman" w:hAnsi="Times New Roman"/>
      <w:sz w:val="24"/>
    </w:rPr>
  </w:style>
  <w:style w:type="paragraph" w:styleId="31">
    <w:name w:val="Body Text 3"/>
    <w:basedOn w:val="a"/>
    <w:link w:val="32"/>
    <w:rsid w:val="00675F72"/>
    <w:rPr>
      <w:b/>
      <w:i/>
      <w:szCs w:val="20"/>
      <w:lang w:val="x-none" w:eastAsia="x-none"/>
    </w:rPr>
  </w:style>
  <w:style w:type="character" w:customStyle="1" w:styleId="32">
    <w:name w:val="Основной текст 3 Знак"/>
    <w:link w:val="31"/>
    <w:rsid w:val="00675F72"/>
    <w:rPr>
      <w:rFonts w:ascii="Times New Roman" w:eastAsia="Times New Roman" w:hAnsi="Times New Roman"/>
      <w:b/>
      <w:i/>
      <w:sz w:val="24"/>
    </w:rPr>
  </w:style>
  <w:style w:type="character" w:customStyle="1" w:styleId="30">
    <w:name w:val="Заголовок 3 Знак"/>
    <w:link w:val="3"/>
    <w:rsid w:val="002B3A24"/>
    <w:rPr>
      <w:rFonts w:ascii="Times New Roman" w:eastAsia="Times New Roman" w:hAnsi="Times New Roman"/>
      <w:b/>
    </w:rPr>
  </w:style>
  <w:style w:type="character" w:customStyle="1" w:styleId="40">
    <w:name w:val="Заголовок 4 Знак"/>
    <w:link w:val="4"/>
    <w:rsid w:val="002B3A24"/>
    <w:rPr>
      <w:rFonts w:ascii="Times New Roman" w:eastAsia="Times New Roman" w:hAnsi="Times New Roman"/>
      <w:b/>
    </w:rPr>
  </w:style>
  <w:style w:type="character" w:styleId="a5">
    <w:name w:val="Strong"/>
    <w:uiPriority w:val="22"/>
    <w:qFormat/>
    <w:rsid w:val="00B65A9D"/>
    <w:rPr>
      <w:b/>
      <w:bCs/>
    </w:rPr>
  </w:style>
  <w:style w:type="paragraph" w:styleId="a6">
    <w:name w:val="Normal (Web)"/>
    <w:basedOn w:val="a"/>
    <w:unhideWhenUsed/>
    <w:rsid w:val="00B65A9D"/>
    <w:pPr>
      <w:spacing w:before="100" w:beforeAutospacing="1" w:after="100" w:afterAutospacing="1"/>
    </w:pPr>
  </w:style>
  <w:style w:type="character" w:styleId="a7">
    <w:name w:val="Emphasis"/>
    <w:uiPriority w:val="20"/>
    <w:qFormat/>
    <w:rsid w:val="00B65A9D"/>
    <w:rPr>
      <w:i/>
      <w:iCs/>
    </w:rPr>
  </w:style>
  <w:style w:type="paragraph" w:styleId="a8">
    <w:name w:val="header"/>
    <w:basedOn w:val="a"/>
    <w:link w:val="a9"/>
    <w:uiPriority w:val="99"/>
    <w:unhideWhenUsed/>
    <w:rsid w:val="001944B5"/>
    <w:pPr>
      <w:tabs>
        <w:tab w:val="center" w:pos="4677"/>
        <w:tab w:val="right" w:pos="9355"/>
      </w:tabs>
    </w:pPr>
    <w:rPr>
      <w:lang w:val="x-none" w:eastAsia="x-none"/>
    </w:rPr>
  </w:style>
  <w:style w:type="character" w:customStyle="1" w:styleId="a9">
    <w:name w:val="Верхний колонтитул Знак"/>
    <w:link w:val="a8"/>
    <w:uiPriority w:val="99"/>
    <w:rsid w:val="001944B5"/>
    <w:rPr>
      <w:rFonts w:ascii="Times New Roman" w:eastAsia="Times New Roman" w:hAnsi="Times New Roman"/>
      <w:sz w:val="24"/>
      <w:szCs w:val="24"/>
    </w:rPr>
  </w:style>
  <w:style w:type="paragraph" w:styleId="aa">
    <w:name w:val="footer"/>
    <w:basedOn w:val="a"/>
    <w:link w:val="ab"/>
    <w:uiPriority w:val="99"/>
    <w:unhideWhenUsed/>
    <w:rsid w:val="001944B5"/>
    <w:pPr>
      <w:tabs>
        <w:tab w:val="center" w:pos="4677"/>
        <w:tab w:val="right" w:pos="9355"/>
      </w:tabs>
    </w:pPr>
    <w:rPr>
      <w:lang w:val="x-none" w:eastAsia="x-none"/>
    </w:rPr>
  </w:style>
  <w:style w:type="character" w:customStyle="1" w:styleId="ab">
    <w:name w:val="Нижний колонтитул Знак"/>
    <w:link w:val="aa"/>
    <w:uiPriority w:val="99"/>
    <w:rsid w:val="001944B5"/>
    <w:rPr>
      <w:rFonts w:ascii="Times New Roman" w:eastAsia="Times New Roman" w:hAnsi="Times New Roman"/>
      <w:sz w:val="24"/>
      <w:szCs w:val="24"/>
    </w:rPr>
  </w:style>
  <w:style w:type="character" w:customStyle="1" w:styleId="20">
    <w:name w:val="Заголовок 2 Знак"/>
    <w:link w:val="2"/>
    <w:uiPriority w:val="9"/>
    <w:rsid w:val="00386801"/>
    <w:rPr>
      <w:rFonts w:ascii="Times New Roman" w:eastAsia="Times New Roman" w:hAnsi="Times New Roman"/>
      <w:b/>
      <w:bCs/>
      <w:iCs/>
      <w:sz w:val="24"/>
      <w:szCs w:val="24"/>
      <w:lang w:eastAsia="x-none"/>
    </w:rPr>
  </w:style>
  <w:style w:type="paragraph" w:customStyle="1" w:styleId="Style21">
    <w:name w:val="Style21"/>
    <w:basedOn w:val="a"/>
    <w:rsid w:val="002D720B"/>
    <w:pPr>
      <w:widowControl w:val="0"/>
      <w:autoSpaceDE w:val="0"/>
      <w:autoSpaceDN w:val="0"/>
      <w:adjustRightInd w:val="0"/>
      <w:spacing w:line="307" w:lineRule="exact"/>
      <w:ind w:hanging="336"/>
    </w:pPr>
  </w:style>
  <w:style w:type="character" w:customStyle="1" w:styleId="apple-converted-space">
    <w:name w:val="apple-converted-space"/>
    <w:rsid w:val="00A4734F"/>
  </w:style>
  <w:style w:type="table" w:styleId="ac">
    <w:name w:val="Table Grid"/>
    <w:basedOn w:val="a1"/>
    <w:uiPriority w:val="59"/>
    <w:rsid w:val="000A6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link w:val="1"/>
    <w:uiPriority w:val="9"/>
    <w:rsid w:val="00D975ED"/>
    <w:rPr>
      <w:rFonts w:ascii="Times New Roman" w:eastAsia="Times New Roman" w:hAnsi="Times New Roman"/>
      <w:b/>
      <w:bCs/>
      <w:kern w:val="32"/>
      <w:sz w:val="28"/>
      <w:szCs w:val="32"/>
    </w:rPr>
  </w:style>
  <w:style w:type="paragraph" w:customStyle="1" w:styleId="1-1">
    <w:name w:val="Заголовок 1-1"/>
    <w:basedOn w:val="1"/>
    <w:next w:val="a"/>
    <w:link w:val="1-10"/>
    <w:qFormat/>
    <w:rsid w:val="00386801"/>
    <w:pPr>
      <w:numPr>
        <w:numId w:val="0"/>
      </w:numPr>
      <w:spacing w:before="0"/>
      <w:ind w:left="357"/>
    </w:pPr>
  </w:style>
  <w:style w:type="character" w:styleId="ad">
    <w:name w:val="Placeholder Text"/>
    <w:basedOn w:val="a0"/>
    <w:uiPriority w:val="99"/>
    <w:semiHidden/>
    <w:rsid w:val="00CA69A0"/>
    <w:rPr>
      <w:color w:val="808080"/>
    </w:rPr>
  </w:style>
  <w:style w:type="character" w:customStyle="1" w:styleId="1-10">
    <w:name w:val="Заголовок 1-1 Знак"/>
    <w:basedOn w:val="10"/>
    <w:link w:val="1-1"/>
    <w:rsid w:val="00386801"/>
    <w:rPr>
      <w:rFonts w:ascii="Times New Roman" w:eastAsia="Times New Roman" w:hAnsi="Times New Roman"/>
      <w:b/>
      <w:bCs/>
      <w:kern w:val="32"/>
      <w:sz w:val="28"/>
      <w:szCs w:val="32"/>
    </w:rPr>
  </w:style>
  <w:style w:type="table" w:customStyle="1" w:styleId="12">
    <w:name w:val="Сетка таблицы1"/>
    <w:basedOn w:val="a1"/>
    <w:next w:val="ac"/>
    <w:uiPriority w:val="39"/>
    <w:rsid w:val="001906A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Сетка таблицы2"/>
    <w:basedOn w:val="a1"/>
    <w:next w:val="ac"/>
    <w:uiPriority w:val="39"/>
    <w:rsid w:val="009B1A9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Сетка таблицы3"/>
    <w:basedOn w:val="a1"/>
    <w:next w:val="ac"/>
    <w:uiPriority w:val="39"/>
    <w:rsid w:val="0000098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A805E1"/>
    <w:pPr>
      <w:ind w:left="720"/>
      <w:contextualSpacing/>
    </w:pPr>
  </w:style>
  <w:style w:type="table" w:customStyle="1" w:styleId="TableGrid">
    <w:name w:val="TableGrid"/>
    <w:rsid w:val="00A805E1"/>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TableGrid1">
    <w:name w:val="TableGrid1"/>
    <w:rsid w:val="00BC2209"/>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09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A6B17-FB14-4C1A-A1BF-1EE5CA299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9</Pages>
  <Words>1028</Words>
  <Characters>5864</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cp:lastModifiedBy>Ilya ...</cp:lastModifiedBy>
  <cp:revision>9</cp:revision>
  <cp:lastPrinted>2020-04-18T17:36:00Z</cp:lastPrinted>
  <dcterms:created xsi:type="dcterms:W3CDTF">2020-04-18T13:51:00Z</dcterms:created>
  <dcterms:modified xsi:type="dcterms:W3CDTF">2021-06-06T21:58:00Z</dcterms:modified>
</cp:coreProperties>
</file>