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h9wr1iovdk3" w:id="0"/>
      <w:bookmarkEnd w:id="0"/>
      <w:r w:rsidDel="00000000" w:rsidR="00000000" w:rsidRPr="00000000">
        <w:rPr>
          <w:rtl w:val="0"/>
        </w:rPr>
        <w:t xml:space="preserve">Step One: INTAKE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Review e-mail sent by servicer and confirm you have the following information:</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Homeowner’s name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Physical address where the equipment is installed</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Install date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Model &amp; Serial numbers for affected equipment</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What part is needed &amp; what the defect is - note that the manufacturer will not accept generic terms such as ‘bad.’</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Technician’s company name and/or dealer information &amp; respective account information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If you have items 1, 3, &amp; 4</w:t>
      </w:r>
      <w:r w:rsidDel="00000000" w:rsidR="00000000" w:rsidRPr="00000000">
        <w:rPr>
          <w:rtl w:val="0"/>
        </w:rPr>
        <w:t xml:space="preserve">: you can proceed to STEP TWO.</w:t>
      </w:r>
    </w:p>
    <w:p w:rsidR="00000000" w:rsidDel="00000000" w:rsidP="00000000" w:rsidRDefault="00000000" w:rsidRPr="00000000" w14:paraId="0000000C">
      <w:pPr>
        <w:rPr/>
      </w:pPr>
      <w:r w:rsidDel="00000000" w:rsidR="00000000" w:rsidRPr="00000000">
        <w:rPr>
          <w:b w:val="1"/>
          <w:bCs w:val="1"/>
          <w:rtl w:val="0"/>
        </w:rPr>
        <w:t xml:space="preserve">If you do NOT have items 1, 3, &amp; 4</w:t>
      </w:r>
      <w:r w:rsidDel="00000000" w:rsidR="00000000" w:rsidRPr="00000000">
        <w:rPr>
          <w:rtl w:val="0"/>
        </w:rPr>
        <w:t xml:space="preserve">: reply to the servicer’s e-mail requesting this information - you cannot proceed without this information.</w:t>
      </w:r>
    </w:p>
    <w:p w:rsidR="00000000" w:rsidDel="00000000" w:rsidP="00000000" w:rsidRDefault="00000000" w:rsidRPr="00000000" w14:paraId="0000000D">
      <w:pPr>
        <w:ind w:left="720" w:firstLine="0"/>
        <w:rPr>
          <w:i w:val="1"/>
          <w:iCs w:val="1"/>
        </w:rPr>
      </w:pPr>
      <w:r w:rsidDel="00000000" w:rsidR="00000000" w:rsidRPr="00000000">
        <w:rPr>
          <w:i w:val="1"/>
          <w:iCs w:val="1"/>
          <w:rtl w:val="0"/>
        </w:rPr>
        <w:t xml:space="preserve">NOTE</w:t>
      </w:r>
      <w:r w:rsidDel="00000000" w:rsidR="00000000" w:rsidRPr="00000000">
        <w:rPr>
          <w:i w:val="1"/>
          <w:iCs w:val="1"/>
          <w:rtl w:val="0"/>
        </w:rPr>
        <w:t xml:space="preserve">: There is some leniency, depending on the manufacturer, but ALL INFORMATION must be provided by the technician at some point</w:t>
      </w:r>
    </w:p>
    <w:p w:rsidR="00000000" w:rsidDel="00000000" w:rsidP="00000000" w:rsidRDefault="00000000" w:rsidRPr="00000000" w14:paraId="0000000E">
      <w:pPr>
        <w:ind w:left="720" w:firstLine="0"/>
        <w:rPr>
          <w:i w:val="1"/>
          <w:iCs w:val="1"/>
        </w:rPr>
      </w:pPr>
      <w:r w:rsidDel="00000000" w:rsidR="00000000" w:rsidRPr="00000000">
        <w:rPr>
          <w:i w:val="1"/>
          <w:iCs w:val="1"/>
          <w:rtl w:val="0"/>
        </w:rPr>
        <w:t xml:space="preserve">NOTE: If the defect is suspicious or not "manufacturer defect” dig into this BEFORE moving forward. If you are not sure, </w:t>
      </w:r>
      <w:r w:rsidDel="00000000" w:rsidR="00000000" w:rsidRPr="00000000">
        <w:rPr>
          <w:b w:val="1"/>
          <w:bCs w:val="1"/>
          <w:i w:val="1"/>
          <w:iCs w:val="1"/>
          <w:u w:val="single"/>
          <w:rtl w:val="0"/>
        </w:rPr>
        <w:t xml:space="preserve">ASK</w:t>
      </w:r>
      <w:r w:rsidDel="00000000" w:rsidR="00000000" w:rsidRPr="00000000">
        <w:rPr>
          <w:i w:val="1"/>
          <w:iCs w:val="1"/>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8ju91pv99fsu" w:id="1"/>
      <w:bookmarkEnd w:id="1"/>
      <w:r w:rsidDel="00000000" w:rsidR="00000000" w:rsidRPr="00000000">
        <w:rPr>
          <w:rtl w:val="0"/>
        </w:rPr>
        <w:t xml:space="preserve">Step Two: WARRANTY &amp; DISTRIBUTOR CONFIRMATION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Once you’ve confirmed the applicable serial number, navigate to the appropriate warranty look up </w:t>
      </w:r>
      <w:r w:rsidDel="00000000" w:rsidR="00000000" w:rsidRPr="00000000">
        <w:rPr>
          <w:i w:val="1"/>
          <w:iCs w:val="1"/>
          <w:rtl w:val="0"/>
        </w:rPr>
        <w:t xml:space="preserve">(mfg1)</w:t>
      </w:r>
      <w:r w:rsidDel="00000000" w:rsidR="00000000" w:rsidRPr="00000000">
        <w:rPr>
          <w:rtl w:val="0"/>
        </w:rPr>
        <w:t xml:space="preserve"> or </w:t>
      </w:r>
      <w:r w:rsidDel="00000000" w:rsidR="00000000" w:rsidRPr="00000000">
        <w:rPr>
          <w:i w:val="1"/>
          <w:iCs w:val="1"/>
          <w:rtl w:val="0"/>
        </w:rPr>
        <w:t xml:space="preserve">(mfg2)</w:t>
      </w:r>
      <w:r w:rsidDel="00000000" w:rsidR="00000000" w:rsidRPr="00000000">
        <w:rPr>
          <w:rtl w:val="0"/>
        </w:rPr>
        <w:t xml:space="preserve"> and enter the serial number and applicable information.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website will then display the warranty information for that equipment.</w:t>
      </w:r>
    </w:p>
    <w:p w:rsidR="00000000" w:rsidDel="00000000" w:rsidP="00000000" w:rsidRDefault="00000000" w:rsidRPr="00000000" w14:paraId="00000015">
      <w:pPr>
        <w:ind w:left="720" w:firstLine="0"/>
        <w:rPr>
          <w:i w:val="1"/>
          <w:iCs w:val="1"/>
        </w:rPr>
      </w:pPr>
      <w:r w:rsidDel="00000000" w:rsidR="00000000" w:rsidRPr="00000000">
        <w:rPr>
          <w:i w:val="1"/>
          <w:iCs w:val="1"/>
          <w:rtl w:val="0"/>
        </w:rPr>
        <w:t xml:space="preserve">NOTE: MFG1 requires the homeowner’s last name in order to populate correct warranty. Please also note that their current website has not accurately uploaded prevMFG’s warranty information and caution should be used on units older than 2020 as some of that equipment had 10yrs if registered (HSA/HSH and earlier), you will need to confirm the condenser SN in order to determine this for the C8D coils.</w:t>
      </w:r>
    </w:p>
    <w:p w:rsidR="00000000" w:rsidDel="00000000" w:rsidP="00000000" w:rsidRDefault="00000000" w:rsidRPr="00000000" w14:paraId="00000016">
      <w:pPr>
        <w:ind w:left="720" w:firstLine="0"/>
        <w:rPr>
          <w:i w:val="1"/>
          <w:iCs w:val="1"/>
        </w:rPr>
      </w:pPr>
      <w:r w:rsidDel="00000000" w:rsidR="00000000" w:rsidRPr="00000000">
        <w:rPr>
          <w:i w:val="1"/>
          <w:iCs w:val="1"/>
          <w:rtl w:val="0"/>
        </w:rPr>
        <w:t xml:space="preserve">NOTE: Unless registered, MFG2 requires you to enter the install date &amp; residence type to display warranty period</w:t>
      </w:r>
    </w:p>
    <w:p w:rsidR="00000000" w:rsidDel="00000000" w:rsidP="00000000" w:rsidRDefault="00000000" w:rsidRPr="00000000" w14:paraId="00000017">
      <w:pPr>
        <w:ind w:left="720" w:firstLine="0"/>
        <w:rPr>
          <w:i w:val="1"/>
          <w:iCs w:val="1"/>
        </w:rPr>
      </w:pPr>
      <w:r w:rsidDel="00000000" w:rsidR="00000000" w:rsidRPr="00000000">
        <w:rPr>
          <w:i w:val="1"/>
          <w:iCs w:val="1"/>
          <w:rtl w:val="0"/>
        </w:rPr>
        <w:t xml:space="preserve">NOTE: prevMFG/MFG1 warranty is nontransferrable (except FL and maybe TX - need to confirm this) and is completely voided if the home is sold. The warranty is also voided if the home is moved to a different lot. MFG2 warranty is transferable between homeowners, however, subsequent homeowners only get standard warranty, not extended (except FL and also maybe TX - need to confirm this). MFG2 warranty is typically voided if the unit is moved (need to read the paperwork to confirm this though)</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b w:val="1"/>
          <w:bCs w:val="1"/>
          <w:rtl w:val="0"/>
        </w:rPr>
        <w:t xml:space="preserve">If the system is still under manufacturer warranty and was sold by Company</w:t>
      </w:r>
      <w:r w:rsidDel="00000000" w:rsidR="00000000" w:rsidRPr="00000000">
        <w:rPr>
          <w:rtl w:val="0"/>
        </w:rPr>
        <w:t xml:space="preserve">: proceed to STEP THREE.</w:t>
      </w:r>
    </w:p>
    <w:p w:rsidR="00000000" w:rsidDel="00000000" w:rsidP="00000000" w:rsidRDefault="00000000" w:rsidRPr="00000000" w14:paraId="0000001A">
      <w:pPr>
        <w:ind w:left="720" w:firstLine="0"/>
        <w:rPr>
          <w:i w:val="1"/>
          <w:iCs w:val="1"/>
        </w:rPr>
      </w:pPr>
      <w:r w:rsidDel="00000000" w:rsidR="00000000" w:rsidRPr="00000000">
        <w:rPr>
          <w:i w:val="1"/>
          <w:iCs w:val="1"/>
          <w:rtl w:val="0"/>
        </w:rPr>
        <w:t xml:space="preserve">NOTE: If the system is a furnace, request the serial number for the condenser or coil - we often do not sell the furnaces as they come preinstalled in the home, however, if we sold the condenser &amp; coil, then we will process warranty on the furnace as well. If we sold them, you can proceed to STEP THREE.</w:t>
      </w:r>
    </w:p>
    <w:p w:rsidR="00000000" w:rsidDel="00000000" w:rsidP="00000000" w:rsidRDefault="00000000" w:rsidRPr="00000000" w14:paraId="0000001B">
      <w:pPr>
        <w:ind w:left="0" w:firstLine="0"/>
        <w:rPr/>
      </w:pPr>
      <w:r w:rsidDel="00000000" w:rsidR="00000000" w:rsidRPr="00000000">
        <w:rPr>
          <w:b w:val="1"/>
          <w:bCs w:val="1"/>
          <w:rtl w:val="0"/>
        </w:rPr>
        <w:t xml:space="preserve">If the system is still under manufacturer warranty and was NOT sold by Company:</w:t>
      </w:r>
      <w:r w:rsidDel="00000000" w:rsidR="00000000" w:rsidRPr="00000000">
        <w:rPr>
          <w:rtl w:val="0"/>
        </w:rPr>
        <w:t xml:space="preserve"> STOP FOR A MOMENT - normally, we do not process warranty for equipment we did not sell (excluding cases like that noted above), HOWEVER, there are many exceptions to this rule. For example, if we are trying to get that technician’s or lot’s business, territory managers may wish to proceed regardless. You must use your best judgement and if you are uncertain, </w:t>
      </w:r>
      <w:r w:rsidDel="00000000" w:rsidR="00000000" w:rsidRPr="00000000">
        <w:rPr>
          <w:b w:val="1"/>
          <w:bCs w:val="1"/>
          <w:i w:val="1"/>
          <w:iCs w:val="1"/>
          <w:u w:val="single"/>
          <w:rtl w:val="0"/>
        </w:rPr>
        <w:t xml:space="preserve">ASK</w:t>
      </w:r>
      <w:r w:rsidDel="00000000" w:rsidR="00000000" w:rsidRPr="00000000">
        <w:rPr>
          <w:rtl w:val="0"/>
        </w:rPr>
        <w:t xml:space="preserve">.</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b w:val="1"/>
          <w:bCs w:val="1"/>
          <w:rtl w:val="0"/>
        </w:rPr>
        <w:t xml:space="preserve">If the system is no longer under manufacturer warranty</w:t>
      </w:r>
      <w:r w:rsidDel="00000000" w:rsidR="00000000" w:rsidRPr="00000000">
        <w:rPr>
          <w:rtl w:val="0"/>
        </w:rPr>
        <w:t xml:space="preserve">: advise the technician and ask if they want you to forward their information to their sales rep/branch to assist in processing non-warranty orders.</w:t>
      </w:r>
    </w:p>
    <w:p w:rsidR="00000000" w:rsidDel="00000000" w:rsidP="00000000" w:rsidRDefault="00000000" w:rsidRPr="00000000" w14:paraId="0000001E">
      <w:pPr>
        <w:ind w:left="720" w:firstLine="0"/>
        <w:rPr/>
      </w:pPr>
      <w:r w:rsidDel="00000000" w:rsidR="00000000" w:rsidRPr="00000000">
        <w:rPr>
          <w:b w:val="1"/>
          <w:bCs w:val="1"/>
          <w:rtl w:val="0"/>
        </w:rPr>
        <w:t xml:space="preserve">If the technician says yes and provides a sales reps’ name:</w:t>
      </w:r>
      <w:r w:rsidDel="00000000" w:rsidR="00000000" w:rsidRPr="00000000">
        <w:rPr>
          <w:rtl w:val="0"/>
        </w:rPr>
        <w:t xml:space="preserve"> forward the e-mail to that sales rep and advise of the situation then separately advise that you’ve forwarded the e-mail.</w:t>
      </w:r>
    </w:p>
    <w:p w:rsidR="00000000" w:rsidDel="00000000" w:rsidP="00000000" w:rsidRDefault="00000000" w:rsidRPr="00000000" w14:paraId="0000001F">
      <w:pPr>
        <w:ind w:left="720" w:firstLine="0"/>
        <w:rPr/>
      </w:pPr>
      <w:r w:rsidDel="00000000" w:rsidR="00000000" w:rsidRPr="00000000">
        <w:rPr>
          <w:b w:val="1"/>
          <w:bCs w:val="1"/>
          <w:rtl w:val="0"/>
        </w:rPr>
        <w:t xml:space="preserve">If the technician says yes, but doesn’t provide a rep’s name (either they don’t know one or aren’t a customer):</w:t>
      </w:r>
      <w:r w:rsidDel="00000000" w:rsidR="00000000" w:rsidRPr="00000000">
        <w:rPr>
          <w:rtl w:val="0"/>
        </w:rPr>
        <w:t xml:space="preserve"> touch base with the branch to confirm the correct email group to send to (I should get this list, that’d be helpful)</w:t>
      </w:r>
    </w:p>
    <w:p w:rsidR="00000000" w:rsidDel="00000000" w:rsidP="00000000" w:rsidRDefault="00000000" w:rsidRPr="00000000" w14:paraId="00000020">
      <w:pPr>
        <w:ind w:left="720" w:firstLine="0"/>
        <w:rPr/>
      </w:pPr>
      <w:r w:rsidDel="00000000" w:rsidR="00000000" w:rsidRPr="00000000">
        <w:rPr>
          <w:b w:val="1"/>
          <w:bCs w:val="1"/>
          <w:rtl w:val="0"/>
        </w:rPr>
        <w:t xml:space="preserve">If the technician says no:</w:t>
      </w:r>
      <w:r w:rsidDel="00000000" w:rsidR="00000000" w:rsidRPr="00000000">
        <w:rPr>
          <w:rtl w:val="0"/>
        </w:rPr>
        <w:t xml:space="preserve"> thank them and you’re done &amp; you can move the e-mails to the archives.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pStyle w:val="Heading3"/>
        <w:rPr/>
      </w:pPr>
      <w:bookmarkStart w:colFirst="0" w:colLast="0" w:name="_9dq1wi6lqtbs" w:id="2"/>
      <w:bookmarkEnd w:id="2"/>
      <w:r w:rsidDel="00000000" w:rsidR="00000000" w:rsidRPr="00000000">
        <w:rPr>
          <w:rtl w:val="0"/>
        </w:rPr>
        <w:t xml:space="preserve">Step Three: INITIAL REVIEW &amp; TICKET CREATION</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Open a new ticket and fill in the information from the e-mail.</w:t>
      </w:r>
    </w:p>
    <w:p w:rsidR="00000000" w:rsidDel="00000000" w:rsidP="00000000" w:rsidRDefault="00000000" w:rsidRPr="00000000" w14:paraId="00000025">
      <w:pPr>
        <w:ind w:left="720" w:firstLine="0"/>
        <w:rPr>
          <w:i w:val="1"/>
          <w:iCs w:val="1"/>
        </w:rPr>
      </w:pPr>
      <w:r w:rsidDel="00000000" w:rsidR="00000000" w:rsidRPr="00000000">
        <w:rPr>
          <w:i w:val="1"/>
          <w:iCs w:val="1"/>
          <w:rtl w:val="0"/>
        </w:rPr>
        <w:t xml:space="preserve">NOTE: If anything is missing, you will want to either request this information now before proceeding OR you can go ahead and go through STEP FOUR and STEP FIVE and ask everything together. Sometimes, lumping it together makes the tech feel like you’re more helpful, but you should use your judgement to determine when to do this - if you’re missing pertinent information, wait.</w:t>
      </w:r>
    </w:p>
    <w:p w:rsidR="00000000" w:rsidDel="00000000" w:rsidP="00000000" w:rsidRDefault="00000000" w:rsidRPr="00000000" w14:paraId="00000026">
      <w:pPr>
        <w:ind w:left="720" w:firstLine="0"/>
        <w:rPr>
          <w:i w:val="1"/>
          <w:iCs w:val="1"/>
        </w:rPr>
      </w:pPr>
      <w:r w:rsidDel="00000000" w:rsidR="00000000" w:rsidRPr="00000000">
        <w:rPr>
          <w:i w:val="1"/>
          <w:iCs w:val="1"/>
          <w:rtl w:val="0"/>
        </w:rPr>
        <w:t xml:space="preserve">HINT: To get the ticket number to generate faster in SharePoint, I recommend filling in the title (so you know what the ticket is for) and assigning it to yourself (so you can find it easily) and saving it before filling out anything else…. Once you have finished adding in the rest of the information afterwards, a ticket number should have been generated.</w:t>
      </w:r>
    </w:p>
    <w:p w:rsidR="00000000" w:rsidDel="00000000" w:rsidP="00000000" w:rsidRDefault="00000000" w:rsidRPr="00000000" w14:paraId="00000027">
      <w:pPr>
        <w:ind w:left="720" w:firstLine="0"/>
        <w:rPr>
          <w:i w:val="1"/>
          <w:iCs w:val="1"/>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DOUBLE CHECK HERE - it will save you a lot of scrolling later. Include the defect in the comments.</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Once everything has been added to the ticket, proceed to STEP FOUR.</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pStyle w:val="Heading3"/>
        <w:rPr/>
      </w:pPr>
      <w:bookmarkStart w:colFirst="0" w:colLast="0" w:name="_ocokg7jpgeg1" w:id="3"/>
      <w:bookmarkEnd w:id="3"/>
      <w:r w:rsidDel="00000000" w:rsidR="00000000" w:rsidRPr="00000000">
        <w:rPr>
          <w:rtl w:val="0"/>
        </w:rPr>
        <w:t xml:space="preserve">Step Four: PARTS LOOK UP AND AVAILABILITY</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Review the part requested by the servicer and navigate to the appropriate parts resource </w:t>
      </w:r>
      <w:r w:rsidDel="00000000" w:rsidR="00000000" w:rsidRPr="00000000">
        <w:rPr>
          <w:i w:val="1"/>
          <w:iCs w:val="1"/>
          <w:rtl w:val="0"/>
        </w:rPr>
        <w:t xml:space="preserve">(prevMFG Literature Library &gt; Brand (Miller or Intertherm, usually) &gt; 1st 3 of Model (i.e. GSA) &gt; Select Correct Unit (i.e. GSA3ME) &gt; Replacement Parts)/(Assets Library &gt; Search Model (i.e. GSA3ME) &gt; Find Parts List)</w:t>
      </w:r>
      <w:r w:rsidDel="00000000" w:rsidR="00000000" w:rsidRPr="00000000">
        <w:rPr>
          <w:rtl w:val="0"/>
        </w:rPr>
        <w:t xml:space="preserve"> or </w:t>
      </w:r>
      <w:r w:rsidDel="00000000" w:rsidR="00000000" w:rsidRPr="00000000">
        <w:rPr>
          <w:i w:val="1"/>
          <w:iCs w:val="1"/>
          <w:rtl w:val="0"/>
        </w:rPr>
        <w:t xml:space="preserve">(MFG2 &gt; PIC &gt; Select Branch &gt; Serial Number (usually most reliable)</w:t>
      </w:r>
      <w:r w:rsidDel="00000000" w:rsidR="00000000" w:rsidRPr="00000000">
        <w:rPr>
          <w:rtl w:val="0"/>
        </w:rPr>
        <w:t xml:space="preserve">).</w:t>
      </w:r>
    </w:p>
    <w:p w:rsidR="00000000" w:rsidDel="00000000" w:rsidP="00000000" w:rsidRDefault="00000000" w:rsidRPr="00000000" w14:paraId="0000002F">
      <w:pPr>
        <w:ind w:left="0" w:firstLine="0"/>
        <w:rPr/>
      </w:pPr>
      <w:r w:rsidDel="00000000" w:rsidR="00000000" w:rsidRPr="00000000">
        <w:rPr>
          <w:rtl w:val="0"/>
        </w:rPr>
        <w:tab/>
        <w:t xml:space="preserve">NOTE: Sometimes the parts list will be linked in MFG1’s warranty entitlement screen for that unit.</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Once you’ve found the correct part number, add it into the ticket. Open ERP Software &gt; F2, and search for the part number. </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b w:val="1"/>
          <w:bCs w:val="1"/>
          <w:rtl w:val="0"/>
        </w:rPr>
        <w:t xml:space="preserve">If it comes up with a Company part number:</w:t>
      </w:r>
      <w:r w:rsidDel="00000000" w:rsidR="00000000" w:rsidRPr="00000000">
        <w:rPr>
          <w:rtl w:val="0"/>
        </w:rPr>
        <w:t xml:space="preserve"> confirm availability at the local branch to the technician (I should mention this earlier &amp; how to find it).</w:t>
      </w:r>
    </w:p>
    <w:p w:rsidR="00000000" w:rsidDel="00000000" w:rsidP="00000000" w:rsidRDefault="00000000" w:rsidRPr="00000000" w14:paraId="00000034">
      <w:pPr>
        <w:ind w:left="720" w:firstLine="0"/>
        <w:rPr/>
      </w:pPr>
      <w:r w:rsidDel="00000000" w:rsidR="00000000" w:rsidRPr="00000000">
        <w:rPr>
          <w:b w:val="1"/>
          <w:bCs w:val="1"/>
          <w:rtl w:val="0"/>
        </w:rPr>
        <w:t xml:space="preserve">If it is available at the local branch</w:t>
      </w:r>
      <w:r w:rsidDel="00000000" w:rsidR="00000000" w:rsidRPr="00000000">
        <w:rPr>
          <w:rtl w:val="0"/>
        </w:rPr>
        <w:t xml:space="preserve">: proceed to STEP SIX (except I didn’t mention the issue of customers with no accounts, so gotta fix that + if small part not gonna ship for a week, check w/ svr for shipping like in Step 5)</w:t>
      </w:r>
    </w:p>
    <w:p w:rsidR="00000000" w:rsidDel="00000000" w:rsidP="00000000" w:rsidRDefault="00000000" w:rsidRPr="00000000" w14:paraId="00000035">
      <w:pPr>
        <w:ind w:left="720" w:firstLine="0"/>
        <w:rPr/>
      </w:pPr>
      <w:r w:rsidDel="00000000" w:rsidR="00000000" w:rsidRPr="00000000">
        <w:rPr>
          <w:b w:val="1"/>
          <w:bCs w:val="1"/>
          <w:rtl w:val="0"/>
        </w:rPr>
        <w:t xml:space="preserve">If it is NOT available at the local branch</w:t>
      </w:r>
      <w:r w:rsidDel="00000000" w:rsidR="00000000" w:rsidRPr="00000000">
        <w:rPr>
          <w:rtl w:val="0"/>
        </w:rPr>
        <w:t xml:space="preserve">: confirm if it is available at ANY Company location.</w:t>
      </w:r>
    </w:p>
    <w:p w:rsidR="00000000" w:rsidDel="00000000" w:rsidP="00000000" w:rsidRDefault="00000000" w:rsidRPr="00000000" w14:paraId="00000036">
      <w:pPr>
        <w:ind w:left="0" w:firstLine="0"/>
        <w:rPr/>
      </w:pPr>
      <w:r w:rsidDel="00000000" w:rsidR="00000000" w:rsidRPr="00000000">
        <w:rPr>
          <w:rtl w:val="0"/>
        </w:rPr>
        <w:tab/>
        <w:tab/>
      </w:r>
      <w:r w:rsidDel="00000000" w:rsidR="00000000" w:rsidRPr="00000000">
        <w:rPr>
          <w:b w:val="1"/>
          <w:bCs w:val="1"/>
          <w:rtl w:val="0"/>
        </w:rPr>
        <w:t xml:space="preserve">If it is available at another branch</w:t>
      </w:r>
      <w:r w:rsidDel="00000000" w:rsidR="00000000" w:rsidRPr="00000000">
        <w:rPr>
          <w:rtl w:val="0"/>
        </w:rPr>
        <w:t xml:space="preserve">: proceed to STEP FIVE (A)</w:t>
      </w:r>
    </w:p>
    <w:p w:rsidR="00000000" w:rsidDel="00000000" w:rsidP="00000000" w:rsidRDefault="00000000" w:rsidRPr="00000000" w14:paraId="00000037">
      <w:pPr>
        <w:ind w:left="1440" w:firstLine="0"/>
        <w:rPr/>
      </w:pPr>
      <w:r w:rsidDel="00000000" w:rsidR="00000000" w:rsidRPr="00000000">
        <w:rPr>
          <w:b w:val="1"/>
          <w:bCs w:val="1"/>
          <w:rtl w:val="0"/>
        </w:rPr>
        <w:t xml:space="preserve">If it is NOT available at another branch:</w:t>
      </w:r>
      <w:r w:rsidDel="00000000" w:rsidR="00000000" w:rsidRPr="00000000">
        <w:rPr>
          <w:rtl w:val="0"/>
        </w:rPr>
        <w:t xml:space="preserve"> do one of the following then proceed to STEP FIVE (B).</w:t>
      </w:r>
    </w:p>
    <w:p w:rsidR="00000000" w:rsidDel="00000000" w:rsidP="00000000" w:rsidRDefault="00000000" w:rsidRPr="00000000" w14:paraId="00000038">
      <w:pPr>
        <w:ind w:left="2160" w:firstLine="0"/>
        <w:rPr/>
      </w:pPr>
      <w:r w:rsidDel="00000000" w:rsidR="00000000" w:rsidRPr="00000000">
        <w:rPr>
          <w:b w:val="1"/>
          <w:bCs w:val="1"/>
          <w:rtl w:val="0"/>
        </w:rPr>
        <w:t xml:space="preserve">If prevMFG/MFG1 equipment</w:t>
      </w:r>
      <w:r w:rsidDel="00000000" w:rsidR="00000000" w:rsidRPr="00000000">
        <w:rPr>
          <w:rtl w:val="0"/>
        </w:rPr>
        <w:t xml:space="preserve">: go to</w:t>
      </w:r>
      <w:r w:rsidDel="00000000" w:rsidR="00000000" w:rsidRPr="00000000">
        <w:rPr>
          <w:i w:val="1"/>
          <w:iCs w:val="1"/>
          <w:rtl w:val="0"/>
        </w:rPr>
        <w:t xml:space="preserve"> (MyMFG1 &gt; iStore &gt; Search prevMFG Part number &gt; Select part)</w:t>
      </w:r>
      <w:r w:rsidDel="00000000" w:rsidR="00000000" w:rsidRPr="00000000">
        <w:rPr>
          <w:rtl w:val="0"/>
        </w:rPr>
        <w:t xml:space="preserve"> - this will allow you to see the current quantity they have in stock (there is a large margin of error for them though due to system issues they assure they’re working on) and/or current lead times.</w:t>
      </w:r>
    </w:p>
    <w:p w:rsidR="00000000" w:rsidDel="00000000" w:rsidP="00000000" w:rsidRDefault="00000000" w:rsidRPr="00000000" w14:paraId="00000039">
      <w:pPr>
        <w:ind w:left="2160" w:firstLine="0"/>
        <w:rPr/>
      </w:pPr>
      <w:r w:rsidDel="00000000" w:rsidR="00000000" w:rsidRPr="00000000">
        <w:rPr>
          <w:b w:val="1"/>
          <w:bCs w:val="1"/>
          <w:rtl w:val="0"/>
        </w:rPr>
        <w:t xml:space="preserve">If MFG2 equipment</w:t>
      </w:r>
      <w:r w:rsidDel="00000000" w:rsidR="00000000" w:rsidRPr="00000000">
        <w:rPr>
          <w:rtl w:val="0"/>
        </w:rPr>
        <w:t xml:space="preserve">: go to </w:t>
      </w:r>
      <w:r w:rsidDel="00000000" w:rsidR="00000000" w:rsidRPr="00000000">
        <w:rPr>
          <w:i w:val="1"/>
          <w:iCs w:val="1"/>
          <w:rtl w:val="0"/>
        </w:rPr>
        <w:t xml:space="preserve">(MFG2 &gt; ONE Portal &gt; Pricing &amp; Availability &gt; Part Search &gt; Enter part number)</w:t>
      </w:r>
      <w:r w:rsidDel="00000000" w:rsidR="00000000" w:rsidRPr="00000000">
        <w:rPr>
          <w:rtl w:val="0"/>
        </w:rPr>
        <w:t xml:space="preserve"> - this will allow you to see if there are any superseding parts, their current stock (less margin of error, but still you should assume they have 1 or 2 less than they show), and any lead times.</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pStyle w:val="Heading3"/>
        <w:rPr/>
      </w:pPr>
      <w:bookmarkStart w:colFirst="0" w:colLast="0" w:name="_9owhz61r6ihr" w:id="4"/>
      <w:bookmarkEnd w:id="4"/>
      <w:r w:rsidDel="00000000" w:rsidR="00000000" w:rsidRPr="00000000">
        <w:rPr>
          <w:rtl w:val="0"/>
        </w:rPr>
        <w:t xml:space="preserve">Step Five: DETERMINING SHIPPING OPTIONS</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In stock w/ Company: check for transfers, check inventory w/ mfg (see step 4)</w:t>
      </w:r>
    </w:p>
    <w:p w:rsidR="00000000" w:rsidDel="00000000" w:rsidP="00000000" w:rsidRDefault="00000000" w:rsidRPr="00000000" w14:paraId="0000003E">
      <w:pPr>
        <w:numPr>
          <w:ilvl w:val="1"/>
          <w:numId w:val="2"/>
        </w:numPr>
        <w:ind w:left="1440" w:hanging="360"/>
        <w:rPr>
          <w:u w:val="none"/>
        </w:rPr>
      </w:pPr>
      <w:r w:rsidDel="00000000" w:rsidR="00000000" w:rsidRPr="00000000">
        <w:rPr>
          <w:rtl w:val="0"/>
        </w:rPr>
        <w:t xml:space="preserve">Provide options based on what’s available (b/o, freight, transfer)</w:t>
      </w:r>
    </w:p>
    <w:p w:rsidR="00000000" w:rsidDel="00000000" w:rsidP="00000000" w:rsidRDefault="00000000" w:rsidRPr="00000000" w14:paraId="0000003F">
      <w:pPr>
        <w:numPr>
          <w:ilvl w:val="2"/>
          <w:numId w:val="2"/>
        </w:numPr>
        <w:ind w:left="2160" w:hanging="360"/>
        <w:rPr>
          <w:u w:val="none"/>
        </w:rPr>
      </w:pPr>
      <w:r w:rsidDel="00000000" w:rsidR="00000000" w:rsidRPr="00000000">
        <w:rPr>
          <w:rtl w:val="0"/>
        </w:rPr>
        <w:t xml:space="preserve">WTY doesn’t pay freight, however, if in 1st yr, Company is paying freight for customer service reasons, so can just ship</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Not in stock w/ Company: advise svr on lead times, etc.</w:t>
      </w:r>
    </w:p>
    <w:p w:rsidR="00000000" w:rsidDel="00000000" w:rsidP="00000000" w:rsidRDefault="00000000" w:rsidRPr="00000000" w14:paraId="00000041">
      <w:pPr>
        <w:numPr>
          <w:ilvl w:val="1"/>
          <w:numId w:val="2"/>
        </w:numPr>
        <w:ind w:left="1440" w:hanging="360"/>
        <w:rPr>
          <w:u w:val="none"/>
        </w:rPr>
      </w:pPr>
      <w:r w:rsidDel="00000000" w:rsidR="00000000" w:rsidRPr="00000000">
        <w:rPr>
          <w:rtl w:val="0"/>
        </w:rPr>
        <w:t xml:space="preserve">If super long lead time, provide mfg part # &amp; see if they can find local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llp0g9fbvwrz" w:id="5"/>
      <w:bookmarkEnd w:id="5"/>
      <w:r w:rsidDel="00000000" w:rsidR="00000000" w:rsidRPr="00000000">
        <w:rPr>
          <w:rtl w:val="0"/>
        </w:rPr>
        <w:t xml:space="preserve">Step Six: KEYING ORDERS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If svr has an acct, key on branch wty account &amp; no payment upfront necessary (this will change soon).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If svr doesn’t have an account, key quote on wty account &amp; send to svr for approval.</w:t>
      </w:r>
    </w:p>
    <w:p w:rsidR="00000000" w:rsidDel="00000000" w:rsidP="00000000" w:rsidRDefault="00000000" w:rsidRPr="00000000" w14:paraId="00000048">
      <w:pPr>
        <w:rPr/>
      </w:pPr>
      <w:r w:rsidDel="00000000" w:rsidR="00000000" w:rsidRPr="00000000">
        <w:rPr>
          <w:rtl w:val="0"/>
        </w:rPr>
        <w:tab/>
        <w:t xml:space="preserve">If approved, get payment info and add to order.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Once order is keyed and approved you have two main options:</w:t>
      </w:r>
    </w:p>
    <w:p w:rsidR="00000000" w:rsidDel="00000000" w:rsidP="00000000" w:rsidRDefault="00000000" w:rsidRPr="00000000" w14:paraId="0000004B">
      <w:pPr>
        <w:rPr/>
      </w:pPr>
      <w:r w:rsidDel="00000000" w:rsidR="00000000" w:rsidRPr="00000000">
        <w:rPr>
          <w:rtl w:val="0"/>
        </w:rPr>
        <w:tab/>
        <w:t xml:space="preserve">1] If going on the route truck, you just save it and it prints automatically (refer to routes/cut offs &amp; deliveries to confirm if you need to do anything different)</w:t>
      </w:r>
    </w:p>
    <w:p w:rsidR="00000000" w:rsidDel="00000000" w:rsidP="00000000" w:rsidRDefault="00000000" w:rsidRPr="00000000" w14:paraId="0000004C">
      <w:pPr>
        <w:rPr/>
      </w:pPr>
      <w:r w:rsidDel="00000000" w:rsidR="00000000" w:rsidRPr="00000000">
        <w:rPr>
          <w:rtl w:val="0"/>
        </w:rPr>
        <w:tab/>
        <w:t xml:space="preserve">2] For pick up, FedEx, or common carrier, e-mail the order and relevant information to the corresponding branch’s Ship Outs e-mail.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 FedEx or common carrier, you can provide the freight to the servicer once received.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bookmarkStart w:colFirst="0" w:colLast="0" w:name="_a9iu1i3omv9b" w:id="6"/>
      <w:bookmarkEnd w:id="6"/>
      <w:r w:rsidDel="00000000" w:rsidR="00000000" w:rsidRPr="00000000">
        <w:rPr>
          <w:rtl w:val="0"/>
        </w:rPr>
        <w:t xml:space="preserve">Step Seven: CONFIRMING ORDER &amp; PROVIDING WTY INFORMATION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Send e-mail advising that you keyed the order &amp; how you keyed it. Provide the blank claim form &amp; notes on the next steps.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ROLE ONE IS COMPLETE.</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