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32C9" w14:textId="6B614F5E" w:rsidR="004E0289" w:rsidRDefault="004E0289" w:rsidP="004E02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289">
        <w:rPr>
          <w:rFonts w:ascii="Times New Roman" w:hAnsi="Times New Roman" w:cs="Times New Roman"/>
          <w:b/>
          <w:bCs/>
          <w:sz w:val="28"/>
          <w:szCs w:val="28"/>
        </w:rPr>
        <w:t xml:space="preserve">Китайско-Белорусское совместное закрытое акционерное общество «Компания по развитию индустриального парка» </w:t>
      </w:r>
    </w:p>
    <w:p w14:paraId="0F2EAE61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D2D46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E0289">
        <w:rPr>
          <w:rFonts w:ascii="Times New Roman" w:hAnsi="Times New Roman" w:cs="Times New Roman"/>
          <w:i/>
          <w:iCs/>
          <w:sz w:val="28"/>
          <w:szCs w:val="28"/>
        </w:rPr>
        <w:t xml:space="preserve">Юридический адрес: </w:t>
      </w:r>
    </w:p>
    <w:p w14:paraId="169EB1C5" w14:textId="0CE48201" w:rsid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Минская область, Смолевичский район, Китайско-Белорусский индустриальный парк «Великий камень» </w:t>
      </w:r>
    </w:p>
    <w:p w14:paraId="355C0DC5" w14:textId="77777777" w:rsidR="004E0289" w:rsidRPr="00DA33EC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69626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E0289">
        <w:rPr>
          <w:rFonts w:ascii="Times New Roman" w:hAnsi="Times New Roman" w:cs="Times New Roman"/>
          <w:i/>
          <w:iCs/>
          <w:sz w:val="28"/>
          <w:szCs w:val="28"/>
        </w:rPr>
        <w:t xml:space="preserve">Почтовый адрес: </w:t>
      </w:r>
    </w:p>
    <w:p w14:paraId="3A8B29DD" w14:textId="27891B41" w:rsid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222210, Республика Беларусь, Минская обл., Смолевичский район, Китайско-Белорусский индустриальный парк "Великий камень", Пекинский </w:t>
      </w:r>
      <w:proofErr w:type="spellStart"/>
      <w:r w:rsidRPr="00DA33EC">
        <w:rPr>
          <w:rFonts w:ascii="Times New Roman" w:hAnsi="Times New Roman" w:cs="Times New Roman"/>
          <w:sz w:val="28"/>
          <w:szCs w:val="28"/>
        </w:rPr>
        <w:t>просп</w:t>
      </w:r>
      <w:proofErr w:type="spellEnd"/>
      <w:r w:rsidRPr="00DA33EC">
        <w:rPr>
          <w:rFonts w:ascii="Times New Roman" w:hAnsi="Times New Roman" w:cs="Times New Roman"/>
          <w:sz w:val="28"/>
          <w:szCs w:val="28"/>
        </w:rPr>
        <w:t xml:space="preserve">, 18 </w:t>
      </w:r>
    </w:p>
    <w:p w14:paraId="51E75A8A" w14:textId="77777777" w:rsidR="004E0289" w:rsidRPr="00DA33EC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D1D902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E0289">
        <w:rPr>
          <w:rFonts w:ascii="Times New Roman" w:hAnsi="Times New Roman" w:cs="Times New Roman"/>
          <w:i/>
          <w:iCs/>
          <w:sz w:val="28"/>
          <w:szCs w:val="28"/>
        </w:rPr>
        <w:t>УНП:</w:t>
      </w:r>
    </w:p>
    <w:p w14:paraId="187ECD6A" w14:textId="77777777" w:rsidR="004E0289" w:rsidRPr="00DA33EC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690656540 ОКПО: 301545026000 </w:t>
      </w:r>
    </w:p>
    <w:p w14:paraId="31F7DD56" w14:textId="77777777" w:rsid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B0B03" w14:textId="33893660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E0289">
        <w:rPr>
          <w:rFonts w:ascii="Times New Roman" w:hAnsi="Times New Roman" w:cs="Times New Roman"/>
          <w:i/>
          <w:iCs/>
          <w:sz w:val="28"/>
          <w:szCs w:val="28"/>
        </w:rPr>
        <w:t xml:space="preserve">Расчетный счет: </w:t>
      </w:r>
    </w:p>
    <w:p w14:paraId="7DB76CF5" w14:textId="77777777" w:rsidR="009A1808" w:rsidRPr="009A1808" w:rsidRDefault="009A1808" w:rsidP="009A18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808">
        <w:rPr>
          <w:rFonts w:ascii="Times New Roman" w:hAnsi="Times New Roman" w:cs="Times New Roman"/>
          <w:sz w:val="28"/>
          <w:szCs w:val="28"/>
        </w:rPr>
        <w:t>№ BY28AKBB30121631700146000000 (белорусские рубли)</w:t>
      </w:r>
    </w:p>
    <w:p w14:paraId="00DBE86C" w14:textId="77777777" w:rsidR="009A1808" w:rsidRPr="009A1808" w:rsidRDefault="009A1808" w:rsidP="009A18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808">
        <w:rPr>
          <w:rFonts w:ascii="Times New Roman" w:hAnsi="Times New Roman" w:cs="Times New Roman"/>
          <w:sz w:val="28"/>
          <w:szCs w:val="28"/>
        </w:rPr>
        <w:t>№ BY27AKBB30121631700276000000 (доллары США)</w:t>
      </w:r>
    </w:p>
    <w:p w14:paraId="0F701CA0" w14:textId="77777777" w:rsidR="009A1808" w:rsidRPr="009A1808" w:rsidRDefault="009A1808" w:rsidP="009A18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808">
        <w:rPr>
          <w:rFonts w:ascii="Times New Roman" w:hAnsi="Times New Roman" w:cs="Times New Roman"/>
          <w:sz w:val="28"/>
          <w:szCs w:val="28"/>
        </w:rPr>
        <w:t>№ BY79AKBB30121631700306000000 (евро)</w:t>
      </w:r>
    </w:p>
    <w:p w14:paraId="5B06F21A" w14:textId="77777777" w:rsidR="009A1808" w:rsidRPr="009A1808" w:rsidRDefault="009A1808" w:rsidP="009A18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808">
        <w:rPr>
          <w:rFonts w:ascii="Times New Roman" w:hAnsi="Times New Roman" w:cs="Times New Roman"/>
          <w:sz w:val="28"/>
          <w:szCs w:val="28"/>
        </w:rPr>
        <w:t>№ BY78AKBB30121631700436000000 (китайский юань)</w:t>
      </w:r>
    </w:p>
    <w:p w14:paraId="5EF22C10" w14:textId="77777777" w:rsidR="009A1808" w:rsidRDefault="009A1808" w:rsidP="009A18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808">
        <w:rPr>
          <w:rFonts w:ascii="Times New Roman" w:hAnsi="Times New Roman" w:cs="Times New Roman"/>
          <w:sz w:val="28"/>
          <w:szCs w:val="28"/>
        </w:rPr>
        <w:t>BY66 AKBB 3012 1631 7010 2600 0000 (российский рубль)</w:t>
      </w:r>
    </w:p>
    <w:p w14:paraId="16D0CBC7" w14:textId="166C9739" w:rsidR="004E0289" w:rsidRPr="00DA33EC" w:rsidRDefault="004E0289" w:rsidP="009A18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в Минском областном управлении № 500 ОАО «АСБ Беларусбанк», </w:t>
      </w:r>
    </w:p>
    <w:p w14:paraId="632657E0" w14:textId="77777777" w:rsidR="004E0289" w:rsidRPr="00DA33EC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адрес банка: г. Минск, пр-т Дзержинского, 69/1. Код банка - АКBBBY2X </w:t>
      </w:r>
    </w:p>
    <w:p w14:paraId="6311DBBB" w14:textId="77777777" w:rsid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B62C2A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E0289">
        <w:rPr>
          <w:rFonts w:ascii="Times New Roman" w:hAnsi="Times New Roman" w:cs="Times New Roman"/>
          <w:i/>
          <w:iCs/>
          <w:sz w:val="28"/>
          <w:szCs w:val="28"/>
        </w:rPr>
        <w:t xml:space="preserve">Расчетный счет: </w:t>
      </w:r>
    </w:p>
    <w:p w14:paraId="21C8FA23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BY24BELB301201494801C0226000 (BYN) </w:t>
      </w:r>
    </w:p>
    <w:p w14:paraId="3630D102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BY09BELB301201494801D0226000 (USD) </w:t>
      </w:r>
    </w:p>
    <w:p w14:paraId="09CEFE5D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BY91BELB301201494801E0226000 (EUR) </w:t>
      </w:r>
    </w:p>
    <w:p w14:paraId="6500F7F2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BY61BELB301201494801G0226000 (CNY) </w:t>
      </w:r>
    </w:p>
    <w:p w14:paraId="7134E7A9" w14:textId="77777777" w:rsidR="004E0289" w:rsidRP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BY76BELB301201494801F0226000 (RUB) </w:t>
      </w:r>
    </w:p>
    <w:p w14:paraId="1370BC7D" w14:textId="6148571F" w:rsidR="000772E0" w:rsidRPr="004E0289" w:rsidRDefault="004E0289" w:rsidP="004E02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33EC">
        <w:rPr>
          <w:rFonts w:ascii="Times New Roman" w:hAnsi="Times New Roman" w:cs="Times New Roman"/>
          <w:sz w:val="28"/>
          <w:szCs w:val="28"/>
        </w:rPr>
        <w:t>ОАО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A33EC">
        <w:rPr>
          <w:rFonts w:ascii="Times New Roman" w:hAnsi="Times New Roman" w:cs="Times New Roman"/>
          <w:sz w:val="28"/>
          <w:szCs w:val="28"/>
        </w:rPr>
        <w:t>Банк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3EC">
        <w:rPr>
          <w:rFonts w:ascii="Times New Roman" w:hAnsi="Times New Roman" w:cs="Times New Roman"/>
          <w:sz w:val="28"/>
          <w:szCs w:val="28"/>
        </w:rPr>
        <w:t>БелВЭБ</w:t>
      </w:r>
      <w:proofErr w:type="spellEnd"/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Pr="00DA33EC">
        <w:rPr>
          <w:rFonts w:ascii="Times New Roman" w:hAnsi="Times New Roman" w:cs="Times New Roman"/>
          <w:sz w:val="28"/>
          <w:szCs w:val="28"/>
        </w:rPr>
        <w:t>БИК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: BELBBY2X </w:t>
      </w:r>
      <w:r w:rsidRPr="00DA33EC">
        <w:rPr>
          <w:rFonts w:ascii="Times New Roman" w:hAnsi="Times New Roman" w:cs="Times New Roman"/>
          <w:sz w:val="28"/>
          <w:szCs w:val="28"/>
        </w:rPr>
        <w:t>адрес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33EC">
        <w:rPr>
          <w:rFonts w:ascii="Times New Roman" w:hAnsi="Times New Roman" w:cs="Times New Roman"/>
          <w:sz w:val="28"/>
          <w:szCs w:val="28"/>
        </w:rPr>
        <w:t>банка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: 220004, </w:t>
      </w:r>
      <w:r w:rsidRPr="00DA33EC">
        <w:rPr>
          <w:rFonts w:ascii="Times New Roman" w:hAnsi="Times New Roman" w:cs="Times New Roman"/>
          <w:sz w:val="28"/>
          <w:szCs w:val="28"/>
        </w:rPr>
        <w:t>г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A33EC">
        <w:rPr>
          <w:rFonts w:ascii="Times New Roman" w:hAnsi="Times New Roman" w:cs="Times New Roman"/>
          <w:sz w:val="28"/>
          <w:szCs w:val="28"/>
        </w:rPr>
        <w:t>Минск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33EC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4E02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A33EC">
        <w:rPr>
          <w:rFonts w:ascii="Times New Roman" w:hAnsi="Times New Roman" w:cs="Times New Roman"/>
          <w:sz w:val="28"/>
          <w:szCs w:val="28"/>
        </w:rPr>
        <w:t>т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33EC">
        <w:rPr>
          <w:rFonts w:ascii="Times New Roman" w:hAnsi="Times New Roman" w:cs="Times New Roman"/>
          <w:sz w:val="28"/>
          <w:szCs w:val="28"/>
        </w:rPr>
        <w:t>Победителей</w:t>
      </w:r>
      <w:r w:rsidRPr="004E0289">
        <w:rPr>
          <w:rFonts w:ascii="Times New Roman" w:hAnsi="Times New Roman" w:cs="Times New Roman"/>
          <w:sz w:val="28"/>
          <w:szCs w:val="28"/>
          <w:lang w:val="en-US"/>
        </w:rPr>
        <w:t>, 29</w:t>
      </w:r>
    </w:p>
    <w:sectPr w:rsidR="000772E0" w:rsidRPr="004E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89"/>
    <w:rsid w:val="000772E0"/>
    <w:rsid w:val="004E0289"/>
    <w:rsid w:val="009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EDD3"/>
  <w15:chartTrackingRefBased/>
  <w15:docId w15:val="{E6EBA83B-3EC7-48BA-AF5D-6A2CC3E8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Белоусова</dc:creator>
  <cp:keywords/>
  <dc:description/>
  <cp:lastModifiedBy>Сергей Прохоров</cp:lastModifiedBy>
  <cp:revision>2</cp:revision>
  <dcterms:created xsi:type="dcterms:W3CDTF">2023-04-28T13:29:00Z</dcterms:created>
  <dcterms:modified xsi:type="dcterms:W3CDTF">2023-04-28T13:29:00Z</dcterms:modified>
</cp:coreProperties>
</file>