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EFDB8" w14:textId="77777777" w:rsidR="00B97199" w:rsidRDefault="00B97199" w:rsidP="00B97199">
      <w:pPr>
        <w:autoSpaceDE w:val="0"/>
        <w:autoSpaceDN w:val="0"/>
        <w:adjustRightInd w:val="0"/>
        <w:rPr>
          <w:rFonts w:ascii="Times New Roman" w:hAnsi="Times New Roman" w:cs="Times New Roman"/>
          <w:color w:val="1C1E21"/>
          <w:sz w:val="41"/>
          <w:szCs w:val="41"/>
        </w:rPr>
      </w:pPr>
      <w:r>
        <w:rPr>
          <w:rFonts w:ascii="Times New Roman" w:hAnsi="Times New Roman" w:cs="Times New Roman"/>
          <w:color w:val="1C1E21"/>
          <w:sz w:val="41"/>
          <w:szCs w:val="41"/>
        </w:rPr>
        <w:t>Informed Consent</w:t>
      </w:r>
    </w:p>
    <w:p w14:paraId="3FA83E88" w14:textId="77777777" w:rsidR="00B97199" w:rsidRDefault="00B97199" w:rsidP="00B97199">
      <w:pPr>
        <w:autoSpaceDE w:val="0"/>
        <w:autoSpaceDN w:val="0"/>
        <w:adjustRightInd w:val="0"/>
        <w:rPr>
          <w:rFonts w:ascii="Times New Roman" w:hAnsi="Times New Roman" w:cs="Times New Roman"/>
          <w:color w:val="1C1E21"/>
          <w:sz w:val="41"/>
          <w:szCs w:val="41"/>
        </w:rPr>
      </w:pPr>
    </w:p>
    <w:p w14:paraId="39DD029F" w14:textId="5D8A2090"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 xml:space="preserve">This task is part of a Stanford University research study looking at </w:t>
      </w:r>
      <w:r>
        <w:rPr>
          <w:rFonts w:ascii="Times New Roman" w:hAnsi="Times New Roman" w:cs="Times New Roman"/>
          <w:color w:val="1C1E21"/>
          <w:sz w:val="27"/>
          <w:szCs w:val="27"/>
        </w:rPr>
        <w:t>the ability of people to understand the visual preferences of animals</w:t>
      </w:r>
      <w:r>
        <w:rPr>
          <w:rFonts w:ascii="Times New Roman" w:hAnsi="Times New Roman" w:cs="Times New Roman"/>
          <w:color w:val="1C1E21"/>
          <w:sz w:val="27"/>
          <w:szCs w:val="27"/>
        </w:rPr>
        <w:t>. Your decision to participate is entirely voluntary. The whole</w:t>
      </w:r>
      <w:r>
        <w:rPr>
          <w:rFonts w:ascii="Times New Roman" w:hAnsi="Times New Roman" w:cs="Times New Roman"/>
          <w:color w:val="1C1E21"/>
          <w:sz w:val="27"/>
          <w:szCs w:val="27"/>
        </w:rPr>
        <w:t xml:space="preserve"> </w:t>
      </w:r>
      <w:r>
        <w:rPr>
          <w:rFonts w:ascii="Times New Roman" w:hAnsi="Times New Roman" w:cs="Times New Roman"/>
          <w:color w:val="1C1E21"/>
          <w:sz w:val="27"/>
          <w:szCs w:val="27"/>
        </w:rPr>
        <w:t xml:space="preserve">task should take </w:t>
      </w:r>
      <w:r>
        <w:rPr>
          <w:rFonts w:ascii="Times New Roman" w:hAnsi="Times New Roman" w:cs="Times New Roman"/>
          <w:color w:val="1C1E21"/>
          <w:sz w:val="27"/>
          <w:szCs w:val="27"/>
        </w:rPr>
        <w:t xml:space="preserve">around 15 </w:t>
      </w:r>
      <w:r>
        <w:rPr>
          <w:rFonts w:ascii="Times New Roman" w:hAnsi="Times New Roman" w:cs="Times New Roman"/>
          <w:color w:val="1C1E21"/>
          <w:sz w:val="27"/>
          <w:szCs w:val="27"/>
        </w:rPr>
        <w:t>minutes and you will be compensated for your</w:t>
      </w:r>
      <w:r>
        <w:rPr>
          <w:rFonts w:ascii="Times New Roman" w:hAnsi="Times New Roman" w:cs="Times New Roman"/>
          <w:color w:val="1C1E21"/>
          <w:sz w:val="27"/>
          <w:szCs w:val="27"/>
        </w:rPr>
        <w:t xml:space="preserve"> t</w:t>
      </w:r>
      <w:r>
        <w:rPr>
          <w:rFonts w:ascii="Times New Roman" w:hAnsi="Times New Roman" w:cs="Times New Roman"/>
          <w:color w:val="1C1E21"/>
          <w:sz w:val="27"/>
          <w:szCs w:val="27"/>
        </w:rPr>
        <w:t>ime and good performance, as detailed in the instructions.</w:t>
      </w:r>
    </w:p>
    <w:p w14:paraId="6EBA552A" w14:textId="77777777" w:rsidR="00B97199" w:rsidRDefault="00B97199" w:rsidP="00B97199">
      <w:pPr>
        <w:autoSpaceDE w:val="0"/>
        <w:autoSpaceDN w:val="0"/>
        <w:adjustRightInd w:val="0"/>
        <w:rPr>
          <w:rFonts w:ascii="Times New Roman" w:hAnsi="Times New Roman" w:cs="Times New Roman"/>
          <w:color w:val="1C1E21"/>
          <w:sz w:val="27"/>
          <w:szCs w:val="27"/>
        </w:rPr>
      </w:pPr>
    </w:p>
    <w:p w14:paraId="7D62306E"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There are no anticipated risks involved in doing this task. The only information</w:t>
      </w:r>
    </w:p>
    <w:p w14:paraId="24B1157C" w14:textId="53CC768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 xml:space="preserve">we gather are your Prolific ID, your </w:t>
      </w:r>
      <w:r>
        <w:rPr>
          <w:rFonts w:ascii="Times New Roman" w:hAnsi="Times New Roman" w:cs="Times New Roman"/>
          <w:color w:val="1C1E21"/>
          <w:sz w:val="27"/>
          <w:szCs w:val="27"/>
        </w:rPr>
        <w:t xml:space="preserve">behavior in the tasks. </w:t>
      </w:r>
      <w:r>
        <w:rPr>
          <w:rFonts w:ascii="Times New Roman" w:hAnsi="Times New Roman" w:cs="Times New Roman"/>
          <w:color w:val="1C1E21"/>
          <w:sz w:val="27"/>
          <w:szCs w:val="27"/>
        </w:rPr>
        <w:t>Your data points will become one of hundreds we</w:t>
      </w:r>
      <w:r>
        <w:rPr>
          <w:rFonts w:ascii="Times New Roman" w:hAnsi="Times New Roman" w:cs="Times New Roman"/>
          <w:color w:val="1C1E21"/>
          <w:sz w:val="27"/>
          <w:szCs w:val="27"/>
        </w:rPr>
        <w:t xml:space="preserve"> </w:t>
      </w:r>
      <w:r>
        <w:rPr>
          <w:rFonts w:ascii="Times New Roman" w:hAnsi="Times New Roman" w:cs="Times New Roman"/>
          <w:color w:val="1C1E21"/>
          <w:sz w:val="27"/>
          <w:szCs w:val="27"/>
        </w:rPr>
        <w:t>collect. The aggregated results of our research may be presented at scientific</w:t>
      </w:r>
      <w:r>
        <w:rPr>
          <w:rFonts w:ascii="Times New Roman" w:hAnsi="Times New Roman" w:cs="Times New Roman"/>
          <w:color w:val="1C1E21"/>
          <w:sz w:val="27"/>
          <w:szCs w:val="27"/>
        </w:rPr>
        <w:t xml:space="preserve"> </w:t>
      </w:r>
      <w:r>
        <w:rPr>
          <w:rFonts w:ascii="Times New Roman" w:hAnsi="Times New Roman" w:cs="Times New Roman"/>
          <w:color w:val="1C1E21"/>
          <w:sz w:val="27"/>
          <w:szCs w:val="27"/>
        </w:rPr>
        <w:t>meetings or published in scientific journals.</w:t>
      </w:r>
    </w:p>
    <w:p w14:paraId="3891F07E" w14:textId="77777777" w:rsidR="00B97199" w:rsidRDefault="00B97199" w:rsidP="00B97199">
      <w:pPr>
        <w:autoSpaceDE w:val="0"/>
        <w:autoSpaceDN w:val="0"/>
        <w:adjustRightInd w:val="0"/>
        <w:rPr>
          <w:rFonts w:ascii="Times New Roman" w:hAnsi="Times New Roman" w:cs="Times New Roman"/>
          <w:color w:val="1C1E21"/>
          <w:sz w:val="27"/>
          <w:szCs w:val="27"/>
        </w:rPr>
      </w:pPr>
    </w:p>
    <w:p w14:paraId="51C3DF53"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If you have questions or concerns, please contact the study director Jon Atwell</w:t>
      </w:r>
    </w:p>
    <w:p w14:paraId="625B4CEA"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at atwell@stanford.edu. If you have any complaints, concerns or general</w:t>
      </w:r>
    </w:p>
    <w:p w14:paraId="63A29E13"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questions about the study or your rights as a participant, please contact the</w:t>
      </w:r>
    </w:p>
    <w:p w14:paraId="70971C69"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Stanford Institutional Review Board (IRB) at 650-723-2480, email at IRB2-</w:t>
      </w:r>
    </w:p>
    <w:p w14:paraId="7029DC5B"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Manager@lists.stanford.edu or toll free at 1-866-680-2906. You can also write to</w:t>
      </w:r>
    </w:p>
    <w:p w14:paraId="10F784C6"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the Stanford IRB, Stanford University, 1705 El Camino Real, Palo Alto, CA</w:t>
      </w:r>
    </w:p>
    <w:p w14:paraId="02AD6132"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94306.</w:t>
      </w:r>
    </w:p>
    <w:p w14:paraId="507676A8" w14:textId="77777777" w:rsidR="00B97199" w:rsidRDefault="00B97199" w:rsidP="00B97199">
      <w:pPr>
        <w:autoSpaceDE w:val="0"/>
        <w:autoSpaceDN w:val="0"/>
        <w:adjustRightInd w:val="0"/>
        <w:rPr>
          <w:rFonts w:ascii="Times New Roman" w:hAnsi="Times New Roman" w:cs="Times New Roman"/>
          <w:color w:val="1C1E21"/>
          <w:sz w:val="27"/>
          <w:szCs w:val="27"/>
        </w:rPr>
      </w:pPr>
    </w:p>
    <w:p w14:paraId="6BB2ED69" w14:textId="77777777" w:rsidR="00B97199" w:rsidRDefault="00B97199" w:rsidP="00B97199">
      <w:pPr>
        <w:autoSpaceDE w:val="0"/>
        <w:autoSpaceDN w:val="0"/>
        <w:adjustRightInd w:val="0"/>
        <w:rPr>
          <w:rFonts w:ascii="Times New Roman" w:hAnsi="Times New Roman" w:cs="Times New Roman"/>
          <w:color w:val="1C1E21"/>
          <w:sz w:val="27"/>
          <w:szCs w:val="27"/>
        </w:rPr>
      </w:pPr>
      <w:r>
        <w:rPr>
          <w:rFonts w:ascii="Times New Roman" w:hAnsi="Times New Roman" w:cs="Times New Roman"/>
          <w:color w:val="1C1E21"/>
          <w:sz w:val="27"/>
          <w:szCs w:val="27"/>
        </w:rPr>
        <w:t>Selecting "AGREE" below indicates that you are at least 18 years of age, and</w:t>
      </w:r>
    </w:p>
    <w:p w14:paraId="4A4AD8F1" w14:textId="77777777" w:rsidR="00B97199" w:rsidRDefault="00B97199" w:rsidP="00B97199">
      <w:pPr>
        <w:rPr>
          <w:rFonts w:ascii="Times New Roman" w:hAnsi="Times New Roman" w:cs="Times New Roman"/>
          <w:color w:val="1C1E21"/>
          <w:sz w:val="27"/>
          <w:szCs w:val="27"/>
        </w:rPr>
      </w:pPr>
      <w:r>
        <w:rPr>
          <w:rFonts w:ascii="Times New Roman" w:hAnsi="Times New Roman" w:cs="Times New Roman"/>
          <w:color w:val="1C1E21"/>
          <w:sz w:val="27"/>
          <w:szCs w:val="27"/>
        </w:rPr>
        <w:t>agree to participate voluntary. If you select DISAGREE, you will exit</w:t>
      </w:r>
    </w:p>
    <w:p w14:paraId="347182DF" w14:textId="77777777" w:rsidR="00B97199" w:rsidRDefault="00B97199" w:rsidP="00B97199">
      <w:pPr>
        <w:rPr>
          <w:rFonts w:ascii="Times New Roman" w:hAnsi="Times New Roman" w:cs="Times New Roman"/>
          <w:color w:val="1C1E21"/>
          <w:sz w:val="27"/>
          <w:szCs w:val="27"/>
        </w:rPr>
      </w:pPr>
    </w:p>
    <w:p w14:paraId="01B67F61" w14:textId="77777777" w:rsidR="00B97199" w:rsidRDefault="00B97199" w:rsidP="00B97199">
      <w:pPr>
        <w:rPr>
          <w:rFonts w:ascii="Times New Roman" w:hAnsi="Times New Roman" w:cs="Times New Roman"/>
          <w:color w:val="1C1E21"/>
          <w:sz w:val="27"/>
          <w:szCs w:val="27"/>
        </w:rPr>
      </w:pPr>
      <w:r>
        <w:rPr>
          <w:rFonts w:ascii="Times New Roman" w:hAnsi="Times New Roman" w:cs="Times New Roman"/>
          <w:color w:val="1C1E21"/>
          <w:sz w:val="27"/>
          <w:szCs w:val="27"/>
        </w:rPr>
        <w:t>AGREE/DISAGREE</w:t>
      </w:r>
    </w:p>
    <w:p w14:paraId="514161F6" w14:textId="77777777" w:rsidR="00B97199" w:rsidRDefault="00B97199" w:rsidP="00B97199">
      <w:pPr>
        <w:rPr>
          <w:rFonts w:ascii="Times New Roman" w:hAnsi="Times New Roman" w:cs="Times New Roman"/>
          <w:color w:val="1C1E21"/>
          <w:sz w:val="27"/>
          <w:szCs w:val="27"/>
        </w:rPr>
      </w:pPr>
    </w:p>
    <w:p w14:paraId="5457FD46" w14:textId="49BDCBE9" w:rsidR="00B97199" w:rsidRPr="00854938" w:rsidRDefault="00B97199" w:rsidP="00B97199">
      <w:pPr>
        <w:rPr>
          <w:color w:val="4472C4" w:themeColor="accent1"/>
        </w:rPr>
      </w:pPr>
      <w:r w:rsidRPr="00854938">
        <w:rPr>
          <w:rFonts w:ascii="Times New Roman" w:hAnsi="Times New Roman" w:cs="Times New Roman"/>
          <w:color w:val="4472C4" w:themeColor="accent1"/>
          <w:sz w:val="27"/>
          <w:szCs w:val="27"/>
        </w:rPr>
        <w:t>NOTE TO IRB: I did not use the recommended template because in my experience longer blocks of text don’t get read (measured by time on the page). Also, I’m intentionally vague here about the goals of the study because a fuller description could cause participates to alter their behavior</w:t>
      </w:r>
      <w:r>
        <w:rPr>
          <w:rFonts w:ascii="Times New Roman" w:hAnsi="Times New Roman" w:cs="Times New Roman"/>
          <w:color w:val="4472C4" w:themeColor="accent1"/>
          <w:sz w:val="27"/>
          <w:szCs w:val="27"/>
        </w:rPr>
        <w:t xml:space="preserve">. </w:t>
      </w:r>
    </w:p>
    <w:p w14:paraId="5AE8E37E" w14:textId="77777777" w:rsidR="0001087B" w:rsidRDefault="0001087B"/>
    <w:sectPr w:rsidR="0001087B" w:rsidSect="001E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99"/>
    <w:rsid w:val="0001087B"/>
    <w:rsid w:val="001E7EF1"/>
    <w:rsid w:val="00B97199"/>
    <w:rsid w:val="00F0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7DF03"/>
  <w15:chartTrackingRefBased/>
  <w15:docId w15:val="{11F9CFED-9498-1F4F-B9E3-A8880F1D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dc:creator>
  <cp:keywords/>
  <dc:description/>
  <cp:lastModifiedBy>Jon A</cp:lastModifiedBy>
  <cp:revision>1</cp:revision>
  <dcterms:created xsi:type="dcterms:W3CDTF">2020-11-12T22:38:00Z</dcterms:created>
  <dcterms:modified xsi:type="dcterms:W3CDTF">2020-11-12T22:41:00Z</dcterms:modified>
</cp:coreProperties>
</file>