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6B" w:rsidRPr="00C75C5F" w:rsidRDefault="00C75C5F">
      <w:pPr>
        <w:rPr>
          <w:lang w:val="en-US"/>
        </w:rPr>
      </w:pPr>
      <w:r>
        <w:rPr>
          <w:lang w:val="en-US"/>
        </w:rPr>
        <w:t>Your law contract can be here…</w:t>
      </w:r>
      <w:bookmarkStart w:id="0" w:name="_GoBack"/>
      <w:bookmarkEnd w:id="0"/>
    </w:p>
    <w:sectPr w:rsidR="00F2206B" w:rsidRPr="00C75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19"/>
    <w:rsid w:val="00C75C5F"/>
    <w:rsid w:val="00EF2119"/>
    <w:rsid w:val="00F2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DBF81-359B-4E4C-85C7-5C34B999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Воробьева</dc:creator>
  <cp:keywords/>
  <dc:description/>
  <cp:lastModifiedBy>Елена Воробьева</cp:lastModifiedBy>
  <cp:revision>2</cp:revision>
  <dcterms:created xsi:type="dcterms:W3CDTF">2015-10-08T10:52:00Z</dcterms:created>
  <dcterms:modified xsi:type="dcterms:W3CDTF">2015-10-08T10:52:00Z</dcterms:modified>
</cp:coreProperties>
</file>