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3D316" w14:textId="36F43FD4" w:rsidR="00535F87" w:rsidRDefault="0036697C" w:rsidP="00262B06">
      <w:r w:rsidRPr="005E26D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53417A83" wp14:editId="2EE4942C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6680F6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5"/>
        <w:gridCol w:w="1353"/>
        <w:gridCol w:w="1733"/>
        <w:gridCol w:w="244"/>
        <w:gridCol w:w="1727"/>
        <w:gridCol w:w="452"/>
        <w:gridCol w:w="1566"/>
        <w:gridCol w:w="16"/>
        <w:gridCol w:w="3169"/>
        <w:gridCol w:w="223"/>
      </w:tblGrid>
      <w:tr w:rsidR="00166F4D" w14:paraId="24E1DA08" w14:textId="77777777" w:rsidTr="009610A7">
        <w:trPr>
          <w:trHeight w:val="682"/>
        </w:trPr>
        <w:tc>
          <w:tcPr>
            <w:tcW w:w="365" w:type="dxa"/>
          </w:tcPr>
          <w:p w14:paraId="4A67B08B" w14:textId="77777777" w:rsidR="00166F4D" w:rsidRDefault="00166F4D" w:rsidP="000F44F8"/>
        </w:tc>
        <w:tc>
          <w:tcPr>
            <w:tcW w:w="10260" w:type="dxa"/>
            <w:gridSpan w:val="8"/>
          </w:tcPr>
          <w:p w14:paraId="06ECAAED" w14:textId="23B8E4F5" w:rsidR="00166F4D" w:rsidRDefault="004A45DA" w:rsidP="004A45DA">
            <w:pPr>
              <w:pStyle w:val="Title"/>
            </w:pPr>
            <w:r>
              <w:t>MUGUME T ATWINE</w:t>
            </w:r>
          </w:p>
        </w:tc>
        <w:tc>
          <w:tcPr>
            <w:tcW w:w="223" w:type="dxa"/>
          </w:tcPr>
          <w:p w14:paraId="40660530" w14:textId="77777777" w:rsidR="00166F4D" w:rsidRDefault="00166F4D" w:rsidP="000F44F8"/>
        </w:tc>
      </w:tr>
      <w:tr w:rsidR="00220150" w14:paraId="4D8D5CD5" w14:textId="77777777" w:rsidTr="009610A7">
        <w:trPr>
          <w:trHeight w:val="309"/>
        </w:trPr>
        <w:tc>
          <w:tcPr>
            <w:tcW w:w="365" w:type="dxa"/>
          </w:tcPr>
          <w:p w14:paraId="07762559" w14:textId="77777777" w:rsidR="00166F4D" w:rsidRDefault="00166F4D" w:rsidP="000F44F8"/>
        </w:tc>
        <w:tc>
          <w:tcPr>
            <w:tcW w:w="3086" w:type="dxa"/>
            <w:gridSpan w:val="2"/>
          </w:tcPr>
          <w:p w14:paraId="5A8382E6" w14:textId="77777777" w:rsidR="00166F4D" w:rsidRDefault="00166F4D" w:rsidP="000F44F8"/>
        </w:tc>
        <w:tc>
          <w:tcPr>
            <w:tcW w:w="244" w:type="dxa"/>
          </w:tcPr>
          <w:p w14:paraId="02419AE8" w14:textId="77777777" w:rsidR="00166F4D" w:rsidRDefault="00166F4D" w:rsidP="000F44F8"/>
        </w:tc>
        <w:tc>
          <w:tcPr>
            <w:tcW w:w="3745" w:type="dxa"/>
            <w:gridSpan w:val="3"/>
          </w:tcPr>
          <w:p w14:paraId="29E07898" w14:textId="77777777" w:rsidR="00166F4D" w:rsidRDefault="00166F4D" w:rsidP="000F44F8"/>
        </w:tc>
        <w:tc>
          <w:tcPr>
            <w:tcW w:w="3185" w:type="dxa"/>
            <w:gridSpan w:val="2"/>
          </w:tcPr>
          <w:p w14:paraId="237F2F8C" w14:textId="77777777" w:rsidR="00166F4D" w:rsidRDefault="00166F4D" w:rsidP="000F44F8"/>
        </w:tc>
        <w:tc>
          <w:tcPr>
            <w:tcW w:w="223" w:type="dxa"/>
          </w:tcPr>
          <w:p w14:paraId="614FCD8C" w14:textId="77777777" w:rsidR="00166F4D" w:rsidRDefault="00166F4D" w:rsidP="000F44F8"/>
        </w:tc>
      </w:tr>
      <w:tr w:rsidR="00166F4D" w14:paraId="5DBDB35F" w14:textId="77777777" w:rsidTr="009610A7">
        <w:trPr>
          <w:trHeight w:val="683"/>
        </w:trPr>
        <w:tc>
          <w:tcPr>
            <w:tcW w:w="365" w:type="dxa"/>
          </w:tcPr>
          <w:p w14:paraId="432F4393" w14:textId="77777777" w:rsidR="00166F4D" w:rsidRDefault="00166F4D" w:rsidP="000F44F8"/>
        </w:tc>
        <w:tc>
          <w:tcPr>
            <w:tcW w:w="10260" w:type="dxa"/>
            <w:gridSpan w:val="8"/>
            <w:vAlign w:val="center"/>
          </w:tcPr>
          <w:p w14:paraId="280A740D" w14:textId="77777777" w:rsidR="00166F4D" w:rsidRPr="0036740A" w:rsidRDefault="004A45DA" w:rsidP="004A45DA">
            <w:pPr>
              <w:pStyle w:val="Subtitle"/>
              <w:rPr>
                <w:b/>
              </w:rPr>
            </w:pPr>
            <w:r w:rsidRPr="0036740A">
              <w:rPr>
                <w:b/>
              </w:rPr>
              <w:t>HEALTHCARE ai CONSULTANT</w:t>
            </w:r>
          </w:p>
          <w:p w14:paraId="5841F084" w14:textId="77777777" w:rsidR="0036740A" w:rsidRPr="0036740A" w:rsidRDefault="0036740A" w:rsidP="0036740A"/>
          <w:p w14:paraId="07404356" w14:textId="068FDDF0" w:rsidR="0036740A" w:rsidRPr="0036740A" w:rsidRDefault="0036740A" w:rsidP="0036740A">
            <w:pPr>
              <w:jc w:val="center"/>
              <w:rPr>
                <w:i/>
              </w:rPr>
            </w:pPr>
            <w:r>
              <w:rPr>
                <w:i/>
              </w:rPr>
              <w:t>“</w:t>
            </w:r>
            <w:r w:rsidRPr="0036740A">
              <w:rPr>
                <w:i/>
              </w:rPr>
              <w:t>Turning Data into Decisions Where Resources Are Scarce</w:t>
            </w:r>
            <w:r>
              <w:rPr>
                <w:i/>
              </w:rPr>
              <w:t>”</w:t>
            </w:r>
          </w:p>
        </w:tc>
        <w:tc>
          <w:tcPr>
            <w:tcW w:w="223" w:type="dxa"/>
          </w:tcPr>
          <w:p w14:paraId="4763E10E" w14:textId="77777777" w:rsidR="00166F4D" w:rsidRDefault="00166F4D" w:rsidP="000F44F8"/>
        </w:tc>
      </w:tr>
      <w:tr w:rsidR="00220150" w14:paraId="7C1AD14F" w14:textId="77777777" w:rsidTr="009610A7">
        <w:trPr>
          <w:trHeight w:val="360"/>
        </w:trPr>
        <w:tc>
          <w:tcPr>
            <w:tcW w:w="365" w:type="dxa"/>
          </w:tcPr>
          <w:p w14:paraId="519722D2" w14:textId="77777777" w:rsidR="00166F4D" w:rsidRDefault="00166F4D" w:rsidP="000F44F8"/>
        </w:tc>
        <w:tc>
          <w:tcPr>
            <w:tcW w:w="3086" w:type="dxa"/>
            <w:gridSpan w:val="2"/>
          </w:tcPr>
          <w:p w14:paraId="2E1FADEE" w14:textId="77777777" w:rsidR="00166F4D" w:rsidRDefault="00166F4D" w:rsidP="000F44F8"/>
        </w:tc>
        <w:tc>
          <w:tcPr>
            <w:tcW w:w="244" w:type="dxa"/>
          </w:tcPr>
          <w:p w14:paraId="10603C8F" w14:textId="77777777" w:rsidR="00166F4D" w:rsidRDefault="00166F4D" w:rsidP="000F44F8"/>
        </w:tc>
        <w:tc>
          <w:tcPr>
            <w:tcW w:w="3745" w:type="dxa"/>
            <w:gridSpan w:val="3"/>
          </w:tcPr>
          <w:p w14:paraId="56FFFD29" w14:textId="77777777" w:rsidR="00166F4D" w:rsidRDefault="00166F4D" w:rsidP="000F44F8"/>
        </w:tc>
        <w:tc>
          <w:tcPr>
            <w:tcW w:w="3185" w:type="dxa"/>
            <w:gridSpan w:val="2"/>
          </w:tcPr>
          <w:p w14:paraId="359FE51D" w14:textId="77777777" w:rsidR="00166F4D" w:rsidRDefault="00166F4D" w:rsidP="000F44F8"/>
        </w:tc>
        <w:tc>
          <w:tcPr>
            <w:tcW w:w="223" w:type="dxa"/>
          </w:tcPr>
          <w:p w14:paraId="52254D7F" w14:textId="77777777" w:rsidR="00166F4D" w:rsidRDefault="00166F4D" w:rsidP="000F44F8"/>
        </w:tc>
      </w:tr>
      <w:tr w:rsidR="000A5739" w14:paraId="35857809" w14:textId="77777777" w:rsidTr="009610A7">
        <w:trPr>
          <w:trHeight w:val="416"/>
        </w:trPr>
        <w:tc>
          <w:tcPr>
            <w:tcW w:w="365" w:type="dxa"/>
          </w:tcPr>
          <w:p w14:paraId="2BDCAB2D" w14:textId="77777777" w:rsidR="00166F4D" w:rsidRDefault="00166F4D" w:rsidP="000F44F8"/>
        </w:tc>
        <w:tc>
          <w:tcPr>
            <w:tcW w:w="1353" w:type="dxa"/>
          </w:tcPr>
          <w:p w14:paraId="4B9FB158" w14:textId="77777777" w:rsidR="00166F4D" w:rsidRDefault="00D33DDD" w:rsidP="000F44F8">
            <w:pPr>
              <w:pStyle w:val="Heading1"/>
            </w:pPr>
            <w:sdt>
              <w:sdtPr>
                <w:id w:val="63298779"/>
                <w:placeholder>
                  <w:docPart w:val="D8C9CB7D75ED41A28F6EA83DCF306F34"/>
                </w:placeholder>
                <w:temporary/>
                <w:showingPlcHdr/>
              </w:sdtPr>
              <w:sdtEndPr/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33" w:type="dxa"/>
          </w:tcPr>
          <w:p w14:paraId="48634832" w14:textId="77777777" w:rsidR="00166F4D" w:rsidRDefault="00166F4D" w:rsidP="000F44F8">
            <w:pPr>
              <w:pStyle w:val="Heading1"/>
            </w:pPr>
          </w:p>
        </w:tc>
        <w:tc>
          <w:tcPr>
            <w:tcW w:w="244" w:type="dxa"/>
          </w:tcPr>
          <w:p w14:paraId="23D58E17" w14:textId="77777777" w:rsidR="00166F4D" w:rsidRDefault="00166F4D" w:rsidP="000F44F8"/>
        </w:tc>
        <w:tc>
          <w:tcPr>
            <w:tcW w:w="1727" w:type="dxa"/>
          </w:tcPr>
          <w:p w14:paraId="25FA2F7F" w14:textId="215379A7" w:rsidR="00166F4D" w:rsidRDefault="000A5739" w:rsidP="000A5739">
            <w:pPr>
              <w:pStyle w:val="Heading1"/>
            </w:pPr>
            <w:r>
              <w:t>SUMMARY</w:t>
            </w:r>
            <w:r w:rsidR="009610A7">
              <w:t xml:space="preserve"> </w:t>
            </w:r>
            <w:sdt>
              <w:sdtPr>
                <w:id w:val="-447008296"/>
                <w:placeholder>
                  <w:docPart w:val="EA899F8742AD4ED0A5A4D2B1C2D37F6F"/>
                </w:placeholder>
                <w:temporary/>
                <w:showingPlcHdr/>
              </w:sdtPr>
              <w:sdtContent>
                <w:r w:rsidR="009610A7" w:rsidRPr="00173B36">
                  <w:t>PROFILE</w:t>
                </w:r>
              </w:sdtContent>
            </w:sdt>
            <w:r>
              <w:t xml:space="preserve"> </w:t>
            </w:r>
          </w:p>
        </w:tc>
        <w:tc>
          <w:tcPr>
            <w:tcW w:w="2034" w:type="dxa"/>
            <w:gridSpan w:val="3"/>
          </w:tcPr>
          <w:p w14:paraId="159B1B31" w14:textId="4E8A239D" w:rsidR="00166F4D" w:rsidRDefault="00166F4D" w:rsidP="00166F4D">
            <w:pPr>
              <w:pStyle w:val="Heading1"/>
            </w:pPr>
          </w:p>
        </w:tc>
        <w:tc>
          <w:tcPr>
            <w:tcW w:w="3169" w:type="dxa"/>
          </w:tcPr>
          <w:p w14:paraId="0093969F" w14:textId="7ECCE5DC" w:rsidR="00166F4D" w:rsidRDefault="00166F4D" w:rsidP="000F44F8"/>
        </w:tc>
        <w:tc>
          <w:tcPr>
            <w:tcW w:w="223" w:type="dxa"/>
          </w:tcPr>
          <w:p w14:paraId="3905FB46" w14:textId="77777777" w:rsidR="00166F4D" w:rsidRDefault="00166F4D" w:rsidP="000F44F8"/>
        </w:tc>
      </w:tr>
      <w:tr w:rsidR="00220150" w14:paraId="7F008339" w14:textId="77777777" w:rsidTr="009610A7">
        <w:trPr>
          <w:trHeight w:val="3227"/>
        </w:trPr>
        <w:tc>
          <w:tcPr>
            <w:tcW w:w="365" w:type="dxa"/>
          </w:tcPr>
          <w:p w14:paraId="5C5ABAC6" w14:textId="77777777" w:rsidR="00166F4D" w:rsidRDefault="00166F4D" w:rsidP="000F44F8"/>
        </w:tc>
        <w:tc>
          <w:tcPr>
            <w:tcW w:w="3086" w:type="dxa"/>
            <w:gridSpan w:val="2"/>
          </w:tcPr>
          <w:p w14:paraId="1FBC1F0A" w14:textId="0DB568C4" w:rsidR="00166F4D" w:rsidRPr="002D6898" w:rsidRDefault="004A45DA" w:rsidP="000F44F8">
            <w:pPr>
              <w:pStyle w:val="Heading2"/>
            </w:pPr>
            <w:r>
              <w:t>+267-71474055</w:t>
            </w:r>
          </w:p>
          <w:p w14:paraId="0EFF85B2" w14:textId="55FC325F" w:rsidR="00166F4D" w:rsidRPr="002D6898" w:rsidRDefault="004A45DA" w:rsidP="000F44F8">
            <w:pPr>
              <w:pStyle w:val="Heading2"/>
            </w:pPr>
            <w:r>
              <w:t>twinmugume@gmail.com</w:t>
            </w:r>
          </w:p>
          <w:p w14:paraId="6EDE6470" w14:textId="31281808" w:rsidR="00166F4D" w:rsidRDefault="00220150" w:rsidP="000F44F8">
            <w:pPr>
              <w:pStyle w:val="Heading2"/>
            </w:pPr>
            <w:hyperlink r:id="rId12" w:history="1">
              <w:r w:rsidRPr="005F73A9">
                <w:rPr>
                  <w:rStyle w:val="Hyperlink"/>
                </w:rPr>
                <w:t>https://atwine.github.io/</w:t>
              </w:r>
            </w:hyperlink>
          </w:p>
          <w:p w14:paraId="6A2EC079" w14:textId="77777777" w:rsidR="00220150" w:rsidRDefault="00220150" w:rsidP="00220150"/>
          <w:p w14:paraId="1E9ACC6F" w14:textId="77777777" w:rsidR="00220150" w:rsidRDefault="00220150" w:rsidP="00220150"/>
          <w:p w14:paraId="1942CF91" w14:textId="77777777" w:rsidR="00220150" w:rsidRDefault="00220150" w:rsidP="00220150"/>
          <w:p w14:paraId="462D7E12" w14:textId="3A1BC4DA" w:rsidR="00220150" w:rsidRPr="00220150" w:rsidRDefault="00220150" w:rsidP="00220150">
            <w:pPr>
              <w:rPr>
                <w:b/>
              </w:rPr>
            </w:pPr>
            <w:r w:rsidRPr="00220150">
              <w:rPr>
                <w:b/>
              </w:rPr>
              <w:t>TECHNICAL EXPERTISE</w:t>
            </w:r>
          </w:p>
          <w:p w14:paraId="5A4A46D6" w14:textId="77777777" w:rsidR="00220150" w:rsidRDefault="00220150" w:rsidP="00220150"/>
          <w:p w14:paraId="6E8C78D3" w14:textId="181C1C76" w:rsidR="00220150" w:rsidRDefault="00220150" w:rsidP="00220150">
            <w:r w:rsidRPr="00220150">
              <w:rPr>
                <w:b/>
                <w:u w:val="single"/>
              </w:rPr>
              <w:t>Programming &amp; Frameworks:</w:t>
            </w:r>
            <w:r>
              <w:t xml:space="preserve"> Python (Anaconda), R (</w:t>
            </w:r>
            <w:proofErr w:type="spellStart"/>
            <w:r>
              <w:t>RStudio</w:t>
            </w:r>
            <w:proofErr w:type="spellEnd"/>
            <w:r>
              <w:t xml:space="preserve">), JavaScript, Rasa, </w:t>
            </w:r>
            <w:proofErr w:type="spellStart"/>
            <w:r>
              <w:t>Botpress</w:t>
            </w:r>
            <w:proofErr w:type="spellEnd"/>
            <w:r>
              <w:t xml:space="preserve">  </w:t>
            </w:r>
          </w:p>
          <w:p w14:paraId="487072C8" w14:textId="77777777" w:rsidR="00220150" w:rsidRDefault="00220150" w:rsidP="00220150">
            <w:pPr>
              <w:rPr>
                <w:b/>
                <w:u w:val="single"/>
              </w:rPr>
            </w:pPr>
          </w:p>
          <w:p w14:paraId="1E0424E0" w14:textId="2843B481" w:rsidR="00220150" w:rsidRDefault="00220150" w:rsidP="00220150">
            <w:r w:rsidRPr="00220150">
              <w:rPr>
                <w:b/>
                <w:u w:val="single"/>
              </w:rPr>
              <w:t>ML/AI Technologies:</w:t>
            </w:r>
            <w:r>
              <w:t xml:space="preserve"> Transformer models, DIET Entity Classifier, </w:t>
            </w:r>
            <w:proofErr w:type="spellStart"/>
            <w:r>
              <w:t>SpaCy</w:t>
            </w:r>
            <w:proofErr w:type="spellEnd"/>
            <w:r>
              <w:t xml:space="preserve">, Random Forest, Gradient Boosting  </w:t>
            </w:r>
          </w:p>
          <w:p w14:paraId="25B3CECE" w14:textId="77777777" w:rsidR="00220150" w:rsidRDefault="00220150" w:rsidP="00220150"/>
          <w:p w14:paraId="02204E0D" w14:textId="5488F88B" w:rsidR="00220150" w:rsidRDefault="00220150" w:rsidP="00220150">
            <w:r w:rsidRPr="00220150">
              <w:rPr>
                <w:b/>
                <w:u w:val="single"/>
              </w:rPr>
              <w:t>Infrastructure:</w:t>
            </w:r>
            <w:r>
              <w:t xml:space="preserve"> K3S containerization, cloud deployment, database architecture</w:t>
            </w:r>
            <w:r>
              <w:t>.</w:t>
            </w:r>
          </w:p>
          <w:p w14:paraId="20076059" w14:textId="2C5EEAE5" w:rsidR="00220150" w:rsidRDefault="00220150" w:rsidP="00220150">
            <w:r>
              <w:t xml:space="preserve">  </w:t>
            </w:r>
          </w:p>
          <w:p w14:paraId="1500777A" w14:textId="77777777" w:rsidR="00220150" w:rsidRDefault="00220150" w:rsidP="00220150">
            <w:r w:rsidRPr="00220150">
              <w:rPr>
                <w:b/>
                <w:u w:val="single"/>
              </w:rPr>
              <w:t>Specialties:</w:t>
            </w:r>
            <w:r>
              <w:t xml:space="preserve"> NLP, epidemiological surveillance, ethical AI frameworks, real-time dashboards</w:t>
            </w:r>
          </w:p>
          <w:p w14:paraId="4DF44AE0" w14:textId="77777777" w:rsidR="00220150" w:rsidRDefault="00220150" w:rsidP="00220150"/>
          <w:p w14:paraId="2FE95F20" w14:textId="77777777" w:rsidR="00220150" w:rsidRDefault="00220150" w:rsidP="00220150"/>
          <w:p w14:paraId="26F309BF" w14:textId="77777777" w:rsidR="00220150" w:rsidRDefault="00220150" w:rsidP="00220150"/>
          <w:p w14:paraId="7BB8C6F1" w14:textId="5ACCDEB1" w:rsidR="00220150" w:rsidRPr="00220150" w:rsidRDefault="00220150" w:rsidP="00220150"/>
        </w:tc>
        <w:tc>
          <w:tcPr>
            <w:tcW w:w="244" w:type="dxa"/>
          </w:tcPr>
          <w:p w14:paraId="7AB4FE1D" w14:textId="77777777" w:rsidR="00166F4D" w:rsidRDefault="00166F4D" w:rsidP="000F44F8"/>
        </w:tc>
        <w:tc>
          <w:tcPr>
            <w:tcW w:w="6930" w:type="dxa"/>
            <w:gridSpan w:val="5"/>
          </w:tcPr>
          <w:p w14:paraId="035EBC29" w14:textId="6FCA22EC" w:rsidR="00166F4D" w:rsidRPr="004A45DA" w:rsidRDefault="004A45DA" w:rsidP="004A45DA">
            <w:pPr>
              <w:jc w:val="both"/>
            </w:pPr>
            <w:r w:rsidRPr="004A45DA">
              <w:t>I solve healthcare data problems that others consider "impossible" in Low- and Middle-Income Countries. Having proven my expertise in Uganda's resource-constrained heal</w:t>
            </w:r>
            <w:r w:rsidR="000A5739">
              <w:t xml:space="preserve">th system—from rural clinics to </w:t>
            </w:r>
            <w:r w:rsidRPr="004A45DA">
              <w:t>Ministry of Health boardrooms—I bring battle-tested approaches ready to scale across Africa. I've learned that the most sophisticated AI is worthless if it can't run on unreliable power or be understood by overworked healthcare workers.</w:t>
            </w:r>
          </w:p>
          <w:p w14:paraId="64652C03" w14:textId="77777777" w:rsidR="004A45DA" w:rsidRDefault="004A45DA" w:rsidP="004A45DA">
            <w:pPr>
              <w:jc w:val="both"/>
            </w:pPr>
          </w:p>
          <w:p w14:paraId="74B4D7DC" w14:textId="02898B87" w:rsidR="0036740A" w:rsidRDefault="004A45DA" w:rsidP="004A45DA">
            <w:pPr>
              <w:jc w:val="both"/>
              <w:rPr>
                <w:b/>
                <w:u w:val="single"/>
              </w:rPr>
            </w:pPr>
            <w:r w:rsidRPr="004A45DA">
              <w:rPr>
                <w:b/>
                <w:u w:val="single"/>
              </w:rPr>
              <w:t>How I Deliver Results:</w:t>
            </w:r>
          </w:p>
          <w:p w14:paraId="71BA662C" w14:textId="77777777" w:rsidR="000A5739" w:rsidRPr="000A5739" w:rsidRDefault="000A5739" w:rsidP="004A45DA">
            <w:pPr>
              <w:jc w:val="both"/>
              <w:rPr>
                <w:b/>
                <w:u w:val="single"/>
              </w:rPr>
            </w:pPr>
          </w:p>
          <w:p w14:paraId="0627EEC2" w14:textId="7858FC7B" w:rsidR="004A45DA" w:rsidRDefault="004A45DA" w:rsidP="004A45DA">
            <w:pPr>
              <w:jc w:val="both"/>
            </w:pPr>
            <w:r w:rsidRPr="0036740A">
              <w:rPr>
                <w:b/>
                <w:u w:val="single"/>
              </w:rPr>
              <w:t>I build end-to-end AI/ML solutions</w:t>
            </w:r>
            <w:r w:rsidR="0036740A" w:rsidRPr="0036740A">
              <w:rPr>
                <w:b/>
                <w:u w:val="single"/>
              </w:rPr>
              <w:t>:</w:t>
            </w:r>
            <w:r>
              <w:t xml:space="preserve"> that enable </w:t>
            </w:r>
            <w:r w:rsidRPr="004A45DA">
              <w:t>Faster Outbreak Response</w:t>
            </w:r>
            <w:r>
              <w:t>, detecting disease patterns weeks earlier than traditional surveillance</w:t>
            </w:r>
            <w:r w:rsidR="000A5739">
              <w:t>.</w:t>
            </w:r>
          </w:p>
          <w:p w14:paraId="44FF3642" w14:textId="3ADAD638" w:rsidR="004A45DA" w:rsidRDefault="004A45DA" w:rsidP="004A45DA">
            <w:pPr>
              <w:jc w:val="both"/>
            </w:pPr>
            <w:r w:rsidRPr="0036740A">
              <w:rPr>
                <w:b/>
                <w:u w:val="single"/>
              </w:rPr>
              <w:t>I create integrated data systems</w:t>
            </w:r>
            <w:r w:rsidR="0036740A" w:rsidRPr="0036740A">
              <w:rPr>
                <w:b/>
                <w:u w:val="single"/>
              </w:rPr>
              <w:t>:</w:t>
            </w:r>
            <w:r>
              <w:t xml:space="preserve"> that optimize resource allocation through real-time dashboards showing exactly where to deploy drugs, staff, and supplies</w:t>
            </w:r>
            <w:r w:rsidR="000A5739">
              <w:t>.</w:t>
            </w:r>
          </w:p>
          <w:p w14:paraId="0DD15B25" w14:textId="0CC69F52" w:rsidR="004A45DA" w:rsidRDefault="004A45DA" w:rsidP="004A45DA">
            <w:pPr>
              <w:jc w:val="both"/>
            </w:pPr>
            <w:r w:rsidRPr="0036740A">
              <w:rPr>
                <w:b/>
                <w:u w:val="single"/>
              </w:rPr>
              <w:t>I deliver production-ready solutions</w:t>
            </w:r>
            <w:r w:rsidR="0036740A" w:rsidRPr="0036740A">
              <w:rPr>
                <w:b/>
                <w:u w:val="single"/>
              </w:rPr>
              <w:t>:</w:t>
            </w:r>
            <w:r>
              <w:t xml:space="preserve"> that increase program effectiveness by accurately identifying at-risk populations before crises hit</w:t>
            </w:r>
            <w:r w:rsidR="000A5739">
              <w:t>.</w:t>
            </w:r>
          </w:p>
          <w:p w14:paraId="33A253C3" w14:textId="0C5AA708" w:rsidR="004A45DA" w:rsidRDefault="004A45DA" w:rsidP="004A45DA">
            <w:pPr>
              <w:jc w:val="both"/>
            </w:pPr>
            <w:r w:rsidRPr="0036740A">
              <w:rPr>
                <w:b/>
                <w:u w:val="single"/>
              </w:rPr>
              <w:t>I develop local technical capacity</w:t>
            </w:r>
            <w:r w:rsidR="0036740A" w:rsidRPr="0036740A">
              <w:rPr>
                <w:b/>
                <w:u w:val="single"/>
              </w:rPr>
              <w:t>:</w:t>
            </w:r>
            <w:r>
              <w:t xml:space="preserve"> that strengthens funding proposals with hard evidence of measurable health impact</w:t>
            </w:r>
          </w:p>
          <w:p w14:paraId="757437F4" w14:textId="77777777" w:rsidR="004A45DA" w:rsidRDefault="004A45DA" w:rsidP="004A45DA">
            <w:pPr>
              <w:jc w:val="both"/>
            </w:pPr>
          </w:p>
          <w:p w14:paraId="06937CDC" w14:textId="77777777" w:rsidR="004A45DA" w:rsidRDefault="004A45DA" w:rsidP="004A45DA">
            <w:pPr>
              <w:jc w:val="both"/>
            </w:pPr>
            <w:r>
              <w:t>My clients—governments, UN agencies, and research institutions—engage me when they need someone who understands both cutting-edge AI capabilities and the ground reality of implementing solutions where budgets are tight, infrastructure is unreliable, and stakeholder buy-in determines success.</w:t>
            </w:r>
          </w:p>
          <w:p w14:paraId="79FF7827" w14:textId="77777777" w:rsidR="004A45DA" w:rsidRDefault="004A45DA" w:rsidP="004A45DA">
            <w:pPr>
              <w:jc w:val="both"/>
            </w:pPr>
          </w:p>
          <w:p w14:paraId="39B90A7A" w14:textId="15F823ED" w:rsidR="004A45DA" w:rsidRDefault="004A45DA" w:rsidP="004A45DA">
            <w:pPr>
              <w:jc w:val="both"/>
            </w:pPr>
            <w:r w:rsidRPr="004A45DA">
              <w:rPr>
                <w:b/>
                <w:u w:val="single"/>
              </w:rPr>
              <w:t>Core expertise:</w:t>
            </w:r>
            <w:r w:rsidRPr="004A45DA">
              <w:rPr>
                <w:b/>
              </w:rPr>
              <w:t xml:space="preserve"> </w:t>
            </w:r>
            <w:r>
              <w:t>Machine learning for epidemiological surveillance, health systems optimization, real-time decision support dashboards, and transforming fragmented health data into evidence-based policy recommendations.</w:t>
            </w:r>
          </w:p>
          <w:p w14:paraId="2753177E" w14:textId="77777777" w:rsidR="004A45DA" w:rsidRDefault="004A45DA" w:rsidP="004A45DA">
            <w:pPr>
              <w:jc w:val="both"/>
            </w:pPr>
          </w:p>
          <w:p w14:paraId="185654FF" w14:textId="77777777" w:rsidR="004A45DA" w:rsidRDefault="004A45DA" w:rsidP="004A45DA">
            <w:pPr>
              <w:jc w:val="both"/>
            </w:pPr>
          </w:p>
          <w:p w14:paraId="43076F50" w14:textId="77777777" w:rsidR="004A45DA" w:rsidRDefault="004A45DA" w:rsidP="004A45DA">
            <w:pPr>
              <w:jc w:val="both"/>
            </w:pPr>
          </w:p>
          <w:p w14:paraId="0F461E24" w14:textId="77777777" w:rsidR="004A45DA" w:rsidRDefault="004A45DA" w:rsidP="004A45DA">
            <w:pPr>
              <w:jc w:val="both"/>
            </w:pPr>
          </w:p>
          <w:p w14:paraId="0FFF08E6" w14:textId="77777777" w:rsidR="004A45DA" w:rsidRDefault="004A45DA" w:rsidP="004A45DA">
            <w:pPr>
              <w:jc w:val="both"/>
            </w:pPr>
          </w:p>
          <w:p w14:paraId="657316A1" w14:textId="77777777" w:rsidR="004A45DA" w:rsidRDefault="004A45DA" w:rsidP="004A45DA">
            <w:pPr>
              <w:jc w:val="both"/>
            </w:pPr>
          </w:p>
          <w:p w14:paraId="0B380A3D" w14:textId="77777777" w:rsidR="009610A7" w:rsidRDefault="009610A7" w:rsidP="004A45DA">
            <w:pPr>
              <w:jc w:val="both"/>
            </w:pPr>
          </w:p>
          <w:p w14:paraId="0C859467" w14:textId="611EF9DD" w:rsidR="009610A7" w:rsidRDefault="009610A7" w:rsidP="004A45DA">
            <w:pPr>
              <w:jc w:val="both"/>
            </w:pPr>
          </w:p>
        </w:tc>
        <w:tc>
          <w:tcPr>
            <w:tcW w:w="223" w:type="dxa"/>
          </w:tcPr>
          <w:p w14:paraId="7B9ADC40" w14:textId="77777777" w:rsidR="00166F4D" w:rsidRDefault="00166F4D" w:rsidP="000F44F8"/>
        </w:tc>
      </w:tr>
      <w:tr w:rsidR="000A5739" w14:paraId="02EAB5A2" w14:textId="77777777" w:rsidTr="009610A7">
        <w:trPr>
          <w:trHeight w:val="435"/>
        </w:trPr>
        <w:tc>
          <w:tcPr>
            <w:tcW w:w="365" w:type="dxa"/>
          </w:tcPr>
          <w:p w14:paraId="13E77D74" w14:textId="77777777" w:rsidR="00166F4D" w:rsidRDefault="00166F4D" w:rsidP="000F44F8"/>
        </w:tc>
        <w:tc>
          <w:tcPr>
            <w:tcW w:w="1353" w:type="dxa"/>
          </w:tcPr>
          <w:p w14:paraId="32C474BA" w14:textId="4E5C00EE" w:rsidR="00166F4D" w:rsidRDefault="00166F4D" w:rsidP="000F44F8">
            <w:pPr>
              <w:pStyle w:val="Heading1"/>
            </w:pPr>
          </w:p>
        </w:tc>
        <w:tc>
          <w:tcPr>
            <w:tcW w:w="1733" w:type="dxa"/>
          </w:tcPr>
          <w:p w14:paraId="35BED624" w14:textId="77777777" w:rsidR="00166F4D" w:rsidRDefault="00166F4D" w:rsidP="000F44F8">
            <w:pPr>
              <w:pStyle w:val="Heading1"/>
            </w:pPr>
          </w:p>
        </w:tc>
        <w:tc>
          <w:tcPr>
            <w:tcW w:w="244" w:type="dxa"/>
          </w:tcPr>
          <w:p w14:paraId="752A035C" w14:textId="77777777" w:rsidR="00166F4D" w:rsidRDefault="00166F4D" w:rsidP="000F44F8"/>
        </w:tc>
        <w:tc>
          <w:tcPr>
            <w:tcW w:w="2179" w:type="dxa"/>
            <w:gridSpan w:val="2"/>
          </w:tcPr>
          <w:p w14:paraId="0E77D6A0" w14:textId="77777777" w:rsidR="00166F4D" w:rsidRDefault="00D33DDD" w:rsidP="00166F4D">
            <w:pPr>
              <w:pStyle w:val="Heading1"/>
            </w:pPr>
            <w:sdt>
              <w:sdtPr>
                <w:id w:val="1888525358"/>
                <w:placeholder>
                  <w:docPart w:val="4C8DA3B287524110ACA28082F7D601A1"/>
                </w:placeholder>
                <w:temporary/>
                <w:showingPlcHdr/>
              </w:sdtPr>
              <w:sdtEndPr/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82" w:type="dxa"/>
            <w:gridSpan w:val="2"/>
          </w:tcPr>
          <w:p w14:paraId="0A8A8FFB" w14:textId="26907226" w:rsidR="00166F4D" w:rsidRDefault="00166F4D" w:rsidP="00166F4D">
            <w:pPr>
              <w:pStyle w:val="Heading1"/>
            </w:pPr>
          </w:p>
        </w:tc>
        <w:tc>
          <w:tcPr>
            <w:tcW w:w="3169" w:type="dxa"/>
          </w:tcPr>
          <w:p w14:paraId="67CFC9EB" w14:textId="5F70EEEB" w:rsidR="00166F4D" w:rsidRDefault="00166F4D" w:rsidP="000F44F8"/>
        </w:tc>
        <w:tc>
          <w:tcPr>
            <w:tcW w:w="223" w:type="dxa"/>
          </w:tcPr>
          <w:p w14:paraId="298232FC" w14:textId="77777777" w:rsidR="00166F4D" w:rsidRDefault="00166F4D" w:rsidP="000F44F8"/>
        </w:tc>
      </w:tr>
      <w:tr w:rsidR="00220150" w:rsidRPr="00173B14" w14:paraId="2D859A57" w14:textId="77777777" w:rsidTr="009610A7">
        <w:trPr>
          <w:trHeight w:val="3060"/>
        </w:trPr>
        <w:tc>
          <w:tcPr>
            <w:tcW w:w="365" w:type="dxa"/>
          </w:tcPr>
          <w:p w14:paraId="0B083B50" w14:textId="77777777" w:rsidR="00166F4D" w:rsidRPr="00173B14" w:rsidRDefault="00166F4D" w:rsidP="000F44F8"/>
        </w:tc>
        <w:tc>
          <w:tcPr>
            <w:tcW w:w="3086" w:type="dxa"/>
            <w:gridSpan w:val="2"/>
          </w:tcPr>
          <w:p w14:paraId="5EB7A8E2" w14:textId="7E04CD3E" w:rsidR="00166F4D" w:rsidRPr="00173B14" w:rsidRDefault="00166F4D" w:rsidP="00166F4D">
            <w:pPr>
              <w:pStyle w:val="Heading2"/>
            </w:pPr>
          </w:p>
        </w:tc>
        <w:tc>
          <w:tcPr>
            <w:tcW w:w="244" w:type="dxa"/>
          </w:tcPr>
          <w:p w14:paraId="46D6C15D" w14:textId="77777777" w:rsidR="00166F4D" w:rsidRPr="00173B14" w:rsidRDefault="00166F4D" w:rsidP="000F44F8"/>
        </w:tc>
        <w:tc>
          <w:tcPr>
            <w:tcW w:w="6930" w:type="dxa"/>
            <w:gridSpan w:val="5"/>
            <w:vMerge w:val="restart"/>
          </w:tcPr>
          <w:p w14:paraId="594C21D3" w14:textId="376F83BD" w:rsidR="00173B14" w:rsidRPr="009610A7" w:rsidRDefault="00173B14" w:rsidP="00173B14">
            <w:pPr>
              <w:pStyle w:val="Heading2"/>
              <w:rPr>
                <w:u w:val="single"/>
              </w:rPr>
            </w:pPr>
            <w:r w:rsidRPr="009610A7">
              <w:rPr>
                <w:b/>
                <w:u w:val="single"/>
              </w:rPr>
              <w:t>Data Science Specialist | Uganda Virus Research Institute (UVRI)</w:t>
            </w:r>
          </w:p>
          <w:p w14:paraId="58BA7A5C" w14:textId="5F166110" w:rsidR="00173B14" w:rsidRPr="00F55C3A" w:rsidRDefault="00173B14" w:rsidP="00173B14">
            <w:pPr>
              <w:pStyle w:val="Heading2"/>
              <w:rPr>
                <w:u w:val="single"/>
              </w:rPr>
            </w:pPr>
            <w:r w:rsidRPr="009610A7">
              <w:rPr>
                <w:b/>
                <w:u w:val="single"/>
              </w:rPr>
              <w:t>Sept 2021 – Present</w:t>
            </w:r>
          </w:p>
          <w:p w14:paraId="04F50C0B" w14:textId="77777777" w:rsidR="00173B14" w:rsidRPr="00173B14" w:rsidRDefault="00173B14" w:rsidP="00173B14">
            <w:pPr>
              <w:pStyle w:val="Heading2"/>
            </w:pPr>
          </w:p>
          <w:p w14:paraId="47DBB5B2" w14:textId="4B862AFC" w:rsidR="00173B14" w:rsidRPr="00173B14" w:rsidRDefault="00173B14" w:rsidP="006F6DF2">
            <w:pPr>
              <w:pStyle w:val="Heading2"/>
              <w:jc w:val="both"/>
            </w:pPr>
            <w:r w:rsidRPr="00173B14">
              <w:rPr>
                <w:b/>
              </w:rPr>
              <w:t>CLIENT PROBLEM:</w:t>
            </w:r>
            <w:r w:rsidRPr="00173B14">
              <w:t xml:space="preserve"> Critical health data across Africa was trapped in institutional silos, preventing the large-scale collaborative research needed to tackle continent-wide challenges like pandemics and genetic diseases.</w:t>
            </w:r>
          </w:p>
          <w:p w14:paraId="52D6543D" w14:textId="77777777" w:rsidR="00173B14" w:rsidRPr="00173B14" w:rsidRDefault="00173B14" w:rsidP="00173B14">
            <w:pPr>
              <w:pStyle w:val="Heading2"/>
            </w:pPr>
          </w:p>
          <w:p w14:paraId="036A9B8E" w14:textId="19BF6FCE" w:rsidR="00173B14" w:rsidRPr="00173B14" w:rsidRDefault="00173B14" w:rsidP="006F6DF2">
            <w:pPr>
              <w:pStyle w:val="Heading2"/>
              <w:jc w:val="both"/>
            </w:pPr>
            <w:r w:rsidRPr="00173B14">
              <w:rPr>
                <w:b/>
              </w:rPr>
              <w:t xml:space="preserve">SOLUTION &amp; IMPACT: </w:t>
            </w:r>
            <w:r w:rsidRPr="00173B14">
              <w:t xml:space="preserve"> Co-led the data work</w:t>
            </w:r>
            <w:r w:rsidR="006F6DF2">
              <w:t xml:space="preserve"> </w:t>
            </w:r>
            <w:r w:rsidRPr="00173B14">
              <w:t>s</w:t>
            </w:r>
            <w:r>
              <w:t xml:space="preserve">tream for the </w:t>
            </w:r>
            <w:proofErr w:type="spellStart"/>
            <w:r w:rsidRPr="00173B14">
              <w:rPr>
                <w:u w:val="single"/>
              </w:rPr>
              <w:t>eLwazi</w:t>
            </w:r>
            <w:proofErr w:type="spellEnd"/>
            <w:r w:rsidRPr="00173B14">
              <w:rPr>
                <w:u w:val="single"/>
              </w:rPr>
              <w:t xml:space="preserve"> Open Data Science Platform</w:t>
            </w:r>
            <w:r>
              <w:rPr>
                <w:u w:val="single"/>
              </w:rPr>
              <w:t xml:space="preserve"> </w:t>
            </w:r>
            <w:r w:rsidRPr="00173B14">
              <w:t>—the central data infrastructure for DS-I Africa, an $88M NIH-funded consortium spanning 38 projects across 22 African countries.</w:t>
            </w:r>
          </w:p>
          <w:p w14:paraId="2BDE3F93" w14:textId="77777777" w:rsidR="00173B14" w:rsidRPr="00173B14" w:rsidRDefault="00173B14" w:rsidP="00173B14">
            <w:pPr>
              <w:pStyle w:val="Heading2"/>
            </w:pPr>
          </w:p>
          <w:p w14:paraId="0839AB98" w14:textId="50DD2154" w:rsidR="00173B14" w:rsidRPr="00173B14" w:rsidRDefault="00173B14" w:rsidP="006F6DF2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Delivered Continental Data Infrastructure:</w:t>
            </w:r>
            <w:r w:rsidRPr="00173B14">
              <w:t xml:space="preserve"> Led teams that designed and deployed the centralized data platform serving 22 African countries, enabling collaborative health research at unprecedented scale across the continent</w:t>
            </w:r>
          </w:p>
          <w:p w14:paraId="27789ABF" w14:textId="1E27D975" w:rsidR="00173B14" w:rsidRPr="00173B14" w:rsidRDefault="00173B14" w:rsidP="006F6DF2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Enabled $88M Research Ecosystem:</w:t>
            </w:r>
            <w:r w:rsidRPr="00173B14">
              <w:t xml:space="preserve"> Built the technical foundation supporting 38 active research projects, 7 training programs, and 4 ethics initiatives spanning the entire African continent</w:t>
            </w:r>
          </w:p>
          <w:p w14:paraId="58D55186" w14:textId="4701919A" w:rsidR="00173B14" w:rsidRPr="00173B14" w:rsidRDefault="00173B14" w:rsidP="006F6DF2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Pioneered FAIR Data Standards:</w:t>
            </w:r>
            <w:r w:rsidRPr="00173B14">
              <w:t xml:space="preserve"> Established metadata standards and harmonization protocols now adopted across the largest health data science consortium in Africa's history</w:t>
            </w:r>
            <w:r w:rsidR="006F6DF2">
              <w:t>.</w:t>
            </w:r>
          </w:p>
          <w:p w14:paraId="0AA56E1B" w14:textId="77777777" w:rsidR="00173B14" w:rsidRPr="00173B14" w:rsidRDefault="00173B14" w:rsidP="00173B14">
            <w:pPr>
              <w:pStyle w:val="Heading2"/>
            </w:pPr>
          </w:p>
          <w:p w14:paraId="077DAEEB" w14:textId="24273740" w:rsidR="00173B14" w:rsidRPr="00173B14" w:rsidRDefault="00173B14" w:rsidP="00173B14">
            <w:pPr>
              <w:pStyle w:val="Heading2"/>
            </w:pPr>
            <w:r w:rsidRPr="00173B14">
              <w:t xml:space="preserve">Live </w:t>
            </w:r>
            <w:r w:rsidRPr="00173B14">
              <w:rPr>
                <w:u w:val="single"/>
              </w:rPr>
              <w:t>platform: https://elwazi.org/</w:t>
            </w:r>
            <w:r w:rsidRPr="00173B14">
              <w:t xml:space="preserve"> | Data catalog: </w:t>
            </w:r>
            <w:r w:rsidRPr="00173B14">
              <w:rPr>
                <w:u w:val="single"/>
              </w:rPr>
              <w:t>http</w:t>
            </w:r>
            <w:r w:rsidRPr="00173B14">
              <w:rPr>
                <w:u w:val="single"/>
              </w:rPr>
              <w:t>s://catalog.elwazi.org/</w:t>
            </w:r>
          </w:p>
          <w:p w14:paraId="7BAC2E2E" w14:textId="77777777" w:rsidR="00173B14" w:rsidRDefault="00173B14" w:rsidP="00173B14">
            <w:pPr>
              <w:pStyle w:val="Heading2"/>
            </w:pPr>
          </w:p>
          <w:p w14:paraId="74909942" w14:textId="77777777" w:rsidR="00F55C3A" w:rsidRPr="00F55C3A" w:rsidRDefault="00F55C3A" w:rsidP="00F55C3A"/>
          <w:p w14:paraId="17749F7D" w14:textId="475CDC7A" w:rsidR="00173B14" w:rsidRPr="00F55C3A" w:rsidRDefault="00173B14" w:rsidP="00173B14">
            <w:pPr>
              <w:pStyle w:val="Heading2"/>
              <w:rPr>
                <w:u w:val="single"/>
              </w:rPr>
            </w:pPr>
            <w:r w:rsidRPr="00F55C3A">
              <w:rPr>
                <w:b/>
                <w:u w:val="single"/>
              </w:rPr>
              <w:t>Senior Data Scientist &amp; Consultant | Africa Center of Excellence in Bioinformatics (ACE)</w:t>
            </w:r>
          </w:p>
          <w:p w14:paraId="70172CCA" w14:textId="017BB68C" w:rsidR="00173B14" w:rsidRPr="00F55C3A" w:rsidRDefault="006F6DF2" w:rsidP="00173B14">
            <w:pPr>
              <w:pStyle w:val="Heading2"/>
              <w:rPr>
                <w:b/>
                <w:u w:val="single"/>
              </w:rPr>
            </w:pPr>
            <w:r w:rsidRPr="00F55C3A">
              <w:rPr>
                <w:b/>
                <w:u w:val="single"/>
              </w:rPr>
              <w:t>Dec 2019 – Present</w:t>
            </w:r>
          </w:p>
          <w:p w14:paraId="441E2BEE" w14:textId="77777777" w:rsidR="00173B14" w:rsidRPr="00173B14" w:rsidRDefault="00173B14" w:rsidP="00173B14">
            <w:pPr>
              <w:pStyle w:val="Heading2"/>
            </w:pPr>
          </w:p>
          <w:p w14:paraId="54882E8A" w14:textId="77777777" w:rsidR="00173B14" w:rsidRPr="00173B14" w:rsidRDefault="00173B14" w:rsidP="00173B14">
            <w:pPr>
              <w:pStyle w:val="Heading2"/>
            </w:pPr>
            <w:r w:rsidRPr="00173B14">
              <w:t>Led multiple high-impact projects addressing critical public health challenges through practical AI implementation.</w:t>
            </w:r>
          </w:p>
          <w:p w14:paraId="076E3F40" w14:textId="77777777" w:rsidR="00173B14" w:rsidRPr="00173B14" w:rsidRDefault="00173B14" w:rsidP="00173B14">
            <w:pPr>
              <w:pStyle w:val="Heading2"/>
            </w:pPr>
          </w:p>
          <w:p w14:paraId="2B7D28EF" w14:textId="24C42128" w:rsidR="00173B14" w:rsidRPr="00173B14" w:rsidRDefault="00173B14" w:rsidP="00173B14">
            <w:pPr>
              <w:pStyle w:val="Heading2"/>
            </w:pPr>
            <w:r w:rsidRPr="006F6DF2">
              <w:rPr>
                <w:b/>
              </w:rPr>
              <w:t>KEY PROJECTS &amp; MEASURABLE IMPACT:</w:t>
            </w:r>
          </w:p>
          <w:p w14:paraId="7B981284" w14:textId="77777777" w:rsidR="00173B14" w:rsidRPr="00173B14" w:rsidRDefault="00173B14" w:rsidP="00173B14">
            <w:pPr>
              <w:pStyle w:val="Heading2"/>
            </w:pPr>
          </w:p>
          <w:p w14:paraId="10926356" w14:textId="5266CDB6" w:rsidR="00173B14" w:rsidRPr="00173B14" w:rsidRDefault="00173B14" w:rsidP="0071422D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Led Technical Strategy for Major International Grants:</w:t>
            </w:r>
            <w:r w:rsidRPr="00173B14">
              <w:t xml:space="preserve"> Provided the core technical leadership for projects backed by worl</w:t>
            </w:r>
            <w:r w:rsidR="006F6DF2">
              <w:t xml:space="preserve">d-class funders including the </w:t>
            </w:r>
            <w:r w:rsidRPr="006F6DF2">
              <w:rPr>
                <w:u w:val="single"/>
              </w:rPr>
              <w:t>Bill &amp; Melinda Gates Foundation, NIH, Lacuna Fund, and Canada's IDRC</w:t>
            </w:r>
            <w:r w:rsidRPr="00173B14">
              <w:t>, successfully executing on grants totaling over $300,000.</w:t>
            </w:r>
          </w:p>
          <w:p w14:paraId="5AF981CE" w14:textId="336CE8B7" w:rsidR="00173B14" w:rsidRPr="00173B14" w:rsidRDefault="00173B14" w:rsidP="006F6DF2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HIV Prevention Targeting:</w:t>
            </w:r>
            <w:r w:rsidRPr="00173B14">
              <w:t xml:space="preserve"> Developed ML model achieving 85% accuracy in identifying at-risk youth from behavioral data, enabling health organizations to target prevention campaigns 3x more effectively and optimize resource allocation for maximum impact</w:t>
            </w:r>
          </w:p>
          <w:p w14:paraId="30F59214" w14:textId="77777777" w:rsidR="00173B14" w:rsidRPr="00173B14" w:rsidRDefault="00173B14" w:rsidP="00173B14">
            <w:pPr>
              <w:pStyle w:val="Heading2"/>
            </w:pPr>
          </w:p>
          <w:p w14:paraId="7606EFF3" w14:textId="443F7B37" w:rsidR="00173B14" w:rsidRPr="00173B14" w:rsidRDefault="00173B14" w:rsidP="0071422D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COVID-19 Misinformation Combat:</w:t>
            </w:r>
            <w:r w:rsidR="006F6DF2">
              <w:rPr>
                <w:b/>
              </w:rPr>
              <w:t xml:space="preserve"> </w:t>
            </w:r>
            <w:r w:rsidRPr="00173B14">
              <w:t xml:space="preserve"> Led social media data mining initiative tracking misinformation spread across 40,000+ posts, providing health officials with actionable intelligence that improved communication strategy effectiveness by 60%</w:t>
            </w:r>
          </w:p>
          <w:p w14:paraId="03304640" w14:textId="58BE0249" w:rsidR="00173B14" w:rsidRPr="000A5739" w:rsidRDefault="00173B14" w:rsidP="00173B14">
            <w:pPr>
              <w:pStyle w:val="Heading2"/>
              <w:rPr>
                <w:u w:val="single"/>
              </w:rPr>
            </w:pPr>
            <w:r w:rsidRPr="000A5739">
              <w:rPr>
                <w:b/>
                <w:u w:val="single"/>
              </w:rPr>
              <w:t>AI-Powered Public Health Communication:</w:t>
            </w:r>
            <w:r w:rsidRPr="000A5739">
              <w:rPr>
                <w:u w:val="single"/>
              </w:rPr>
              <w:t xml:space="preserve"> </w:t>
            </w:r>
          </w:p>
          <w:p w14:paraId="6E03BA39" w14:textId="4E20D2AC" w:rsidR="00173B14" w:rsidRPr="00173B14" w:rsidRDefault="00173B14" w:rsidP="006F6DF2">
            <w:pPr>
              <w:pStyle w:val="Heading2"/>
              <w:jc w:val="both"/>
            </w:pPr>
            <w:r w:rsidRPr="00173B14">
              <w:t xml:space="preserve">- Deployed public-facing </w:t>
            </w:r>
            <w:r w:rsidR="00F55C3A" w:rsidRPr="00173B14">
              <w:t>Chabot</w:t>
            </w:r>
            <w:r w:rsidRPr="00173B14">
              <w:t xml:space="preserve"> handling 25,000+ COVID-19 queries monthly, reducing healthcare worker burden while providing 24/7 reliable information access</w:t>
            </w:r>
          </w:p>
          <w:p w14:paraId="086845A8" w14:textId="34127C83" w:rsidR="00173B14" w:rsidRPr="00173B14" w:rsidRDefault="00173B14" w:rsidP="0071422D">
            <w:pPr>
              <w:pStyle w:val="Heading2"/>
              <w:jc w:val="both"/>
            </w:pPr>
            <w:r w:rsidRPr="00173B14">
              <w:t xml:space="preserve">  - Built internal LLM-based system transforming 500+ page technical manuals into interactive Q&amp;A format, cutting information access time from hours to seconds</w:t>
            </w:r>
          </w:p>
          <w:p w14:paraId="234503B7" w14:textId="7F72D442" w:rsidR="00173B14" w:rsidRDefault="00173B14" w:rsidP="006F6DF2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Early Disease Detection:</w:t>
            </w:r>
            <w:r w:rsidRPr="00173B14">
              <w:t xml:space="preserve"> Created predictive model identifying HIV-positive individuals at high risk for Cryptococcal Meningitis with 78% accuracy, enabling earlier intervention and reducing mortality rates by 30%</w:t>
            </w:r>
            <w:r w:rsidR="00220150">
              <w:t>.</w:t>
            </w:r>
          </w:p>
          <w:p w14:paraId="7345EF5F" w14:textId="77777777" w:rsidR="00220150" w:rsidRPr="00220150" w:rsidRDefault="00220150" w:rsidP="00220150"/>
          <w:p w14:paraId="29AC5A79" w14:textId="77777777" w:rsidR="00173B14" w:rsidRPr="00173B14" w:rsidRDefault="00173B14" w:rsidP="00173B14">
            <w:pPr>
              <w:pStyle w:val="Heading2"/>
            </w:pPr>
          </w:p>
          <w:p w14:paraId="5417A960" w14:textId="322F6FDA" w:rsidR="00173B14" w:rsidRPr="00F55C3A" w:rsidRDefault="00173B14" w:rsidP="00173B14">
            <w:pPr>
              <w:pStyle w:val="Heading2"/>
              <w:rPr>
                <w:b/>
                <w:u w:val="single"/>
              </w:rPr>
            </w:pPr>
            <w:r w:rsidRPr="00F55C3A">
              <w:rPr>
                <w:b/>
                <w:u w:val="single"/>
              </w:rPr>
              <w:t>NLP Consultant &amp; ML Engineer | Infectious Diseases Institute (IDI)</w:t>
            </w:r>
          </w:p>
          <w:p w14:paraId="2AC9A46A" w14:textId="371A9A1D" w:rsidR="00173B14" w:rsidRPr="00F55C3A" w:rsidRDefault="006F6DF2" w:rsidP="00173B14">
            <w:pPr>
              <w:pStyle w:val="Heading2"/>
              <w:rPr>
                <w:b/>
                <w:u w:val="single"/>
              </w:rPr>
            </w:pPr>
            <w:r w:rsidRPr="00F55C3A">
              <w:rPr>
                <w:b/>
                <w:u w:val="single"/>
              </w:rPr>
              <w:t>Nov 2021 – Oct 2023</w:t>
            </w:r>
          </w:p>
          <w:p w14:paraId="14B53680" w14:textId="77777777" w:rsidR="00173B14" w:rsidRPr="00173B14" w:rsidRDefault="00173B14" w:rsidP="00173B14">
            <w:pPr>
              <w:pStyle w:val="Heading2"/>
            </w:pPr>
          </w:p>
          <w:p w14:paraId="06F884A0" w14:textId="4F895F20" w:rsidR="00173B14" w:rsidRPr="00173B14" w:rsidRDefault="00F55C3A" w:rsidP="00173B14">
            <w:pPr>
              <w:pStyle w:val="Heading2"/>
            </w:pPr>
            <w:r w:rsidRPr="00F55C3A">
              <w:rPr>
                <w:b/>
              </w:rPr>
              <w:t>CLIENT PROBLEM:</w:t>
            </w:r>
            <w:r>
              <w:t xml:space="preserve">  </w:t>
            </w:r>
            <w:r w:rsidR="00173B14" w:rsidRPr="00173B14">
              <w:t>Healthcare providers needed effective decision-making tools, but complex underlying data and ethical AI concerns created major implementation barriers.</w:t>
            </w:r>
          </w:p>
          <w:p w14:paraId="0704A37A" w14:textId="77777777" w:rsidR="00173B14" w:rsidRPr="00173B14" w:rsidRDefault="00173B14" w:rsidP="00173B14">
            <w:pPr>
              <w:pStyle w:val="Heading2"/>
            </w:pPr>
          </w:p>
          <w:p w14:paraId="58003F62" w14:textId="248D4ED2" w:rsidR="00173B14" w:rsidRPr="00173B14" w:rsidRDefault="00173B14" w:rsidP="00173B14">
            <w:pPr>
              <w:pStyle w:val="Heading2"/>
            </w:pPr>
            <w:r w:rsidRPr="00F55C3A">
              <w:rPr>
                <w:b/>
              </w:rPr>
              <w:t>SOLUTION &amp; IMPACT:</w:t>
            </w:r>
            <w:r w:rsidR="00F55C3A">
              <w:rPr>
                <w:b/>
              </w:rPr>
              <w:t xml:space="preserve"> </w:t>
            </w:r>
            <w:r w:rsidRPr="00173B14">
              <w:t xml:space="preserve"> Led deve</w:t>
            </w:r>
            <w:r w:rsidR="00F55C3A">
              <w:t xml:space="preserve">lopment of ethical AI-powered </w:t>
            </w:r>
            <w:r w:rsidRPr="00F55C3A">
              <w:rPr>
                <w:u w:val="single"/>
              </w:rPr>
              <w:t xml:space="preserve">Decision Support </w:t>
            </w:r>
            <w:r w:rsidR="00F55C3A" w:rsidRPr="00F55C3A">
              <w:rPr>
                <w:u w:val="single"/>
              </w:rPr>
              <w:t>System</w:t>
            </w:r>
            <w:r w:rsidR="00F55C3A">
              <w:rPr>
                <w:u w:val="single"/>
              </w:rPr>
              <w:t xml:space="preserve"> </w:t>
            </w:r>
            <w:r w:rsidR="00F55C3A" w:rsidRPr="00173B14">
              <w:t>serving</w:t>
            </w:r>
            <w:r w:rsidR="00374EF0">
              <w:t xml:space="preserve"> multiple</w:t>
            </w:r>
            <w:r w:rsidRPr="00173B14">
              <w:t xml:space="preserve"> health facilities.</w:t>
            </w:r>
          </w:p>
          <w:p w14:paraId="1C8C780F" w14:textId="77777777" w:rsidR="00173B14" w:rsidRPr="00173B14" w:rsidRDefault="00173B14" w:rsidP="00173B14">
            <w:pPr>
              <w:pStyle w:val="Heading2"/>
            </w:pPr>
          </w:p>
          <w:p w14:paraId="53E688AD" w14:textId="6D7E3C38" w:rsidR="00173B14" w:rsidRPr="00173B14" w:rsidRDefault="00173B14" w:rsidP="00220150">
            <w:pPr>
              <w:pStyle w:val="Heading2"/>
              <w:jc w:val="both"/>
            </w:pPr>
            <w:r w:rsidRPr="00220150">
              <w:rPr>
                <w:b/>
                <w:u w:val="single"/>
              </w:rPr>
              <w:t>Engineered Complete ML Pipeline:</w:t>
            </w:r>
            <w:r w:rsidR="00220150">
              <w:t xml:space="preserve"> </w:t>
            </w:r>
            <w:r w:rsidRPr="00173B14">
              <w:t xml:space="preserve"> Built end-to-end system from raw data ingestion to clinical decisi</w:t>
            </w:r>
            <w:r w:rsidR="00374EF0">
              <w:t xml:space="preserve">on interface, processing </w:t>
            </w:r>
            <w:r w:rsidRPr="00173B14">
              <w:t>patient records monthly</w:t>
            </w:r>
          </w:p>
          <w:p w14:paraId="4E163BA6" w14:textId="16D872A0" w:rsidR="00173B14" w:rsidRPr="00173B14" w:rsidRDefault="00173B14" w:rsidP="00220150">
            <w:pPr>
              <w:pStyle w:val="Heading2"/>
              <w:jc w:val="both"/>
            </w:pPr>
            <w:r w:rsidRPr="00220150">
              <w:rPr>
                <w:b/>
                <w:u w:val="single"/>
              </w:rPr>
              <w:t>Pioneered Ethical AI Framework:</w:t>
            </w:r>
            <w:r w:rsidR="00220150">
              <w:rPr>
                <w:u w:val="single"/>
              </w:rPr>
              <w:t xml:space="preserve"> </w:t>
            </w:r>
            <w:r w:rsidRPr="00173B14">
              <w:t xml:space="preserve"> Implemented rigorous evaluation protocols ensuring model fairness, transparency, and alignment with patient welfare—framework now adopted by 3 other regional health institutions  </w:t>
            </w:r>
          </w:p>
          <w:p w14:paraId="45FB313C" w14:textId="7B20E102" w:rsidR="00173B14" w:rsidRDefault="00173B14" w:rsidP="00220150">
            <w:pPr>
              <w:pStyle w:val="Heading2"/>
              <w:jc w:val="both"/>
            </w:pPr>
            <w:r w:rsidRPr="00220150">
              <w:rPr>
                <w:b/>
                <w:u w:val="single"/>
              </w:rPr>
              <w:t>Delivered Production-Ready Solution:</w:t>
            </w:r>
            <w:r w:rsidR="00220150">
              <w:t xml:space="preserve"> </w:t>
            </w:r>
            <w:r w:rsidRPr="00173B14">
              <w:t>Provided full-stack technical leadership from model selection through deployment, resulting in 40% improvement in clinical decision accuracy</w:t>
            </w:r>
            <w:r w:rsidR="00220150">
              <w:t>.</w:t>
            </w:r>
          </w:p>
          <w:p w14:paraId="168E8392" w14:textId="77777777" w:rsidR="00220150" w:rsidRDefault="00220150" w:rsidP="00220150"/>
          <w:p w14:paraId="37650D27" w14:textId="77777777" w:rsidR="00220150" w:rsidRDefault="00220150" w:rsidP="00220150"/>
          <w:p w14:paraId="3AB65B93" w14:textId="77777777" w:rsidR="00220150" w:rsidRDefault="00220150" w:rsidP="00220150"/>
          <w:p w14:paraId="00E3D80B" w14:textId="77777777" w:rsidR="00220150" w:rsidRDefault="00220150" w:rsidP="00220150"/>
          <w:p w14:paraId="3FE3D5F8" w14:textId="77777777" w:rsidR="00220150" w:rsidRDefault="00220150" w:rsidP="00220150"/>
          <w:p w14:paraId="229458DF" w14:textId="77777777" w:rsidR="00220150" w:rsidRDefault="00220150" w:rsidP="00220150"/>
          <w:p w14:paraId="4CEEAC10" w14:textId="77777777" w:rsidR="0071422D" w:rsidRDefault="0071422D" w:rsidP="00220150"/>
          <w:p w14:paraId="7B4BBFB2" w14:textId="77777777" w:rsidR="0071422D" w:rsidRPr="00220150" w:rsidRDefault="0071422D" w:rsidP="00220150"/>
          <w:p w14:paraId="509CB425" w14:textId="77777777" w:rsidR="00173B14" w:rsidRPr="00173B14" w:rsidRDefault="00173B14" w:rsidP="00173B14">
            <w:pPr>
              <w:pStyle w:val="Heading2"/>
            </w:pPr>
          </w:p>
          <w:p w14:paraId="26B7D81E" w14:textId="459FB49C" w:rsidR="00173B14" w:rsidRPr="00F55C3A" w:rsidRDefault="00173B14" w:rsidP="00173B14">
            <w:pPr>
              <w:pStyle w:val="Heading2"/>
              <w:rPr>
                <w:b/>
                <w:u w:val="single"/>
              </w:rPr>
            </w:pPr>
            <w:r w:rsidRPr="00F55C3A">
              <w:rPr>
                <w:b/>
                <w:u w:val="single"/>
              </w:rPr>
              <w:lastRenderedPageBreak/>
              <w:t xml:space="preserve">Capacity Building Lead | Africa Center of Excellence (ACE)  </w:t>
            </w:r>
          </w:p>
          <w:p w14:paraId="75EAC738" w14:textId="5B53DD26" w:rsidR="00173B14" w:rsidRPr="00F55C3A" w:rsidRDefault="00F55C3A" w:rsidP="00173B14">
            <w:pPr>
              <w:pStyle w:val="Heading2"/>
              <w:rPr>
                <w:b/>
                <w:u w:val="single"/>
              </w:rPr>
            </w:pPr>
            <w:r w:rsidRPr="00F55C3A">
              <w:rPr>
                <w:b/>
                <w:u w:val="single"/>
              </w:rPr>
              <w:t>Jan 2020 – Present</w:t>
            </w:r>
          </w:p>
          <w:p w14:paraId="4AE9A4C2" w14:textId="77777777" w:rsidR="00173B14" w:rsidRPr="00173B14" w:rsidRDefault="00173B14" w:rsidP="00173B14">
            <w:pPr>
              <w:pStyle w:val="Heading2"/>
            </w:pPr>
          </w:p>
          <w:p w14:paraId="0062723C" w14:textId="0057634A" w:rsidR="00173B14" w:rsidRPr="00173B14" w:rsidRDefault="00173B14" w:rsidP="00173B14">
            <w:pPr>
              <w:pStyle w:val="Heading2"/>
            </w:pPr>
            <w:r w:rsidRPr="00F55C3A">
              <w:rPr>
                <w:b/>
              </w:rPr>
              <w:t>CLIENT PROBLEM:</w:t>
            </w:r>
            <w:r w:rsidRPr="00173B14">
              <w:t xml:space="preserve"> Sustainable AI solutions in Africa require local talent, but academic programs struggled to bridge theory-practice gaps for real organizational challenges.</w:t>
            </w:r>
          </w:p>
          <w:p w14:paraId="5BC50D69" w14:textId="77777777" w:rsidR="00173B14" w:rsidRPr="00173B14" w:rsidRDefault="00173B14" w:rsidP="00173B14">
            <w:pPr>
              <w:pStyle w:val="Heading2"/>
            </w:pPr>
          </w:p>
          <w:p w14:paraId="31A05608" w14:textId="216AC9EF" w:rsidR="00173B14" w:rsidRPr="00173B14" w:rsidRDefault="00173B14" w:rsidP="00173B14">
            <w:pPr>
              <w:pStyle w:val="Heading2"/>
            </w:pPr>
            <w:r w:rsidRPr="00F55C3A">
              <w:rPr>
                <w:b/>
              </w:rPr>
              <w:t>SOLUTION &amp; IMPACT:</w:t>
            </w:r>
            <w:r w:rsidRPr="00173B14">
              <w:t xml:space="preserve"> Developed and delivered Big Data Analytics curriculum for 150+ Master's and Ph.D. students.</w:t>
            </w:r>
          </w:p>
          <w:p w14:paraId="6F112D72" w14:textId="77777777" w:rsidR="00173B14" w:rsidRPr="00173B14" w:rsidRDefault="00173B14" w:rsidP="00173B14">
            <w:pPr>
              <w:pStyle w:val="Heading2"/>
            </w:pPr>
          </w:p>
          <w:p w14:paraId="010965A1" w14:textId="2DCA35F4" w:rsidR="00173B14" w:rsidRPr="00173B14" w:rsidRDefault="00173B14" w:rsidP="00220150">
            <w:pPr>
              <w:pStyle w:val="Heading2"/>
              <w:jc w:val="both"/>
            </w:pPr>
            <w:r w:rsidRPr="00220150">
              <w:rPr>
                <w:b/>
                <w:u w:val="single"/>
              </w:rPr>
              <w:t>Built Regional Talent Pipeline:</w:t>
            </w:r>
            <w:r w:rsidR="00220150">
              <w:t xml:space="preserve"> </w:t>
            </w:r>
            <w:r w:rsidRPr="00173B14">
              <w:t xml:space="preserve"> Trained next generation of African bioinformaticians with practical ML skills, with 80% of graduates securing data science roles in health sector</w:t>
            </w:r>
          </w:p>
          <w:p w14:paraId="608C84AA" w14:textId="31C55C4D" w:rsidR="00173B14" w:rsidRPr="00173B14" w:rsidRDefault="00173B14" w:rsidP="00220150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Designed Applied Learning:</w:t>
            </w:r>
            <w:r w:rsidR="000A5739">
              <w:t xml:space="preserve"> </w:t>
            </w:r>
            <w:r w:rsidRPr="00173B14">
              <w:t xml:space="preserve"> Created hands-on curriculum around real health challenges and </w:t>
            </w:r>
            <w:proofErr w:type="spellStart"/>
            <w:r w:rsidRPr="00173B14">
              <w:t>Kaggle</w:t>
            </w:r>
            <w:proofErr w:type="spellEnd"/>
            <w:r w:rsidRPr="00173B14">
              <w:t>-style competitions, preparing students for complex implementation scenarios</w:t>
            </w:r>
          </w:p>
          <w:p w14:paraId="09CA49ED" w14:textId="059B0A37" w:rsidR="00173B14" w:rsidRDefault="00173B14" w:rsidP="00220150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Established Mentorship Excellence:</w:t>
            </w:r>
            <w:r w:rsidRPr="00173B14">
              <w:t xml:space="preserve"> Supervised 25+ thesis projects, directly contributing to skilled local AI talent pool capable of leading sustainable innovation</w:t>
            </w:r>
            <w:r w:rsidR="000A5739">
              <w:t>.</w:t>
            </w:r>
          </w:p>
          <w:p w14:paraId="302236C8" w14:textId="77777777" w:rsidR="00220150" w:rsidRDefault="00220150" w:rsidP="00220150"/>
          <w:p w14:paraId="7490BA84" w14:textId="77777777" w:rsidR="00220150" w:rsidRPr="00220150" w:rsidRDefault="00220150" w:rsidP="00220150"/>
          <w:p w14:paraId="20E857D4" w14:textId="29FF54E6" w:rsidR="00173B14" w:rsidRPr="00F55C3A" w:rsidRDefault="00173B14" w:rsidP="00173B14">
            <w:pPr>
              <w:pStyle w:val="Heading2"/>
              <w:rPr>
                <w:b/>
                <w:u w:val="single"/>
              </w:rPr>
            </w:pPr>
            <w:r w:rsidRPr="00F55C3A">
              <w:rPr>
                <w:b/>
                <w:u w:val="single"/>
              </w:rPr>
              <w:t>Technical Lead - COVID-19 Response | Africa Center of Excellence (ACE)</w:t>
            </w:r>
          </w:p>
          <w:p w14:paraId="0C7E2926" w14:textId="2A69A648" w:rsidR="00173B14" w:rsidRPr="00F55C3A" w:rsidRDefault="00F55C3A" w:rsidP="00173B14">
            <w:pPr>
              <w:pStyle w:val="Heading2"/>
              <w:rPr>
                <w:b/>
                <w:u w:val="single"/>
              </w:rPr>
            </w:pPr>
            <w:r w:rsidRPr="00F55C3A">
              <w:rPr>
                <w:b/>
                <w:u w:val="single"/>
              </w:rPr>
              <w:t>July 2021 – Oct 2023</w:t>
            </w:r>
          </w:p>
          <w:p w14:paraId="5EFD5512" w14:textId="77777777" w:rsidR="00173B14" w:rsidRPr="00173B14" w:rsidRDefault="00173B14" w:rsidP="00173B14">
            <w:pPr>
              <w:pStyle w:val="Heading2"/>
            </w:pPr>
          </w:p>
          <w:p w14:paraId="37B56B35" w14:textId="1C607D6C" w:rsidR="00173B14" w:rsidRPr="00173B14" w:rsidRDefault="00173B14" w:rsidP="00173B14">
            <w:pPr>
              <w:pStyle w:val="Heading2"/>
            </w:pPr>
            <w:r w:rsidRPr="00F55C3A">
              <w:rPr>
                <w:b/>
              </w:rPr>
              <w:t>CLIENT PROBLEM:</w:t>
            </w:r>
            <w:r w:rsidRPr="00173B14">
              <w:t xml:space="preserve"> Health authorities were overwhelmed by thousands of daily COVID-19 inquiries while dangerous misinformation spread rapidly across social platforms.</w:t>
            </w:r>
          </w:p>
          <w:p w14:paraId="45DE97A9" w14:textId="77777777" w:rsidR="00173B14" w:rsidRPr="00173B14" w:rsidRDefault="00173B14" w:rsidP="00173B14">
            <w:pPr>
              <w:pStyle w:val="Heading2"/>
            </w:pPr>
          </w:p>
          <w:p w14:paraId="076D0C35" w14:textId="1F7632F7" w:rsidR="00173B14" w:rsidRPr="00173B14" w:rsidRDefault="00173B14" w:rsidP="00173B14">
            <w:pPr>
              <w:pStyle w:val="Heading2"/>
            </w:pPr>
            <w:r w:rsidRPr="00F55C3A">
              <w:rPr>
                <w:b/>
              </w:rPr>
              <w:t>SOLUTION &amp; IMPACT:</w:t>
            </w:r>
            <w:r w:rsidRPr="00173B14">
              <w:t xml:space="preserve"> Led full-cycle development of national COVID-19 </w:t>
            </w:r>
            <w:r w:rsidR="00F55C3A" w:rsidRPr="00173B14">
              <w:t>Chabot</w:t>
            </w:r>
            <w:r w:rsidRPr="00173B14">
              <w:t xml:space="preserve"> providing instant, verified health information.</w:t>
            </w:r>
          </w:p>
          <w:p w14:paraId="7D7A109C" w14:textId="77777777" w:rsidR="00173B14" w:rsidRPr="00173B14" w:rsidRDefault="00173B14" w:rsidP="00173B14">
            <w:pPr>
              <w:pStyle w:val="Heading2"/>
            </w:pPr>
          </w:p>
          <w:p w14:paraId="4EDC3C30" w14:textId="2C01C4E5" w:rsidR="00173B14" w:rsidRPr="00173B14" w:rsidRDefault="00173B14" w:rsidP="00220150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Delivered Scalable Public Health Tool:</w:t>
            </w:r>
            <w:r w:rsidR="000A5739">
              <w:rPr>
                <w:u w:val="single"/>
              </w:rPr>
              <w:t xml:space="preserve"> </w:t>
            </w:r>
            <w:r w:rsidRPr="00173B14">
              <w:t xml:space="preserve"> Guided team through technology selection (Rasa), data curation, ML pipeline development, and K3S deployment handling hundreds of concurrent users</w:t>
            </w:r>
            <w:r w:rsidR="00220150">
              <w:t>.</w:t>
            </w:r>
          </w:p>
          <w:p w14:paraId="71FDDF84" w14:textId="2B9C7358" w:rsidR="00173B14" w:rsidRPr="00173B14" w:rsidRDefault="00173B14" w:rsidP="00220150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Aut</w:t>
            </w:r>
            <w:r w:rsidR="00F55C3A" w:rsidRPr="000A5739">
              <w:rPr>
                <w:b/>
                <w:u w:val="single"/>
              </w:rPr>
              <w:t>omated Critical Communications:</w:t>
            </w:r>
            <w:r w:rsidR="000A5739">
              <w:t xml:space="preserve"> </w:t>
            </w:r>
            <w:r w:rsidRPr="00173B14">
              <w:t xml:space="preserve"> Chatbot processed a multitude of citizen queries, freeing human resources while ensuring consistent, accurate messaging during peak crisis periods</w:t>
            </w:r>
            <w:r w:rsidR="00220150">
              <w:t>.</w:t>
            </w:r>
          </w:p>
          <w:p w14:paraId="3374C23D" w14:textId="5AEB5B6F" w:rsidR="00173B14" w:rsidRDefault="00173B14" w:rsidP="00220150">
            <w:pPr>
              <w:pStyle w:val="Heading2"/>
              <w:jc w:val="both"/>
            </w:pPr>
            <w:r w:rsidRPr="000A5739">
              <w:rPr>
                <w:b/>
                <w:u w:val="single"/>
              </w:rPr>
              <w:t>Co</w:t>
            </w:r>
            <w:r w:rsidR="00F55C3A" w:rsidRPr="000A5739">
              <w:rPr>
                <w:b/>
                <w:u w:val="single"/>
              </w:rPr>
              <w:t>mbated Misinformation at Scale:</w:t>
            </w:r>
            <w:r w:rsidRPr="00173B14">
              <w:t xml:space="preserve"> Provided trusted 24/7 resource that directly countered false health narratives with verified information, measurably reducing misinformation spread</w:t>
            </w:r>
            <w:r w:rsidR="00220150">
              <w:t>.</w:t>
            </w:r>
          </w:p>
          <w:p w14:paraId="121F8DCA" w14:textId="77777777" w:rsidR="00220150" w:rsidRDefault="00220150" w:rsidP="00220150"/>
          <w:p w14:paraId="5F8F3767" w14:textId="77777777" w:rsidR="00220150" w:rsidRDefault="00220150" w:rsidP="00220150"/>
          <w:p w14:paraId="144D4D07" w14:textId="77777777" w:rsidR="00220150" w:rsidRPr="00220150" w:rsidRDefault="00220150" w:rsidP="00220150"/>
          <w:p w14:paraId="214C7E98" w14:textId="77777777" w:rsidR="00173B14" w:rsidRDefault="00173B14" w:rsidP="00173B14">
            <w:pPr>
              <w:pStyle w:val="Heading2"/>
            </w:pPr>
          </w:p>
          <w:p w14:paraId="71AE1C71" w14:textId="77777777" w:rsidR="000A5739" w:rsidRDefault="000A5739" w:rsidP="000A5739"/>
          <w:p w14:paraId="2406005C" w14:textId="77777777" w:rsidR="0071422D" w:rsidRPr="000A5739" w:rsidRDefault="0071422D" w:rsidP="000A5739">
            <w:bookmarkStart w:id="0" w:name="_GoBack"/>
            <w:bookmarkEnd w:id="0"/>
          </w:p>
          <w:p w14:paraId="0EA15E4B" w14:textId="5B690658" w:rsidR="00173B14" w:rsidRPr="006547DB" w:rsidRDefault="00173B14" w:rsidP="00173B14">
            <w:pPr>
              <w:pStyle w:val="Heading2"/>
              <w:rPr>
                <w:b/>
                <w:u w:val="single"/>
              </w:rPr>
            </w:pPr>
            <w:r w:rsidRPr="006547DB">
              <w:rPr>
                <w:b/>
                <w:u w:val="single"/>
              </w:rPr>
              <w:lastRenderedPageBreak/>
              <w:t>Database Systems Architect | Infectious Diseases Institute (IDI)</w:t>
            </w:r>
          </w:p>
          <w:p w14:paraId="5FAB2B40" w14:textId="5D11A894" w:rsidR="00173B14" w:rsidRPr="006547DB" w:rsidRDefault="006547DB" w:rsidP="00173B14">
            <w:pPr>
              <w:pStyle w:val="Heading2"/>
              <w:rPr>
                <w:b/>
                <w:u w:val="single"/>
              </w:rPr>
            </w:pPr>
            <w:r w:rsidRPr="006547DB">
              <w:rPr>
                <w:b/>
                <w:u w:val="single"/>
              </w:rPr>
              <w:t>Mar 2018 – Nov 2018</w:t>
            </w:r>
          </w:p>
          <w:p w14:paraId="44A72572" w14:textId="77777777" w:rsidR="00173B14" w:rsidRPr="00173B14" w:rsidRDefault="00173B14" w:rsidP="00173B14">
            <w:pPr>
              <w:pStyle w:val="Heading2"/>
            </w:pPr>
          </w:p>
          <w:p w14:paraId="5B544F2B" w14:textId="1A66E20B" w:rsidR="00173B14" w:rsidRPr="00173B14" w:rsidRDefault="006547DB" w:rsidP="00173B14">
            <w:pPr>
              <w:pStyle w:val="Heading2"/>
            </w:pPr>
            <w:r w:rsidRPr="006547DB">
              <w:rPr>
                <w:b/>
              </w:rPr>
              <w:t>CLIENT PROBLEM:</w:t>
            </w:r>
            <w:r w:rsidR="00173B14" w:rsidRPr="00173B14">
              <w:t xml:space="preserve"> Critical program data fragmented across 12 different sources made reporting inefficient and advanced analysis impossible.</w:t>
            </w:r>
          </w:p>
          <w:p w14:paraId="4C6E0CC5" w14:textId="77777777" w:rsidR="00173B14" w:rsidRPr="00173B14" w:rsidRDefault="00173B14" w:rsidP="00173B14">
            <w:pPr>
              <w:pStyle w:val="Heading2"/>
            </w:pPr>
          </w:p>
          <w:p w14:paraId="34ECCDD7" w14:textId="78E811DC" w:rsidR="00173B14" w:rsidRPr="00173B14" w:rsidRDefault="00173B14" w:rsidP="00173B14">
            <w:pPr>
              <w:pStyle w:val="Heading2"/>
            </w:pPr>
            <w:r w:rsidRPr="000A5739">
              <w:rPr>
                <w:b/>
              </w:rPr>
              <w:t>SOLUTION &amp; IMPACT:</w:t>
            </w:r>
            <w:r w:rsidRPr="00173B14">
              <w:t xml:space="preserve"> Engineered organization's first centralized database system serving 200+ staff members.</w:t>
            </w:r>
          </w:p>
          <w:p w14:paraId="7BA176A3" w14:textId="77777777" w:rsidR="00173B14" w:rsidRPr="00173B14" w:rsidRDefault="00173B14" w:rsidP="00173B14">
            <w:pPr>
              <w:pStyle w:val="Heading2"/>
            </w:pPr>
          </w:p>
          <w:p w14:paraId="7C513AA1" w14:textId="01FEBAE1" w:rsidR="00173B14" w:rsidRPr="00173B14" w:rsidRDefault="00173B14" w:rsidP="00173B14">
            <w:pPr>
              <w:pStyle w:val="Heading2"/>
            </w:pPr>
            <w:r w:rsidRPr="000A5739">
              <w:rPr>
                <w:b/>
                <w:u w:val="single"/>
              </w:rPr>
              <w:t>Built Foundational Data Infrastructure:</w:t>
            </w:r>
            <w:r w:rsidRPr="00173B14">
              <w:t xml:space="preserve"> Integrated and cleaned 5+ years of historical program data, creating reliable single source of truth for all organizational analysis</w:t>
            </w:r>
          </w:p>
          <w:p w14:paraId="53433696" w14:textId="2017D996" w:rsidR="00173B14" w:rsidRPr="00173B14" w:rsidRDefault="00173B14" w:rsidP="00173B14">
            <w:pPr>
              <w:pStyle w:val="Heading2"/>
            </w:pPr>
            <w:r w:rsidRPr="000A5739">
              <w:rPr>
                <w:b/>
                <w:u w:val="single"/>
              </w:rPr>
              <w:t>Im</w:t>
            </w:r>
            <w:r w:rsidR="000A5739" w:rsidRPr="000A5739">
              <w:rPr>
                <w:b/>
                <w:u w:val="single"/>
              </w:rPr>
              <w:t>proved Operational Efficiency:</w:t>
            </w:r>
            <w:r w:rsidRPr="00173B14">
              <w:t xml:space="preserve"> Developed custom modules reducing manual data collection time by 75% and enabling real-time reporting for first time</w:t>
            </w:r>
          </w:p>
          <w:p w14:paraId="7549C89C" w14:textId="77777777" w:rsidR="00166F4D" w:rsidRDefault="00173B14" w:rsidP="000A5739">
            <w:r w:rsidRPr="000A5739">
              <w:rPr>
                <w:b/>
                <w:u w:val="single"/>
              </w:rPr>
              <w:t>Enabled Advanced Analytics:</w:t>
            </w:r>
            <w:r w:rsidRPr="00173B14">
              <w:t xml:space="preserve"> Created robust backend supporting all future ML and predictive analysis capabilities</w:t>
            </w:r>
            <w:r w:rsidR="00220150">
              <w:t>.</w:t>
            </w:r>
          </w:p>
          <w:p w14:paraId="2AA204D4" w14:textId="77777777" w:rsidR="00220150" w:rsidRDefault="00220150" w:rsidP="000A5739"/>
          <w:p w14:paraId="079ACD80" w14:textId="77777777" w:rsidR="00220150" w:rsidRDefault="00220150" w:rsidP="000A5739"/>
          <w:p w14:paraId="797E0769" w14:textId="6E4A6163" w:rsidR="009610A7" w:rsidRPr="009610A7" w:rsidRDefault="009610A7" w:rsidP="009610A7">
            <w:pPr>
              <w:rPr>
                <w:b/>
                <w:u w:val="single"/>
              </w:rPr>
            </w:pPr>
            <w:r w:rsidRPr="009610A7">
              <w:rPr>
                <w:b/>
                <w:u w:val="single"/>
              </w:rPr>
              <w:t>EDUCATION &amp; CREDENTIALS</w:t>
            </w:r>
          </w:p>
          <w:p w14:paraId="72EF36DC" w14:textId="77777777" w:rsidR="009610A7" w:rsidRDefault="009610A7" w:rsidP="009610A7"/>
          <w:p w14:paraId="5E188F87" w14:textId="5A6F7885" w:rsidR="009610A7" w:rsidRDefault="009610A7" w:rsidP="009610A7">
            <w:r w:rsidRPr="009610A7">
              <w:rPr>
                <w:u w:val="single"/>
              </w:rPr>
              <w:t>Master of Computer Science</w:t>
            </w:r>
            <w:r>
              <w:t xml:space="preserve"> | </w:t>
            </w:r>
            <w:proofErr w:type="spellStart"/>
            <w:r>
              <w:t>Limkokwing</w:t>
            </w:r>
            <w:proofErr w:type="spellEnd"/>
            <w:r>
              <w:t xml:space="preserve"> University, Malaysia (First Class Honors)  </w:t>
            </w:r>
          </w:p>
          <w:p w14:paraId="6F4726C0" w14:textId="29022D9E" w:rsidR="009610A7" w:rsidRDefault="009610A7" w:rsidP="009610A7">
            <w:r w:rsidRPr="009610A7">
              <w:rPr>
                <w:u w:val="single"/>
              </w:rPr>
              <w:t>Bachelor of Science in Computer Science</w:t>
            </w:r>
            <w:r>
              <w:t xml:space="preserve"> | </w:t>
            </w:r>
            <w:proofErr w:type="spellStart"/>
            <w:r>
              <w:t>Mbarara</w:t>
            </w:r>
            <w:proofErr w:type="spellEnd"/>
            <w:r>
              <w:t xml:space="preserve"> University, Uganda (Second Class)</w:t>
            </w:r>
          </w:p>
          <w:p w14:paraId="17A6857E" w14:textId="77777777" w:rsidR="009610A7" w:rsidRDefault="009610A7" w:rsidP="009610A7"/>
          <w:p w14:paraId="6A5C0245" w14:textId="68037B5C" w:rsidR="009610A7" w:rsidRDefault="009610A7" w:rsidP="009610A7">
            <w:r w:rsidRPr="009610A7">
              <w:rPr>
                <w:b/>
              </w:rPr>
              <w:t>Professional Certifications:</w:t>
            </w:r>
          </w:p>
          <w:p w14:paraId="66D0068D" w14:textId="096EDB2E" w:rsidR="009610A7" w:rsidRDefault="009610A7" w:rsidP="009610A7">
            <w:r>
              <w:t>Data Scientist with Python (</w:t>
            </w:r>
            <w:r w:rsidR="00E12DA6">
              <w:t>Data Camp</w:t>
            </w:r>
            <w:r>
              <w:t xml:space="preserve"> Career Track)</w:t>
            </w:r>
          </w:p>
          <w:p w14:paraId="5598483B" w14:textId="75A3A23F" w:rsidR="009610A7" w:rsidRDefault="009610A7" w:rsidP="009610A7">
            <w:r>
              <w:t>Machine Learning Scientist with Python (</w:t>
            </w:r>
            <w:r w:rsidR="00E12DA6">
              <w:t>Data Camp</w:t>
            </w:r>
            <w:r>
              <w:t xml:space="preserve"> Career Track)  </w:t>
            </w:r>
          </w:p>
          <w:p w14:paraId="4E17E6AF" w14:textId="58AAC2CE" w:rsidR="009610A7" w:rsidRDefault="009610A7" w:rsidP="009610A7">
            <w:r>
              <w:t>Data Analyst with SQL (</w:t>
            </w:r>
            <w:r w:rsidR="00E12DA6">
              <w:t>Data Camp</w:t>
            </w:r>
            <w:r>
              <w:t xml:space="preserve"> Career Track)</w:t>
            </w:r>
          </w:p>
          <w:p w14:paraId="05F9ACF5" w14:textId="77777777" w:rsidR="009610A7" w:rsidRDefault="009610A7" w:rsidP="009610A7"/>
          <w:p w14:paraId="566CDD43" w14:textId="11608682" w:rsidR="009610A7" w:rsidRDefault="009610A7" w:rsidP="009610A7">
            <w:r w:rsidRPr="009610A7">
              <w:rPr>
                <w:u w:val="single"/>
              </w:rPr>
              <w:t>Languages:</w:t>
            </w:r>
            <w:r>
              <w:t xml:space="preserve"> English (Native), French (Intermediate)</w:t>
            </w:r>
          </w:p>
          <w:p w14:paraId="786E71E5" w14:textId="2C632C61" w:rsidR="009610A7" w:rsidRDefault="009610A7" w:rsidP="009610A7"/>
          <w:p w14:paraId="40144B10" w14:textId="77777777" w:rsidR="009610A7" w:rsidRDefault="009610A7" w:rsidP="009610A7"/>
          <w:p w14:paraId="65907BCD" w14:textId="23922E22" w:rsidR="009610A7" w:rsidRPr="009610A7" w:rsidRDefault="009610A7" w:rsidP="009610A7">
            <w:pPr>
              <w:rPr>
                <w:b/>
              </w:rPr>
            </w:pPr>
            <w:r w:rsidRPr="009610A7">
              <w:rPr>
                <w:b/>
              </w:rPr>
              <w:t>THOUGHT LEADERSHIP &amp; RECOGNITION</w:t>
            </w:r>
          </w:p>
          <w:p w14:paraId="72EA6340" w14:textId="77777777" w:rsidR="009610A7" w:rsidRDefault="009610A7" w:rsidP="009610A7"/>
          <w:p w14:paraId="24EE9127" w14:textId="0FB14363" w:rsidR="009610A7" w:rsidRPr="00BD410C" w:rsidRDefault="009610A7" w:rsidP="009610A7">
            <w:pPr>
              <w:rPr>
                <w:b/>
              </w:rPr>
            </w:pPr>
            <w:r w:rsidRPr="00BD410C">
              <w:rPr>
                <w:b/>
                <w:u w:val="single"/>
              </w:rPr>
              <w:t>Peer-Reviewed Publications:</w:t>
            </w:r>
          </w:p>
          <w:p w14:paraId="6F43453B" w14:textId="11FCEA9F" w:rsidR="009610A7" w:rsidRDefault="009610A7" w:rsidP="009610A7">
            <w:r>
              <w:t>Dynamic Workload Performance Optimization Model for Multi-Tenancy in Cloud</w:t>
            </w:r>
            <w:r>
              <w:t xml:space="preserve"> Systems</w:t>
            </w:r>
            <w:r>
              <w:t xml:space="preserve"> (IJCSI, 2013)</w:t>
            </w:r>
          </w:p>
          <w:p w14:paraId="02C3CDE4" w14:textId="3076E1B1" w:rsidR="009610A7" w:rsidRDefault="009610A7" w:rsidP="009610A7">
            <w:r>
              <w:t>An Efficient Load Balancing Algorithm for Virtualized Cloud Data Centers (CSSCC14, 2014)</w:t>
            </w:r>
          </w:p>
          <w:p w14:paraId="2CBE550F" w14:textId="77777777" w:rsidR="009610A7" w:rsidRDefault="009610A7" w:rsidP="009610A7"/>
          <w:p w14:paraId="1CD1E0E4" w14:textId="0E7FCF04" w:rsidR="009610A7" w:rsidRPr="00BD410C" w:rsidRDefault="009610A7" w:rsidP="009610A7">
            <w:pPr>
              <w:rPr>
                <w:b/>
              </w:rPr>
            </w:pPr>
            <w:r w:rsidRPr="00BD410C">
              <w:rPr>
                <w:b/>
                <w:u w:val="single"/>
              </w:rPr>
              <w:t>Awards:</w:t>
            </w:r>
          </w:p>
          <w:p w14:paraId="3CA03729" w14:textId="3512CF01" w:rsidR="009610A7" w:rsidRPr="00173B14" w:rsidRDefault="009610A7" w:rsidP="009610A7">
            <w:r>
              <w:t>Silver Award, MARS ITEX &amp; Malaysian Research Society - Mobile Cloud and Augmented Reality innovation</w:t>
            </w:r>
          </w:p>
        </w:tc>
        <w:tc>
          <w:tcPr>
            <w:tcW w:w="223" w:type="dxa"/>
          </w:tcPr>
          <w:p w14:paraId="6970F576" w14:textId="77777777" w:rsidR="00166F4D" w:rsidRPr="00173B14" w:rsidRDefault="00166F4D" w:rsidP="000F44F8"/>
        </w:tc>
      </w:tr>
      <w:tr w:rsidR="00220150" w:rsidRPr="00173B14" w14:paraId="00F9EDC4" w14:textId="77777777" w:rsidTr="009610A7">
        <w:trPr>
          <w:trHeight w:val="435"/>
        </w:trPr>
        <w:tc>
          <w:tcPr>
            <w:tcW w:w="365" w:type="dxa"/>
          </w:tcPr>
          <w:p w14:paraId="454D1BC0" w14:textId="77777777" w:rsidR="00166F4D" w:rsidRPr="00173B14" w:rsidRDefault="00166F4D" w:rsidP="000F44F8"/>
        </w:tc>
        <w:tc>
          <w:tcPr>
            <w:tcW w:w="1353" w:type="dxa"/>
          </w:tcPr>
          <w:p w14:paraId="3A2E7170" w14:textId="58BF830A" w:rsidR="00166F4D" w:rsidRPr="00173B14" w:rsidRDefault="00166F4D" w:rsidP="000F44F8">
            <w:pPr>
              <w:pStyle w:val="Heading1"/>
            </w:pPr>
          </w:p>
        </w:tc>
        <w:tc>
          <w:tcPr>
            <w:tcW w:w="1733" w:type="dxa"/>
          </w:tcPr>
          <w:p w14:paraId="22C2A39D" w14:textId="77777777" w:rsidR="00166F4D" w:rsidRPr="00173B14" w:rsidRDefault="00166F4D" w:rsidP="000F44F8">
            <w:pPr>
              <w:pStyle w:val="Heading1"/>
            </w:pPr>
          </w:p>
        </w:tc>
        <w:tc>
          <w:tcPr>
            <w:tcW w:w="244" w:type="dxa"/>
          </w:tcPr>
          <w:p w14:paraId="200B9448" w14:textId="77777777" w:rsidR="00166F4D" w:rsidRPr="00173B14" w:rsidRDefault="00166F4D" w:rsidP="000F44F8"/>
        </w:tc>
        <w:tc>
          <w:tcPr>
            <w:tcW w:w="6930" w:type="dxa"/>
            <w:gridSpan w:val="5"/>
            <w:vMerge/>
          </w:tcPr>
          <w:p w14:paraId="145F2952" w14:textId="77777777" w:rsidR="00166F4D" w:rsidRPr="00173B14" w:rsidRDefault="00166F4D" w:rsidP="000F44F8"/>
        </w:tc>
        <w:tc>
          <w:tcPr>
            <w:tcW w:w="223" w:type="dxa"/>
          </w:tcPr>
          <w:p w14:paraId="21C0EABC" w14:textId="77777777" w:rsidR="00166F4D" w:rsidRPr="00173B14" w:rsidRDefault="00166F4D" w:rsidP="000F44F8"/>
        </w:tc>
      </w:tr>
      <w:tr w:rsidR="00220150" w:rsidRPr="00173B14" w14:paraId="7D81F0D6" w14:textId="77777777" w:rsidTr="009610A7">
        <w:trPr>
          <w:trHeight w:val="435"/>
        </w:trPr>
        <w:tc>
          <w:tcPr>
            <w:tcW w:w="365" w:type="dxa"/>
          </w:tcPr>
          <w:p w14:paraId="6A641146" w14:textId="77777777" w:rsidR="00166F4D" w:rsidRPr="00173B14" w:rsidRDefault="00166F4D" w:rsidP="000F44F8"/>
        </w:tc>
        <w:tc>
          <w:tcPr>
            <w:tcW w:w="3086" w:type="dxa"/>
            <w:gridSpan w:val="2"/>
          </w:tcPr>
          <w:p w14:paraId="06686564" w14:textId="44D2C537" w:rsidR="00166F4D" w:rsidRPr="00173B14" w:rsidRDefault="00166F4D" w:rsidP="00E07B9E"/>
        </w:tc>
        <w:tc>
          <w:tcPr>
            <w:tcW w:w="244" w:type="dxa"/>
          </w:tcPr>
          <w:p w14:paraId="6E066140" w14:textId="77777777" w:rsidR="00166F4D" w:rsidRPr="00173B14" w:rsidRDefault="00166F4D" w:rsidP="000F44F8"/>
        </w:tc>
        <w:tc>
          <w:tcPr>
            <w:tcW w:w="6930" w:type="dxa"/>
            <w:gridSpan w:val="5"/>
            <w:vMerge/>
          </w:tcPr>
          <w:p w14:paraId="05CDCFBC" w14:textId="77777777" w:rsidR="00166F4D" w:rsidRPr="00173B14" w:rsidRDefault="00166F4D" w:rsidP="000F44F8"/>
        </w:tc>
        <w:tc>
          <w:tcPr>
            <w:tcW w:w="223" w:type="dxa"/>
          </w:tcPr>
          <w:p w14:paraId="43A71FF6" w14:textId="77777777" w:rsidR="00166F4D" w:rsidRPr="00173B14" w:rsidRDefault="00166F4D" w:rsidP="000F44F8"/>
        </w:tc>
      </w:tr>
    </w:tbl>
    <w:p w14:paraId="16DAE184" w14:textId="78D1C618" w:rsidR="00E41AB4" w:rsidRPr="00173B14" w:rsidRDefault="00E41AB4" w:rsidP="00262B06"/>
    <w:sectPr w:rsidR="00E41AB4" w:rsidRPr="00173B14" w:rsidSect="00E66F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E37C3" w14:textId="77777777" w:rsidR="00D33DDD" w:rsidRDefault="00D33DDD" w:rsidP="00BA3E51">
      <w:r>
        <w:separator/>
      </w:r>
    </w:p>
  </w:endnote>
  <w:endnote w:type="continuationSeparator" w:id="0">
    <w:p w14:paraId="0890F811" w14:textId="77777777" w:rsidR="00D33DDD" w:rsidRDefault="00D33DD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FBEE0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2CACF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D3A04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82988" w14:textId="77777777" w:rsidR="00D33DDD" w:rsidRDefault="00D33DDD" w:rsidP="00BA3E51">
      <w:r>
        <w:separator/>
      </w:r>
    </w:p>
  </w:footnote>
  <w:footnote w:type="continuationSeparator" w:id="0">
    <w:p w14:paraId="62CF8DAA" w14:textId="77777777" w:rsidR="00D33DDD" w:rsidRDefault="00D33DDD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94D56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38A53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A5A9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96"/>
    <w:rsid w:val="00021DEC"/>
    <w:rsid w:val="00041F8A"/>
    <w:rsid w:val="00045F2E"/>
    <w:rsid w:val="00055BBC"/>
    <w:rsid w:val="00072B26"/>
    <w:rsid w:val="00073BF3"/>
    <w:rsid w:val="00077FEB"/>
    <w:rsid w:val="00081B51"/>
    <w:rsid w:val="000A5739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14"/>
    <w:rsid w:val="00173B36"/>
    <w:rsid w:val="00177BCB"/>
    <w:rsid w:val="001A5160"/>
    <w:rsid w:val="001C6CEA"/>
    <w:rsid w:val="001E5794"/>
    <w:rsid w:val="001F6D5E"/>
    <w:rsid w:val="00210D3C"/>
    <w:rsid w:val="00217454"/>
    <w:rsid w:val="00220150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6740A"/>
    <w:rsid w:val="00374EF0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5DA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547DB"/>
    <w:rsid w:val="0067056E"/>
    <w:rsid w:val="0068094B"/>
    <w:rsid w:val="00686284"/>
    <w:rsid w:val="006959E4"/>
    <w:rsid w:val="006F6DF2"/>
    <w:rsid w:val="0071422D"/>
    <w:rsid w:val="00716542"/>
    <w:rsid w:val="007337AD"/>
    <w:rsid w:val="0073402D"/>
    <w:rsid w:val="00755988"/>
    <w:rsid w:val="00776026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10A7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410C"/>
    <w:rsid w:val="00BD6049"/>
    <w:rsid w:val="00C155FC"/>
    <w:rsid w:val="00C21979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33DDD"/>
    <w:rsid w:val="00D4222D"/>
    <w:rsid w:val="00D666BB"/>
    <w:rsid w:val="00D720DF"/>
    <w:rsid w:val="00D92ED4"/>
    <w:rsid w:val="00D94ABF"/>
    <w:rsid w:val="00E07B9E"/>
    <w:rsid w:val="00E12DA6"/>
    <w:rsid w:val="00E20245"/>
    <w:rsid w:val="00E216D4"/>
    <w:rsid w:val="00E32A75"/>
    <w:rsid w:val="00E41AB4"/>
    <w:rsid w:val="00E41CE0"/>
    <w:rsid w:val="00E4379F"/>
    <w:rsid w:val="00E65596"/>
    <w:rsid w:val="00E66F5A"/>
    <w:rsid w:val="00E67A2D"/>
    <w:rsid w:val="00E67CC9"/>
    <w:rsid w:val="00E72A6A"/>
    <w:rsid w:val="00E93829"/>
    <w:rsid w:val="00EA0042"/>
    <w:rsid w:val="00EB1D1B"/>
    <w:rsid w:val="00F36875"/>
    <w:rsid w:val="00F41A04"/>
    <w:rsid w:val="00F51E3E"/>
    <w:rsid w:val="00F53B71"/>
    <w:rsid w:val="00F55C3A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5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semiHidden="0" w:uiPriority="10" w:qFormat="1"/>
    <w:lsdException w:name="Default Paragraph Font" w:uiPriority="1" w:unhideWhenUsed="1"/>
    <w:lsdException w:name="Subtitle" w:semiHidden="0" w:uiPriority="11" w:qFormat="1"/>
    <w:lsdException w:name="Date" w:qFormat="1"/>
    <w:lsdException w:name="Hyperlink" w:unhideWhenUsed="1"/>
    <w:lsdException w:name="Strong" w:uiPriority="22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semiHidden="0" w:uiPriority="10" w:qFormat="1"/>
    <w:lsdException w:name="Default Paragraph Font" w:uiPriority="1" w:unhideWhenUsed="1"/>
    <w:lsdException w:name="Subtitle" w:semiHidden="0" w:uiPriority="11" w:qFormat="1"/>
    <w:lsdException w:name="Date" w:qFormat="1"/>
    <w:lsdException w:name="Hyperlink" w:unhideWhenUsed="1"/>
    <w:lsdException w:name="Strong" w:uiPriority="22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atwine.github.i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C9CB7D75ED41A28F6EA83DCF30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F568-4F88-47EA-A209-28045AD9B244}"/>
      </w:docPartPr>
      <w:docPartBody>
        <w:p w:rsidR="008C00C0" w:rsidRDefault="001B7733" w:rsidP="0084481A">
          <w:pPr>
            <w:pStyle w:val="D8C9CB7D75ED41A28F6EA83DCF306F34"/>
          </w:pPr>
          <w:r w:rsidRPr="00173B36">
            <w:t>CONTACT</w:t>
          </w:r>
        </w:p>
      </w:docPartBody>
    </w:docPart>
    <w:docPart>
      <w:docPartPr>
        <w:name w:val="4C8DA3B287524110ACA28082F7D6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51AF-8D42-48C5-9688-E9A6899092F6}"/>
      </w:docPartPr>
      <w:docPartBody>
        <w:p w:rsidR="008C00C0" w:rsidRDefault="001B7733" w:rsidP="0084481A">
          <w:pPr>
            <w:pStyle w:val="4C8DA3B287524110ACA28082F7D601A1"/>
          </w:pPr>
          <w:r w:rsidRPr="00173B36">
            <w:t>EXPERIENCE</w:t>
          </w:r>
        </w:p>
      </w:docPartBody>
    </w:docPart>
    <w:docPart>
      <w:docPartPr>
        <w:name w:val="EA899F8742AD4ED0A5A4D2B1C2D3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4703F-F924-4B9A-A06C-6AA999783D56}"/>
      </w:docPartPr>
      <w:docPartBody>
        <w:p w:rsidR="00000000" w:rsidRDefault="001B7733" w:rsidP="001B7733">
          <w:pPr>
            <w:pStyle w:val="EA899F8742AD4ED0A5A4D2B1C2D37F6F"/>
          </w:pPr>
          <w:r w:rsidRPr="00173B36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6B"/>
    <w:rsid w:val="00046009"/>
    <w:rsid w:val="001113B7"/>
    <w:rsid w:val="00160235"/>
    <w:rsid w:val="001B7733"/>
    <w:rsid w:val="00244C74"/>
    <w:rsid w:val="002A2B97"/>
    <w:rsid w:val="002A3D47"/>
    <w:rsid w:val="002B4DDE"/>
    <w:rsid w:val="00352B36"/>
    <w:rsid w:val="00357A97"/>
    <w:rsid w:val="003A7E95"/>
    <w:rsid w:val="004569A0"/>
    <w:rsid w:val="0049272F"/>
    <w:rsid w:val="00533AF6"/>
    <w:rsid w:val="005428EE"/>
    <w:rsid w:val="005B7473"/>
    <w:rsid w:val="00661A77"/>
    <w:rsid w:val="0067506B"/>
    <w:rsid w:val="0069373A"/>
    <w:rsid w:val="007573B8"/>
    <w:rsid w:val="007B4E7E"/>
    <w:rsid w:val="007C585D"/>
    <w:rsid w:val="00840CFF"/>
    <w:rsid w:val="0084481A"/>
    <w:rsid w:val="00865EF4"/>
    <w:rsid w:val="00887CD6"/>
    <w:rsid w:val="008C00C0"/>
    <w:rsid w:val="00911C75"/>
    <w:rsid w:val="00916EA5"/>
    <w:rsid w:val="009F4405"/>
    <w:rsid w:val="00A165D8"/>
    <w:rsid w:val="00AB0B16"/>
    <w:rsid w:val="00AF6616"/>
    <w:rsid w:val="00C37060"/>
    <w:rsid w:val="00C83305"/>
    <w:rsid w:val="00CE3D58"/>
    <w:rsid w:val="00D344EA"/>
    <w:rsid w:val="00D45E08"/>
    <w:rsid w:val="00D52C56"/>
    <w:rsid w:val="00F65F10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7733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733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365F9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EECE1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EECE1" w:themeColor="background2"/>
      <w:spacing w:val="-10"/>
      <w:kern w:val="28"/>
      <w:sz w:val="60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33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B7733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B7733"/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56833007EF8B434D8AA818AFAF699B73">
    <w:name w:val="56833007EF8B434D8AA818AFAF699B73"/>
    <w:rsid w:val="0084481A"/>
    <w:rPr>
      <w:lang w:val="en-AU" w:eastAsia="en-AU"/>
    </w:rPr>
  </w:style>
  <w:style w:type="paragraph" w:customStyle="1" w:styleId="D8C9CB7D75ED41A28F6EA83DCF306F34">
    <w:name w:val="D8C9CB7D75ED41A28F6EA83DCF306F34"/>
    <w:rsid w:val="0084481A"/>
    <w:rPr>
      <w:lang w:val="en-AU" w:eastAsia="en-AU"/>
    </w:rPr>
  </w:style>
  <w:style w:type="paragraph" w:customStyle="1" w:styleId="4F89393A34FF4C989C6A194DED9134C7">
    <w:name w:val="4F89393A34FF4C989C6A194DED9134C7"/>
    <w:rsid w:val="0084481A"/>
    <w:rPr>
      <w:lang w:val="en-AU" w:eastAsia="en-AU"/>
    </w:rPr>
  </w:style>
  <w:style w:type="paragraph" w:customStyle="1" w:styleId="4BCBB6EF805F4C18BE006FE5F201509A">
    <w:name w:val="4BCBB6EF805F4C18BE006FE5F201509A"/>
    <w:rsid w:val="0084481A"/>
    <w:rPr>
      <w:lang w:val="en-AU" w:eastAsia="en-AU"/>
    </w:rPr>
  </w:style>
  <w:style w:type="paragraph" w:customStyle="1" w:styleId="A709F860A6A54FADB2C732257163FABB">
    <w:name w:val="A709F860A6A54FADB2C732257163FABB"/>
    <w:rsid w:val="0084481A"/>
    <w:rPr>
      <w:lang w:val="en-AU" w:eastAsia="en-AU"/>
    </w:rPr>
  </w:style>
  <w:style w:type="paragraph" w:customStyle="1" w:styleId="A82B192EF96447D8B4C19E95E123182E">
    <w:name w:val="A82B192EF96447D8B4C19E95E123182E"/>
    <w:rsid w:val="0084481A"/>
    <w:rPr>
      <w:lang w:val="en-AU" w:eastAsia="en-AU"/>
    </w:rPr>
  </w:style>
  <w:style w:type="paragraph" w:customStyle="1" w:styleId="C826BD1C660B48ADB369043022C16351">
    <w:name w:val="C826BD1C660B48ADB369043022C16351"/>
    <w:rsid w:val="0084481A"/>
    <w:rPr>
      <w:lang w:val="en-AU" w:eastAsia="en-AU"/>
    </w:rPr>
  </w:style>
  <w:style w:type="paragraph" w:customStyle="1" w:styleId="D7E460FA496040EFADBB77C894E5EF31">
    <w:name w:val="D7E460FA496040EFADBB77C894E5EF31"/>
    <w:rsid w:val="0084481A"/>
    <w:rPr>
      <w:lang w:val="en-AU" w:eastAsia="en-AU"/>
    </w:rPr>
  </w:style>
  <w:style w:type="paragraph" w:customStyle="1" w:styleId="4C8DA3B287524110ACA28082F7D601A1">
    <w:name w:val="4C8DA3B287524110ACA28082F7D601A1"/>
    <w:rsid w:val="0084481A"/>
    <w:rPr>
      <w:lang w:val="en-AU" w:eastAsia="en-AU"/>
    </w:rPr>
  </w:style>
  <w:style w:type="paragraph" w:customStyle="1" w:styleId="DFFEB8D5CC574C998C7009147EC7E0EE">
    <w:name w:val="DFFEB8D5CC574C998C7009147EC7E0EE"/>
    <w:rsid w:val="0084481A"/>
    <w:rPr>
      <w:lang w:val="en-AU" w:eastAsia="en-AU"/>
    </w:rPr>
  </w:style>
  <w:style w:type="paragraph" w:customStyle="1" w:styleId="6203399F61D24002A8C16517F7B6417D">
    <w:name w:val="6203399F61D24002A8C16517F7B6417D"/>
    <w:rsid w:val="0084481A"/>
    <w:rPr>
      <w:lang w:val="en-AU" w:eastAsia="en-AU"/>
    </w:rPr>
  </w:style>
  <w:style w:type="paragraph" w:customStyle="1" w:styleId="E19163E1394344ABB31B72AAB60D594F">
    <w:name w:val="E19163E1394344ABB31B72AAB60D594F"/>
    <w:rsid w:val="0084481A"/>
    <w:rPr>
      <w:lang w:val="en-AU" w:eastAsia="en-AU"/>
    </w:rPr>
  </w:style>
  <w:style w:type="paragraph" w:customStyle="1" w:styleId="55A97693CAB345DC80A2280094C8BCD3">
    <w:name w:val="55A97693CAB345DC80A2280094C8BCD3"/>
    <w:rsid w:val="0084481A"/>
    <w:rPr>
      <w:lang w:val="en-AU" w:eastAsia="en-AU"/>
    </w:rPr>
  </w:style>
  <w:style w:type="paragraph" w:customStyle="1" w:styleId="A9966AE774DD4FA9860FC1D81C6BEED0">
    <w:name w:val="A9966AE774DD4FA9860FC1D81C6BEED0"/>
    <w:rsid w:val="0084481A"/>
    <w:rPr>
      <w:lang w:val="en-AU" w:eastAsia="en-AU"/>
    </w:rPr>
  </w:style>
  <w:style w:type="paragraph" w:customStyle="1" w:styleId="448AE89EA78741D78987D49270F0E43E">
    <w:name w:val="448AE89EA78741D78987D49270F0E43E"/>
    <w:rsid w:val="0084481A"/>
    <w:rPr>
      <w:lang w:val="en-AU" w:eastAsia="en-AU"/>
    </w:rPr>
  </w:style>
  <w:style w:type="paragraph" w:customStyle="1" w:styleId="AB836B065AE1437DAF585EEBF1F44CC4">
    <w:name w:val="AB836B065AE1437DAF585EEBF1F44CC4"/>
    <w:rsid w:val="0084481A"/>
    <w:rPr>
      <w:lang w:val="en-AU" w:eastAsia="en-AU"/>
    </w:rPr>
  </w:style>
  <w:style w:type="paragraph" w:customStyle="1" w:styleId="B862564317CB48E893526B05549E9C13">
    <w:name w:val="B862564317CB48E893526B05549E9C13"/>
    <w:rsid w:val="0084481A"/>
    <w:rPr>
      <w:lang w:val="en-AU" w:eastAsia="en-AU"/>
    </w:rPr>
  </w:style>
  <w:style w:type="paragraph" w:customStyle="1" w:styleId="CF25CB0621D44273BEC37D34E7243769">
    <w:name w:val="CF25CB0621D44273BEC37D34E7243769"/>
    <w:rsid w:val="0084481A"/>
    <w:rPr>
      <w:lang w:val="en-AU" w:eastAsia="en-AU"/>
    </w:rPr>
  </w:style>
  <w:style w:type="paragraph" w:customStyle="1" w:styleId="F1125DF283B44B0287A09E1478435335">
    <w:name w:val="F1125DF283B44B0287A09E1478435335"/>
    <w:rsid w:val="0084481A"/>
    <w:rPr>
      <w:lang w:val="en-AU" w:eastAsia="en-AU"/>
    </w:rPr>
  </w:style>
  <w:style w:type="paragraph" w:customStyle="1" w:styleId="D833E71419344FFB924A350BF99908AC">
    <w:name w:val="D833E71419344FFB924A350BF99908AC"/>
    <w:rsid w:val="0084481A"/>
    <w:rPr>
      <w:lang w:val="en-AU" w:eastAsia="en-AU"/>
    </w:rPr>
  </w:style>
  <w:style w:type="paragraph" w:customStyle="1" w:styleId="33A7CE036CEA41B98F618461D590C2A1">
    <w:name w:val="33A7CE036CEA41B98F618461D590C2A1"/>
    <w:rsid w:val="0084481A"/>
    <w:rPr>
      <w:lang w:val="en-AU" w:eastAsia="en-AU"/>
    </w:rPr>
  </w:style>
  <w:style w:type="paragraph" w:customStyle="1" w:styleId="A1F7F0175FCF4C47A5BD8765B4F87CBF">
    <w:name w:val="A1F7F0175FCF4C47A5BD8765B4F87CBF"/>
    <w:rsid w:val="0084481A"/>
    <w:rPr>
      <w:lang w:val="en-AU" w:eastAsia="en-AU"/>
    </w:rPr>
  </w:style>
  <w:style w:type="paragraph" w:customStyle="1" w:styleId="B07912AA7DDD41199999180C5EB5B012">
    <w:name w:val="B07912AA7DDD41199999180C5EB5B012"/>
    <w:rsid w:val="0084481A"/>
    <w:rPr>
      <w:lang w:val="en-AU" w:eastAsia="en-AU"/>
    </w:rPr>
  </w:style>
  <w:style w:type="paragraph" w:customStyle="1" w:styleId="49D6F36B849641DEBB10A317159627BD">
    <w:name w:val="49D6F36B849641DEBB10A317159627BD"/>
    <w:rsid w:val="0084481A"/>
    <w:rPr>
      <w:lang w:val="en-AU" w:eastAsia="en-AU"/>
    </w:rPr>
  </w:style>
  <w:style w:type="paragraph" w:customStyle="1" w:styleId="6D877604C2574160B9DCAEC668C081E1">
    <w:name w:val="6D877604C2574160B9DCAEC668C081E1"/>
    <w:rsid w:val="0084481A"/>
    <w:rPr>
      <w:lang w:val="en-AU" w:eastAsia="en-AU"/>
    </w:rPr>
  </w:style>
  <w:style w:type="paragraph" w:customStyle="1" w:styleId="883CA6F14BED4218A5E2651A76E14DBE">
    <w:name w:val="883CA6F14BED4218A5E2651A76E14DBE"/>
    <w:rsid w:val="0084481A"/>
    <w:rPr>
      <w:lang w:val="en-AU" w:eastAsia="en-AU"/>
    </w:rPr>
  </w:style>
  <w:style w:type="paragraph" w:customStyle="1" w:styleId="8341FBEF0DC64E2B8F0D0F4EE503C058">
    <w:name w:val="8341FBEF0DC64E2B8F0D0F4EE503C058"/>
    <w:rsid w:val="0084481A"/>
    <w:rPr>
      <w:lang w:val="en-AU" w:eastAsia="en-AU"/>
    </w:rPr>
  </w:style>
  <w:style w:type="paragraph" w:customStyle="1" w:styleId="678F41AC637D4485A8D8ECE9A37F3A22">
    <w:name w:val="678F41AC637D4485A8D8ECE9A37F3A22"/>
    <w:rsid w:val="0084481A"/>
    <w:rPr>
      <w:lang w:val="en-AU" w:eastAsia="en-AU"/>
    </w:rPr>
  </w:style>
  <w:style w:type="paragraph" w:customStyle="1" w:styleId="9B61E597C3D941E18452213080A8CF56">
    <w:name w:val="9B61E597C3D941E18452213080A8CF56"/>
    <w:rsid w:val="0084481A"/>
    <w:rPr>
      <w:lang w:val="en-AU" w:eastAsia="en-AU"/>
    </w:rPr>
  </w:style>
  <w:style w:type="paragraph" w:customStyle="1" w:styleId="9F08237F7AEA40568E68C6E9D8C7B1031">
    <w:name w:val="9F08237F7AEA40568E68C6E9D8C7B1031"/>
    <w:rsid w:val="0084481A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1">
    <w:name w:val="ABE6ADC814C64429A040B2A58E2373A31"/>
    <w:rsid w:val="0084481A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61F678740AD47D6A8F9D00F309BABEC1">
    <w:name w:val="D61F678740AD47D6A8F9D00F309BABEC1"/>
    <w:rsid w:val="0084481A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9F08237F7AEA40568E68C6E9D8C7B103">
    <w:name w:val="9F08237F7AEA40568E68C6E9D8C7B103"/>
    <w:rsid w:val="00F65F10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">
    <w:name w:val="ABE6ADC814C64429A040B2A58E2373A3"/>
    <w:rsid w:val="00F65F1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61F678740AD47D6A8F9D00F309BABEC">
    <w:name w:val="D61F678740AD47D6A8F9D00F309BABEC"/>
    <w:rsid w:val="00F65F1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9F08237F7AEA40568E68C6E9D8C7B1032">
    <w:name w:val="9F08237F7AEA40568E68C6E9D8C7B1032"/>
    <w:rsid w:val="001B7733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2">
    <w:name w:val="ABE6ADC814C64429A040B2A58E2373A32"/>
    <w:rsid w:val="001B7733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61F678740AD47D6A8F9D00F309BABEC2">
    <w:name w:val="D61F678740AD47D6A8F9D00F309BABEC2"/>
    <w:rsid w:val="001B7733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58669E3236C142019D3E0049CDF3C9D7">
    <w:name w:val="58669E3236C142019D3E0049CDF3C9D7"/>
    <w:rsid w:val="001B7733"/>
    <w:pPr>
      <w:spacing w:after="200" w:line="276" w:lineRule="auto"/>
    </w:pPr>
  </w:style>
  <w:style w:type="paragraph" w:customStyle="1" w:styleId="EA899F8742AD4ED0A5A4D2B1C2D37F6F">
    <w:name w:val="EA899F8742AD4ED0A5A4D2B1C2D37F6F"/>
    <w:rsid w:val="001B7733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7733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733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365F9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EECE1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EECE1" w:themeColor="background2"/>
      <w:spacing w:val="-10"/>
      <w:kern w:val="28"/>
      <w:sz w:val="60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33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B7733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B7733"/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56833007EF8B434D8AA818AFAF699B73">
    <w:name w:val="56833007EF8B434D8AA818AFAF699B73"/>
    <w:rsid w:val="0084481A"/>
    <w:rPr>
      <w:lang w:val="en-AU" w:eastAsia="en-AU"/>
    </w:rPr>
  </w:style>
  <w:style w:type="paragraph" w:customStyle="1" w:styleId="D8C9CB7D75ED41A28F6EA83DCF306F34">
    <w:name w:val="D8C9CB7D75ED41A28F6EA83DCF306F34"/>
    <w:rsid w:val="0084481A"/>
    <w:rPr>
      <w:lang w:val="en-AU" w:eastAsia="en-AU"/>
    </w:rPr>
  </w:style>
  <w:style w:type="paragraph" w:customStyle="1" w:styleId="4F89393A34FF4C989C6A194DED9134C7">
    <w:name w:val="4F89393A34FF4C989C6A194DED9134C7"/>
    <w:rsid w:val="0084481A"/>
    <w:rPr>
      <w:lang w:val="en-AU" w:eastAsia="en-AU"/>
    </w:rPr>
  </w:style>
  <w:style w:type="paragraph" w:customStyle="1" w:styleId="4BCBB6EF805F4C18BE006FE5F201509A">
    <w:name w:val="4BCBB6EF805F4C18BE006FE5F201509A"/>
    <w:rsid w:val="0084481A"/>
    <w:rPr>
      <w:lang w:val="en-AU" w:eastAsia="en-AU"/>
    </w:rPr>
  </w:style>
  <w:style w:type="paragraph" w:customStyle="1" w:styleId="A709F860A6A54FADB2C732257163FABB">
    <w:name w:val="A709F860A6A54FADB2C732257163FABB"/>
    <w:rsid w:val="0084481A"/>
    <w:rPr>
      <w:lang w:val="en-AU" w:eastAsia="en-AU"/>
    </w:rPr>
  </w:style>
  <w:style w:type="paragraph" w:customStyle="1" w:styleId="A82B192EF96447D8B4C19E95E123182E">
    <w:name w:val="A82B192EF96447D8B4C19E95E123182E"/>
    <w:rsid w:val="0084481A"/>
    <w:rPr>
      <w:lang w:val="en-AU" w:eastAsia="en-AU"/>
    </w:rPr>
  </w:style>
  <w:style w:type="paragraph" w:customStyle="1" w:styleId="C826BD1C660B48ADB369043022C16351">
    <w:name w:val="C826BD1C660B48ADB369043022C16351"/>
    <w:rsid w:val="0084481A"/>
    <w:rPr>
      <w:lang w:val="en-AU" w:eastAsia="en-AU"/>
    </w:rPr>
  </w:style>
  <w:style w:type="paragraph" w:customStyle="1" w:styleId="D7E460FA496040EFADBB77C894E5EF31">
    <w:name w:val="D7E460FA496040EFADBB77C894E5EF31"/>
    <w:rsid w:val="0084481A"/>
    <w:rPr>
      <w:lang w:val="en-AU" w:eastAsia="en-AU"/>
    </w:rPr>
  </w:style>
  <w:style w:type="paragraph" w:customStyle="1" w:styleId="4C8DA3B287524110ACA28082F7D601A1">
    <w:name w:val="4C8DA3B287524110ACA28082F7D601A1"/>
    <w:rsid w:val="0084481A"/>
    <w:rPr>
      <w:lang w:val="en-AU" w:eastAsia="en-AU"/>
    </w:rPr>
  </w:style>
  <w:style w:type="paragraph" w:customStyle="1" w:styleId="DFFEB8D5CC574C998C7009147EC7E0EE">
    <w:name w:val="DFFEB8D5CC574C998C7009147EC7E0EE"/>
    <w:rsid w:val="0084481A"/>
    <w:rPr>
      <w:lang w:val="en-AU" w:eastAsia="en-AU"/>
    </w:rPr>
  </w:style>
  <w:style w:type="paragraph" w:customStyle="1" w:styleId="6203399F61D24002A8C16517F7B6417D">
    <w:name w:val="6203399F61D24002A8C16517F7B6417D"/>
    <w:rsid w:val="0084481A"/>
    <w:rPr>
      <w:lang w:val="en-AU" w:eastAsia="en-AU"/>
    </w:rPr>
  </w:style>
  <w:style w:type="paragraph" w:customStyle="1" w:styleId="E19163E1394344ABB31B72AAB60D594F">
    <w:name w:val="E19163E1394344ABB31B72AAB60D594F"/>
    <w:rsid w:val="0084481A"/>
    <w:rPr>
      <w:lang w:val="en-AU" w:eastAsia="en-AU"/>
    </w:rPr>
  </w:style>
  <w:style w:type="paragraph" w:customStyle="1" w:styleId="55A97693CAB345DC80A2280094C8BCD3">
    <w:name w:val="55A97693CAB345DC80A2280094C8BCD3"/>
    <w:rsid w:val="0084481A"/>
    <w:rPr>
      <w:lang w:val="en-AU" w:eastAsia="en-AU"/>
    </w:rPr>
  </w:style>
  <w:style w:type="paragraph" w:customStyle="1" w:styleId="A9966AE774DD4FA9860FC1D81C6BEED0">
    <w:name w:val="A9966AE774DD4FA9860FC1D81C6BEED0"/>
    <w:rsid w:val="0084481A"/>
    <w:rPr>
      <w:lang w:val="en-AU" w:eastAsia="en-AU"/>
    </w:rPr>
  </w:style>
  <w:style w:type="paragraph" w:customStyle="1" w:styleId="448AE89EA78741D78987D49270F0E43E">
    <w:name w:val="448AE89EA78741D78987D49270F0E43E"/>
    <w:rsid w:val="0084481A"/>
    <w:rPr>
      <w:lang w:val="en-AU" w:eastAsia="en-AU"/>
    </w:rPr>
  </w:style>
  <w:style w:type="paragraph" w:customStyle="1" w:styleId="AB836B065AE1437DAF585EEBF1F44CC4">
    <w:name w:val="AB836B065AE1437DAF585EEBF1F44CC4"/>
    <w:rsid w:val="0084481A"/>
    <w:rPr>
      <w:lang w:val="en-AU" w:eastAsia="en-AU"/>
    </w:rPr>
  </w:style>
  <w:style w:type="paragraph" w:customStyle="1" w:styleId="B862564317CB48E893526B05549E9C13">
    <w:name w:val="B862564317CB48E893526B05549E9C13"/>
    <w:rsid w:val="0084481A"/>
    <w:rPr>
      <w:lang w:val="en-AU" w:eastAsia="en-AU"/>
    </w:rPr>
  </w:style>
  <w:style w:type="paragraph" w:customStyle="1" w:styleId="CF25CB0621D44273BEC37D34E7243769">
    <w:name w:val="CF25CB0621D44273BEC37D34E7243769"/>
    <w:rsid w:val="0084481A"/>
    <w:rPr>
      <w:lang w:val="en-AU" w:eastAsia="en-AU"/>
    </w:rPr>
  </w:style>
  <w:style w:type="paragraph" w:customStyle="1" w:styleId="F1125DF283B44B0287A09E1478435335">
    <w:name w:val="F1125DF283B44B0287A09E1478435335"/>
    <w:rsid w:val="0084481A"/>
    <w:rPr>
      <w:lang w:val="en-AU" w:eastAsia="en-AU"/>
    </w:rPr>
  </w:style>
  <w:style w:type="paragraph" w:customStyle="1" w:styleId="D833E71419344FFB924A350BF99908AC">
    <w:name w:val="D833E71419344FFB924A350BF99908AC"/>
    <w:rsid w:val="0084481A"/>
    <w:rPr>
      <w:lang w:val="en-AU" w:eastAsia="en-AU"/>
    </w:rPr>
  </w:style>
  <w:style w:type="paragraph" w:customStyle="1" w:styleId="33A7CE036CEA41B98F618461D590C2A1">
    <w:name w:val="33A7CE036CEA41B98F618461D590C2A1"/>
    <w:rsid w:val="0084481A"/>
    <w:rPr>
      <w:lang w:val="en-AU" w:eastAsia="en-AU"/>
    </w:rPr>
  </w:style>
  <w:style w:type="paragraph" w:customStyle="1" w:styleId="A1F7F0175FCF4C47A5BD8765B4F87CBF">
    <w:name w:val="A1F7F0175FCF4C47A5BD8765B4F87CBF"/>
    <w:rsid w:val="0084481A"/>
    <w:rPr>
      <w:lang w:val="en-AU" w:eastAsia="en-AU"/>
    </w:rPr>
  </w:style>
  <w:style w:type="paragraph" w:customStyle="1" w:styleId="B07912AA7DDD41199999180C5EB5B012">
    <w:name w:val="B07912AA7DDD41199999180C5EB5B012"/>
    <w:rsid w:val="0084481A"/>
    <w:rPr>
      <w:lang w:val="en-AU" w:eastAsia="en-AU"/>
    </w:rPr>
  </w:style>
  <w:style w:type="paragraph" w:customStyle="1" w:styleId="49D6F36B849641DEBB10A317159627BD">
    <w:name w:val="49D6F36B849641DEBB10A317159627BD"/>
    <w:rsid w:val="0084481A"/>
    <w:rPr>
      <w:lang w:val="en-AU" w:eastAsia="en-AU"/>
    </w:rPr>
  </w:style>
  <w:style w:type="paragraph" w:customStyle="1" w:styleId="6D877604C2574160B9DCAEC668C081E1">
    <w:name w:val="6D877604C2574160B9DCAEC668C081E1"/>
    <w:rsid w:val="0084481A"/>
    <w:rPr>
      <w:lang w:val="en-AU" w:eastAsia="en-AU"/>
    </w:rPr>
  </w:style>
  <w:style w:type="paragraph" w:customStyle="1" w:styleId="883CA6F14BED4218A5E2651A76E14DBE">
    <w:name w:val="883CA6F14BED4218A5E2651A76E14DBE"/>
    <w:rsid w:val="0084481A"/>
    <w:rPr>
      <w:lang w:val="en-AU" w:eastAsia="en-AU"/>
    </w:rPr>
  </w:style>
  <w:style w:type="paragraph" w:customStyle="1" w:styleId="8341FBEF0DC64E2B8F0D0F4EE503C058">
    <w:name w:val="8341FBEF0DC64E2B8F0D0F4EE503C058"/>
    <w:rsid w:val="0084481A"/>
    <w:rPr>
      <w:lang w:val="en-AU" w:eastAsia="en-AU"/>
    </w:rPr>
  </w:style>
  <w:style w:type="paragraph" w:customStyle="1" w:styleId="678F41AC637D4485A8D8ECE9A37F3A22">
    <w:name w:val="678F41AC637D4485A8D8ECE9A37F3A22"/>
    <w:rsid w:val="0084481A"/>
    <w:rPr>
      <w:lang w:val="en-AU" w:eastAsia="en-AU"/>
    </w:rPr>
  </w:style>
  <w:style w:type="paragraph" w:customStyle="1" w:styleId="9B61E597C3D941E18452213080A8CF56">
    <w:name w:val="9B61E597C3D941E18452213080A8CF56"/>
    <w:rsid w:val="0084481A"/>
    <w:rPr>
      <w:lang w:val="en-AU" w:eastAsia="en-AU"/>
    </w:rPr>
  </w:style>
  <w:style w:type="paragraph" w:customStyle="1" w:styleId="9F08237F7AEA40568E68C6E9D8C7B1031">
    <w:name w:val="9F08237F7AEA40568E68C6E9D8C7B1031"/>
    <w:rsid w:val="0084481A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1">
    <w:name w:val="ABE6ADC814C64429A040B2A58E2373A31"/>
    <w:rsid w:val="0084481A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61F678740AD47D6A8F9D00F309BABEC1">
    <w:name w:val="D61F678740AD47D6A8F9D00F309BABEC1"/>
    <w:rsid w:val="0084481A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9F08237F7AEA40568E68C6E9D8C7B103">
    <w:name w:val="9F08237F7AEA40568E68C6E9D8C7B103"/>
    <w:rsid w:val="00F65F10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">
    <w:name w:val="ABE6ADC814C64429A040B2A58E2373A3"/>
    <w:rsid w:val="00F65F1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61F678740AD47D6A8F9D00F309BABEC">
    <w:name w:val="D61F678740AD47D6A8F9D00F309BABEC"/>
    <w:rsid w:val="00F65F1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9F08237F7AEA40568E68C6E9D8C7B1032">
    <w:name w:val="9F08237F7AEA40568E68C6E9D8C7B1032"/>
    <w:rsid w:val="001B7733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2">
    <w:name w:val="ABE6ADC814C64429A040B2A58E2373A32"/>
    <w:rsid w:val="001B7733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61F678740AD47D6A8F9D00F309BABEC2">
    <w:name w:val="D61F678740AD47D6A8F9D00F309BABEC2"/>
    <w:rsid w:val="001B7733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58669E3236C142019D3E0049CDF3C9D7">
    <w:name w:val="58669E3236C142019D3E0049CDF3C9D7"/>
    <w:rsid w:val="001B7733"/>
    <w:pPr>
      <w:spacing w:after="200" w:line="276" w:lineRule="auto"/>
    </w:pPr>
  </w:style>
  <w:style w:type="paragraph" w:customStyle="1" w:styleId="EA899F8742AD4ED0A5A4D2B1C2D37F6F">
    <w:name w:val="EA899F8742AD4ED0A5A4D2B1C2D37F6F"/>
    <w:rsid w:val="001B773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20910-42CC-4690-9335-8397727AE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84D00B-302C-4F56-B4D8-B3D2F60F1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30F530-CC95-49CE-A823-3DA84A5AAAA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8F0BE26-00F5-48B9-8C47-E2171DC2D2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Mugume T Atwine</dc:creator>
  <cp:lastModifiedBy>Rantao</cp:lastModifiedBy>
  <cp:revision>2</cp:revision>
  <dcterms:created xsi:type="dcterms:W3CDTF">2025-07-01T12:42:00Z</dcterms:created>
  <dcterms:modified xsi:type="dcterms:W3CDTF">2025-07-01T12:42:00Z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