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7D9C" w14:textId="77777777" w:rsidR="0030387E" w:rsidRDefault="0030387E" w:rsidP="0030387E">
      <w:pPr>
        <w:pStyle w:val="Heading2"/>
      </w:pPr>
      <w:r>
        <w:t xml:space="preserve">Perfect Environment </w:t>
      </w:r>
    </w:p>
    <w:p w14:paraId="391E84F1" w14:textId="77777777" w:rsidR="0030387E" w:rsidRDefault="0030387E" w:rsidP="0030387E">
      <w:pPr>
        <w:pStyle w:val="NoSpacing"/>
      </w:pPr>
      <w:r>
        <w:t>In the beginning of man’s history, we had perfect environment on earth for an unknown length of time. At the end of man’s history (the Millennium) we will have perfect environment for 1,000 years. In the Garden, Satan came into man’s perfect environment and helped to destroy it. Gen. 3. At the end of the Millennium, Satan comes into perfect environment and stirs up a revolt. Rev. 20:3; Rev. 20:7-10.</w:t>
      </w:r>
    </w:p>
    <w:p w14:paraId="62DEDF06" w14:textId="77777777" w:rsidR="0030387E" w:rsidRDefault="0030387E" w:rsidP="0030387E">
      <w:pPr>
        <w:pStyle w:val="Verses"/>
      </w:pPr>
      <w:r>
        <w:t>“</w:t>
      </w:r>
      <w:r w:rsidRPr="00C30197">
        <w:t>and he threw him into the abyss, and shut it and sealed it over him, so that he would not deceive the nations any longer, until the thousand years were completed; after these things he must be released for a short time.</w:t>
      </w:r>
      <w:r>
        <w:t>”</w:t>
      </w:r>
      <w:r w:rsidRPr="00C30197">
        <w:t>  (Revelation 20:3, NASB)</w:t>
      </w:r>
    </w:p>
    <w:p w14:paraId="1B1EE257" w14:textId="77777777" w:rsidR="0030387E" w:rsidRDefault="0030387E" w:rsidP="0030387E">
      <w:pPr>
        <w:pStyle w:val="Verses"/>
      </w:pPr>
      <w:r>
        <w:t>“</w:t>
      </w:r>
      <w:r w:rsidRPr="00C30197">
        <w:t>When the thousand years are completed, Satan will be released from his prison, 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 And the devil who deceived them was thrown into the lake of fire and brimstone, where the beast and the false prophet are also; and they will be tormented day and night forever and ever.</w:t>
      </w:r>
      <w:r>
        <w:t>”</w:t>
      </w:r>
      <w:r w:rsidRPr="00C30197">
        <w:t>  (Revelation 20:7-10, NASB)</w:t>
      </w:r>
    </w:p>
    <w:p w14:paraId="0ADDF26F" w14:textId="77777777" w:rsidR="0030387E" w:rsidRDefault="0030387E" w:rsidP="0030387E">
      <w:pPr>
        <w:pStyle w:val="NoSpacing"/>
      </w:pPr>
      <w:r>
        <w:t>Man’s volition was involved in the destruction of perfect environment in the Garden. Man’s volition will be involved in the revolt at the end of the Millennium. Perfect environment did not solve man’s problem in the Garden. Perfect environment will not solve man’s problem in the Millennium. The only answer is regeneration of salvation and then the spiritual growth from the intake and application of Bible doctrine.</w:t>
      </w:r>
    </w:p>
    <w:p w14:paraId="7FAA4318" w14:textId="77777777" w:rsidR="0030387E" w:rsidRDefault="0030387E" w:rsidP="0030387E">
      <w:pPr>
        <w:pStyle w:val="NoSpacing"/>
      </w:pPr>
      <w:r>
        <w:t>At the end of the Millennium, unbelievers with old sin natures will join Satan’s revolt even though they have had 1,000 years of perfect environment. Perfect environment does not improve the old sin nature.</w:t>
      </w:r>
    </w:p>
    <w:p w14:paraId="41DCE774" w14:textId="77777777" w:rsidR="0030387E" w:rsidRDefault="0030387E" w:rsidP="0030387E">
      <w:pPr>
        <w:pStyle w:val="NoSpacing"/>
      </w:pPr>
      <w:r>
        <w:t>Revolt at the beginning of time was on a personal basis. Revolt at the end of time will be on a mass basis. The reason for the Millennium is to prove again that perfect environment is not the answer. The unbeliever cannot appreciate or enjoy perfect environment. Doctrine in your frontal lobe creates a perfect environment that goes with you.</w:t>
      </w:r>
      <w:r w:rsidRPr="006D5DE5">
        <w:t xml:space="preserve"> </w:t>
      </w:r>
      <w:r>
        <w:t>1 Cor. 2:14.</w:t>
      </w:r>
    </w:p>
    <w:p w14:paraId="52A83105" w14:textId="77777777" w:rsidR="0030387E" w:rsidRDefault="0030387E" w:rsidP="0030387E">
      <w:pPr>
        <w:pStyle w:val="Verses"/>
      </w:pPr>
      <w:r>
        <w:t>“</w:t>
      </w:r>
      <w:r w:rsidRPr="00C30197">
        <w:t>But a natural man does not accept the things of the Spirit of God, for they are foolishness to him; and he cannot understand them, because they are spiritually appraised.</w:t>
      </w:r>
      <w:r>
        <w:t>”</w:t>
      </w:r>
      <w:r w:rsidRPr="00C30197">
        <w:t>  (1 Corinthians 2:14, NASB)</w:t>
      </w:r>
    </w:p>
    <w:p w14:paraId="196D6B87" w14:textId="77777777" w:rsidR="0030387E" w:rsidRDefault="0030387E" w:rsidP="0030387E">
      <w:pPr>
        <w:pStyle w:val="NoSpacing"/>
      </w:pPr>
      <w:r>
        <w:t>There will be perfect environment in eternity. It will be beneficial because you have believers in resurrection bodies minus the old sin nature. In order to start out with perfect environment, there must removal of religion, of Satan the father of religion, demons, and unbelievers.</w:t>
      </w:r>
      <w:r w:rsidRPr="00C30197">
        <w:t xml:space="preserve"> </w:t>
      </w:r>
      <w:r>
        <w:t>Rev. 20:2-3.</w:t>
      </w:r>
    </w:p>
    <w:p w14:paraId="670C77CC" w14:textId="09255ED4" w:rsidR="001C1166" w:rsidRDefault="0030387E" w:rsidP="0030387E">
      <w:pPr>
        <w:pStyle w:val="Verses"/>
      </w:pPr>
      <w:r>
        <w:t>“</w:t>
      </w:r>
      <w:r w:rsidRPr="00C30197">
        <w:t>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w:t>
      </w:r>
      <w:r>
        <w:t>”</w:t>
      </w:r>
      <w:r w:rsidRPr="00C30197">
        <w:t>  (Revelation 20:2-3,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FA339" w14:textId="77777777" w:rsidR="00376875" w:rsidRDefault="00376875" w:rsidP="00F560D9">
      <w:r>
        <w:separator/>
      </w:r>
    </w:p>
  </w:endnote>
  <w:endnote w:type="continuationSeparator" w:id="0">
    <w:p w14:paraId="723228FA" w14:textId="77777777" w:rsidR="00376875" w:rsidRDefault="0037687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F060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835084" wp14:editId="37B4B79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F485F91" w14:textId="160E8E8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A46FF">
      <w:rPr>
        <w:noProof/>
        <w:color w:val="000000" w:themeColor="text1"/>
        <w:sz w:val="20"/>
        <w:szCs w:val="20"/>
      </w:rPr>
      <w:t>Perfect Environment.docx</w:t>
    </w:r>
    <w:r>
      <w:rPr>
        <w:color w:val="000000" w:themeColor="text1"/>
        <w:sz w:val="20"/>
        <w:szCs w:val="20"/>
      </w:rPr>
      <w:fldChar w:fldCharType="end"/>
    </w:r>
  </w:p>
  <w:p w14:paraId="368709A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499FF" w14:textId="77777777" w:rsidR="00376875" w:rsidRDefault="00376875" w:rsidP="00F560D9">
      <w:r>
        <w:separator/>
      </w:r>
    </w:p>
  </w:footnote>
  <w:footnote w:type="continuationSeparator" w:id="0">
    <w:p w14:paraId="5E66CA9E" w14:textId="77777777" w:rsidR="00376875" w:rsidRDefault="0037687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D878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0D5DBAB" wp14:editId="4758FA3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1C64B7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0387E"/>
    <w:rsid w:val="00376875"/>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46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9DDD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2025-08-12T15:43:00Z</dcterms:created>
  <dcterms:modified xsi:type="dcterms:W3CDTF">2025-08-12T15:43:00Z</dcterms:modified>
</cp:coreProperties>
</file>