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4BAD2" w14:textId="77777777" w:rsidR="004D1EC1" w:rsidRDefault="004D1EC1" w:rsidP="004D1EC1">
      <w:pPr>
        <w:pStyle w:val="Heading2"/>
      </w:pPr>
      <w:bookmarkStart w:id="0" w:name="_The_Essence_of_1"/>
      <w:bookmarkStart w:id="1" w:name="_D-The_Essence_of"/>
      <w:bookmarkStart w:id="2" w:name="_God_the_Son"/>
      <w:bookmarkStart w:id="3" w:name="_D-God_the_Son"/>
      <w:bookmarkEnd w:id="0"/>
      <w:bookmarkEnd w:id="1"/>
      <w:bookmarkEnd w:id="2"/>
      <w:bookmarkEnd w:id="3"/>
      <w:r>
        <w:t>God the Son</w:t>
      </w:r>
    </w:p>
    <w:p w14:paraId="1D5FF8E3" w14:textId="0F778673" w:rsidR="004D1EC1" w:rsidRDefault="004D1EC1" w:rsidP="004D1EC1">
      <w:pPr>
        <w:pStyle w:val="NoSpacing"/>
      </w:pPr>
      <w:r>
        <w:t xml:space="preserve">God the Son is a member of the Trinity or Godhead. The Trinity is God the Father, God the Son, and God the Holy Spirit. God the Father, God the Son, and God the Holy Spirit are not three Gods, but one God, without blending or dividing of substance. Yet, they are presented with distinctions as three separate persons in the union of one. The Trinity is defined as the union of three in one and is revealed as a bona fide doctrine in Scripture. </w:t>
      </w:r>
      <w:r w:rsidRPr="00DD3074">
        <w:t xml:space="preserve">See category on </w:t>
      </w:r>
      <w:hyperlink r:id="rId7" w:history="1">
        <w:r>
          <w:rPr>
            <w:rStyle w:val="Hyperlink"/>
          </w:rPr>
          <w:t>The Tri</w:t>
        </w:r>
        <w:r>
          <w:rPr>
            <w:rStyle w:val="Hyperlink"/>
          </w:rPr>
          <w:t>n</w:t>
        </w:r>
        <w:r>
          <w:rPr>
            <w:rStyle w:val="Hyperlink"/>
          </w:rPr>
          <w:t>ity</w:t>
        </w:r>
      </w:hyperlink>
      <w:r w:rsidRPr="00DD3074">
        <w:t>.</w:t>
      </w:r>
    </w:p>
    <w:p w14:paraId="05DBD3D7" w14:textId="77777777" w:rsidR="004D1EC1" w:rsidRDefault="004D1EC1" w:rsidP="004D1EC1">
      <w:pPr>
        <w:pStyle w:val="NoSpacing"/>
      </w:pPr>
      <w:r>
        <w:rPr>
          <w:noProof/>
        </w:rPr>
        <w:drawing>
          <wp:inline distT="0" distB="0" distL="0" distR="0" wp14:anchorId="1FAECD83" wp14:editId="100ECAFF">
            <wp:extent cx="2178674" cy="1803400"/>
            <wp:effectExtent l="0" t="0" r="6350" b="0"/>
            <wp:docPr id="72639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92573" name=""/>
                    <pic:cNvPicPr/>
                  </pic:nvPicPr>
                  <pic:blipFill>
                    <a:blip r:embed="rId8"/>
                    <a:stretch>
                      <a:fillRect/>
                    </a:stretch>
                  </pic:blipFill>
                  <pic:spPr>
                    <a:xfrm>
                      <a:off x="0" y="0"/>
                      <a:ext cx="2179765" cy="1804303"/>
                    </a:xfrm>
                    <a:prstGeom prst="rect">
                      <a:avLst/>
                    </a:prstGeom>
                  </pic:spPr>
                </pic:pic>
              </a:graphicData>
            </a:graphic>
          </wp:inline>
        </w:drawing>
      </w:r>
    </w:p>
    <w:p w14:paraId="5D5A9B7F" w14:textId="71AA56F9" w:rsidR="004D1EC1" w:rsidRPr="00296F63" w:rsidRDefault="004D1EC1" w:rsidP="004D1EC1">
      <w:pPr>
        <w:pStyle w:val="NoSpacing"/>
      </w:pPr>
      <w:r>
        <w:t xml:space="preserve">God the Son possesses the exact same attributes and characteristics as does God the Father and God the Holy Spirit. The perfect absolute characteristics make up God’s essence. They are; Sovereignty, Righteousness, Justice, Love, Eternal Life, Omniscience, Omnipotence, Omnipresence, Immutability, and Veracity. All of God's attributes are perfect, infinite and unchanging. All that God does is simultaneously compatible with all of His attributes. God has never done nor will ever do anything that compromises any of His attributes. </w:t>
      </w:r>
      <w:r w:rsidRPr="00296F63">
        <w:t xml:space="preserve">See category on </w:t>
      </w:r>
      <w:hyperlink r:id="rId9" w:history="1">
        <w:r w:rsidRPr="00296F63">
          <w:rPr>
            <w:rStyle w:val="Hyperlink"/>
          </w:rPr>
          <w:t xml:space="preserve">Essence </w:t>
        </w:r>
        <w:r w:rsidRPr="00296F63">
          <w:rPr>
            <w:rStyle w:val="Hyperlink"/>
          </w:rPr>
          <w:t>o</w:t>
        </w:r>
        <w:r w:rsidRPr="00296F63">
          <w:rPr>
            <w:rStyle w:val="Hyperlink"/>
          </w:rPr>
          <w:t>f God</w:t>
        </w:r>
      </w:hyperlink>
      <w:r w:rsidRPr="00296F63">
        <w:t>.</w:t>
      </w:r>
    </w:p>
    <w:p w14:paraId="780C4068" w14:textId="77777777" w:rsidR="004D1EC1" w:rsidRPr="00296F63" w:rsidRDefault="004D1EC1" w:rsidP="004D1EC1">
      <w:pPr>
        <w:rPr>
          <w:lang w:bidi="ar-SA"/>
        </w:rPr>
      </w:pPr>
    </w:p>
    <w:p w14:paraId="090FDDDB" w14:textId="77777777" w:rsidR="004D1EC1" w:rsidRPr="00FC5508" w:rsidRDefault="004D1EC1" w:rsidP="004D1EC1">
      <w:pPr>
        <w:pStyle w:val="NoSpacing"/>
        <w:rPr>
          <w:b/>
          <w:bCs/>
        </w:rPr>
      </w:pPr>
      <w:r w:rsidRPr="00FC5508">
        <w:rPr>
          <w:b/>
          <w:bCs/>
        </w:rPr>
        <w:t>Creation</w:t>
      </w:r>
    </w:p>
    <w:p w14:paraId="40BEC8A4" w14:textId="1BBE81EB" w:rsidR="004D1EC1" w:rsidRPr="00FC5508" w:rsidRDefault="004D1EC1" w:rsidP="004D1EC1">
      <w:pPr>
        <w:rPr>
          <w:lang w:bidi="ar-SA"/>
        </w:rPr>
      </w:pPr>
      <w:r>
        <w:rPr>
          <w:lang w:bidi="ar-SA"/>
        </w:rPr>
        <w:t xml:space="preserve">See category on </w:t>
      </w:r>
      <w:hyperlink r:id="rId10" w:history="1">
        <w:r w:rsidRPr="00FC5508">
          <w:rPr>
            <w:rStyle w:val="Hyperlink"/>
            <w:rFonts w:eastAsiaTheme="majorEastAsia"/>
            <w:lang w:bidi="ar-SA"/>
          </w:rPr>
          <w:t>Creation and Res</w:t>
        </w:r>
        <w:r w:rsidRPr="00FC5508">
          <w:rPr>
            <w:rStyle w:val="Hyperlink"/>
            <w:rFonts w:eastAsiaTheme="majorEastAsia"/>
            <w:lang w:bidi="ar-SA"/>
          </w:rPr>
          <w:t>t</w:t>
        </w:r>
        <w:r w:rsidRPr="00FC5508">
          <w:rPr>
            <w:rStyle w:val="Hyperlink"/>
            <w:rFonts w:eastAsiaTheme="majorEastAsia"/>
            <w:lang w:bidi="ar-SA"/>
          </w:rPr>
          <w:t>oration</w:t>
        </w:r>
      </w:hyperlink>
      <w:r>
        <w:rPr>
          <w:lang w:bidi="ar-SA"/>
        </w:rPr>
        <w:t>.</w:t>
      </w:r>
    </w:p>
    <w:p w14:paraId="72240A40" w14:textId="77777777" w:rsidR="004D1EC1" w:rsidRPr="00303432" w:rsidRDefault="004D1EC1" w:rsidP="004D1EC1">
      <w:pPr>
        <w:rPr>
          <w:lang w:bidi="ar-SA"/>
        </w:rPr>
      </w:pPr>
    </w:p>
    <w:p w14:paraId="6BAA2ECF" w14:textId="77777777" w:rsidR="004D1EC1" w:rsidRPr="00A56A3E" w:rsidRDefault="004D1EC1" w:rsidP="004D1EC1">
      <w:pPr>
        <w:pStyle w:val="NoSpacing"/>
        <w:rPr>
          <w:b/>
          <w:bCs/>
        </w:rPr>
      </w:pPr>
      <w:r w:rsidRPr="00A56A3E">
        <w:rPr>
          <w:b/>
          <w:bCs/>
        </w:rPr>
        <w:t>His Incarnation</w:t>
      </w:r>
    </w:p>
    <w:p w14:paraId="7AD2BB40" w14:textId="6CA3D300" w:rsidR="004D1EC1" w:rsidRDefault="004D1EC1" w:rsidP="004D1EC1">
      <w:pPr>
        <w:pStyle w:val="NoSpacing"/>
      </w:pPr>
      <w:r>
        <w:t xml:space="preserve">See category on </w:t>
      </w:r>
      <w:hyperlink r:id="rId11" w:history="1">
        <w:r w:rsidRPr="00FC5508">
          <w:rPr>
            <w:rStyle w:val="Hyperlink"/>
          </w:rPr>
          <w:t>Jesus Christ, Incarna</w:t>
        </w:r>
        <w:r w:rsidRPr="00FC5508">
          <w:rPr>
            <w:rStyle w:val="Hyperlink"/>
          </w:rPr>
          <w:t>t</w:t>
        </w:r>
        <w:r w:rsidRPr="00FC5508">
          <w:rPr>
            <w:rStyle w:val="Hyperlink"/>
          </w:rPr>
          <w:t>ion</w:t>
        </w:r>
      </w:hyperlink>
      <w:r>
        <w:t>.</w:t>
      </w:r>
    </w:p>
    <w:p w14:paraId="0166706D" w14:textId="77777777" w:rsidR="004D1EC1" w:rsidRDefault="004D1EC1" w:rsidP="004D1EC1">
      <w:pPr>
        <w:pStyle w:val="NoSpacing"/>
      </w:pPr>
    </w:p>
    <w:p w14:paraId="51F3C7E9" w14:textId="77777777" w:rsidR="004D1EC1" w:rsidRPr="00A70C1D" w:rsidRDefault="004D1EC1" w:rsidP="004D1EC1">
      <w:pPr>
        <w:pStyle w:val="NoSpacing"/>
        <w:rPr>
          <w:b/>
          <w:bCs/>
        </w:rPr>
      </w:pPr>
      <w:r w:rsidRPr="00A70C1D">
        <w:rPr>
          <w:b/>
          <w:bCs/>
        </w:rPr>
        <w:t>His Virgin Birth</w:t>
      </w:r>
    </w:p>
    <w:p w14:paraId="104905F9" w14:textId="0B3C4199" w:rsidR="004D1EC1" w:rsidRDefault="004D1EC1" w:rsidP="004D1EC1">
      <w:pPr>
        <w:pStyle w:val="NoSpacing"/>
      </w:pPr>
      <w:r>
        <w:t xml:space="preserve">See category on </w:t>
      </w:r>
      <w:hyperlink r:id="rId12" w:history="1">
        <w:r w:rsidRPr="00A70C1D">
          <w:rPr>
            <w:rStyle w:val="Hyperlink"/>
          </w:rPr>
          <w:t>Jesus Christ’s Virgi</w:t>
        </w:r>
        <w:r w:rsidRPr="00A70C1D">
          <w:rPr>
            <w:rStyle w:val="Hyperlink"/>
          </w:rPr>
          <w:t>n</w:t>
        </w:r>
        <w:r w:rsidRPr="00A70C1D">
          <w:rPr>
            <w:rStyle w:val="Hyperlink"/>
          </w:rPr>
          <w:t xml:space="preserve"> Birth</w:t>
        </w:r>
      </w:hyperlink>
      <w:r>
        <w:t>.</w:t>
      </w:r>
    </w:p>
    <w:p w14:paraId="5C76D59B" w14:textId="77777777" w:rsidR="004D1EC1" w:rsidRDefault="004D1EC1" w:rsidP="004D1EC1">
      <w:pPr>
        <w:pStyle w:val="NoSpacing"/>
        <w:rPr>
          <w:b/>
          <w:bCs/>
        </w:rPr>
      </w:pPr>
    </w:p>
    <w:p w14:paraId="55ED8555" w14:textId="77777777" w:rsidR="004D1EC1" w:rsidRPr="00FD27F6" w:rsidRDefault="004D1EC1" w:rsidP="004D1EC1">
      <w:pPr>
        <w:pStyle w:val="NoSpacing"/>
        <w:rPr>
          <w:b/>
          <w:bCs/>
        </w:rPr>
      </w:pPr>
      <w:r w:rsidRPr="00FD27F6">
        <w:rPr>
          <w:b/>
          <w:bCs/>
        </w:rPr>
        <w:t>God the Son, the Mediator</w:t>
      </w:r>
    </w:p>
    <w:p w14:paraId="1420E88C" w14:textId="77777777" w:rsidR="004D1EC1" w:rsidRDefault="004D1EC1" w:rsidP="004D1EC1">
      <w:pPr>
        <w:pStyle w:val="NoSpacing"/>
      </w:pPr>
      <w:r>
        <w:t xml:space="preserve">A mediator is one who </w:t>
      </w:r>
      <w:r w:rsidRPr="00753F35">
        <w:t>act</w:t>
      </w:r>
      <w:r>
        <w:t>s</w:t>
      </w:r>
      <w:r w:rsidRPr="00753F35">
        <w:t xml:space="preserve"> as </w:t>
      </w:r>
      <w:r>
        <w:t xml:space="preserve">an </w:t>
      </w:r>
      <w:r w:rsidRPr="00753F35">
        <w:t>intermediary agent in bringing</w:t>
      </w:r>
      <w:r>
        <w:t xml:space="preserve"> a settlement that is satisfactory to both parties who had been previously in opposition to each other.</w:t>
      </w:r>
      <w:r w:rsidRPr="00753F35">
        <w:t xml:space="preserve"> </w:t>
      </w:r>
      <w:r>
        <w:t xml:space="preserve">The purpose of a mediator is to interpose between parties in order to reconcile their differences. A mediator must be equal with both parties. Phil. 2:6-8, John 1:14. </w:t>
      </w:r>
    </w:p>
    <w:p w14:paraId="4D85EE18" w14:textId="77777777" w:rsidR="004D1EC1" w:rsidRDefault="004D1EC1" w:rsidP="004D1EC1">
      <w:pPr>
        <w:pStyle w:val="Verses"/>
      </w:pPr>
      <w:r w:rsidRPr="00753F35">
        <w:lastRenderedPageBreak/>
        <w:t>“who,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2:6-8, NASB)</w:t>
      </w:r>
    </w:p>
    <w:p w14:paraId="260BE124" w14:textId="77777777" w:rsidR="004D1EC1" w:rsidRDefault="004D1EC1" w:rsidP="004D1EC1">
      <w:pPr>
        <w:pStyle w:val="Verses"/>
      </w:pPr>
      <w:r w:rsidRPr="00753F35">
        <w:t>“And the Word became flesh, and dwelt among us, and we saw His glory, glory as of the only begotten from the Father, full of grace and truth.” (John 1:14, NASB)</w:t>
      </w:r>
    </w:p>
    <w:p w14:paraId="30C8F46D" w14:textId="77777777" w:rsidR="004D1EC1" w:rsidRDefault="004D1EC1" w:rsidP="004D1EC1">
      <w:pPr>
        <w:pStyle w:val="NoSpacing"/>
      </w:pPr>
      <w:r>
        <w:t>Sin caused enmity, a wall, a barrier to exist between God and man. Isa. 59:2.</w:t>
      </w:r>
    </w:p>
    <w:p w14:paraId="2855C4FA" w14:textId="77777777" w:rsidR="004D1EC1" w:rsidRDefault="004D1EC1" w:rsidP="004D1EC1">
      <w:pPr>
        <w:pStyle w:val="Verses"/>
      </w:pPr>
      <w:r w:rsidRPr="00753F35">
        <w:t>“But your iniquities have made a separation between you and your God, And your sins have hidden His face from you so that He does not hear.” (Isaiah 59:2, NASB)</w:t>
      </w:r>
    </w:p>
    <w:p w14:paraId="7D727A51" w14:textId="77777777" w:rsidR="004D1EC1" w:rsidRDefault="004D1EC1" w:rsidP="004D1EC1">
      <w:pPr>
        <w:pStyle w:val="NoSpacing"/>
      </w:pPr>
      <w:r>
        <w:t>A mediator was necessary to establish fellowship between God and man. Job 9:2, Job 9:32-33.</w:t>
      </w:r>
    </w:p>
    <w:p w14:paraId="2BCB6AEA" w14:textId="77777777" w:rsidR="004D1EC1" w:rsidRDefault="004D1EC1" w:rsidP="004D1EC1">
      <w:pPr>
        <w:pStyle w:val="Verses"/>
      </w:pPr>
      <w:r w:rsidRPr="00034B92">
        <w:t>“"In truth I know that this is so; But how can a man be in the right before God?” (Job 9:2, NASB)</w:t>
      </w:r>
    </w:p>
    <w:p w14:paraId="35D165A8" w14:textId="77777777" w:rsidR="004D1EC1" w:rsidRDefault="004D1EC1" w:rsidP="004D1EC1">
      <w:pPr>
        <w:pStyle w:val="Verses"/>
      </w:pPr>
      <w:r w:rsidRPr="00034B92">
        <w:t>“"For He is not a man as I am that I may answer Him, That we may go to court together. "There is no umpire between us, Who may lay his hand upon us both.” (Job 9:32-33, NASB)</w:t>
      </w:r>
    </w:p>
    <w:p w14:paraId="3D359EEB" w14:textId="77777777" w:rsidR="004D1EC1" w:rsidRDefault="004D1EC1" w:rsidP="004D1EC1">
      <w:pPr>
        <w:pStyle w:val="NoSpacing"/>
      </w:pPr>
      <w:r>
        <w:t>To satisfy God, the mediator had to be equal to God and be without sin. To help man, the mediator must be true humanity because He must take man’s place as a substitute and die spiritually by paying for the sins of all mankind. God provided the Mediator – the Lord Jesus Christ. Gal. 4:4-5, 1 Tim. 2:5.</w:t>
      </w:r>
    </w:p>
    <w:p w14:paraId="4D1E82C0" w14:textId="77777777" w:rsidR="004D1EC1" w:rsidRDefault="004D1EC1" w:rsidP="004D1EC1">
      <w:pPr>
        <w:pStyle w:val="Verses"/>
      </w:pPr>
      <w:r w:rsidRPr="00034B92">
        <w:t>“But when the fullness of the time came, God sent forth His Son, born of a woman, born under the Law, so that He might redeem those who were under the Law, that we might receive the adoption as sons.” (Galatians 4:4-5, NASB)</w:t>
      </w:r>
    </w:p>
    <w:p w14:paraId="268AD060" w14:textId="77777777" w:rsidR="004D1EC1" w:rsidRDefault="004D1EC1" w:rsidP="004D1EC1">
      <w:pPr>
        <w:pStyle w:val="Verses"/>
      </w:pPr>
      <w:r w:rsidRPr="00034B92">
        <w:t>“For there is one God, and one mediator also between God and men, the man Christ Jesus,” (1 Timothy 2:5, NASB)</w:t>
      </w:r>
    </w:p>
    <w:p w14:paraId="3668B76F" w14:textId="77777777" w:rsidR="004D1EC1" w:rsidRDefault="004D1EC1" w:rsidP="004D1EC1">
      <w:pPr>
        <w:pStyle w:val="NoSpacing"/>
      </w:pPr>
      <w:r>
        <w:t>Therefore, Jesus Christ in Hypostatic Union was qualified to propitiate or satisfy both the perfect righteousness and justice of God the Father and reconcile man to God. 1 John 2:2, Col. 1:21.</w:t>
      </w:r>
    </w:p>
    <w:p w14:paraId="6A51FEE1" w14:textId="77777777" w:rsidR="004D1EC1" w:rsidRDefault="004D1EC1" w:rsidP="004D1EC1">
      <w:pPr>
        <w:pStyle w:val="Verses"/>
      </w:pPr>
      <w:r w:rsidRPr="00034B92">
        <w:t>“and He Himself is the propitiation for our sins; and not for ours only, but also for those of the whole world.” (1 John 2:2, NASB)</w:t>
      </w:r>
    </w:p>
    <w:p w14:paraId="66ABEA9B" w14:textId="77777777" w:rsidR="004D1EC1" w:rsidRDefault="004D1EC1" w:rsidP="004D1EC1">
      <w:pPr>
        <w:pStyle w:val="Verses"/>
      </w:pPr>
      <w:r w:rsidRPr="00034B92">
        <w:t>“And although you were formerly alienated and hostile in mind, engaged in evil deeds,” (Colossians 1:21, NASB)</w:t>
      </w:r>
    </w:p>
    <w:p w14:paraId="6C543996" w14:textId="77777777" w:rsidR="004D1EC1" w:rsidRDefault="004D1EC1" w:rsidP="004D1EC1">
      <w:pPr>
        <w:pStyle w:val="NoSpacing"/>
      </w:pPr>
      <w:r>
        <w:t>There are two areas requiring a mediator. At salvation, He removes the barrier between God and man. This is called reconciliation. Eph. 2:14-18.</w:t>
      </w:r>
    </w:p>
    <w:p w14:paraId="7632244D" w14:textId="77777777" w:rsidR="004D1EC1" w:rsidRDefault="004D1EC1" w:rsidP="004D1EC1">
      <w:pPr>
        <w:pStyle w:val="Verses"/>
      </w:pPr>
      <w:r w:rsidRPr="00034B92">
        <w:t>“For He Himself is our peace, who made both groups into one and broke down the barrier of the dividing wall, by abolishing in His flesh the enmity, which is the Law of commandments contained in ordinances, so that in Himself He might make the two into one new man, thus establishing peace, and might reconcile them both in one body to God through the cross, by it having put to death the enmity. AND HE CAME AND PREACHED PEACE TO YOU WHO WERE FAR AWAY, AND PEACE TO THOSE WHO WERE NEAR; for through Him we both have our access in one Spirit to the Father.” (Ephesians 2:14-18, NASB)</w:t>
      </w:r>
    </w:p>
    <w:p w14:paraId="7CA7A511" w14:textId="6C8B0083" w:rsidR="004D1EC1" w:rsidRDefault="004D1EC1" w:rsidP="004D1EC1">
      <w:pPr>
        <w:pStyle w:val="NoSpacing"/>
      </w:pPr>
      <w:r>
        <w:t xml:space="preserve">In the spiritual life, Jesus Christ is the believer’s defense attorney when Satan accuses the believer. 1 John 2:1, 1 Tim. 2:5-6. See category on </w:t>
      </w:r>
      <w:hyperlink r:id="rId13" w:history="1">
        <w:r w:rsidRPr="00034B92">
          <w:rPr>
            <w:rStyle w:val="Hyperlink"/>
          </w:rPr>
          <w:t>Advocacy of Jesu</w:t>
        </w:r>
        <w:r w:rsidRPr="00034B92">
          <w:rPr>
            <w:rStyle w:val="Hyperlink"/>
          </w:rPr>
          <w:t>s</w:t>
        </w:r>
        <w:r w:rsidRPr="00034B92">
          <w:rPr>
            <w:rStyle w:val="Hyperlink"/>
          </w:rPr>
          <w:t xml:space="preserve"> </w:t>
        </w:r>
        <w:r w:rsidRPr="00034B92">
          <w:rPr>
            <w:rStyle w:val="Hyperlink"/>
          </w:rPr>
          <w:t>Christ</w:t>
        </w:r>
      </w:hyperlink>
      <w:r>
        <w:t>.</w:t>
      </w:r>
    </w:p>
    <w:p w14:paraId="46746A32" w14:textId="77777777" w:rsidR="004D1EC1" w:rsidRDefault="004D1EC1" w:rsidP="004D1EC1">
      <w:pPr>
        <w:pStyle w:val="Verses"/>
      </w:pPr>
      <w:r w:rsidRPr="00034B92">
        <w:t xml:space="preserve">“My little children, I am writing these things to you so that you may not sin. And if anyone sins, we have </w:t>
      </w:r>
      <w:r w:rsidRPr="00034B92">
        <w:lastRenderedPageBreak/>
        <w:t>an Advocate with the Father, Jesus Christ the righteous;” (1 John 2:1, NASB)</w:t>
      </w:r>
    </w:p>
    <w:p w14:paraId="7B1AE517" w14:textId="77777777" w:rsidR="004D1EC1" w:rsidRDefault="004D1EC1" w:rsidP="004D1EC1">
      <w:pPr>
        <w:pStyle w:val="Verses"/>
      </w:pPr>
      <w:r w:rsidRPr="00034B92">
        <w:t>“For there is one God, and one mediator also between God and men, the man Christ Jesus, who gave Himself as a ransom for all, the testimony given at the proper time.” (1 Timothy 2:5-6, NASB)</w:t>
      </w:r>
    </w:p>
    <w:p w14:paraId="51D396E5" w14:textId="34AB60A9" w:rsidR="004D1EC1" w:rsidRPr="00EA7E89" w:rsidRDefault="004D1EC1" w:rsidP="004D1EC1">
      <w:pPr>
        <w:pStyle w:val="NoSpacing"/>
      </w:pPr>
      <w:r>
        <w:t xml:space="preserve">See category on </w:t>
      </w:r>
      <w:hyperlink r:id="rId14" w:history="1">
        <w:r>
          <w:rPr>
            <w:rStyle w:val="Hyperlink"/>
          </w:rPr>
          <w:t>Jesus Christ, Ou</w:t>
        </w:r>
        <w:r>
          <w:rPr>
            <w:rStyle w:val="Hyperlink"/>
          </w:rPr>
          <w:t>r</w:t>
        </w:r>
        <w:r>
          <w:rPr>
            <w:rStyle w:val="Hyperlink"/>
          </w:rPr>
          <w:t xml:space="preserve"> Mediator</w:t>
        </w:r>
      </w:hyperlink>
      <w:r>
        <w:t xml:space="preserve">. </w:t>
      </w:r>
    </w:p>
    <w:p w14:paraId="3D50AC7A" w14:textId="77777777" w:rsidR="004D1EC1" w:rsidRPr="002856D7" w:rsidRDefault="004D1EC1" w:rsidP="004D1EC1">
      <w:pPr>
        <w:pStyle w:val="NoSpacing"/>
        <w:rPr>
          <w:b/>
          <w:bCs/>
        </w:rPr>
      </w:pPr>
      <w:r w:rsidRPr="002856D7">
        <w:rPr>
          <w:b/>
          <w:bCs/>
        </w:rPr>
        <w:t>The Ministry of God the Son</w:t>
      </w:r>
    </w:p>
    <w:p w14:paraId="5AF5A3A1" w14:textId="77777777" w:rsidR="004D1EC1" w:rsidRDefault="004D1EC1" w:rsidP="004D1EC1">
      <w:pPr>
        <w:pStyle w:val="NoSpacing"/>
      </w:pPr>
      <w:r>
        <w:t xml:space="preserve">His virgin birth was planned in eternity past. Psalm 2:7. </w:t>
      </w:r>
    </w:p>
    <w:p w14:paraId="1C933321" w14:textId="77777777" w:rsidR="004D1EC1" w:rsidRDefault="004D1EC1" w:rsidP="004D1EC1">
      <w:pPr>
        <w:pStyle w:val="Verses"/>
      </w:pPr>
      <w:r w:rsidRPr="00777FAC">
        <w:t>“"I will surely tell of the decree of the LORD: He said to Me, 'You are My Son, Today I have begotten You.” (Psalms 2:7, NASB)</w:t>
      </w:r>
    </w:p>
    <w:p w14:paraId="561D3215" w14:textId="77777777" w:rsidR="004D1EC1" w:rsidRDefault="004D1EC1" w:rsidP="004D1EC1">
      <w:pPr>
        <w:pStyle w:val="NoSpacing"/>
      </w:pPr>
      <w:r>
        <w:t xml:space="preserve">He matured as a normal human being. Isaiah 53:2. </w:t>
      </w:r>
    </w:p>
    <w:p w14:paraId="39173934" w14:textId="77777777" w:rsidR="004D1EC1" w:rsidRDefault="004D1EC1" w:rsidP="004D1EC1">
      <w:pPr>
        <w:pStyle w:val="Verses"/>
      </w:pPr>
      <w:r w:rsidRPr="009B5B4B">
        <w:t>“For He grew up before Him like a tender shoot, And like a root out of parched ground; He has no stately form or majesty That we should look upon Him, Nor appearance that we should be attracted to Him.” (Isaiah 53:2, NASB)</w:t>
      </w:r>
    </w:p>
    <w:p w14:paraId="4AFA571B" w14:textId="77777777" w:rsidR="004D1EC1" w:rsidRDefault="004D1EC1" w:rsidP="004D1EC1">
      <w:pPr>
        <w:pStyle w:val="NoSpacing"/>
      </w:pPr>
      <w:r>
        <w:t xml:space="preserve">His humanity was educated in Bible doctrine via the first use of the grace apparatus for perception. Isa. 50:4-5. </w:t>
      </w:r>
    </w:p>
    <w:p w14:paraId="00EC9123" w14:textId="77777777" w:rsidR="004D1EC1" w:rsidRDefault="004D1EC1" w:rsidP="004D1EC1">
      <w:pPr>
        <w:pStyle w:val="Verses"/>
      </w:pPr>
      <w:r w:rsidRPr="009B5B4B">
        <w:t>“The Lord GOD has given Me the tongue of disciples, That I may know how to sustain the weary one with a word. He awakens Me morning by morning, He awakens My ear to listen as a disciple. The Lord GOD has opened My ear; And I was not disobedient Nor did I turn back.” (Isaiah 50:4-5, NASB)</w:t>
      </w:r>
    </w:p>
    <w:p w14:paraId="0E889587" w14:textId="77777777" w:rsidR="004D1EC1" w:rsidRDefault="004D1EC1" w:rsidP="004D1EC1">
      <w:pPr>
        <w:pStyle w:val="NoSpacing"/>
      </w:pPr>
      <w:r>
        <w:t>His humanity was sustained by the Holy Spirit during His time on earth. He was baptized (a unique baptism) signifying that He had come to do the Father’s will. He was identified with water, the water signifying the Father’s will. He explained His own ministry in Luke 4:14-21 and Luke 4:30 by quoting from Isaiah 61:1-2.</w:t>
      </w:r>
    </w:p>
    <w:p w14:paraId="28DD1D29" w14:textId="77777777" w:rsidR="004D1EC1" w:rsidRDefault="004D1EC1" w:rsidP="004D1EC1">
      <w:pPr>
        <w:pStyle w:val="Verses"/>
      </w:pPr>
      <w:r w:rsidRPr="009B5B4B">
        <w:t>“The Spirit of the Lord GOD is upon me, Because the LORD has anointed me To bring good news to the afflicted; He has sent me to bind up the brokenhearted, To proclaim liberty to captives And freedom to prisoners; To proclaim the favorable year of the LORD And the day of vengeance of our God; To comfort all who mourn,” (Isaiah 61:1-2, NASB)</w:t>
      </w:r>
    </w:p>
    <w:p w14:paraId="45B466F4" w14:textId="77777777" w:rsidR="004D1EC1" w:rsidRDefault="004D1EC1" w:rsidP="004D1EC1">
      <w:pPr>
        <w:pStyle w:val="NoSpacing"/>
      </w:pPr>
      <w:r>
        <w:t>He preached the Gospel to anyone needing salvation. He healed the broken hearted by giving inner peace through salvation. He preached deliverance to the captives. He set them free from the powers of darkness (Satan and His fallen angels).</w:t>
      </w:r>
      <w:r w:rsidRPr="008008B2">
        <w:t xml:space="preserve"> </w:t>
      </w:r>
      <w:r>
        <w:t xml:space="preserve">Col. 1:13. </w:t>
      </w:r>
    </w:p>
    <w:p w14:paraId="34DE718D" w14:textId="77777777" w:rsidR="004D1EC1" w:rsidRDefault="004D1EC1" w:rsidP="004D1EC1">
      <w:pPr>
        <w:pStyle w:val="Verses"/>
      </w:pPr>
      <w:r w:rsidRPr="009B5B4B">
        <w:t>“For He rescued us from the domain of darkness, and transferred us to the kingdom of His beloved Son,” (Colossians 1:13, NASB)</w:t>
      </w:r>
    </w:p>
    <w:p w14:paraId="54B6F45B" w14:textId="77777777" w:rsidR="004D1EC1" w:rsidRDefault="004D1EC1" w:rsidP="004D1EC1">
      <w:pPr>
        <w:pStyle w:val="NoSpacing"/>
      </w:pPr>
      <w:r>
        <w:t>He recovered sight for the blind and the spiritually blind - unbelievers. He set at liberty them that are bruised. He paid the penalty and was bruised for us. He preached the year of acceptance of the Lord. He told the Jews He was the promised redeemer.</w:t>
      </w:r>
      <w:r w:rsidRPr="00537392">
        <w:t xml:space="preserve"> </w:t>
      </w:r>
      <w:r>
        <w:t>John 8:12,</w:t>
      </w:r>
      <w:r w:rsidRPr="00537392">
        <w:t xml:space="preserve"> </w:t>
      </w:r>
      <w:r>
        <w:t>Isa. 53:5.</w:t>
      </w:r>
    </w:p>
    <w:p w14:paraId="09C92180" w14:textId="77777777" w:rsidR="004D1EC1" w:rsidRDefault="004D1EC1" w:rsidP="004D1EC1">
      <w:pPr>
        <w:pStyle w:val="Verses"/>
      </w:pPr>
      <w:r w:rsidRPr="009B5B4B">
        <w:t>“Then Jesus again spoke to them, saying, "I am the Light of the world; he who follows Me will not walk in the darkness, but will have the Light of life."” (John 8:12, NASB)</w:t>
      </w:r>
    </w:p>
    <w:p w14:paraId="0416E832" w14:textId="77777777" w:rsidR="004D1EC1" w:rsidRDefault="004D1EC1" w:rsidP="004D1EC1">
      <w:pPr>
        <w:pStyle w:val="Verses"/>
      </w:pPr>
      <w:r w:rsidRPr="009B5B4B">
        <w:t>“But He was pierced through for our transgressions, He was crushed for our iniquities; The chastening for our well-being fell upon Him, And by His scourging we are healed.” (Isaiah 53:5, NASB)</w:t>
      </w:r>
    </w:p>
    <w:p w14:paraId="7DD67E95" w14:textId="77777777" w:rsidR="004D1EC1" w:rsidRDefault="004D1EC1" w:rsidP="004D1EC1">
      <w:pPr>
        <w:pStyle w:val="NoSpacing"/>
      </w:pPr>
      <w:r>
        <w:t xml:space="preserve">He had a ministry to His disciples. The Sermon on the Mount was a crash program to train them so they could reach the multitudes. He had a ministry with His disciples to the tax collectors and the prostitutes. </w:t>
      </w:r>
      <w:r>
        <w:lastRenderedPageBreak/>
        <w:t>He had a ministry in miracles and in parables. Matt. 20:28.</w:t>
      </w:r>
    </w:p>
    <w:p w14:paraId="28C311B7" w14:textId="77777777" w:rsidR="004D1EC1" w:rsidRDefault="004D1EC1" w:rsidP="004D1EC1">
      <w:pPr>
        <w:pStyle w:val="Verses"/>
      </w:pPr>
      <w:r w:rsidRPr="009B5B4B">
        <w:t>“just as the Son of Man did not come to be served, but to serve, and to give His life a ransom for many."” (Matthew 20:28, NASB)</w:t>
      </w:r>
    </w:p>
    <w:p w14:paraId="5E8B6F6C" w14:textId="77A1606E" w:rsidR="004D1EC1" w:rsidRDefault="004D1EC1" w:rsidP="004D1EC1">
      <w:pPr>
        <w:pStyle w:val="NoSpacing"/>
      </w:pPr>
      <w:r>
        <w:t xml:space="preserve">See category on </w:t>
      </w:r>
      <w:hyperlink r:id="rId15" w:history="1">
        <w:r>
          <w:rPr>
            <w:rStyle w:val="Hyperlink"/>
          </w:rPr>
          <w:t>Jesus Christ, Earthly Minis</w:t>
        </w:r>
        <w:r>
          <w:rPr>
            <w:rStyle w:val="Hyperlink"/>
          </w:rPr>
          <w:t>t</w:t>
        </w:r>
        <w:r>
          <w:rPr>
            <w:rStyle w:val="Hyperlink"/>
          </w:rPr>
          <w:t>ry</w:t>
        </w:r>
      </w:hyperlink>
      <w:r>
        <w:t>.</w:t>
      </w:r>
    </w:p>
    <w:p w14:paraId="263E6930" w14:textId="16E1904B" w:rsidR="004D1EC1" w:rsidRDefault="004D1EC1" w:rsidP="004D1EC1">
      <w:pPr>
        <w:pStyle w:val="NoSpacing"/>
      </w:pPr>
      <w:r>
        <w:t xml:space="preserve">See category on </w:t>
      </w:r>
      <w:hyperlink r:id="rId16" w:history="1">
        <w:r w:rsidRPr="002F3860">
          <w:rPr>
            <w:rStyle w:val="Hyperlink"/>
          </w:rPr>
          <w:t>Unlimited A</w:t>
        </w:r>
        <w:r w:rsidRPr="002F3860">
          <w:rPr>
            <w:rStyle w:val="Hyperlink"/>
          </w:rPr>
          <w:t>t</w:t>
        </w:r>
        <w:r w:rsidRPr="002F3860">
          <w:rPr>
            <w:rStyle w:val="Hyperlink"/>
          </w:rPr>
          <w:t>one</w:t>
        </w:r>
        <w:r w:rsidRPr="002F3860">
          <w:rPr>
            <w:rStyle w:val="Hyperlink"/>
          </w:rPr>
          <w:t>m</w:t>
        </w:r>
        <w:r w:rsidRPr="002F3860">
          <w:rPr>
            <w:rStyle w:val="Hyperlink"/>
          </w:rPr>
          <w:t>e</w:t>
        </w:r>
        <w:r w:rsidRPr="002F3860">
          <w:rPr>
            <w:rStyle w:val="Hyperlink"/>
          </w:rPr>
          <w:t>nt</w:t>
        </w:r>
      </w:hyperlink>
      <w:r>
        <w:t>.</w:t>
      </w:r>
    </w:p>
    <w:p w14:paraId="43561FF1" w14:textId="31120534" w:rsidR="004D1EC1" w:rsidRDefault="004D1EC1" w:rsidP="004D1EC1">
      <w:pPr>
        <w:pStyle w:val="NoSpacing"/>
      </w:pPr>
      <w:r>
        <w:t xml:space="preserve">See category on the </w:t>
      </w:r>
      <w:hyperlink r:id="rId17" w:history="1">
        <w:r w:rsidRPr="002F3860">
          <w:rPr>
            <w:rStyle w:val="Hyperlink"/>
          </w:rPr>
          <w:t xml:space="preserve">Appointment of </w:t>
        </w:r>
        <w:r w:rsidRPr="002F3860">
          <w:rPr>
            <w:rStyle w:val="Hyperlink"/>
          </w:rPr>
          <w:t>J</w:t>
        </w:r>
        <w:r w:rsidRPr="002F3860">
          <w:rPr>
            <w:rStyle w:val="Hyperlink"/>
          </w:rPr>
          <w:t>esus Christ</w:t>
        </w:r>
      </w:hyperlink>
      <w:r>
        <w:t>.</w:t>
      </w:r>
    </w:p>
    <w:p w14:paraId="5A1441A8" w14:textId="02C59F66" w:rsidR="004D1EC1" w:rsidRDefault="004D1EC1" w:rsidP="004D1EC1">
      <w:pPr>
        <w:pStyle w:val="NoSpacing"/>
      </w:pPr>
      <w:r>
        <w:t xml:space="preserve">See category on </w:t>
      </w:r>
      <w:hyperlink r:id="rId18" w:history="1">
        <w:r>
          <w:rPr>
            <w:rStyle w:val="Hyperlink"/>
          </w:rPr>
          <w:t>Jesus Christ's First</w:t>
        </w:r>
        <w:r>
          <w:rPr>
            <w:rStyle w:val="Hyperlink"/>
          </w:rPr>
          <w:t xml:space="preserve"> </w:t>
        </w:r>
        <w:r>
          <w:rPr>
            <w:rStyle w:val="Hyperlink"/>
          </w:rPr>
          <w:t>Advent</w:t>
        </w:r>
      </w:hyperlink>
      <w:r>
        <w:t xml:space="preserve">. </w:t>
      </w:r>
    </w:p>
    <w:p w14:paraId="5627B374" w14:textId="11A9AA07" w:rsidR="004D1EC1" w:rsidRDefault="004D1EC1" w:rsidP="004D1EC1">
      <w:pPr>
        <w:pStyle w:val="NoSpacing"/>
      </w:pPr>
      <w:r>
        <w:t xml:space="preserve">See category on the </w:t>
      </w:r>
      <w:hyperlink r:id="rId19" w:history="1">
        <w:r w:rsidRPr="002F3860">
          <w:rPr>
            <w:rStyle w:val="Hyperlink"/>
          </w:rPr>
          <w:t>Second Advent of J</w:t>
        </w:r>
        <w:r w:rsidRPr="002F3860">
          <w:rPr>
            <w:rStyle w:val="Hyperlink"/>
          </w:rPr>
          <w:t>e</w:t>
        </w:r>
        <w:r w:rsidRPr="002F3860">
          <w:rPr>
            <w:rStyle w:val="Hyperlink"/>
          </w:rPr>
          <w:t>sus Christ</w:t>
        </w:r>
      </w:hyperlink>
      <w:r>
        <w:t xml:space="preserve">. </w:t>
      </w:r>
    </w:p>
    <w:p w14:paraId="135C7D44" w14:textId="5B644ED8" w:rsidR="001C1166" w:rsidRDefault="004D1EC1" w:rsidP="004D1EC1">
      <w:pPr>
        <w:pStyle w:val="NoSpacing"/>
      </w:pPr>
      <w:r>
        <w:t xml:space="preserve">See category on </w:t>
      </w:r>
      <w:hyperlink r:id="rId20" w:history="1">
        <w:r>
          <w:rPr>
            <w:rStyle w:val="Hyperlink"/>
          </w:rPr>
          <w:t>Jesus Christ's M</w:t>
        </w:r>
        <w:r>
          <w:rPr>
            <w:rStyle w:val="Hyperlink"/>
          </w:rPr>
          <w:t>i</w:t>
        </w:r>
        <w:r>
          <w:rPr>
            <w:rStyle w:val="Hyperlink"/>
          </w:rPr>
          <w:t>llennial Reign</w:t>
        </w:r>
      </w:hyperlink>
      <w:r>
        <w:t>.</w:t>
      </w:r>
    </w:p>
    <w:sectPr w:rsidR="001C1166" w:rsidSect="00AD09B0">
      <w:headerReference w:type="default" r:id="rId21"/>
      <w:footerReference w:type="default" r:id="rId22"/>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63272" w14:textId="77777777" w:rsidR="0019032A" w:rsidRDefault="0019032A" w:rsidP="00F560D9">
      <w:r>
        <w:separator/>
      </w:r>
    </w:p>
  </w:endnote>
  <w:endnote w:type="continuationSeparator" w:id="0">
    <w:p w14:paraId="6E32DD4D" w14:textId="77777777" w:rsidR="0019032A" w:rsidRDefault="0019032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4658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77414A0" wp14:editId="1B482D2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1E88C71" w14:textId="2A6C736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703B7">
      <w:rPr>
        <w:noProof/>
        <w:color w:val="000000" w:themeColor="text1"/>
        <w:sz w:val="20"/>
        <w:szCs w:val="20"/>
      </w:rPr>
      <w:t>God the Son.docx</w:t>
    </w:r>
    <w:r>
      <w:rPr>
        <w:color w:val="000000" w:themeColor="text1"/>
        <w:sz w:val="20"/>
        <w:szCs w:val="20"/>
      </w:rPr>
      <w:fldChar w:fldCharType="end"/>
    </w:r>
  </w:p>
  <w:p w14:paraId="4160AA0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5A2B7" w14:textId="77777777" w:rsidR="0019032A" w:rsidRDefault="0019032A" w:rsidP="00F560D9">
      <w:r>
        <w:separator/>
      </w:r>
    </w:p>
  </w:footnote>
  <w:footnote w:type="continuationSeparator" w:id="0">
    <w:p w14:paraId="1930CA14" w14:textId="77777777" w:rsidR="0019032A" w:rsidRDefault="0019032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394A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960320C" wp14:editId="1A6CB54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58A5B7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9032A"/>
    <w:rsid w:val="001C1166"/>
    <w:rsid w:val="001D1F47"/>
    <w:rsid w:val="002674B4"/>
    <w:rsid w:val="00274343"/>
    <w:rsid w:val="0029576C"/>
    <w:rsid w:val="002D4A44"/>
    <w:rsid w:val="00456C97"/>
    <w:rsid w:val="00461681"/>
    <w:rsid w:val="00465CCB"/>
    <w:rsid w:val="004D1EC1"/>
    <w:rsid w:val="0062202C"/>
    <w:rsid w:val="00643E04"/>
    <w:rsid w:val="00666698"/>
    <w:rsid w:val="00673BF7"/>
    <w:rsid w:val="006A1A1C"/>
    <w:rsid w:val="007F65D9"/>
    <w:rsid w:val="008077C6"/>
    <w:rsid w:val="00850CAA"/>
    <w:rsid w:val="008B41AF"/>
    <w:rsid w:val="008B44F5"/>
    <w:rsid w:val="008B48E2"/>
    <w:rsid w:val="008B6BE0"/>
    <w:rsid w:val="009D74F4"/>
    <w:rsid w:val="009E6EC9"/>
    <w:rsid w:val="00A22F87"/>
    <w:rsid w:val="00A752D3"/>
    <w:rsid w:val="00AA5416"/>
    <w:rsid w:val="00AD09B0"/>
    <w:rsid w:val="00B1766B"/>
    <w:rsid w:val="00B42B64"/>
    <w:rsid w:val="00C5378A"/>
    <w:rsid w:val="00CB516A"/>
    <w:rsid w:val="00D553C5"/>
    <w:rsid w:val="00D8591B"/>
    <w:rsid w:val="00DA2EDB"/>
    <w:rsid w:val="00DE0AA1"/>
    <w:rsid w:val="00E040D7"/>
    <w:rsid w:val="00E1427E"/>
    <w:rsid w:val="00E81919"/>
    <w:rsid w:val="00EC52E0"/>
    <w:rsid w:val="00EE7DA3"/>
    <w:rsid w:val="00F5382F"/>
    <w:rsid w:val="00F560D9"/>
    <w:rsid w:val="00F703B7"/>
    <w:rsid w:val="00F777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0C7D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EC1"/>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txbiblechurchmedia.github.io/categoricalnotebook/J/Jesus%20Christ%E2%80%99s%20Advocacy.html" TargetMode="External"/><Relationship Id="rId18" Type="http://schemas.openxmlformats.org/officeDocument/2006/relationships/hyperlink" Target="https://atxbiblechurchmedia.github.io/categoricalnotebook/J/Jesus%20Christ%E2%80%99s%20Incarnation%20(First%20Advent).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atxbiblechurchmedia.github.io/categoricalnotebook/T/The%20Trinity.html" TargetMode="External"/><Relationship Id="rId12" Type="http://schemas.openxmlformats.org/officeDocument/2006/relationships/hyperlink" Target="https://atxbiblechurchmedia.github.io/categoricalnotebook/J/Jesus%20Christ%E2%80%99s%20Virgin%20Birth.html" TargetMode="External"/><Relationship Id="rId17" Type="http://schemas.openxmlformats.org/officeDocument/2006/relationships/hyperlink" Target="https://atxbiblechurchmedia.github.io/categoricalnotebook/A/Appointment%20of%20Jesus%20Christ.html" TargetMode="External"/><Relationship Id="rId2" Type="http://schemas.openxmlformats.org/officeDocument/2006/relationships/styles" Target="styles.xml"/><Relationship Id="rId16" Type="http://schemas.openxmlformats.org/officeDocument/2006/relationships/hyperlink" Target="https://atxbiblechurchmedia.github.io/categoricalnotebook/UV/Unlimited%20Atonement.html" TargetMode="External"/><Relationship Id="rId20" Type="http://schemas.openxmlformats.org/officeDocument/2006/relationships/hyperlink" Target="https://atxbiblechurchmedia.github.io/categoricalnotebook/J/Jesus%20Christ%E2%80%99s%20Millennial%20Reig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J/Jesus%20Christ%E2%80%99s%20Incarnation%20(First%20Adven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txbiblechurchmedia.github.io/categoricalnotebook/J/Jesus%20Christ%2C%20Earthly%20Ministry.html" TargetMode="External"/><Relationship Id="rId23" Type="http://schemas.openxmlformats.org/officeDocument/2006/relationships/fontTable" Target="fontTable.xml"/><Relationship Id="rId10" Type="http://schemas.openxmlformats.org/officeDocument/2006/relationships/hyperlink" Target="https://atxbiblechurchmedia.github.io/categoricalnotebook/C/Creation%20and%20Restoration.html" TargetMode="External"/><Relationship Id="rId19" Type="http://schemas.openxmlformats.org/officeDocument/2006/relationships/hyperlink" Target="https://atxbiblechurchmedia.github.io/categoricalnotebook/J/Jesus%20Christ%E2%80%99s%20Second%20Advent.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E/Essence%20of%20God.html" TargetMode="External"/><Relationship Id="rId14" Type="http://schemas.openxmlformats.org/officeDocument/2006/relationships/hyperlink" Target="https://atxbiblechurchmedia.github.io/categoricalnotebook/J/Jesus%20Christ%2C%20Our%20Mediator.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2025-08-21T20:39:00Z</dcterms:created>
  <dcterms:modified xsi:type="dcterms:W3CDTF">2025-09-01T20:50:00Z</dcterms:modified>
</cp:coreProperties>
</file>