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5D01A" w14:textId="5839B818" w:rsidR="007832D2" w:rsidRPr="001376C6" w:rsidRDefault="007832D2" w:rsidP="007832D2">
      <w:pPr>
        <w:autoSpaceDE w:val="0"/>
        <w:autoSpaceDN w:val="0"/>
        <w:adjustRightInd w:val="0"/>
        <w:jc w:val="both"/>
        <w:rPr>
          <w:rFonts w:ascii="Verdana" w:hAnsi="Verdana" w:cs="AppleSystemUIFont"/>
          <w:b/>
          <w:bCs/>
          <w:kern w:val="0"/>
          <w:sz w:val="18"/>
          <w:szCs w:val="18"/>
          <w:u w:val="single"/>
        </w:rPr>
      </w:pPr>
      <w:r w:rsidRPr="001376C6">
        <w:rPr>
          <w:rFonts w:ascii="Verdana" w:hAnsi="Verdana" w:cs="AppleSystemUIFont"/>
          <w:b/>
          <w:bCs/>
          <w:kern w:val="0"/>
          <w:sz w:val="18"/>
          <w:szCs w:val="18"/>
          <w:u w:val="single"/>
        </w:rPr>
        <w:t xml:space="preserve">User Guide: </w:t>
      </w:r>
      <w:r w:rsidR="006C7A5C">
        <w:rPr>
          <w:rFonts w:ascii="Verdana" w:hAnsi="Verdana" w:cs="AppleSystemUIFont"/>
          <w:b/>
          <w:bCs/>
          <w:kern w:val="0"/>
          <w:sz w:val="18"/>
          <w:szCs w:val="18"/>
          <w:u w:val="single"/>
        </w:rPr>
        <w:t>Visualise</w:t>
      </w:r>
      <w:r w:rsidRPr="001376C6">
        <w:rPr>
          <w:rFonts w:ascii="Verdana" w:hAnsi="Verdana" w:cs="AppleSystemUIFont"/>
          <w:b/>
          <w:bCs/>
          <w:kern w:val="0"/>
          <w:sz w:val="18"/>
          <w:szCs w:val="18"/>
          <w:u w:val="single"/>
        </w:rPr>
        <w:t xml:space="preserve"> Tab</w:t>
      </w:r>
    </w:p>
    <w:p w14:paraId="134B25D3" w14:textId="77777777" w:rsidR="00FB0996" w:rsidRDefault="00FB0996"/>
    <w:p w14:paraId="475136D3" w14:textId="1BCD15E3" w:rsidR="006C7A5C" w:rsidRDefault="006C7A5C" w:rsidP="006C7A5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There can be a vast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number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of interdependencies between ACI resources. This complexity can become overwhelming when attempting to piece everything together. The visuali</w:t>
      </w:r>
      <w:r>
        <w:rPr>
          <w:rFonts w:ascii="AppleSystemUIFont" w:hAnsi="AppleSystemUIFont" w:cs="AppleSystemUIFont"/>
          <w:kern w:val="0"/>
          <w:sz w:val="26"/>
          <w:szCs w:val="26"/>
        </w:rPr>
        <w:t>s</w:t>
      </w:r>
      <w:r>
        <w:rPr>
          <w:rFonts w:ascii="AppleSystemUIFont" w:hAnsi="AppleSystemUIFont" w:cs="AppleSystemUIFont"/>
          <w:kern w:val="0"/>
          <w:sz w:val="26"/>
          <w:szCs w:val="26"/>
        </w:rPr>
        <w:t>ation tool creates dynamic resource dependency paths in the form of a diagram, enabling users to visuali</w:t>
      </w:r>
      <w:r>
        <w:rPr>
          <w:rFonts w:ascii="AppleSystemUIFont" w:hAnsi="AppleSystemUIFont" w:cs="AppleSystemUIFont"/>
          <w:kern w:val="0"/>
          <w:sz w:val="26"/>
          <w:szCs w:val="26"/>
        </w:rPr>
        <w:t>s</w:t>
      </w:r>
      <w:r>
        <w:rPr>
          <w:rFonts w:ascii="AppleSystemUIFont" w:hAnsi="AppleSystemUIFont" w:cs="AppleSystemUIFont"/>
          <w:kern w:val="0"/>
          <w:sz w:val="26"/>
          <w:szCs w:val="26"/>
        </w:rPr>
        <w:t>e these intricate connections.</w:t>
      </w:r>
    </w:p>
    <w:p w14:paraId="11B10EC7" w14:textId="77777777" w:rsidR="006C7A5C" w:rsidRDefault="006C7A5C" w:rsidP="006C7A5C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7E7AAC9" w14:textId="50909EC4" w:rsidR="006C7A5C" w:rsidRDefault="006C7A5C" w:rsidP="006C7A5C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Note: Only resources that contain a dependency are listed.</w:t>
      </w:r>
    </w:p>
    <w:p w14:paraId="2D1954AA" w14:textId="77777777" w:rsidR="006C7A5C" w:rsidRDefault="006C7A5C" w:rsidP="006C7A5C">
      <w:pPr>
        <w:rPr>
          <w:i/>
          <w:iCs/>
        </w:rPr>
      </w:pPr>
    </w:p>
    <w:p w14:paraId="7BF81300" w14:textId="3FFFBB35" w:rsidR="006C7A5C" w:rsidRDefault="006C7A5C" w:rsidP="006C7A5C">
      <w:pPr>
        <w:rPr>
          <w:i/>
          <w:iCs/>
        </w:rPr>
      </w:pPr>
      <w:r>
        <w:rPr>
          <w:i/>
          <w:iCs/>
        </w:rPr>
        <w:t>Start by selecting a resource from the list:</w:t>
      </w:r>
    </w:p>
    <w:p w14:paraId="59161279" w14:textId="77777777" w:rsidR="006C7A5C" w:rsidRDefault="006C7A5C" w:rsidP="006C7A5C">
      <w:pPr>
        <w:rPr>
          <w:i/>
          <w:iCs/>
        </w:rPr>
      </w:pPr>
    </w:p>
    <w:p w14:paraId="1712397E" w14:textId="7B131501" w:rsidR="006C7A5C" w:rsidRPr="006C7A5C" w:rsidRDefault="006C7A5C" w:rsidP="006C7A5C">
      <w:pPr>
        <w:rPr>
          <w:i/>
          <w:iCs/>
        </w:rPr>
      </w:pPr>
      <w:r w:rsidRPr="006C7A5C">
        <w:rPr>
          <w:i/>
          <w:iCs/>
        </w:rPr>
        <w:drawing>
          <wp:inline distT="0" distB="0" distL="0" distR="0" wp14:anchorId="2619BB6E" wp14:editId="44382C60">
            <wp:extent cx="5245100" cy="2806700"/>
            <wp:effectExtent l="0" t="0" r="0" b="0"/>
            <wp:docPr id="1366144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441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4050" w14:textId="42B3F7AF" w:rsidR="006C7A5C" w:rsidRDefault="006C7A5C"/>
    <w:p w14:paraId="5C00F02B" w14:textId="77777777" w:rsidR="00A0697B" w:rsidRDefault="00A0697B" w:rsidP="00A0697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Once selected, a resource dependency path map will be generated.</w:t>
      </w:r>
    </w:p>
    <w:p w14:paraId="5264B785" w14:textId="77777777" w:rsidR="00A0697B" w:rsidRDefault="00A0697B" w:rsidP="00A0697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70EFFCE" w14:textId="099B5D1A" w:rsidR="006C7A5C" w:rsidRDefault="00A0697B" w:rsidP="00A0697B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Note: The selected resource is highlighted in green, while its dependents are presented in blue.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Zoom in and out </w:t>
      </w:r>
      <w:r w:rsidR="001D0E57">
        <w:rPr>
          <w:rFonts w:ascii="AppleSystemUIFont" w:hAnsi="AppleSystemUIFont" w:cs="AppleSystemUIFont"/>
          <w:kern w:val="0"/>
          <w:sz w:val="26"/>
          <w:szCs w:val="26"/>
        </w:rPr>
        <w:t xml:space="preserve">to better view the diagram, depending on the number of displayed resources. </w:t>
      </w:r>
    </w:p>
    <w:p w14:paraId="6AEB0F68" w14:textId="77777777" w:rsidR="00A0697B" w:rsidRDefault="00A0697B" w:rsidP="00A0697B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5BDC70C4" w14:textId="1A430DEE" w:rsidR="00A0697B" w:rsidRDefault="00A0697B" w:rsidP="00A0697B">
      <w:pPr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 this example, we can see all the way back to the tenant resource.</w:t>
      </w:r>
    </w:p>
    <w:p w14:paraId="7F276051" w14:textId="77777777" w:rsidR="00A0697B" w:rsidRDefault="00A0697B" w:rsidP="00A0697B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36208ACA" w14:textId="77777777" w:rsidR="00A0697B" w:rsidRDefault="00A0697B" w:rsidP="00A0697B"/>
    <w:p w14:paraId="705167D8" w14:textId="59337046" w:rsidR="006C7A5C" w:rsidRDefault="006C7A5C">
      <w:r w:rsidRPr="006C7A5C">
        <w:drawing>
          <wp:inline distT="0" distB="0" distL="0" distR="0" wp14:anchorId="256714D5" wp14:editId="7E96FC54">
            <wp:extent cx="6794500" cy="4000500"/>
            <wp:effectExtent l="0" t="0" r="0" b="0"/>
            <wp:docPr id="23901295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12955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A1A6" w14:textId="77777777" w:rsidR="00A0697B" w:rsidRDefault="00A0697B"/>
    <w:p w14:paraId="1766F177" w14:textId="6CE18F28" w:rsidR="00A0697B" w:rsidRDefault="00A0697B">
      <w:r>
        <w:t>Drag the diagram to move the resources into different positions.</w:t>
      </w:r>
    </w:p>
    <w:p w14:paraId="64361F38" w14:textId="77777777" w:rsidR="00A0697B" w:rsidRDefault="00A0697B"/>
    <w:p w14:paraId="625A2074" w14:textId="00CC536D" w:rsidR="00A0697B" w:rsidRDefault="00A0697B">
      <w:r w:rsidRPr="00A0697B">
        <w:drawing>
          <wp:inline distT="0" distB="0" distL="0" distR="0" wp14:anchorId="39A9273C" wp14:editId="2952E9D6">
            <wp:extent cx="6121400" cy="3708400"/>
            <wp:effectExtent l="0" t="0" r="0" b="0"/>
            <wp:docPr id="155754085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40854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D2"/>
    <w:rsid w:val="001D0E57"/>
    <w:rsid w:val="006C7A5C"/>
    <w:rsid w:val="007832D2"/>
    <w:rsid w:val="00A0697B"/>
    <w:rsid w:val="00FB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3D31E"/>
  <w15:chartTrackingRefBased/>
  <w15:docId w15:val="{D8A9A9CC-E931-744D-944D-94BA34AC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Oliver</dc:creator>
  <cp:keywords/>
  <dc:description/>
  <cp:lastModifiedBy>Antony Oliver</cp:lastModifiedBy>
  <cp:revision>3</cp:revision>
  <dcterms:created xsi:type="dcterms:W3CDTF">2023-12-11T10:02:00Z</dcterms:created>
  <dcterms:modified xsi:type="dcterms:W3CDTF">2023-12-11T10:18:00Z</dcterms:modified>
</cp:coreProperties>
</file>