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E" w:rsidRDefault="00CC497E">
      <w:r>
        <w:t>Pasqueflower monitoring site locations – Crone demography study from 1999-2008</w:t>
      </w:r>
    </w:p>
    <w:p w:rsidR="00CC497E" w:rsidRDefault="00CC497E"/>
    <w:p w:rsidR="00E8099F" w:rsidRDefault="00C06BBE">
      <w:r>
        <w:t>Approx Lat/Lon</w:t>
      </w:r>
    </w:p>
    <w:p w:rsidR="00C06BBE" w:rsidRDefault="00C06BBE" w:rsidP="00494413">
      <w:pPr>
        <w:tabs>
          <w:tab w:val="left" w:pos="720"/>
          <w:tab w:val="left" w:pos="810"/>
          <w:tab w:val="left" w:pos="1440"/>
          <w:tab w:val="left" w:pos="1980"/>
          <w:tab w:val="left" w:pos="2340"/>
        </w:tabs>
      </w:pPr>
      <w:r>
        <w:t>Letter</w:t>
      </w:r>
      <w:r>
        <w:tab/>
        <w:t>Lat</w:t>
      </w:r>
      <w:r>
        <w:tab/>
        <w:t>Lon</w:t>
      </w:r>
      <w:r>
        <w:tab/>
      </w:r>
      <w:r>
        <w:tab/>
        <w:t>Site Name/Description</w:t>
      </w:r>
    </w:p>
    <w:p w:rsidR="00C06BBE" w:rsidRDefault="00C06BBE" w:rsidP="00494413">
      <w:pPr>
        <w:tabs>
          <w:tab w:val="left" w:pos="810"/>
          <w:tab w:val="left" w:pos="1440"/>
          <w:tab w:val="left" w:pos="1980"/>
          <w:tab w:val="left" w:pos="2340"/>
        </w:tabs>
      </w:pPr>
      <w:r>
        <w:t>B</w:t>
      </w:r>
      <w:r>
        <w:tab/>
        <w:t>46.82</w:t>
      </w:r>
      <w:r>
        <w:tab/>
        <w:t>-114.19</w:t>
      </w:r>
      <w:r w:rsidR="00494413">
        <w:tab/>
      </w:r>
      <w:r>
        <w:t>Blue Mountain, near Missoula MT</w:t>
      </w:r>
      <w:r w:rsidR="00E611BE">
        <w:t>, 2003-2007</w:t>
      </w:r>
    </w:p>
    <w:p w:rsidR="00C06BBE" w:rsidRDefault="00C06BBE" w:rsidP="00494413">
      <w:pPr>
        <w:tabs>
          <w:tab w:val="left" w:pos="810"/>
          <w:tab w:val="left" w:pos="1440"/>
          <w:tab w:val="left" w:pos="1980"/>
          <w:tab w:val="left" w:pos="2340"/>
        </w:tabs>
      </w:pPr>
      <w:r>
        <w:t>S</w:t>
      </w:r>
      <w:r>
        <w:tab/>
        <w:t>46.86</w:t>
      </w:r>
      <w:r>
        <w:tab/>
        <w:t>-113.98</w:t>
      </w:r>
      <w:r>
        <w:tab/>
        <w:t>Mt. S</w:t>
      </w:r>
      <w:r w:rsidR="00494413">
        <w:t>entinel, Missoula MT</w:t>
      </w:r>
      <w:r w:rsidR="00E611BE">
        <w:t>, 2003-2007</w:t>
      </w:r>
    </w:p>
    <w:p w:rsidR="00C06BBE" w:rsidRDefault="00C06BBE" w:rsidP="00494413">
      <w:pPr>
        <w:tabs>
          <w:tab w:val="left" w:pos="810"/>
          <w:tab w:val="left" w:pos="1440"/>
          <w:tab w:val="left" w:pos="1980"/>
          <w:tab w:val="left" w:pos="2340"/>
        </w:tabs>
      </w:pPr>
      <w:r>
        <w:t>R</w:t>
      </w:r>
      <w:r>
        <w:tab/>
        <w:t>48.19</w:t>
      </w:r>
      <w:r>
        <w:tab/>
        <w:t>-112.72</w:t>
      </w:r>
      <w:r>
        <w:tab/>
        <w:t>Roosevelt Ranch (Boone &amp; Crockett Club), near Choteau MT</w:t>
      </w:r>
      <w:r w:rsidR="00E611BE">
        <w:t>, 2003-2008</w:t>
      </w:r>
    </w:p>
    <w:p w:rsidR="00C06BBE" w:rsidRDefault="00C06BBE" w:rsidP="00494413">
      <w:pPr>
        <w:tabs>
          <w:tab w:val="left" w:pos="810"/>
          <w:tab w:val="left" w:pos="1440"/>
          <w:tab w:val="left" w:pos="1980"/>
          <w:tab w:val="left" w:pos="2340"/>
        </w:tabs>
      </w:pPr>
      <w:r>
        <w:t>C</w:t>
      </w:r>
      <w:r>
        <w:tab/>
        <w:t>50.87</w:t>
      </w:r>
      <w:r>
        <w:tab/>
        <w:t>-114.23</w:t>
      </w:r>
      <w:r>
        <w:tab/>
        <w:t>Ann &amp; Sandy Cross Conservation Area, near Priddis AB</w:t>
      </w:r>
      <w:r w:rsidR="00E611BE">
        <w:t>, 1999-2008</w:t>
      </w:r>
    </w:p>
    <w:p w:rsidR="00CC497E" w:rsidRDefault="00CC497E"/>
    <w:p w:rsidR="00CC497E" w:rsidRDefault="00605C38">
      <w:r>
        <w:t>Locations</w:t>
      </w:r>
      <w:r w:rsidR="00CC497E">
        <w:t xml:space="preserve"> were obtained from Google Earth, adjusted to very approximate </w:t>
      </w:r>
      <w:r w:rsidR="005150EF">
        <w:t>memory (in 2016!)</w:t>
      </w:r>
      <w:bookmarkStart w:id="0" w:name="_GoBack"/>
      <w:bookmarkEnd w:id="0"/>
      <w:r w:rsidR="005150EF">
        <w:t xml:space="preserve"> of site locations</w:t>
      </w:r>
      <w:r w:rsidR="00CC497E">
        <w:t>.  They are not original GPS data from the sites while we were doing the work.  (These data may be in a notebook somewhere, but I am not sure where.)</w:t>
      </w:r>
    </w:p>
    <w:sectPr w:rsidR="00CC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BE"/>
    <w:rsid w:val="001D06F2"/>
    <w:rsid w:val="002E1A64"/>
    <w:rsid w:val="00494413"/>
    <w:rsid w:val="005150EF"/>
    <w:rsid w:val="005B3D03"/>
    <w:rsid w:val="00605C38"/>
    <w:rsid w:val="009C00EA"/>
    <w:rsid w:val="00B5663E"/>
    <w:rsid w:val="00C06BBE"/>
    <w:rsid w:val="00CC497E"/>
    <w:rsid w:val="00E611BE"/>
    <w:rsid w:val="00E879D6"/>
    <w:rsid w:val="00F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E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0E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0E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0E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0E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0E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0E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0E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0E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0E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0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0E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0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0E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0E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0E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0E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0E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0E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9C00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C00E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0E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C00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EA"/>
    <w:rPr>
      <w:b/>
      <w:bCs/>
    </w:rPr>
  </w:style>
  <w:style w:type="character" w:styleId="Emphasis">
    <w:name w:val="Emphasis"/>
    <w:basedOn w:val="DefaultParagraphFont"/>
    <w:uiPriority w:val="20"/>
    <w:qFormat/>
    <w:rsid w:val="009C00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C00EA"/>
    <w:rPr>
      <w:szCs w:val="32"/>
    </w:rPr>
  </w:style>
  <w:style w:type="paragraph" w:styleId="ListParagraph">
    <w:name w:val="List Paragraph"/>
    <w:basedOn w:val="Normal"/>
    <w:uiPriority w:val="34"/>
    <w:qFormat/>
    <w:rsid w:val="009C00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0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00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0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0EA"/>
    <w:rPr>
      <w:b/>
      <w:i/>
      <w:sz w:val="24"/>
    </w:rPr>
  </w:style>
  <w:style w:type="character" w:styleId="SubtleEmphasis">
    <w:name w:val="Subtle Emphasis"/>
    <w:uiPriority w:val="19"/>
    <w:qFormat/>
    <w:rsid w:val="009C00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C00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C00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C00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C00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0E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E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0E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0E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0E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0E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0E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0E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0E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0E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0E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0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0E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0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0E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0E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0E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0E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0E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0E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9C00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C00E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0E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C00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EA"/>
    <w:rPr>
      <w:b/>
      <w:bCs/>
    </w:rPr>
  </w:style>
  <w:style w:type="character" w:styleId="Emphasis">
    <w:name w:val="Emphasis"/>
    <w:basedOn w:val="DefaultParagraphFont"/>
    <w:uiPriority w:val="20"/>
    <w:qFormat/>
    <w:rsid w:val="009C00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C00EA"/>
    <w:rPr>
      <w:szCs w:val="32"/>
    </w:rPr>
  </w:style>
  <w:style w:type="paragraph" w:styleId="ListParagraph">
    <w:name w:val="List Paragraph"/>
    <w:basedOn w:val="Normal"/>
    <w:uiPriority w:val="34"/>
    <w:qFormat/>
    <w:rsid w:val="009C00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0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00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0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0EA"/>
    <w:rPr>
      <w:b/>
      <w:i/>
      <w:sz w:val="24"/>
    </w:rPr>
  </w:style>
  <w:style w:type="character" w:styleId="SubtleEmphasis">
    <w:name w:val="Subtle Emphasis"/>
    <w:uiPriority w:val="19"/>
    <w:qFormat/>
    <w:rsid w:val="009C00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C00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C00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C00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C00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0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Crone, Elizabeth Ellen</dc:creator>
  <cp:lastModifiedBy>Crone, Elizabeth Ellen</cp:lastModifiedBy>
  <cp:revision>5</cp:revision>
  <dcterms:created xsi:type="dcterms:W3CDTF">2016-06-23T10:52:00Z</dcterms:created>
  <dcterms:modified xsi:type="dcterms:W3CDTF">2016-06-23T11:04:00Z</dcterms:modified>
</cp:coreProperties>
</file>