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12C8A1" w14:textId="77777777" w:rsidR="00555F52" w:rsidRDefault="00555F52">
      <w:pPr>
        <w:jc w:val="center"/>
        <w:rPr>
          <w:b/>
        </w:rPr>
      </w:pPr>
    </w:p>
    <w:p w14:paraId="108C99A5" w14:textId="5FC58F2E" w:rsidR="009D560D" w:rsidRDefault="006D7204">
      <w:pPr>
        <w:jc w:val="center"/>
      </w:pPr>
      <w:r>
        <w:rPr>
          <w:b/>
        </w:rPr>
        <w:t>ВРЕМЕННЫЙ УПРАВЛЯЮЩИЙ</w:t>
      </w:r>
    </w:p>
    <w:p w14:paraId="7CEEFAD9" w14:textId="77777777" w:rsidR="009D560D" w:rsidRDefault="006D7204">
      <w:pPr>
        <w:spacing w:after="100"/>
        <w:jc w:val="center"/>
      </w:pPr>
      <w:r>
        <w:rPr>
          <w:b/>
        </w:rPr>
        <w:t>{{debtorFullName}}</w:t>
      </w:r>
    </w:p>
    <w:p w14:paraId="771A419A" w14:textId="03EC5FCD" w:rsidR="009D560D" w:rsidRDefault="006D7204" w:rsidP="00555F52">
      <w:pPr>
        <w:pBdr>
          <w:top w:val="single" w:sz="8" w:space="1" w:color="000000"/>
        </w:pBdr>
        <w:jc w:val="center"/>
        <w:rPr>
          <w:b/>
        </w:rPr>
      </w:pPr>
      <w:r>
        <w:rPr>
          <w:b/>
        </w:rPr>
        <w:t>{{managerContacts}}</w:t>
      </w:r>
    </w:p>
    <w:p w14:paraId="1E23FE76" w14:textId="77777777" w:rsidR="00555F52" w:rsidRDefault="00555F52" w:rsidP="00555F52">
      <w:pPr>
        <w:pBdr>
          <w:top w:val="single" w:sz="8" w:space="1" w:color="000000"/>
        </w:pBdr>
        <w:jc w:val="center"/>
      </w:pPr>
    </w:p>
    <w:tbl>
      <w:tblPr>
        <w:tblW w:w="10314" w:type="dxa"/>
        <w:tblLayout w:type="fixed"/>
        <w:tblLook w:val="04A0" w:firstRow="1" w:lastRow="0" w:firstColumn="1" w:lastColumn="0" w:noHBand="0" w:noVBand="1"/>
      </w:tblPr>
      <w:tblGrid>
        <w:gridCol w:w="5172"/>
        <w:gridCol w:w="5142"/>
      </w:tblGrid>
      <w:tr w:rsidR="009D560D" w14:paraId="11758CAB" w14:textId="77777777" w:rsidTr="00555F52">
        <w:trPr>
          <w:trHeight w:val="229"/>
        </w:trPr>
        <w:tc>
          <w:tcPr>
            <w:tcW w:w="5172" w:type="dxa"/>
          </w:tcPr>
          <w:p w14:paraId="4553AB01" w14:textId="77777777" w:rsidR="009D560D" w:rsidRDefault="006D7204">
            <w:r>
              <w:t>Исх. № {{requestNumber}} {{documentNumber}} от {{requestDate}}</w:t>
            </w:r>
          </w:p>
        </w:tc>
        <w:tc>
          <w:tcPr>
            <w:tcW w:w="5142" w:type="dxa"/>
          </w:tcPr>
          <w:p w14:paraId="3D5C1A9B" w14:textId="54C8F450" w:rsidR="009D560D" w:rsidRDefault="009D560D">
            <w:pPr>
              <w:spacing w:after="160"/>
              <w:jc w:val="right"/>
            </w:pPr>
          </w:p>
        </w:tc>
      </w:tr>
      <w:tr w:rsidR="00555F52" w14:paraId="4EF4B99A" w14:textId="77777777" w:rsidTr="00555F52">
        <w:trPr>
          <w:trHeight w:val="803"/>
        </w:trPr>
        <w:tc>
          <w:tcPr>
            <w:tcW w:w="5172" w:type="dxa"/>
          </w:tcPr>
          <w:p w14:paraId="008C9853" w14:textId="77777777" w:rsidR="00555F52" w:rsidRDefault="00555F52"/>
        </w:tc>
        <w:tc>
          <w:tcPr>
            <w:tcW w:w="5142" w:type="dxa"/>
          </w:tcPr>
          <w:p w14:paraId="3C5176C8" w14:textId="77777777" w:rsidR="00555F52" w:rsidRDefault="00555F52" w:rsidP="00555F52">
            <w:pPr>
              <w:jc w:val="right"/>
            </w:pPr>
            <w:r>
              <w:t>{{</w:t>
            </w:r>
            <w:proofErr w:type="spellStart"/>
            <w:r>
              <w:t>requestDestination</w:t>
            </w:r>
            <w:proofErr w:type="spellEnd"/>
            <w:r>
              <w:t>}}</w:t>
            </w:r>
          </w:p>
          <w:p w14:paraId="2CBC4D78" w14:textId="5DC2D742" w:rsidR="00555F52" w:rsidRDefault="00555F52" w:rsidP="00555F52">
            <w:pPr>
              <w:jc w:val="right"/>
            </w:pPr>
            <w:r>
              <w:t>{{</w:t>
            </w:r>
            <w:proofErr w:type="spellStart"/>
            <w:r>
              <w:t>requestAddress</w:t>
            </w:r>
            <w:proofErr w:type="spellEnd"/>
            <w:r>
              <w:t>}}</w:t>
            </w:r>
          </w:p>
        </w:tc>
      </w:tr>
    </w:tbl>
    <w:p w14:paraId="50F3EAA1" w14:textId="455794AD" w:rsidR="00555F52" w:rsidRDefault="00555F52" w:rsidP="00555F52">
      <w:pPr>
        <w:spacing w:after="160"/>
        <w:jc w:val="center"/>
        <w:rPr>
          <w:b/>
        </w:rPr>
      </w:pPr>
    </w:p>
    <w:p w14:paraId="4BEF87D7" w14:textId="77777777" w:rsidR="00555F52" w:rsidRDefault="00555F52" w:rsidP="00555F52">
      <w:pPr>
        <w:jc w:val="center"/>
        <w:rPr>
          <w:b/>
        </w:rPr>
      </w:pPr>
    </w:p>
    <w:p w14:paraId="65A24639" w14:textId="0FE4A0A7" w:rsidR="009D560D" w:rsidRDefault="006D7204">
      <w:pPr>
        <w:spacing w:after="160"/>
        <w:jc w:val="center"/>
      </w:pPr>
      <w:r>
        <w:rPr>
          <w:b/>
        </w:rPr>
        <w:t>Запрос</w:t>
      </w:r>
    </w:p>
    <w:p w14:paraId="1D6CEB33" w14:textId="1B2217C6" w:rsidR="009D560D" w:rsidRDefault="006D7204" w:rsidP="00555F52">
      <w:pPr>
        <w:ind w:firstLine="709"/>
        <w:jc w:val="both"/>
      </w:pPr>
      <w:r>
        <w:t>Определением {{courtAct}} от {{actDate}} ({{resolutionDate}}) по делу {{caseNumber}} в отношении должника {{</w:t>
      </w:r>
      <w:proofErr w:type="spellStart"/>
      <w:r>
        <w:t>debtorName</w:t>
      </w:r>
      <w:proofErr w:type="spellEnd"/>
      <w:r>
        <w:t>}} (ИНН {{</w:t>
      </w:r>
      <w:proofErr w:type="spellStart"/>
      <w:r>
        <w:t>debtorT</w:t>
      </w:r>
      <w:proofErr w:type="spellEnd"/>
      <w:r w:rsidR="00E1379A">
        <w:rPr>
          <w:lang w:val="en-US"/>
        </w:rPr>
        <w:t>IN</w:t>
      </w:r>
      <w:r>
        <w:t>}}, ОГРН {{</w:t>
      </w:r>
      <w:proofErr w:type="spellStart"/>
      <w:r>
        <w:t>debtorOgrn</w:t>
      </w:r>
      <w:proofErr w:type="spellEnd"/>
      <w:r>
        <w:t>}}, адрес: {{debtorAddress}}), введена процедура наблюдения. Временным управляющим назначена {{</w:t>
      </w:r>
      <w:proofErr w:type="spellStart"/>
      <w:r>
        <w:t>managerName</w:t>
      </w:r>
      <w:proofErr w:type="spellEnd"/>
      <w:r>
        <w:t>}} (ИНН {{</w:t>
      </w:r>
      <w:proofErr w:type="spellStart"/>
      <w:r>
        <w:t>managerT</w:t>
      </w:r>
      <w:proofErr w:type="spellEnd"/>
      <w:r w:rsidR="00E1379A">
        <w:rPr>
          <w:lang w:val="en-US"/>
        </w:rPr>
        <w:t>IN</w:t>
      </w:r>
      <w:r>
        <w:t>}} СНИЛС {{</w:t>
      </w:r>
      <w:proofErr w:type="spellStart"/>
      <w:r>
        <w:t>managerSnils</w:t>
      </w:r>
      <w:proofErr w:type="spellEnd"/>
      <w:r>
        <w:t>}}, член {{</w:t>
      </w:r>
      <w:proofErr w:type="spellStart"/>
      <w:r>
        <w:t>sroData</w:t>
      </w:r>
      <w:proofErr w:type="spellEnd"/>
      <w:r>
        <w:t>}}).</w:t>
      </w:r>
    </w:p>
    <w:p w14:paraId="3312B45C" w14:textId="0A7C5736" w:rsidR="00994723" w:rsidRDefault="00994723" w:rsidP="00555F52">
      <w:pPr>
        <w:ind w:firstLine="709"/>
        <w:jc w:val="both"/>
      </w:pPr>
      <w:r>
        <w:t xml:space="preserve">В соответствии с пунктом 3.2. статьи 64 Федерального закона «О несостоятельности (банкротстве)» </w:t>
      </w:r>
      <w:bookmarkStart w:id="0" w:name="p1591"/>
      <w:bookmarkEnd w:id="0"/>
      <w:r>
        <w:t xml:space="preserve">не позднее пятнадцати дней с даты утверждения временного управляющего руководитель должника обязан предоставить временному управляющему и направить в арбитражный суд перечень имущества должника, в том числе имущественных прав, а также бухгалтерские и иные документы, отражающие экономическую деятельность должника за три года до введения процедуры наблюдения. Ежемесячно руководитель должника обязан информировать временного управляющего об изменениях в составе имущества должника (п. 3.2 введен </w:t>
      </w:r>
      <w:r w:rsidRPr="00994723">
        <w:rPr>
          <w:color w:val="000000" w:themeColor="text1"/>
        </w:rPr>
        <w:t xml:space="preserve">Федеральным </w:t>
      </w:r>
      <w:hyperlink r:id="rId6" w:tooltip="ФЕДЕРАЛЬНЫЙ ЗАКОН от 30.12.2008 N 296-ФЗ &quot;О ВНЕСЕНИИ ИЗМЕНЕНИЙ В ФЕДЕРАЛЬНЫЙ ЗАКОН &quot;О НЕСОСТОЯТЕЛЬНОСТИ (БАНКРОТСТВЕ)&quot; (принят ГД ФС РФ 24.12.2008)" w:history="1">
        <w:r w:rsidRPr="00994723">
          <w:rPr>
            <w:rStyle w:val="a3"/>
            <w:color w:val="000000" w:themeColor="text1"/>
          </w:rPr>
          <w:t>законом</w:t>
        </w:r>
      </w:hyperlink>
      <w:r w:rsidRPr="00994723">
        <w:rPr>
          <w:color w:val="000000" w:themeColor="text1"/>
        </w:rPr>
        <w:t xml:space="preserve"> от 30.</w:t>
      </w:r>
      <w:r w:rsidRPr="00815035">
        <w:t>12.2008</w:t>
      </w:r>
      <w:r>
        <w:t xml:space="preserve"> N 296-ФЗ).</w:t>
      </w:r>
    </w:p>
    <w:p w14:paraId="5F2A6A4A" w14:textId="1D567009" w:rsidR="00994723" w:rsidRDefault="00994723" w:rsidP="00555F52">
      <w:pPr>
        <w:ind w:firstLine="709"/>
        <w:jc w:val="both"/>
      </w:pPr>
      <w:r>
        <w:t>В целях реализации основных задач наблюдения (проведение анализа финансового состояния должника, принятия мер по обеспечению сохранности имущества должника, установления кредиторов и размеров их требований) и</w:t>
      </w:r>
      <w:r w:rsidRPr="008A5988">
        <w:t xml:space="preserve"> </w:t>
      </w:r>
      <w:r>
        <w:t>в соответствии с пунктом 2 статьи 66 Федерального закона «О несостоятельности (банкротстве)» прошу Вас п</w:t>
      </w:r>
      <w:r w:rsidRPr="00B633F9">
        <w:t xml:space="preserve">редставить мне следующие сведения и документы о деятельности </w:t>
      </w:r>
      <w:r w:rsidRPr="00994723">
        <w:rPr>
          <w:bCs/>
        </w:rPr>
        <w:t>{{</w:t>
      </w:r>
      <w:proofErr w:type="spellStart"/>
      <w:r w:rsidRPr="00994723">
        <w:rPr>
          <w:bCs/>
        </w:rPr>
        <w:t>debtorName</w:t>
      </w:r>
      <w:proofErr w:type="spellEnd"/>
      <w:r w:rsidRPr="00994723">
        <w:rPr>
          <w:bCs/>
        </w:rPr>
        <w:t xml:space="preserve">}} </w:t>
      </w:r>
      <w:r w:rsidRPr="00B633F9">
        <w:t>(документы необходимо представить в виде заверенной Вами копии, сведения – за Вашей подписью):</w:t>
      </w:r>
    </w:p>
    <w:p w14:paraId="305C0C23" w14:textId="30A5965F" w:rsidR="00AE2EC6" w:rsidRPr="005A2C3E" w:rsidRDefault="00AE2EC6" w:rsidP="00AE2EC6">
      <w:pPr>
        <w:ind w:firstLine="720"/>
        <w:jc w:val="both"/>
        <w:rPr>
          <w:b/>
          <w:bCs/>
        </w:rPr>
      </w:pPr>
      <w:r>
        <w:rPr>
          <w:szCs w:val="20"/>
        </w:rPr>
        <w:t xml:space="preserve">1. Список кредиторов </w:t>
      </w:r>
      <w:r w:rsidRPr="00994723">
        <w:rPr>
          <w:bCs/>
        </w:rPr>
        <w:t>{{</w:t>
      </w:r>
      <w:proofErr w:type="spellStart"/>
      <w:r w:rsidRPr="00994723">
        <w:rPr>
          <w:bCs/>
        </w:rPr>
        <w:t>debtorName</w:t>
      </w:r>
      <w:proofErr w:type="spellEnd"/>
      <w:r w:rsidRPr="00994723">
        <w:rPr>
          <w:bCs/>
        </w:rPr>
        <w:t>}}</w:t>
      </w:r>
      <w:r w:rsidRPr="00A7568E">
        <w:t xml:space="preserve"> </w:t>
      </w:r>
      <w:r>
        <w:t>с указанием полного наименования (Ф.И.О. или наименование юр. лица) кредитора, его места нахождения (места жительства) или фактического адреса, а также документы, подтверждающие эти обязательства</w:t>
      </w:r>
      <w:r>
        <w:rPr>
          <w:szCs w:val="20"/>
        </w:rPr>
        <w:t xml:space="preserve">. Под кредиторами подразумеваются все лица, которые по договору или иным гражданско-правовым основаниям имеют (или могут иметь в пределах процедуры наблюдения) имущественные притязания к </w:t>
      </w:r>
      <w:r w:rsidRPr="00994723">
        <w:rPr>
          <w:bCs/>
        </w:rPr>
        <w:t>{{</w:t>
      </w:r>
      <w:proofErr w:type="spellStart"/>
      <w:r w:rsidRPr="00994723">
        <w:rPr>
          <w:bCs/>
        </w:rPr>
        <w:t>debtorName</w:t>
      </w:r>
      <w:proofErr w:type="spellEnd"/>
      <w:r w:rsidRPr="00994723">
        <w:rPr>
          <w:bCs/>
        </w:rPr>
        <w:t>}}</w:t>
      </w:r>
      <w:r>
        <w:t>.</w:t>
      </w:r>
    </w:p>
    <w:p w14:paraId="564A71A1" w14:textId="6839ABAA" w:rsidR="00AE2EC6" w:rsidRDefault="00AE2EC6" w:rsidP="00AE2EC6">
      <w:pPr>
        <w:overflowPunct w:val="0"/>
        <w:autoSpaceDE w:val="0"/>
        <w:autoSpaceDN w:val="0"/>
        <w:adjustRightInd w:val="0"/>
        <w:ind w:firstLine="720"/>
        <w:jc w:val="both"/>
        <w:rPr>
          <w:szCs w:val="20"/>
        </w:rPr>
      </w:pPr>
      <w:r>
        <w:rPr>
          <w:szCs w:val="20"/>
        </w:rPr>
        <w:t xml:space="preserve">2. Копии учредительных документов </w:t>
      </w:r>
      <w:r w:rsidRPr="00994723">
        <w:rPr>
          <w:bCs/>
        </w:rPr>
        <w:t>{{</w:t>
      </w:r>
      <w:proofErr w:type="spellStart"/>
      <w:r w:rsidRPr="00994723">
        <w:rPr>
          <w:bCs/>
        </w:rPr>
        <w:t>debtorName</w:t>
      </w:r>
      <w:proofErr w:type="spellEnd"/>
      <w:r w:rsidRPr="00994723">
        <w:rPr>
          <w:bCs/>
        </w:rPr>
        <w:t>}}</w:t>
      </w:r>
      <w:r>
        <w:rPr>
          <w:szCs w:val="20"/>
        </w:rPr>
        <w:t xml:space="preserve"> (со всеми изменениями и дополнениями).</w:t>
      </w:r>
    </w:p>
    <w:p w14:paraId="00F6224E" w14:textId="4C832C59" w:rsidR="00AE2EC6" w:rsidRPr="0055148E" w:rsidRDefault="00AE2EC6" w:rsidP="00AE2EC6">
      <w:pPr>
        <w:ind w:firstLine="720"/>
        <w:jc w:val="both"/>
        <w:rPr>
          <w:szCs w:val="20"/>
        </w:rPr>
      </w:pPr>
      <w:r>
        <w:rPr>
          <w:szCs w:val="20"/>
        </w:rPr>
        <w:t xml:space="preserve">3. Список недвижимого имущества, находящегося в собственности </w:t>
      </w:r>
      <w:r w:rsidRPr="00994723">
        <w:rPr>
          <w:bCs/>
        </w:rPr>
        <w:t>{{</w:t>
      </w:r>
      <w:proofErr w:type="spellStart"/>
      <w:r w:rsidRPr="00994723">
        <w:rPr>
          <w:bCs/>
        </w:rPr>
        <w:t>debtorName</w:t>
      </w:r>
      <w:proofErr w:type="spellEnd"/>
      <w:r w:rsidRPr="00994723">
        <w:rPr>
          <w:bCs/>
        </w:rPr>
        <w:t>}}</w:t>
      </w:r>
      <w:r>
        <w:rPr>
          <w:szCs w:val="20"/>
        </w:rPr>
        <w:t xml:space="preserve">, а также </w:t>
      </w:r>
      <w:r w:rsidRPr="0055148E">
        <w:rPr>
          <w:szCs w:val="20"/>
        </w:rPr>
        <w:t xml:space="preserve">документы, подтверждающие права </w:t>
      </w:r>
      <w:r w:rsidRPr="00994723">
        <w:rPr>
          <w:bCs/>
        </w:rPr>
        <w:t>{{</w:t>
      </w:r>
      <w:proofErr w:type="spellStart"/>
      <w:r w:rsidRPr="00994723">
        <w:rPr>
          <w:bCs/>
        </w:rPr>
        <w:t>debtorName</w:t>
      </w:r>
      <w:proofErr w:type="spellEnd"/>
      <w:r w:rsidRPr="00994723">
        <w:rPr>
          <w:bCs/>
        </w:rPr>
        <w:t>}}</w:t>
      </w:r>
      <w:r w:rsidRPr="00A7568E">
        <w:t xml:space="preserve"> </w:t>
      </w:r>
      <w:r w:rsidRPr="0055148E">
        <w:rPr>
          <w:szCs w:val="20"/>
        </w:rPr>
        <w:t>на недвижимое имущество (при наличии такого имущества)</w:t>
      </w:r>
      <w:r>
        <w:rPr>
          <w:szCs w:val="20"/>
        </w:rPr>
        <w:t>.</w:t>
      </w:r>
    </w:p>
    <w:p w14:paraId="7D8EC4A0" w14:textId="77777777" w:rsidR="00AE2EC6" w:rsidRDefault="00AE2EC6" w:rsidP="00AE2EC6">
      <w:pPr>
        <w:overflowPunct w:val="0"/>
        <w:autoSpaceDE w:val="0"/>
        <w:autoSpaceDN w:val="0"/>
        <w:adjustRightInd w:val="0"/>
        <w:ind w:firstLine="720"/>
        <w:jc w:val="both"/>
        <w:rPr>
          <w:szCs w:val="20"/>
        </w:rPr>
      </w:pPr>
      <w:r>
        <w:rPr>
          <w:szCs w:val="20"/>
        </w:rPr>
        <w:t xml:space="preserve">4. Перечень государственного имущества, находящегося на балансе предприятия с </w:t>
      </w:r>
      <w:proofErr w:type="gramStart"/>
      <w:r>
        <w:rPr>
          <w:szCs w:val="20"/>
        </w:rPr>
        <w:t>указанием  основания</w:t>
      </w:r>
      <w:proofErr w:type="gramEnd"/>
      <w:r>
        <w:rPr>
          <w:szCs w:val="20"/>
        </w:rPr>
        <w:t xml:space="preserve"> возникновения правоотношений (если таковое имеется).</w:t>
      </w:r>
    </w:p>
    <w:p w14:paraId="691A3A77" w14:textId="77777777" w:rsidR="00AE2EC6" w:rsidRDefault="00AE2EC6" w:rsidP="00AE2EC6">
      <w:pPr>
        <w:overflowPunct w:val="0"/>
        <w:autoSpaceDE w:val="0"/>
        <w:autoSpaceDN w:val="0"/>
        <w:adjustRightInd w:val="0"/>
        <w:ind w:firstLine="720"/>
        <w:jc w:val="both"/>
        <w:rPr>
          <w:szCs w:val="20"/>
        </w:rPr>
      </w:pPr>
      <w:r>
        <w:rPr>
          <w:szCs w:val="20"/>
        </w:rPr>
        <w:t>5. Перечень имущества, которое находится у должника на хранении, в пользовании либо в аренде, с указанием организаций собственников данного имущества с указанием основания возникновения данных правоотношений.</w:t>
      </w:r>
    </w:p>
    <w:p w14:paraId="2E41D4DA" w14:textId="77777777" w:rsidR="00AE2EC6" w:rsidRDefault="00AE2EC6" w:rsidP="00AE2EC6">
      <w:pPr>
        <w:overflowPunct w:val="0"/>
        <w:autoSpaceDE w:val="0"/>
        <w:autoSpaceDN w:val="0"/>
        <w:adjustRightInd w:val="0"/>
        <w:ind w:firstLine="720"/>
        <w:jc w:val="both"/>
        <w:rPr>
          <w:szCs w:val="20"/>
        </w:rPr>
      </w:pPr>
      <w:r>
        <w:rPr>
          <w:szCs w:val="20"/>
        </w:rPr>
        <w:t xml:space="preserve">6. Перечень дебиторской задолженности с приложением документов, подтверждающих размер и основание её возникновения. </w:t>
      </w:r>
    </w:p>
    <w:p w14:paraId="2E8F7F12" w14:textId="7D164CD5" w:rsidR="00AE2EC6" w:rsidRDefault="00AE2EC6" w:rsidP="00AE2EC6">
      <w:pPr>
        <w:ind w:firstLine="720"/>
        <w:jc w:val="both"/>
        <w:rPr>
          <w:szCs w:val="20"/>
        </w:rPr>
      </w:pPr>
      <w:r>
        <w:rPr>
          <w:szCs w:val="20"/>
        </w:rPr>
        <w:t xml:space="preserve">7. Внутренние документы </w:t>
      </w:r>
      <w:r w:rsidRPr="00994723">
        <w:rPr>
          <w:bCs/>
        </w:rPr>
        <w:t>{{</w:t>
      </w:r>
      <w:proofErr w:type="spellStart"/>
      <w:r w:rsidRPr="00994723">
        <w:rPr>
          <w:bCs/>
        </w:rPr>
        <w:t>debtorName</w:t>
      </w:r>
      <w:proofErr w:type="spellEnd"/>
      <w:r w:rsidRPr="00994723">
        <w:rPr>
          <w:bCs/>
        </w:rPr>
        <w:t>}}</w:t>
      </w:r>
      <w:r>
        <w:rPr>
          <w:szCs w:val="20"/>
        </w:rPr>
        <w:t xml:space="preserve">, в том числе положения об органах управления </w:t>
      </w:r>
      <w:r w:rsidRPr="00994723">
        <w:rPr>
          <w:bCs/>
        </w:rPr>
        <w:t>{{</w:t>
      </w:r>
      <w:proofErr w:type="spellStart"/>
      <w:r w:rsidRPr="00994723">
        <w:rPr>
          <w:bCs/>
        </w:rPr>
        <w:t>debtorName</w:t>
      </w:r>
      <w:proofErr w:type="spellEnd"/>
      <w:r w:rsidRPr="00994723">
        <w:rPr>
          <w:bCs/>
        </w:rPr>
        <w:t>}}</w:t>
      </w:r>
      <w:r w:rsidRPr="00A7568E">
        <w:t xml:space="preserve"> </w:t>
      </w:r>
      <w:r>
        <w:rPr>
          <w:szCs w:val="20"/>
        </w:rPr>
        <w:t>о порядке образования фондов и др.</w:t>
      </w:r>
    </w:p>
    <w:p w14:paraId="520AA124" w14:textId="6A3A9E1F" w:rsidR="00AE2EC6" w:rsidRPr="005A2C3E" w:rsidRDefault="00AE2EC6" w:rsidP="00A2184A">
      <w:pPr>
        <w:ind w:firstLine="709"/>
        <w:jc w:val="both"/>
        <w:rPr>
          <w:b/>
          <w:bCs/>
          <w:color w:val="000000"/>
          <w:sz w:val="22"/>
          <w:szCs w:val="22"/>
        </w:rPr>
      </w:pPr>
      <w:r>
        <w:rPr>
          <w:rFonts w:ascii="Times New Roman CYR" w:hAnsi="Times New Roman CYR"/>
        </w:rPr>
        <w:t xml:space="preserve">8. Приказы и распоряжения руководителя </w:t>
      </w:r>
      <w:r w:rsidRPr="00994723">
        <w:rPr>
          <w:bCs/>
        </w:rPr>
        <w:t>{{</w:t>
      </w:r>
      <w:proofErr w:type="spellStart"/>
      <w:r w:rsidRPr="00994723">
        <w:rPr>
          <w:bCs/>
        </w:rPr>
        <w:t>debtorName</w:t>
      </w:r>
      <w:proofErr w:type="spellEnd"/>
      <w:r w:rsidRPr="00994723">
        <w:rPr>
          <w:bCs/>
        </w:rPr>
        <w:t>}}</w:t>
      </w:r>
      <w:r>
        <w:rPr>
          <w:rFonts w:ascii="Times New Roman CYR" w:hAnsi="Times New Roman CYR"/>
        </w:rPr>
        <w:t xml:space="preserve"> (за исключением приказов по кадровому составу) изданные с </w:t>
      </w:r>
      <w:r w:rsidR="00A2184A">
        <w:t>{{</w:t>
      </w:r>
      <w:proofErr w:type="spellStart"/>
      <w:r w:rsidR="00A2184A">
        <w:t>requestDateFrom</w:t>
      </w:r>
      <w:proofErr w:type="spellEnd"/>
      <w:r w:rsidR="00A2184A">
        <w:t>}} – {{</w:t>
      </w:r>
      <w:proofErr w:type="spellStart"/>
      <w:r w:rsidR="00A2184A">
        <w:t>requestDateTo</w:t>
      </w:r>
      <w:proofErr w:type="spellEnd"/>
      <w:r w:rsidR="00A2184A">
        <w:t>}}.</w:t>
      </w:r>
    </w:p>
    <w:p w14:paraId="7CD4C67B" w14:textId="44D88148" w:rsidR="00AE2EC6" w:rsidRDefault="00AE2EC6" w:rsidP="00AE2EC6">
      <w:pPr>
        <w:overflowPunct w:val="0"/>
        <w:autoSpaceDE w:val="0"/>
        <w:autoSpaceDN w:val="0"/>
        <w:adjustRightInd w:val="0"/>
        <w:ind w:firstLine="720"/>
        <w:jc w:val="both"/>
        <w:rPr>
          <w:rFonts w:ascii="Times New Roman CYR" w:hAnsi="Times New Roman CYR"/>
          <w:szCs w:val="20"/>
        </w:rPr>
      </w:pPr>
      <w:r>
        <w:rPr>
          <w:rFonts w:ascii="Times New Roman CYR" w:hAnsi="Times New Roman CYR"/>
        </w:rPr>
        <w:lastRenderedPageBreak/>
        <w:t xml:space="preserve">9. Ежегодные отчеты ревизионной комиссии о результатах </w:t>
      </w:r>
      <w:r w:rsidRPr="00994723">
        <w:rPr>
          <w:bCs/>
        </w:rPr>
        <w:t>{{</w:t>
      </w:r>
      <w:proofErr w:type="spellStart"/>
      <w:r w:rsidRPr="00994723">
        <w:rPr>
          <w:bCs/>
        </w:rPr>
        <w:t>debtorName</w:t>
      </w:r>
      <w:proofErr w:type="spellEnd"/>
      <w:r w:rsidRPr="00994723">
        <w:rPr>
          <w:bCs/>
        </w:rPr>
        <w:t>}}</w:t>
      </w:r>
      <w:r>
        <w:rPr>
          <w:rFonts w:ascii="Times New Roman CYR" w:hAnsi="Times New Roman CYR"/>
        </w:rPr>
        <w:t>, заключения аудиторов (аудиторских фирм) (за последние два года деятельности);</w:t>
      </w:r>
    </w:p>
    <w:p w14:paraId="09CF45D0" w14:textId="58DE488A" w:rsidR="00AE2EC6" w:rsidRDefault="00AE2EC6" w:rsidP="00AE2EC6">
      <w:pPr>
        <w:overflowPunct w:val="0"/>
        <w:autoSpaceDE w:val="0"/>
        <w:autoSpaceDN w:val="0"/>
        <w:adjustRightInd w:val="0"/>
        <w:ind w:firstLine="720"/>
        <w:jc w:val="both"/>
        <w:rPr>
          <w:szCs w:val="20"/>
        </w:rPr>
      </w:pPr>
      <w:r>
        <w:rPr>
          <w:rFonts w:ascii="Times New Roman CYR" w:hAnsi="Times New Roman CYR"/>
        </w:rPr>
        <w:t xml:space="preserve">10. Договоры (соглашения, контракты и т.п.), заключенные </w:t>
      </w:r>
      <w:r w:rsidRPr="00994723">
        <w:rPr>
          <w:bCs/>
        </w:rPr>
        <w:t>{{</w:t>
      </w:r>
      <w:proofErr w:type="spellStart"/>
      <w:r w:rsidRPr="00994723">
        <w:rPr>
          <w:bCs/>
        </w:rPr>
        <w:t>debtorName</w:t>
      </w:r>
      <w:proofErr w:type="spellEnd"/>
      <w:r w:rsidRPr="00994723">
        <w:rPr>
          <w:bCs/>
        </w:rPr>
        <w:t>}}</w:t>
      </w:r>
      <w:r>
        <w:rPr>
          <w:rFonts w:ascii="Times New Roman CYR" w:hAnsi="Times New Roman CYR"/>
        </w:rPr>
        <w:t xml:space="preserve"> со всеми контрагентами, банками и иными кредитными организациями, иными коммерческими и некоммерческими организациями, государственными органами, физическими лицами (необходимо представить договоры, неисполненные со стороны </w:t>
      </w:r>
      <w:r w:rsidRPr="00994723">
        <w:rPr>
          <w:bCs/>
        </w:rPr>
        <w:t>{{</w:t>
      </w:r>
      <w:proofErr w:type="spellStart"/>
      <w:r w:rsidRPr="00994723">
        <w:rPr>
          <w:bCs/>
        </w:rPr>
        <w:t>debtorName</w:t>
      </w:r>
      <w:proofErr w:type="spellEnd"/>
      <w:r w:rsidRPr="00994723">
        <w:rPr>
          <w:bCs/>
        </w:rPr>
        <w:t>}}</w:t>
      </w:r>
      <w:r>
        <w:rPr>
          <w:rFonts w:ascii="Times New Roman CYR" w:hAnsi="Times New Roman CYR"/>
        </w:rPr>
        <w:t>, а также договоры, в которых срок исполнения обязательств</w:t>
      </w:r>
      <w:r>
        <w:rPr>
          <w:szCs w:val="20"/>
        </w:rPr>
        <w:t xml:space="preserve"> </w:t>
      </w:r>
      <w:r w:rsidRPr="00994723">
        <w:rPr>
          <w:bCs/>
        </w:rPr>
        <w:t>{{</w:t>
      </w:r>
      <w:proofErr w:type="spellStart"/>
      <w:r w:rsidRPr="00994723">
        <w:rPr>
          <w:bCs/>
        </w:rPr>
        <w:t>debtorName</w:t>
      </w:r>
      <w:proofErr w:type="spellEnd"/>
      <w:r w:rsidRPr="00994723">
        <w:rPr>
          <w:bCs/>
        </w:rPr>
        <w:t>}}</w:t>
      </w:r>
      <w:r>
        <w:rPr>
          <w:rFonts w:ascii="Times New Roman CYR" w:hAnsi="Times New Roman CYR"/>
        </w:rPr>
        <w:t xml:space="preserve"> наступит в пределах процедуры наблюдения</w:t>
      </w:r>
      <w:r>
        <w:t>);</w:t>
      </w:r>
    </w:p>
    <w:p w14:paraId="6FB5EA0B" w14:textId="0A40F352" w:rsidR="00AE2EC6" w:rsidRDefault="00AE2EC6" w:rsidP="00AE2EC6">
      <w:pPr>
        <w:overflowPunct w:val="0"/>
        <w:autoSpaceDE w:val="0"/>
        <w:autoSpaceDN w:val="0"/>
        <w:adjustRightInd w:val="0"/>
        <w:ind w:firstLine="720"/>
        <w:jc w:val="both"/>
        <w:rPr>
          <w:rFonts w:ascii="Times New Roman CYR" w:hAnsi="Times New Roman CYR"/>
          <w:szCs w:val="20"/>
        </w:rPr>
      </w:pPr>
      <w:r>
        <w:t xml:space="preserve">11. </w:t>
      </w:r>
      <w:r>
        <w:rPr>
          <w:rFonts w:ascii="Times New Roman CYR" w:hAnsi="Times New Roman CYR"/>
        </w:rPr>
        <w:t xml:space="preserve">Номера расчетного (текущего) и иных счетов </w:t>
      </w:r>
      <w:r w:rsidRPr="00994723">
        <w:rPr>
          <w:bCs/>
        </w:rPr>
        <w:t>{{</w:t>
      </w:r>
      <w:proofErr w:type="spellStart"/>
      <w:r w:rsidRPr="00994723">
        <w:rPr>
          <w:bCs/>
        </w:rPr>
        <w:t>debtorName</w:t>
      </w:r>
      <w:proofErr w:type="spellEnd"/>
      <w:r w:rsidRPr="00994723">
        <w:rPr>
          <w:bCs/>
        </w:rPr>
        <w:t>}}</w:t>
      </w:r>
      <w:r>
        <w:rPr>
          <w:rFonts w:ascii="Times New Roman CYR" w:hAnsi="Times New Roman CYR"/>
        </w:rPr>
        <w:t xml:space="preserve"> и его подразделений, наименование и реквизиты обслуживающих эти счета банков.</w:t>
      </w:r>
    </w:p>
    <w:p w14:paraId="30E08BA7" w14:textId="58A2A518" w:rsidR="00AE2EC6" w:rsidRDefault="00AE2EC6" w:rsidP="00AE2EC6">
      <w:pPr>
        <w:overflowPunct w:val="0"/>
        <w:autoSpaceDE w:val="0"/>
        <w:autoSpaceDN w:val="0"/>
        <w:adjustRightInd w:val="0"/>
        <w:ind w:firstLine="720"/>
        <w:jc w:val="both"/>
        <w:rPr>
          <w:rFonts w:ascii="Times New Roman CYR" w:hAnsi="Times New Roman CYR"/>
          <w:szCs w:val="20"/>
        </w:rPr>
      </w:pPr>
      <w:r>
        <w:rPr>
          <w:rFonts w:ascii="Times New Roman CYR" w:hAnsi="Times New Roman CYR"/>
        </w:rPr>
        <w:t xml:space="preserve">12. Квартальные и годовые документы бухгалтерской отчетности </w:t>
      </w:r>
      <w:r w:rsidRPr="00994723">
        <w:rPr>
          <w:bCs/>
        </w:rPr>
        <w:t>{{</w:t>
      </w:r>
      <w:proofErr w:type="spellStart"/>
      <w:r w:rsidRPr="00994723">
        <w:rPr>
          <w:bCs/>
        </w:rPr>
        <w:t>debtorName</w:t>
      </w:r>
      <w:proofErr w:type="spellEnd"/>
      <w:r w:rsidRPr="00994723">
        <w:rPr>
          <w:bCs/>
        </w:rPr>
        <w:t>}}</w:t>
      </w:r>
      <w:r>
        <w:rPr>
          <w:rFonts w:ascii="Times New Roman CYR" w:hAnsi="Times New Roman CYR"/>
        </w:rPr>
        <w:t xml:space="preserve"> (с соответствующими отметками налогового органа об их принятии) (за последние три года деятельности </w:t>
      </w:r>
      <w:r w:rsidRPr="00994723">
        <w:rPr>
          <w:bCs/>
        </w:rPr>
        <w:t>{{</w:t>
      </w:r>
      <w:proofErr w:type="spellStart"/>
      <w:r w:rsidRPr="00994723">
        <w:rPr>
          <w:bCs/>
        </w:rPr>
        <w:t>debtorName</w:t>
      </w:r>
      <w:proofErr w:type="spellEnd"/>
      <w:r w:rsidRPr="00994723">
        <w:rPr>
          <w:bCs/>
        </w:rPr>
        <w:t>}}</w:t>
      </w:r>
      <w:r>
        <w:rPr>
          <w:rFonts w:ascii="Times New Roman CYR" w:hAnsi="Times New Roman CYR"/>
        </w:rPr>
        <w:t xml:space="preserve">), приказы о принятии учетной политики </w:t>
      </w:r>
      <w:r w:rsidRPr="00994723">
        <w:rPr>
          <w:bCs/>
        </w:rPr>
        <w:t>{{</w:t>
      </w:r>
      <w:proofErr w:type="spellStart"/>
      <w:r w:rsidRPr="00994723">
        <w:rPr>
          <w:bCs/>
        </w:rPr>
        <w:t>debtorName</w:t>
      </w:r>
      <w:proofErr w:type="spellEnd"/>
      <w:r w:rsidRPr="00994723">
        <w:rPr>
          <w:bCs/>
        </w:rPr>
        <w:t>}}</w:t>
      </w:r>
      <w:r>
        <w:rPr>
          <w:rFonts w:ascii="Times New Roman CYR" w:hAnsi="Times New Roman CYR"/>
        </w:rPr>
        <w:t xml:space="preserve"> последние акты об инвентаризации имущества и финансовых обязательств </w:t>
      </w:r>
      <w:r w:rsidRPr="00994723">
        <w:rPr>
          <w:bCs/>
        </w:rPr>
        <w:t>{{</w:t>
      </w:r>
      <w:proofErr w:type="spellStart"/>
      <w:r w:rsidRPr="00994723">
        <w:rPr>
          <w:bCs/>
        </w:rPr>
        <w:t>debtorName</w:t>
      </w:r>
      <w:proofErr w:type="spellEnd"/>
      <w:proofErr w:type="gramStart"/>
      <w:r w:rsidRPr="00994723">
        <w:rPr>
          <w:bCs/>
        </w:rPr>
        <w:t>}}</w:t>
      </w:r>
      <w:r>
        <w:rPr>
          <w:rFonts w:ascii="Times New Roman CYR" w:hAnsi="Times New Roman CYR"/>
        </w:rPr>
        <w:t xml:space="preserve"> </w:t>
      </w:r>
      <w:r w:rsidRPr="00FE5B9C">
        <w:t xml:space="preserve"> </w:t>
      </w:r>
      <w:r>
        <w:rPr>
          <w:rFonts w:ascii="Times New Roman CYR" w:hAnsi="Times New Roman CYR"/>
        </w:rPr>
        <w:t>и</w:t>
      </w:r>
      <w:proofErr w:type="gramEnd"/>
      <w:r>
        <w:rPr>
          <w:rFonts w:ascii="Times New Roman CYR" w:hAnsi="Times New Roman CYR"/>
        </w:rPr>
        <w:t xml:space="preserve"> последние инвентаризационные ведомости;</w:t>
      </w:r>
    </w:p>
    <w:p w14:paraId="315A4FA0" w14:textId="2A0D39C8" w:rsidR="00AE2EC6" w:rsidRDefault="00AE2EC6" w:rsidP="00AE2EC6">
      <w:pPr>
        <w:overflowPunct w:val="0"/>
        <w:autoSpaceDE w:val="0"/>
        <w:autoSpaceDN w:val="0"/>
        <w:adjustRightInd w:val="0"/>
        <w:ind w:firstLine="720"/>
        <w:jc w:val="both"/>
        <w:rPr>
          <w:rFonts w:ascii="Times New Roman CYR" w:hAnsi="Times New Roman CYR"/>
          <w:szCs w:val="20"/>
        </w:rPr>
      </w:pPr>
      <w:r>
        <w:rPr>
          <w:rFonts w:ascii="Times New Roman CYR" w:hAnsi="Times New Roman CYR"/>
        </w:rPr>
        <w:t xml:space="preserve">13. Справки о задолженности </w:t>
      </w:r>
      <w:r w:rsidRPr="00994723">
        <w:rPr>
          <w:bCs/>
        </w:rPr>
        <w:t>{{</w:t>
      </w:r>
      <w:proofErr w:type="spellStart"/>
      <w:r w:rsidRPr="00994723">
        <w:rPr>
          <w:bCs/>
        </w:rPr>
        <w:t>debtorName</w:t>
      </w:r>
      <w:proofErr w:type="spellEnd"/>
      <w:r w:rsidRPr="00994723">
        <w:rPr>
          <w:bCs/>
        </w:rPr>
        <w:t>}}</w:t>
      </w:r>
      <w:r>
        <w:rPr>
          <w:rFonts w:ascii="Times New Roman CYR" w:hAnsi="Times New Roman CYR"/>
        </w:rPr>
        <w:t xml:space="preserve"> перед бюджетом и внебюджетными фондами на последнюю отчетную дату.</w:t>
      </w:r>
    </w:p>
    <w:p w14:paraId="70AD6B50" w14:textId="77777777" w:rsidR="00AE2EC6" w:rsidRDefault="00AE2EC6" w:rsidP="00AE2EC6">
      <w:pPr>
        <w:overflowPunct w:val="0"/>
        <w:autoSpaceDE w:val="0"/>
        <w:autoSpaceDN w:val="0"/>
        <w:adjustRightInd w:val="0"/>
        <w:ind w:firstLine="720"/>
        <w:jc w:val="both"/>
        <w:rPr>
          <w:rFonts w:ascii="Times New Roman CYR" w:hAnsi="Times New Roman CYR"/>
          <w:szCs w:val="20"/>
        </w:rPr>
      </w:pPr>
      <w:r>
        <w:rPr>
          <w:rFonts w:ascii="Times New Roman CYR" w:hAnsi="Times New Roman CYR"/>
        </w:rPr>
        <w:t>14. Лицензии,</w:t>
      </w:r>
      <w:r>
        <w:rPr>
          <w:rFonts w:ascii="Times New Roman CYR" w:hAnsi="Times New Roman CYR"/>
          <w:szCs w:val="20"/>
        </w:rPr>
        <w:t xml:space="preserve"> </w:t>
      </w:r>
      <w:r>
        <w:rPr>
          <w:rFonts w:ascii="Times New Roman CYR" w:hAnsi="Times New Roman CYR"/>
        </w:rPr>
        <w:t>сертификаты.</w:t>
      </w:r>
    </w:p>
    <w:p w14:paraId="47FAD320" w14:textId="2384A27C" w:rsidR="00AE2EC6" w:rsidRDefault="00AE2EC6" w:rsidP="00AE2EC6">
      <w:pPr>
        <w:overflowPunct w:val="0"/>
        <w:autoSpaceDE w:val="0"/>
        <w:autoSpaceDN w:val="0"/>
        <w:adjustRightInd w:val="0"/>
        <w:ind w:firstLine="720"/>
        <w:jc w:val="both"/>
        <w:rPr>
          <w:szCs w:val="20"/>
        </w:rPr>
      </w:pPr>
      <w:r>
        <w:t xml:space="preserve">15. </w:t>
      </w:r>
      <w:r>
        <w:rPr>
          <w:rFonts w:ascii="Times New Roman CYR" w:hAnsi="Times New Roman CYR"/>
        </w:rPr>
        <w:t xml:space="preserve">Сведения об основных направлениях деятельности </w:t>
      </w:r>
      <w:r w:rsidRPr="00994723">
        <w:rPr>
          <w:bCs/>
        </w:rPr>
        <w:t>{{</w:t>
      </w:r>
      <w:proofErr w:type="spellStart"/>
      <w:r w:rsidRPr="00994723">
        <w:rPr>
          <w:bCs/>
        </w:rPr>
        <w:t>debtorName</w:t>
      </w:r>
      <w:proofErr w:type="spellEnd"/>
      <w:r w:rsidRPr="00994723">
        <w:rPr>
          <w:bCs/>
        </w:rPr>
        <w:t>}}</w:t>
      </w:r>
      <w:r>
        <w:rPr>
          <w:rFonts w:ascii="Times New Roman CYR" w:hAnsi="Times New Roman CYR"/>
        </w:rPr>
        <w:t xml:space="preserve"> (основных видах работ, услуг).</w:t>
      </w:r>
    </w:p>
    <w:p w14:paraId="7C823E39" w14:textId="473BBCBB" w:rsidR="00AE2EC6" w:rsidRDefault="00AE2EC6" w:rsidP="00AE2EC6">
      <w:pPr>
        <w:overflowPunct w:val="0"/>
        <w:autoSpaceDE w:val="0"/>
        <w:autoSpaceDN w:val="0"/>
        <w:adjustRightInd w:val="0"/>
        <w:ind w:firstLine="720"/>
        <w:jc w:val="both"/>
        <w:rPr>
          <w:rFonts w:ascii="Times New Roman CYR" w:hAnsi="Times New Roman CYR"/>
          <w:szCs w:val="20"/>
        </w:rPr>
      </w:pPr>
      <w:r>
        <w:rPr>
          <w:rFonts w:ascii="Times New Roman CYR" w:hAnsi="Times New Roman CYR"/>
        </w:rPr>
        <w:t xml:space="preserve">16. Сведения о наличии у </w:t>
      </w:r>
      <w:r w:rsidRPr="00994723">
        <w:rPr>
          <w:bCs/>
        </w:rPr>
        <w:t>{{</w:t>
      </w:r>
      <w:proofErr w:type="spellStart"/>
      <w:r w:rsidRPr="00994723">
        <w:rPr>
          <w:bCs/>
        </w:rPr>
        <w:t>debtorName</w:t>
      </w:r>
      <w:proofErr w:type="spellEnd"/>
      <w:r w:rsidRPr="00994723">
        <w:rPr>
          <w:bCs/>
        </w:rPr>
        <w:t>}}</w:t>
      </w:r>
      <w:r>
        <w:rPr>
          <w:rFonts w:ascii="Times New Roman CYR" w:hAnsi="Times New Roman CYR"/>
        </w:rPr>
        <w:t xml:space="preserve"> ликвидного имущества, в том числе ценных бумаг.</w:t>
      </w:r>
    </w:p>
    <w:p w14:paraId="2B9A1B7A" w14:textId="55B35DE5" w:rsidR="00AE2EC6" w:rsidRDefault="00AE2EC6" w:rsidP="00AE2EC6">
      <w:pPr>
        <w:overflowPunct w:val="0"/>
        <w:autoSpaceDE w:val="0"/>
        <w:autoSpaceDN w:val="0"/>
        <w:adjustRightInd w:val="0"/>
        <w:ind w:firstLine="720"/>
        <w:jc w:val="both"/>
        <w:rPr>
          <w:rFonts w:ascii="Times New Roman CYR" w:hAnsi="Times New Roman CYR"/>
          <w:szCs w:val="20"/>
        </w:rPr>
      </w:pPr>
      <w:r>
        <w:rPr>
          <w:rFonts w:ascii="Times New Roman CYR" w:hAnsi="Times New Roman CYR"/>
        </w:rPr>
        <w:t xml:space="preserve">17. Сведения об обременении имущества (активов) </w:t>
      </w:r>
      <w:r w:rsidRPr="00994723">
        <w:rPr>
          <w:bCs/>
        </w:rPr>
        <w:t>{{</w:t>
      </w:r>
      <w:proofErr w:type="spellStart"/>
      <w:r w:rsidRPr="00994723">
        <w:rPr>
          <w:bCs/>
        </w:rPr>
        <w:t>debtorName</w:t>
      </w:r>
      <w:proofErr w:type="spellEnd"/>
      <w:r w:rsidRPr="00994723">
        <w:rPr>
          <w:bCs/>
        </w:rPr>
        <w:t>}}</w:t>
      </w:r>
      <w:r>
        <w:rPr>
          <w:rFonts w:ascii="Times New Roman CYR" w:hAnsi="Times New Roman CYR"/>
        </w:rPr>
        <w:t xml:space="preserve"> обязательствами третьих лиц (сданы ли в аренду, переданы ли в залог).</w:t>
      </w:r>
    </w:p>
    <w:p w14:paraId="521CDA15" w14:textId="146BA471" w:rsidR="00AE2EC6" w:rsidRDefault="00AE2EC6" w:rsidP="00AE2EC6">
      <w:pPr>
        <w:overflowPunct w:val="0"/>
        <w:autoSpaceDE w:val="0"/>
        <w:autoSpaceDN w:val="0"/>
        <w:adjustRightInd w:val="0"/>
        <w:ind w:firstLine="720"/>
        <w:jc w:val="both"/>
        <w:rPr>
          <w:rFonts w:ascii="Times New Roman CYR" w:hAnsi="Times New Roman CYR"/>
          <w:szCs w:val="20"/>
        </w:rPr>
      </w:pPr>
      <w:r>
        <w:rPr>
          <w:rFonts w:ascii="Times New Roman CYR" w:hAnsi="Times New Roman CYR"/>
        </w:rPr>
        <w:t xml:space="preserve">18. Сведения о том, имеются ли притязания третьих лиц на имущество (активы) </w:t>
      </w:r>
      <w:r w:rsidRPr="00994723">
        <w:rPr>
          <w:bCs/>
        </w:rPr>
        <w:t>{{</w:t>
      </w:r>
      <w:proofErr w:type="spellStart"/>
      <w:r w:rsidRPr="00994723">
        <w:rPr>
          <w:bCs/>
        </w:rPr>
        <w:t>debtorName</w:t>
      </w:r>
      <w:proofErr w:type="spellEnd"/>
      <w:r w:rsidRPr="00994723">
        <w:rPr>
          <w:bCs/>
        </w:rPr>
        <w:t>}}</w:t>
      </w:r>
      <w:r>
        <w:rPr>
          <w:rFonts w:ascii="Times New Roman CYR" w:hAnsi="Times New Roman CYR"/>
        </w:rPr>
        <w:t xml:space="preserve"> (судебные споры, определения судов, действия судебных исполнителей, органов налоговой полиции и т.д.);</w:t>
      </w:r>
    </w:p>
    <w:p w14:paraId="37E72B66" w14:textId="3AB3463F" w:rsidR="00AE2EC6" w:rsidRDefault="00AE2EC6" w:rsidP="00AE2EC6">
      <w:pPr>
        <w:overflowPunct w:val="0"/>
        <w:autoSpaceDE w:val="0"/>
        <w:autoSpaceDN w:val="0"/>
        <w:adjustRightInd w:val="0"/>
        <w:ind w:firstLine="720"/>
        <w:jc w:val="both"/>
        <w:rPr>
          <w:rFonts w:ascii="Times New Roman CYR" w:hAnsi="Times New Roman CYR"/>
          <w:szCs w:val="20"/>
        </w:rPr>
      </w:pPr>
      <w:r>
        <w:rPr>
          <w:rFonts w:ascii="Times New Roman CYR" w:hAnsi="Times New Roman CYR"/>
        </w:rPr>
        <w:t xml:space="preserve">19. Сведения о внутренней структуре </w:t>
      </w:r>
      <w:r w:rsidRPr="00994723">
        <w:rPr>
          <w:bCs/>
        </w:rPr>
        <w:t>{{</w:t>
      </w:r>
      <w:proofErr w:type="spellStart"/>
      <w:r w:rsidRPr="00994723">
        <w:rPr>
          <w:bCs/>
        </w:rPr>
        <w:t>debtorName</w:t>
      </w:r>
      <w:proofErr w:type="spellEnd"/>
      <w:r w:rsidRPr="00994723">
        <w:rPr>
          <w:bCs/>
        </w:rPr>
        <w:t>}}</w:t>
      </w:r>
      <w:r>
        <w:rPr>
          <w:rFonts w:ascii="Times New Roman CYR" w:hAnsi="Times New Roman CYR"/>
        </w:rPr>
        <w:t>, перечень его структурных подразделений, в том числе обособленных структурных подразделений (филиалов и представительств);</w:t>
      </w:r>
    </w:p>
    <w:p w14:paraId="3A78C4BE" w14:textId="4A669106" w:rsidR="00AE2EC6" w:rsidRDefault="00AE2EC6" w:rsidP="00AE2EC6">
      <w:pPr>
        <w:overflowPunct w:val="0"/>
        <w:autoSpaceDE w:val="0"/>
        <w:autoSpaceDN w:val="0"/>
        <w:adjustRightInd w:val="0"/>
        <w:ind w:firstLine="720"/>
        <w:jc w:val="both"/>
        <w:rPr>
          <w:szCs w:val="20"/>
        </w:rPr>
      </w:pPr>
      <w:r>
        <w:rPr>
          <w:rFonts w:ascii="Times New Roman CYR" w:hAnsi="Times New Roman CYR"/>
        </w:rPr>
        <w:t xml:space="preserve">20. Сведения о фактической численности работников </w:t>
      </w:r>
      <w:r w:rsidRPr="00994723">
        <w:rPr>
          <w:bCs/>
        </w:rPr>
        <w:t>{{</w:t>
      </w:r>
      <w:proofErr w:type="spellStart"/>
      <w:r w:rsidRPr="00994723">
        <w:rPr>
          <w:bCs/>
        </w:rPr>
        <w:t>debtorName</w:t>
      </w:r>
      <w:proofErr w:type="spellEnd"/>
      <w:r w:rsidRPr="00994723">
        <w:rPr>
          <w:bCs/>
        </w:rPr>
        <w:t>}}</w:t>
      </w:r>
      <w:r>
        <w:rPr>
          <w:rFonts w:ascii="Times New Roman CYR" w:hAnsi="Times New Roman CYR"/>
        </w:rPr>
        <w:t xml:space="preserve"> утвержденное штатное расписание </w:t>
      </w:r>
      <w:r w:rsidRPr="00994723">
        <w:rPr>
          <w:bCs/>
        </w:rPr>
        <w:t>{{</w:t>
      </w:r>
      <w:proofErr w:type="spellStart"/>
      <w:r w:rsidRPr="00994723">
        <w:rPr>
          <w:bCs/>
        </w:rPr>
        <w:t>debtorName</w:t>
      </w:r>
      <w:proofErr w:type="spellEnd"/>
      <w:r w:rsidRPr="00994723">
        <w:rPr>
          <w:bCs/>
        </w:rPr>
        <w:t>}}</w:t>
      </w:r>
      <w:r>
        <w:t>, полный список сотрудников на дату введения процедуры наблюдения с указанием их почтовых адресов.</w:t>
      </w:r>
    </w:p>
    <w:p w14:paraId="46207AF3" w14:textId="4B0A5708" w:rsidR="00AE2EC6" w:rsidRDefault="00AE2EC6" w:rsidP="00AE2EC6">
      <w:pPr>
        <w:overflowPunct w:val="0"/>
        <w:autoSpaceDE w:val="0"/>
        <w:autoSpaceDN w:val="0"/>
        <w:adjustRightInd w:val="0"/>
        <w:ind w:firstLine="720"/>
        <w:jc w:val="both"/>
        <w:rPr>
          <w:rFonts w:ascii="Times New Roman CYR" w:hAnsi="Times New Roman CYR"/>
          <w:szCs w:val="20"/>
        </w:rPr>
      </w:pPr>
      <w:r>
        <w:rPr>
          <w:rFonts w:ascii="Times New Roman CYR" w:hAnsi="Times New Roman CYR"/>
        </w:rPr>
        <w:t xml:space="preserve">21. Сведения о выданных </w:t>
      </w:r>
      <w:r w:rsidRPr="00994723">
        <w:rPr>
          <w:bCs/>
        </w:rPr>
        <w:t>{{</w:t>
      </w:r>
      <w:proofErr w:type="spellStart"/>
      <w:r w:rsidRPr="00994723">
        <w:rPr>
          <w:bCs/>
        </w:rPr>
        <w:t>debtorName</w:t>
      </w:r>
      <w:proofErr w:type="spellEnd"/>
      <w:r w:rsidRPr="00994723">
        <w:rPr>
          <w:bCs/>
        </w:rPr>
        <w:t>}}</w:t>
      </w:r>
      <w:r>
        <w:rPr>
          <w:rFonts w:ascii="Times New Roman CYR" w:hAnsi="Times New Roman CYR"/>
        </w:rPr>
        <w:t xml:space="preserve"> доверенностях;</w:t>
      </w:r>
    </w:p>
    <w:p w14:paraId="67199285" w14:textId="4A9534DC" w:rsidR="00AE2EC6" w:rsidRDefault="00AE2EC6" w:rsidP="00AE2EC6">
      <w:pPr>
        <w:overflowPunct w:val="0"/>
        <w:autoSpaceDE w:val="0"/>
        <w:autoSpaceDN w:val="0"/>
        <w:adjustRightInd w:val="0"/>
        <w:ind w:firstLine="720"/>
        <w:jc w:val="both"/>
        <w:rPr>
          <w:szCs w:val="20"/>
        </w:rPr>
      </w:pPr>
      <w:r>
        <w:t xml:space="preserve">22. </w:t>
      </w:r>
      <w:r>
        <w:rPr>
          <w:rFonts w:ascii="Times New Roman CYR" w:hAnsi="Times New Roman CYR"/>
        </w:rPr>
        <w:t>Сведения об</w:t>
      </w:r>
      <w:r>
        <w:t xml:space="preserve"> </w:t>
      </w:r>
      <w:r>
        <w:rPr>
          <w:rFonts w:ascii="Times New Roman CYR" w:hAnsi="Times New Roman CYR"/>
        </w:rPr>
        <w:t xml:space="preserve">организациях, в которых </w:t>
      </w:r>
      <w:r w:rsidRPr="00994723">
        <w:rPr>
          <w:bCs/>
        </w:rPr>
        <w:t>{{</w:t>
      </w:r>
      <w:proofErr w:type="spellStart"/>
      <w:r w:rsidRPr="00994723">
        <w:rPr>
          <w:bCs/>
        </w:rPr>
        <w:t>debtorName</w:t>
      </w:r>
      <w:proofErr w:type="spellEnd"/>
      <w:r w:rsidRPr="00994723">
        <w:rPr>
          <w:bCs/>
        </w:rPr>
        <w:t>}}</w:t>
      </w:r>
      <w:r>
        <w:rPr>
          <w:rFonts w:ascii="Times New Roman CYR" w:hAnsi="Times New Roman CYR"/>
        </w:rPr>
        <w:t xml:space="preserve"> является учредителем (участником), сведения о порядке участия </w:t>
      </w:r>
      <w:r w:rsidRPr="00994723">
        <w:rPr>
          <w:bCs/>
        </w:rPr>
        <w:t>{{</w:t>
      </w:r>
      <w:proofErr w:type="spellStart"/>
      <w:r w:rsidRPr="00994723">
        <w:rPr>
          <w:bCs/>
        </w:rPr>
        <w:t>debtorName</w:t>
      </w:r>
      <w:proofErr w:type="spellEnd"/>
      <w:r w:rsidRPr="00994723">
        <w:rPr>
          <w:bCs/>
        </w:rPr>
        <w:t>}}</w:t>
      </w:r>
      <w:r>
        <w:rPr>
          <w:rFonts w:ascii="Times New Roman CYR" w:hAnsi="Times New Roman CYR"/>
        </w:rPr>
        <w:t>, о наличии договоров с ними</w:t>
      </w:r>
      <w:r>
        <w:t>;</w:t>
      </w:r>
    </w:p>
    <w:p w14:paraId="5B16D4C7" w14:textId="494AD7ED" w:rsidR="00AE2EC6" w:rsidRDefault="00AE2EC6" w:rsidP="00AE2EC6">
      <w:pPr>
        <w:overflowPunct w:val="0"/>
        <w:autoSpaceDE w:val="0"/>
        <w:autoSpaceDN w:val="0"/>
        <w:adjustRightInd w:val="0"/>
        <w:ind w:firstLine="720"/>
        <w:jc w:val="both"/>
        <w:rPr>
          <w:rFonts w:ascii="Times New Roman CYR" w:hAnsi="Times New Roman CYR"/>
          <w:szCs w:val="20"/>
        </w:rPr>
      </w:pPr>
      <w:r>
        <w:rPr>
          <w:rFonts w:ascii="Times New Roman CYR" w:hAnsi="Times New Roman CYR"/>
        </w:rPr>
        <w:t xml:space="preserve">23. Правовые акты Президента Российской Федерации, Правительства Российской Федерации, федеральных органов исполнительной власти, органов исполнительной власти субъекта Российской Федерации (необходимы только индивидуальные правовые акты, касающиеся </w:t>
      </w:r>
      <w:r w:rsidRPr="00994723">
        <w:rPr>
          <w:bCs/>
        </w:rPr>
        <w:t>{{</w:t>
      </w:r>
      <w:proofErr w:type="spellStart"/>
      <w:r w:rsidRPr="00994723">
        <w:rPr>
          <w:bCs/>
        </w:rPr>
        <w:t>debtorName</w:t>
      </w:r>
      <w:proofErr w:type="spellEnd"/>
      <w:r w:rsidRPr="00994723">
        <w:rPr>
          <w:bCs/>
        </w:rPr>
        <w:t>}}</w:t>
      </w:r>
      <w:r>
        <w:rPr>
          <w:rFonts w:ascii="Times New Roman CYR" w:hAnsi="Times New Roman CYR"/>
        </w:rPr>
        <w:t xml:space="preserve"> либо его функций и видов деятельности, если такие акты издавались).</w:t>
      </w:r>
    </w:p>
    <w:p w14:paraId="15EDB5AE" w14:textId="60C90CF1" w:rsidR="00AE2EC6" w:rsidRPr="00A547CC" w:rsidRDefault="00AE2EC6" w:rsidP="00AE2EC6">
      <w:pPr>
        <w:overflowPunct w:val="0"/>
        <w:autoSpaceDE w:val="0"/>
        <w:autoSpaceDN w:val="0"/>
        <w:adjustRightInd w:val="0"/>
        <w:ind w:firstLine="720"/>
        <w:jc w:val="both"/>
      </w:pPr>
      <w:r>
        <w:rPr>
          <w:rFonts w:ascii="Times New Roman CYR" w:hAnsi="Times New Roman CYR"/>
        </w:rPr>
        <w:t xml:space="preserve">24. Сведения об организации и функционировании службы безопасности (охраны) </w:t>
      </w:r>
      <w:r w:rsidRPr="00994723">
        <w:rPr>
          <w:bCs/>
        </w:rPr>
        <w:t>{{</w:t>
      </w:r>
      <w:proofErr w:type="spellStart"/>
      <w:r w:rsidRPr="00994723">
        <w:rPr>
          <w:bCs/>
        </w:rPr>
        <w:t>debtorName</w:t>
      </w:r>
      <w:proofErr w:type="spellEnd"/>
      <w:r w:rsidRPr="00994723">
        <w:rPr>
          <w:bCs/>
        </w:rPr>
        <w:t>}}</w:t>
      </w:r>
      <w:r>
        <w:rPr>
          <w:rFonts w:ascii="Times New Roman CYR" w:hAnsi="Times New Roman CYR"/>
        </w:rPr>
        <w:t xml:space="preserve">, о материально ответственных лицах и лицах, ответственных за технику безопасности на производстве и пожарную безопасность (с предоставлением </w:t>
      </w:r>
      <w:r w:rsidRPr="00A547CC">
        <w:t>соответствующих приказов).</w:t>
      </w:r>
    </w:p>
    <w:p w14:paraId="5B5F9074" w14:textId="1C02647A" w:rsidR="00AE2EC6" w:rsidRPr="00A547CC" w:rsidRDefault="00AE2EC6" w:rsidP="00AE2EC6">
      <w:pPr>
        <w:pStyle w:val="a4"/>
        <w:tabs>
          <w:tab w:val="num" w:pos="1590"/>
        </w:tabs>
        <w:spacing w:after="0"/>
        <w:ind w:firstLine="709"/>
        <w:jc w:val="both"/>
      </w:pPr>
      <w:r w:rsidRPr="00A547CC">
        <w:t xml:space="preserve">В соответствии с п.1 ст.20.3 ФЗ «О несостоятельности (банкротстве)» №127 ФЗ от 27.09.2002г. юридические лица, государственные органы, органы управления государственными внебюджетными фондами Российской Федерации и органы местного самоуправления представляют запрошенные арбитражным управляющим сведения </w:t>
      </w:r>
      <w:r w:rsidRPr="00A547CC">
        <w:rPr>
          <w:b/>
        </w:rPr>
        <w:t>в течение семи дней</w:t>
      </w:r>
      <w:r w:rsidRPr="00A547CC">
        <w:t xml:space="preserve"> со дня получения запроса без взимания платы.</w:t>
      </w:r>
    </w:p>
    <w:p w14:paraId="7C358D7A" w14:textId="77777777" w:rsidR="00AE2EC6" w:rsidRPr="00A547CC" w:rsidRDefault="00AE2EC6" w:rsidP="00AE2EC6">
      <w:pPr>
        <w:overflowPunct w:val="0"/>
        <w:autoSpaceDE w:val="0"/>
        <w:autoSpaceDN w:val="0"/>
        <w:adjustRightInd w:val="0"/>
        <w:ind w:firstLine="720"/>
        <w:jc w:val="both"/>
        <w:rPr>
          <w:szCs w:val="20"/>
        </w:rPr>
      </w:pPr>
    </w:p>
    <w:p w14:paraId="2D816B45" w14:textId="27F2870E" w:rsidR="00AE2EC6" w:rsidRPr="00A547CC" w:rsidRDefault="00AE2EC6" w:rsidP="00AE2EC6">
      <w:pPr>
        <w:jc w:val="both"/>
        <w:rPr>
          <w:b/>
          <w:bCs/>
          <w:color w:val="000000"/>
          <w:sz w:val="22"/>
          <w:szCs w:val="22"/>
        </w:rPr>
      </w:pPr>
      <w:r w:rsidRPr="00A547CC">
        <w:t xml:space="preserve">Сообщаю Вам свой контактный телефон: </w:t>
      </w:r>
      <w:r w:rsidR="00A2184A" w:rsidRPr="00A2184A">
        <w:rPr>
          <w:color w:val="000000"/>
          <w:sz w:val="22"/>
          <w:szCs w:val="22"/>
        </w:rPr>
        <w:t>{{</w:t>
      </w:r>
      <w:proofErr w:type="spellStart"/>
      <w:r w:rsidR="00A2184A" w:rsidRPr="00A2184A">
        <w:rPr>
          <w:color w:val="000000"/>
          <w:sz w:val="22"/>
          <w:szCs w:val="22"/>
        </w:rPr>
        <w:t>managerPhone</w:t>
      </w:r>
      <w:proofErr w:type="spellEnd"/>
      <w:r w:rsidR="00A2184A" w:rsidRPr="00A2184A">
        <w:rPr>
          <w:color w:val="000000"/>
          <w:sz w:val="22"/>
          <w:szCs w:val="22"/>
        </w:rPr>
        <w:t>}}</w:t>
      </w:r>
      <w:r w:rsidRPr="00A547CC">
        <w:t xml:space="preserve"> с 10-00 до 18-00 часов.</w:t>
      </w:r>
    </w:p>
    <w:p w14:paraId="7AA8C657" w14:textId="7028F4DD" w:rsidR="00A2184A" w:rsidRDefault="00AE2EC6" w:rsidP="00A2184A">
      <w:pPr>
        <w:jc w:val="both"/>
        <w:rPr>
          <w:b/>
          <w:bCs/>
          <w:color w:val="000000"/>
          <w:sz w:val="22"/>
          <w:szCs w:val="22"/>
          <w:lang w:val="en-US"/>
        </w:rPr>
      </w:pPr>
      <w:r w:rsidRPr="00A547CC">
        <w:t xml:space="preserve">Адрес для корреспонденции: </w:t>
      </w:r>
      <w:r w:rsidR="00A2184A" w:rsidRPr="00A2184A">
        <w:rPr>
          <w:color w:val="000000"/>
          <w:sz w:val="22"/>
          <w:szCs w:val="22"/>
          <w:lang w:val="en-US"/>
        </w:rPr>
        <w:t>{{</w:t>
      </w:r>
      <w:proofErr w:type="spellStart"/>
      <w:r w:rsidR="00A2184A" w:rsidRPr="00A2184A">
        <w:rPr>
          <w:color w:val="000000"/>
          <w:sz w:val="22"/>
          <w:szCs w:val="22"/>
          <w:lang w:val="en-US"/>
        </w:rPr>
        <w:t>managerPostalAddress</w:t>
      </w:r>
      <w:proofErr w:type="spellEnd"/>
      <w:r w:rsidR="00A2184A" w:rsidRPr="00A2184A">
        <w:rPr>
          <w:color w:val="000000"/>
          <w:sz w:val="22"/>
          <w:szCs w:val="22"/>
          <w:lang w:val="en-US"/>
        </w:rPr>
        <w:t>}}</w:t>
      </w:r>
    </w:p>
    <w:p w14:paraId="6E46C841" w14:textId="2C7D5D20" w:rsidR="00A2184A" w:rsidRDefault="00A2184A" w:rsidP="00A2184A">
      <w:pPr>
        <w:jc w:val="both"/>
        <w:rPr>
          <w:b/>
          <w:bCs/>
          <w:color w:val="000000"/>
          <w:sz w:val="22"/>
          <w:szCs w:val="22"/>
          <w:lang w:val="en-US"/>
        </w:rPr>
      </w:pPr>
    </w:p>
    <w:p w14:paraId="606A63AC" w14:textId="6C7EAF86" w:rsidR="00A2184A" w:rsidRDefault="00A2184A" w:rsidP="00A2184A">
      <w:pPr>
        <w:jc w:val="both"/>
        <w:rPr>
          <w:b/>
          <w:bCs/>
          <w:color w:val="000000"/>
          <w:sz w:val="22"/>
          <w:szCs w:val="22"/>
          <w:lang w:val="en-US"/>
        </w:rPr>
      </w:pPr>
    </w:p>
    <w:p w14:paraId="5320930D" w14:textId="23B63ECE" w:rsidR="00A2184A" w:rsidRDefault="00A2184A" w:rsidP="00A2184A">
      <w:pPr>
        <w:jc w:val="both"/>
        <w:rPr>
          <w:b/>
          <w:bCs/>
          <w:color w:val="000000"/>
          <w:sz w:val="22"/>
          <w:szCs w:val="22"/>
          <w:lang w:val="en-US"/>
        </w:rPr>
      </w:pPr>
    </w:p>
    <w:p w14:paraId="21941996" w14:textId="77777777" w:rsidR="00A2184A" w:rsidRPr="00A2184A" w:rsidRDefault="00A2184A" w:rsidP="00A2184A">
      <w:pPr>
        <w:jc w:val="both"/>
        <w:rPr>
          <w:b/>
          <w:bCs/>
          <w:color w:val="000000"/>
          <w:sz w:val="22"/>
          <w:szCs w:val="22"/>
          <w:lang w:val="en-US"/>
        </w:rPr>
      </w:pPr>
    </w:p>
    <w:tbl>
      <w:tblPr>
        <w:tblW w:w="10489" w:type="dxa"/>
        <w:tblLayout w:type="fixed"/>
        <w:tblLook w:val="04A0" w:firstRow="1" w:lastRow="0" w:firstColumn="1" w:lastColumn="0" w:noHBand="0" w:noVBand="1"/>
      </w:tblPr>
      <w:tblGrid>
        <w:gridCol w:w="5230"/>
        <w:gridCol w:w="5259"/>
      </w:tblGrid>
      <w:tr w:rsidR="00A2184A" w14:paraId="55EB8BC1" w14:textId="77777777" w:rsidTr="00A2184A">
        <w:trPr>
          <w:trHeight w:val="697"/>
        </w:trPr>
        <w:tc>
          <w:tcPr>
            <w:tcW w:w="5230" w:type="dxa"/>
            <w:vAlign w:val="center"/>
          </w:tcPr>
          <w:p w14:paraId="14DA809E" w14:textId="77777777" w:rsidR="00A2184A" w:rsidRDefault="00A2184A" w:rsidP="00A2184A">
            <w:r>
              <w:rPr>
                <w:b/>
              </w:rPr>
              <w:t>Временный управляющий</w:t>
            </w:r>
          </w:p>
          <w:p w14:paraId="1D84EB24" w14:textId="77777777" w:rsidR="00A2184A" w:rsidRDefault="00A2184A" w:rsidP="00A2184A">
            <w:r>
              <w:rPr>
                <w:b/>
              </w:rPr>
              <w:t>{{debtorName}}</w:t>
            </w:r>
          </w:p>
        </w:tc>
        <w:tc>
          <w:tcPr>
            <w:tcW w:w="5259" w:type="dxa"/>
            <w:vAlign w:val="center"/>
          </w:tcPr>
          <w:p w14:paraId="47FD27C5" w14:textId="77777777" w:rsidR="00A2184A" w:rsidRDefault="00A2184A" w:rsidP="00A2184A">
            <w:pPr>
              <w:jc w:val="center"/>
            </w:pPr>
            <w:r>
              <w:rPr>
                <w:b/>
              </w:rPr>
              <w:t>{{</w:t>
            </w:r>
            <w:proofErr w:type="spellStart"/>
            <w:r>
              <w:rPr>
                <w:b/>
              </w:rPr>
              <w:t>managerName</w:t>
            </w:r>
            <w:proofErr w:type="spellEnd"/>
            <w:r>
              <w:rPr>
                <w:b/>
              </w:rPr>
              <w:t>}}</w:t>
            </w:r>
          </w:p>
        </w:tc>
      </w:tr>
    </w:tbl>
    <w:p w14:paraId="485D4720" w14:textId="77777777" w:rsidR="006D7204" w:rsidRDefault="006D7204"/>
    <w:sectPr w:rsidR="006D7204">
      <w:pgSz w:w="11906" w:h="16838"/>
      <w:pgMar w:top="850" w:right="850" w:bottom="850" w:left="850" w:header="300" w:footer="3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74E6A06" w14:textId="77777777" w:rsidR="006361BA" w:rsidRDefault="006361BA" w:rsidP="00AE2EC6">
      <w:r>
        <w:separator/>
      </w:r>
    </w:p>
  </w:endnote>
  <w:endnote w:type="continuationSeparator" w:id="0">
    <w:p w14:paraId="237607ED" w14:textId="77777777" w:rsidR="006361BA" w:rsidRDefault="006361BA" w:rsidP="00AE2E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CYR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7857F2" w14:textId="77777777" w:rsidR="006361BA" w:rsidRDefault="006361BA" w:rsidP="00AE2EC6">
      <w:r>
        <w:separator/>
      </w:r>
    </w:p>
  </w:footnote>
  <w:footnote w:type="continuationSeparator" w:id="0">
    <w:p w14:paraId="7E623AA0" w14:textId="77777777" w:rsidR="006361BA" w:rsidRDefault="006361BA" w:rsidP="00AE2EC6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8A9"/>
    <w:rsid w:val="00042F74"/>
    <w:rsid w:val="000568FC"/>
    <w:rsid w:val="000D4763"/>
    <w:rsid w:val="001D0046"/>
    <w:rsid w:val="0025700D"/>
    <w:rsid w:val="002D2829"/>
    <w:rsid w:val="003B181E"/>
    <w:rsid w:val="004321AB"/>
    <w:rsid w:val="00447D8D"/>
    <w:rsid w:val="004C4F7F"/>
    <w:rsid w:val="00504142"/>
    <w:rsid w:val="00555F52"/>
    <w:rsid w:val="005B035B"/>
    <w:rsid w:val="005F435E"/>
    <w:rsid w:val="006361BA"/>
    <w:rsid w:val="006736E3"/>
    <w:rsid w:val="00683754"/>
    <w:rsid w:val="006D7204"/>
    <w:rsid w:val="00714C17"/>
    <w:rsid w:val="007267F0"/>
    <w:rsid w:val="007B2DBE"/>
    <w:rsid w:val="007D0969"/>
    <w:rsid w:val="00863EF4"/>
    <w:rsid w:val="00890586"/>
    <w:rsid w:val="008F4C05"/>
    <w:rsid w:val="0090490A"/>
    <w:rsid w:val="009925D9"/>
    <w:rsid w:val="00994723"/>
    <w:rsid w:val="009C5757"/>
    <w:rsid w:val="009D560D"/>
    <w:rsid w:val="009E1527"/>
    <w:rsid w:val="00A2184A"/>
    <w:rsid w:val="00A36A81"/>
    <w:rsid w:val="00A57411"/>
    <w:rsid w:val="00A75175"/>
    <w:rsid w:val="00A96431"/>
    <w:rsid w:val="00AC191C"/>
    <w:rsid w:val="00AE2EC6"/>
    <w:rsid w:val="00B06A76"/>
    <w:rsid w:val="00BB0B39"/>
    <w:rsid w:val="00C60A0E"/>
    <w:rsid w:val="00CD5C9B"/>
    <w:rsid w:val="00D75790"/>
    <w:rsid w:val="00D9358B"/>
    <w:rsid w:val="00DA44D3"/>
    <w:rsid w:val="00E1379A"/>
    <w:rsid w:val="00E35BAC"/>
    <w:rsid w:val="00FC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FDD348"/>
  <w15:docId w15:val="{65774A79-A73E-B948-9731-A63097F81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994723"/>
    <w:rPr>
      <w:strike w:val="0"/>
      <w:dstrike w:val="0"/>
      <w:color w:val="666699"/>
      <w:u w:val="none"/>
      <w:effect w:val="none"/>
    </w:rPr>
  </w:style>
  <w:style w:type="paragraph" w:styleId="a4">
    <w:name w:val="Body Text"/>
    <w:basedOn w:val="a"/>
    <w:link w:val="a5"/>
    <w:rsid w:val="00AE2EC6"/>
    <w:pPr>
      <w:spacing w:after="120"/>
    </w:pPr>
  </w:style>
  <w:style w:type="character" w:customStyle="1" w:styleId="a5">
    <w:name w:val="Основной текст Знак"/>
    <w:basedOn w:val="a0"/>
    <w:link w:val="a4"/>
    <w:rsid w:val="00AE2EC6"/>
  </w:style>
  <w:style w:type="paragraph" w:styleId="a6">
    <w:name w:val="header"/>
    <w:basedOn w:val="a"/>
    <w:link w:val="a7"/>
    <w:uiPriority w:val="99"/>
    <w:unhideWhenUsed/>
    <w:rsid w:val="00AE2EC6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AE2EC6"/>
  </w:style>
  <w:style w:type="paragraph" w:styleId="a8">
    <w:name w:val="footer"/>
    <w:basedOn w:val="a"/>
    <w:link w:val="a9"/>
    <w:uiPriority w:val="99"/>
    <w:unhideWhenUsed/>
    <w:rsid w:val="00AE2EC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AE2E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574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7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5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97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9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9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83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34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1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consultant.ru/online/base/?req=doc;base=LAW;n=83460;dst=100857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1020</Words>
  <Characters>5818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tyutin andrey</cp:lastModifiedBy>
  <cp:revision>3</cp:revision>
  <dcterms:created xsi:type="dcterms:W3CDTF">2026-09-20T16:17:00Z</dcterms:created>
  <dcterms:modified xsi:type="dcterms:W3CDTF">2026-10-17T19:58:00Z</dcterms:modified>
</cp:coreProperties>
</file>